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37265" w14:textId="6B182E30" w:rsidR="000924AB" w:rsidRPr="001E71D7" w:rsidRDefault="00CC0C61" w:rsidP="00D014AD">
      <w:pPr>
        <w:spacing w:line="276" w:lineRule="auto"/>
        <w:jc w:val="center"/>
      </w:pPr>
      <w:r w:rsidRPr="001E71D7">
        <w:rPr>
          <w:sz w:val="30"/>
        </w:rPr>
        <w:t>BỘ Y TẾ</w:t>
      </w:r>
    </w:p>
    <w:p w14:paraId="72734959" w14:textId="3B9CE188" w:rsidR="00C94AAF" w:rsidRPr="001E71D7" w:rsidRDefault="00C94AAF" w:rsidP="00D014AD">
      <w:pPr>
        <w:spacing w:line="276" w:lineRule="auto"/>
        <w:jc w:val="center"/>
        <w:rPr>
          <w:b/>
        </w:rPr>
      </w:pPr>
      <w:r w:rsidRPr="001E71D7">
        <w:rPr>
          <w:b/>
          <w:sz w:val="34"/>
        </w:rPr>
        <w:t>CỤC PHÒNG</w:t>
      </w:r>
      <w:r w:rsidR="0057233A" w:rsidRPr="001E71D7">
        <w:rPr>
          <w:b/>
          <w:sz w:val="34"/>
        </w:rPr>
        <w:t xml:space="preserve"> BỆNH</w:t>
      </w:r>
    </w:p>
    <w:p w14:paraId="16F3F511" w14:textId="280D5D80" w:rsidR="00CC0C61" w:rsidRPr="001E71D7" w:rsidRDefault="00CC0C61" w:rsidP="00D014AD">
      <w:pPr>
        <w:spacing w:line="276" w:lineRule="auto"/>
        <w:jc w:val="center"/>
        <w:rPr>
          <w:b/>
          <w:sz w:val="48"/>
          <w:szCs w:val="48"/>
        </w:rPr>
      </w:pPr>
    </w:p>
    <w:p w14:paraId="0C5B94EE" w14:textId="306D2D1A" w:rsidR="00CC0C61" w:rsidRPr="001E71D7" w:rsidRDefault="00CC0C61" w:rsidP="00D014AD">
      <w:pPr>
        <w:spacing w:line="276" w:lineRule="auto"/>
        <w:jc w:val="center"/>
        <w:rPr>
          <w:b/>
          <w:sz w:val="48"/>
          <w:szCs w:val="48"/>
        </w:rPr>
      </w:pPr>
    </w:p>
    <w:p w14:paraId="0BBB3EF5" w14:textId="05DFD108" w:rsidR="000924AB" w:rsidRPr="001E71D7" w:rsidRDefault="004B6E2A" w:rsidP="00D014AD">
      <w:pPr>
        <w:spacing w:line="276" w:lineRule="auto"/>
        <w:jc w:val="center"/>
        <w:rPr>
          <w:b/>
          <w:color w:val="2F5496"/>
          <w:sz w:val="52"/>
          <w:szCs w:val="52"/>
        </w:rPr>
      </w:pPr>
      <w:r w:rsidRPr="001E71D7">
        <w:rPr>
          <w:b/>
          <w:color w:val="2F5496"/>
          <w:sz w:val="52"/>
          <w:szCs w:val="52"/>
        </w:rPr>
        <w:t>VĂN KIỆN</w:t>
      </w:r>
    </w:p>
    <w:p w14:paraId="0497FCC8" w14:textId="77777777" w:rsidR="001C543D" w:rsidRPr="001E71D7" w:rsidRDefault="001C543D" w:rsidP="00D014AD">
      <w:pPr>
        <w:spacing w:line="276" w:lineRule="auto"/>
        <w:jc w:val="center"/>
        <w:rPr>
          <w:b/>
          <w:color w:val="2F5496"/>
          <w:sz w:val="36"/>
          <w:szCs w:val="36"/>
        </w:rPr>
      </w:pPr>
      <w:r w:rsidRPr="001E71D7">
        <w:rPr>
          <w:b/>
          <w:color w:val="2F5496"/>
          <w:sz w:val="36"/>
          <w:szCs w:val="36"/>
        </w:rPr>
        <w:t xml:space="preserve">DỰ ÁN </w:t>
      </w:r>
      <w:r w:rsidR="00EE4198" w:rsidRPr="001E71D7">
        <w:rPr>
          <w:b/>
          <w:color w:val="2F5496"/>
          <w:sz w:val="36"/>
          <w:szCs w:val="36"/>
        </w:rPr>
        <w:t>HỖ TRỢ KỸ THUẬT</w:t>
      </w:r>
    </w:p>
    <w:p w14:paraId="2DA6E7E6" w14:textId="77777777" w:rsidR="001C543D" w:rsidRPr="001E71D7" w:rsidRDefault="004B6E2A" w:rsidP="00D014AD">
      <w:pPr>
        <w:spacing w:line="276" w:lineRule="auto"/>
        <w:jc w:val="center"/>
        <w:rPr>
          <w:b/>
          <w:color w:val="2F5496"/>
          <w:sz w:val="36"/>
          <w:szCs w:val="36"/>
        </w:rPr>
      </w:pPr>
      <w:r w:rsidRPr="001E71D7">
        <w:rPr>
          <w:b/>
          <w:color w:val="2F5496"/>
          <w:sz w:val="36"/>
          <w:szCs w:val="36"/>
        </w:rPr>
        <w:t>QUỸ TOÀN CẦU</w:t>
      </w:r>
      <w:r w:rsidR="001C543D" w:rsidRPr="001E71D7">
        <w:rPr>
          <w:b/>
          <w:color w:val="2F5496"/>
          <w:sz w:val="36"/>
          <w:szCs w:val="36"/>
        </w:rPr>
        <w:t xml:space="preserve"> </w:t>
      </w:r>
      <w:r w:rsidRPr="001E71D7">
        <w:rPr>
          <w:b/>
          <w:color w:val="2F5496"/>
          <w:sz w:val="36"/>
          <w:szCs w:val="36"/>
        </w:rPr>
        <w:t>PHÒNG CHỐNG HIV/AIDS</w:t>
      </w:r>
    </w:p>
    <w:p w14:paraId="0744E89A" w14:textId="331EED07" w:rsidR="000924AB" w:rsidRPr="001E71D7" w:rsidRDefault="004B6E2A" w:rsidP="00D014AD">
      <w:pPr>
        <w:spacing w:line="276" w:lineRule="auto"/>
        <w:jc w:val="center"/>
        <w:rPr>
          <w:b/>
          <w:color w:val="2F5496"/>
          <w:sz w:val="36"/>
          <w:szCs w:val="36"/>
        </w:rPr>
      </w:pPr>
      <w:r w:rsidRPr="001E71D7">
        <w:rPr>
          <w:b/>
          <w:color w:val="2F5496"/>
          <w:sz w:val="36"/>
          <w:szCs w:val="36"/>
        </w:rPr>
        <w:t xml:space="preserve">GIAI ĐOẠN </w:t>
      </w:r>
      <w:r w:rsidR="007C6E8D" w:rsidRPr="001E71D7">
        <w:rPr>
          <w:b/>
          <w:color w:val="2F5496"/>
          <w:sz w:val="36"/>
          <w:szCs w:val="36"/>
        </w:rPr>
        <w:t>202</w:t>
      </w:r>
      <w:r w:rsidR="00F47D4F" w:rsidRPr="001E71D7">
        <w:rPr>
          <w:b/>
          <w:color w:val="2F5496"/>
          <w:sz w:val="36"/>
          <w:szCs w:val="36"/>
        </w:rPr>
        <w:t>7</w:t>
      </w:r>
      <w:r w:rsidR="007C6E8D" w:rsidRPr="001E71D7">
        <w:rPr>
          <w:b/>
          <w:color w:val="2F5496"/>
          <w:sz w:val="36"/>
          <w:szCs w:val="36"/>
        </w:rPr>
        <w:t xml:space="preserve"> - 202</w:t>
      </w:r>
      <w:r w:rsidR="00F47D4F" w:rsidRPr="001E71D7">
        <w:rPr>
          <w:b/>
          <w:color w:val="2F5496"/>
          <w:sz w:val="36"/>
          <w:szCs w:val="36"/>
        </w:rPr>
        <w:t>9</w:t>
      </w:r>
    </w:p>
    <w:p w14:paraId="0D0F615E" w14:textId="77777777" w:rsidR="00115F14" w:rsidRPr="001E71D7" w:rsidRDefault="00115F14" w:rsidP="00D014AD">
      <w:pPr>
        <w:spacing w:line="276" w:lineRule="auto"/>
        <w:jc w:val="center"/>
        <w:rPr>
          <w:b/>
        </w:rPr>
      </w:pPr>
    </w:p>
    <w:p w14:paraId="7067D22A" w14:textId="77777777" w:rsidR="000924AB" w:rsidRPr="001E71D7" w:rsidRDefault="004B6E2A" w:rsidP="00D014AD">
      <w:pPr>
        <w:spacing w:line="276" w:lineRule="auto"/>
        <w:jc w:val="center"/>
        <w:rPr>
          <w:b/>
        </w:rPr>
      </w:pPr>
      <w:r w:rsidRPr="001E71D7">
        <w:rPr>
          <w:b/>
        </w:rPr>
        <w:t>Nguồn viện trợ Quỹ Toàn cầu phòng chống AIDS, Lao và Sốt rét</w:t>
      </w:r>
    </w:p>
    <w:p w14:paraId="64889956" w14:textId="17FC5352" w:rsidR="000924AB" w:rsidRPr="001E71D7" w:rsidRDefault="00D928C4" w:rsidP="00D014AD">
      <w:pPr>
        <w:spacing w:line="276" w:lineRule="auto"/>
        <w:jc w:val="center"/>
        <w:rPr>
          <w:b/>
        </w:rPr>
      </w:pPr>
      <w:r w:rsidRPr="001E71D7">
        <w:rPr>
          <w:b/>
        </w:rPr>
        <w:t>Chủ dự án</w:t>
      </w:r>
      <w:r w:rsidR="004B6E2A" w:rsidRPr="001E71D7">
        <w:rPr>
          <w:b/>
        </w:rPr>
        <w:t>: Cục Phòng</w:t>
      </w:r>
      <w:r w:rsidR="006D2EA9" w:rsidRPr="001E71D7">
        <w:rPr>
          <w:b/>
        </w:rPr>
        <w:t xml:space="preserve"> bệnh</w:t>
      </w:r>
    </w:p>
    <w:p w14:paraId="6E08F5DA" w14:textId="77777777" w:rsidR="000924AB" w:rsidRPr="001E71D7" w:rsidRDefault="000924AB" w:rsidP="00D014AD">
      <w:pPr>
        <w:spacing w:line="276" w:lineRule="auto"/>
        <w:jc w:val="left"/>
        <w:rPr>
          <w:b/>
        </w:rPr>
      </w:pPr>
    </w:p>
    <w:p w14:paraId="0DA0A503" w14:textId="77777777" w:rsidR="00115F14" w:rsidRPr="001E71D7" w:rsidRDefault="00115F14" w:rsidP="00D014AD">
      <w:pPr>
        <w:spacing w:line="276" w:lineRule="auto"/>
        <w:jc w:val="left"/>
        <w:rPr>
          <w:b/>
        </w:rPr>
      </w:pPr>
    </w:p>
    <w:tbl>
      <w:tblPr>
        <w:tblStyle w:val="TableGrid"/>
        <w:tblW w:w="106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5949"/>
      </w:tblGrid>
      <w:tr w:rsidR="00115F14" w:rsidRPr="001E71D7" w14:paraId="28634125" w14:textId="77777777" w:rsidTr="2A0A0249">
        <w:tc>
          <w:tcPr>
            <w:tcW w:w="4671" w:type="dxa"/>
          </w:tcPr>
          <w:p w14:paraId="16FA8131" w14:textId="77777777" w:rsidR="00115F14" w:rsidRPr="001E71D7" w:rsidRDefault="00115F14" w:rsidP="00D014AD">
            <w:pPr>
              <w:spacing w:after="120" w:line="276" w:lineRule="auto"/>
              <w:jc w:val="center"/>
            </w:pPr>
          </w:p>
        </w:tc>
        <w:tc>
          <w:tcPr>
            <w:tcW w:w="5949" w:type="dxa"/>
          </w:tcPr>
          <w:p w14:paraId="77BBAED9" w14:textId="503AE685" w:rsidR="00E5460C" w:rsidRPr="001E71D7" w:rsidRDefault="00115F14" w:rsidP="00D014AD">
            <w:pPr>
              <w:spacing w:after="120" w:line="276" w:lineRule="auto"/>
              <w:jc w:val="center"/>
              <w:rPr>
                <w:i/>
              </w:rPr>
            </w:pPr>
            <w:r w:rsidRPr="485EAC60">
              <w:rPr>
                <w:i/>
              </w:rPr>
              <w:t xml:space="preserve">Văn kiện dự án đã được phê duyệt theo Quyết định số </w:t>
            </w:r>
            <w:r w:rsidR="004F1689" w:rsidRPr="485EAC60">
              <w:rPr>
                <w:i/>
              </w:rPr>
              <w:t xml:space="preserve">   </w:t>
            </w:r>
            <w:r w:rsidR="007F7CE3" w:rsidRPr="485EAC60">
              <w:rPr>
                <w:i/>
              </w:rPr>
              <w:t>/</w:t>
            </w:r>
            <w:r w:rsidRPr="485EAC60">
              <w:rPr>
                <w:i/>
              </w:rPr>
              <w:t>QĐ-BYT ngày</w:t>
            </w:r>
            <w:r w:rsidR="007F7CE3" w:rsidRPr="485EAC60">
              <w:rPr>
                <w:i/>
              </w:rPr>
              <w:t xml:space="preserve"> </w:t>
            </w:r>
            <w:r w:rsidR="004F1689" w:rsidRPr="485EAC60">
              <w:rPr>
                <w:i/>
              </w:rPr>
              <w:t xml:space="preserve">  /2026 </w:t>
            </w:r>
            <w:r w:rsidRPr="485EAC60">
              <w:rPr>
                <w:i/>
              </w:rPr>
              <w:t>của</w:t>
            </w:r>
          </w:p>
          <w:p w14:paraId="233AF8B0" w14:textId="1F50BEFD" w:rsidR="00115F14" w:rsidRPr="001E71D7" w:rsidRDefault="00115F14" w:rsidP="00D014AD">
            <w:pPr>
              <w:spacing w:after="120" w:line="276" w:lineRule="auto"/>
              <w:jc w:val="center"/>
            </w:pPr>
            <w:r w:rsidRPr="485EAC60">
              <w:rPr>
                <w:i/>
              </w:rPr>
              <w:t>Bộ trưởng Bộ Y tế</w:t>
            </w:r>
          </w:p>
        </w:tc>
      </w:tr>
      <w:tr w:rsidR="00115F14" w:rsidRPr="001E71D7" w14:paraId="16D8BF7A" w14:textId="77777777" w:rsidTr="2A0A0249">
        <w:tc>
          <w:tcPr>
            <w:tcW w:w="4671" w:type="dxa"/>
          </w:tcPr>
          <w:p w14:paraId="0C7D5616" w14:textId="77777777" w:rsidR="00115F14" w:rsidRPr="001E71D7" w:rsidRDefault="366486BE" w:rsidP="2A0A0249">
            <w:pPr>
              <w:spacing w:after="120" w:line="276" w:lineRule="auto"/>
              <w:jc w:val="center"/>
              <w:rPr>
                <w:b/>
                <w:bCs/>
                <w:sz w:val="26"/>
                <w:szCs w:val="26"/>
              </w:rPr>
            </w:pPr>
            <w:r w:rsidRPr="2A0A0249">
              <w:rPr>
                <w:b/>
                <w:bCs/>
                <w:sz w:val="26"/>
                <w:szCs w:val="26"/>
              </w:rPr>
              <w:t xml:space="preserve">CỤC TRƯỞNG </w:t>
            </w:r>
          </w:p>
          <w:p w14:paraId="5DF2AEE3" w14:textId="3FD75B03" w:rsidR="00115F14" w:rsidRPr="001E71D7" w:rsidRDefault="366486BE" w:rsidP="2A0A0249">
            <w:pPr>
              <w:spacing w:after="120" w:line="276" w:lineRule="auto"/>
              <w:jc w:val="center"/>
              <w:rPr>
                <w:b/>
                <w:bCs/>
                <w:sz w:val="26"/>
                <w:szCs w:val="26"/>
              </w:rPr>
            </w:pPr>
            <w:r w:rsidRPr="2A0A0249">
              <w:rPr>
                <w:b/>
                <w:bCs/>
                <w:sz w:val="26"/>
                <w:szCs w:val="26"/>
              </w:rPr>
              <w:t>CỤC PHÒNG</w:t>
            </w:r>
            <w:r w:rsidR="7472BB32" w:rsidRPr="2A0A0249">
              <w:rPr>
                <w:b/>
                <w:bCs/>
                <w:sz w:val="26"/>
                <w:szCs w:val="26"/>
              </w:rPr>
              <w:t xml:space="preserve"> BỆNH</w:t>
            </w:r>
          </w:p>
          <w:p w14:paraId="306A0221" w14:textId="77777777" w:rsidR="00115F14" w:rsidRPr="001E71D7" w:rsidRDefault="00115F14" w:rsidP="00D014AD">
            <w:pPr>
              <w:spacing w:after="120" w:line="276" w:lineRule="auto"/>
              <w:jc w:val="center"/>
              <w:rPr>
                <w:sz w:val="26"/>
              </w:rPr>
            </w:pPr>
          </w:p>
          <w:p w14:paraId="6DE07CD5" w14:textId="77777777" w:rsidR="00115F14" w:rsidRPr="001E71D7" w:rsidRDefault="00115F14" w:rsidP="00D014AD">
            <w:pPr>
              <w:spacing w:after="120" w:line="276" w:lineRule="auto"/>
              <w:jc w:val="center"/>
              <w:rPr>
                <w:sz w:val="26"/>
              </w:rPr>
            </w:pPr>
          </w:p>
          <w:p w14:paraId="5821F735" w14:textId="77777777" w:rsidR="00115F14" w:rsidRPr="001E71D7" w:rsidRDefault="00115F14" w:rsidP="00D014AD">
            <w:pPr>
              <w:spacing w:after="120" w:line="276" w:lineRule="auto"/>
              <w:jc w:val="center"/>
              <w:rPr>
                <w:sz w:val="26"/>
              </w:rPr>
            </w:pPr>
          </w:p>
          <w:p w14:paraId="2A158199" w14:textId="77777777" w:rsidR="00115F14" w:rsidRPr="001E71D7" w:rsidRDefault="00115F14" w:rsidP="00D014AD">
            <w:pPr>
              <w:spacing w:after="120" w:line="276" w:lineRule="auto"/>
              <w:jc w:val="center"/>
              <w:rPr>
                <w:sz w:val="26"/>
              </w:rPr>
            </w:pPr>
          </w:p>
          <w:p w14:paraId="02C6EDAE" w14:textId="4CAEFF3C" w:rsidR="00115F14" w:rsidRPr="001E71D7" w:rsidRDefault="127A3AAE" w:rsidP="127A3AAE">
            <w:pPr>
              <w:spacing w:after="120" w:line="276" w:lineRule="auto"/>
              <w:jc w:val="center"/>
              <w:rPr>
                <w:b/>
                <w:bCs/>
                <w:sz w:val="26"/>
                <w:szCs w:val="26"/>
              </w:rPr>
            </w:pPr>
            <w:r w:rsidRPr="127A3AAE">
              <w:rPr>
                <w:b/>
                <w:bCs/>
                <w:sz w:val="26"/>
                <w:szCs w:val="26"/>
              </w:rPr>
              <w:t xml:space="preserve">Hoàng Minh Đức </w:t>
            </w:r>
          </w:p>
        </w:tc>
        <w:tc>
          <w:tcPr>
            <w:tcW w:w="5949" w:type="dxa"/>
          </w:tcPr>
          <w:p w14:paraId="21770D81" w14:textId="77777777" w:rsidR="00115F14" w:rsidRPr="001E71D7" w:rsidRDefault="00115F14" w:rsidP="00D014AD">
            <w:pPr>
              <w:spacing w:after="120" w:line="276" w:lineRule="auto"/>
              <w:jc w:val="center"/>
              <w:rPr>
                <w:b/>
                <w:sz w:val="26"/>
              </w:rPr>
            </w:pPr>
            <w:r w:rsidRPr="001E71D7">
              <w:rPr>
                <w:b/>
                <w:sz w:val="26"/>
              </w:rPr>
              <w:t>TL BỘ TRƯỞNG BỘ Y TẾ</w:t>
            </w:r>
          </w:p>
          <w:p w14:paraId="67E3F502" w14:textId="76DCB36F" w:rsidR="00115F14" w:rsidRPr="001E71D7" w:rsidRDefault="00115F14" w:rsidP="00D014AD">
            <w:pPr>
              <w:spacing w:after="120" w:line="276" w:lineRule="auto"/>
              <w:jc w:val="center"/>
              <w:rPr>
                <w:b/>
                <w:sz w:val="26"/>
              </w:rPr>
            </w:pPr>
            <w:r w:rsidRPr="001E71D7">
              <w:rPr>
                <w:b/>
                <w:sz w:val="26"/>
              </w:rPr>
              <w:t>KT. VỤ TRƯỞNG</w:t>
            </w:r>
            <w:r w:rsidR="00D937FC" w:rsidRPr="001E71D7">
              <w:rPr>
                <w:b/>
                <w:sz w:val="26"/>
              </w:rPr>
              <w:t xml:space="preserve"> </w:t>
            </w:r>
            <w:r w:rsidRPr="001E71D7">
              <w:rPr>
                <w:b/>
                <w:sz w:val="26"/>
              </w:rPr>
              <w:t>VỤ KẾ HOẠCH TÀI CHÍNH</w:t>
            </w:r>
          </w:p>
          <w:p w14:paraId="2F3B3009" w14:textId="77777777" w:rsidR="00115F14" w:rsidRPr="001E71D7" w:rsidRDefault="00115F14" w:rsidP="00D014AD">
            <w:pPr>
              <w:spacing w:after="120" w:line="276" w:lineRule="auto"/>
              <w:jc w:val="center"/>
              <w:rPr>
                <w:b/>
                <w:sz w:val="26"/>
              </w:rPr>
            </w:pPr>
            <w:r w:rsidRPr="001E71D7">
              <w:rPr>
                <w:b/>
                <w:sz w:val="26"/>
              </w:rPr>
              <w:t>PHÓ VỤ TRƯỞNG</w:t>
            </w:r>
          </w:p>
          <w:p w14:paraId="1EC0685E" w14:textId="77777777" w:rsidR="00115F14" w:rsidRPr="001E71D7" w:rsidRDefault="00115F14" w:rsidP="00D014AD">
            <w:pPr>
              <w:spacing w:after="120" w:line="276" w:lineRule="auto"/>
              <w:jc w:val="center"/>
              <w:rPr>
                <w:b/>
                <w:sz w:val="26"/>
              </w:rPr>
            </w:pPr>
          </w:p>
          <w:p w14:paraId="5670B058" w14:textId="77777777" w:rsidR="00115F14" w:rsidRPr="001E71D7" w:rsidRDefault="00115F14" w:rsidP="00D014AD">
            <w:pPr>
              <w:spacing w:after="120" w:line="276" w:lineRule="auto"/>
              <w:jc w:val="center"/>
              <w:rPr>
                <w:b/>
                <w:sz w:val="26"/>
              </w:rPr>
            </w:pPr>
          </w:p>
          <w:p w14:paraId="3C2A03C6" w14:textId="77777777" w:rsidR="00115F14" w:rsidRPr="001E71D7" w:rsidRDefault="00115F14" w:rsidP="00D014AD">
            <w:pPr>
              <w:spacing w:after="120" w:line="276" w:lineRule="auto"/>
              <w:jc w:val="center"/>
              <w:rPr>
                <w:b/>
                <w:sz w:val="26"/>
              </w:rPr>
            </w:pPr>
          </w:p>
          <w:p w14:paraId="2498D965" w14:textId="4171EAB8" w:rsidR="00115F14" w:rsidRPr="001E71D7" w:rsidRDefault="00115F14" w:rsidP="00D014AD">
            <w:pPr>
              <w:spacing w:after="120" w:line="276" w:lineRule="auto"/>
              <w:jc w:val="center"/>
              <w:rPr>
                <w:b/>
                <w:sz w:val="26"/>
              </w:rPr>
            </w:pPr>
            <w:r w:rsidRPr="001E71D7">
              <w:rPr>
                <w:b/>
                <w:sz w:val="26"/>
              </w:rPr>
              <w:t>Dương Đức Thiện</w:t>
            </w:r>
          </w:p>
        </w:tc>
      </w:tr>
    </w:tbl>
    <w:p w14:paraId="4E0C2488" w14:textId="77777777" w:rsidR="000924AB" w:rsidRPr="001E71D7" w:rsidRDefault="000924AB" w:rsidP="00D014AD">
      <w:pPr>
        <w:spacing w:line="276" w:lineRule="auto"/>
        <w:jc w:val="center"/>
        <w:rPr>
          <w:b/>
        </w:rPr>
      </w:pPr>
    </w:p>
    <w:p w14:paraId="42E2534B" w14:textId="77777777" w:rsidR="000924AB" w:rsidRPr="001E71D7" w:rsidRDefault="000924AB" w:rsidP="00D014AD">
      <w:pPr>
        <w:spacing w:line="276" w:lineRule="auto"/>
        <w:jc w:val="center"/>
        <w:rPr>
          <w:b/>
          <w:sz w:val="26"/>
          <w:szCs w:val="26"/>
        </w:rPr>
      </w:pPr>
    </w:p>
    <w:p w14:paraId="7FA22E92" w14:textId="31608D4A" w:rsidR="000924AB" w:rsidRPr="001E71D7" w:rsidRDefault="004B6E2A" w:rsidP="00D014AD">
      <w:pPr>
        <w:spacing w:line="276" w:lineRule="auto"/>
        <w:jc w:val="center"/>
        <w:rPr>
          <w:b/>
          <w:sz w:val="26"/>
          <w:szCs w:val="26"/>
        </w:rPr>
      </w:pPr>
      <w:r w:rsidRPr="001E71D7">
        <w:rPr>
          <w:b/>
          <w:sz w:val="26"/>
          <w:szCs w:val="26"/>
        </w:rPr>
        <w:t xml:space="preserve">Hà Nội, </w:t>
      </w:r>
      <w:r w:rsidR="00214C80" w:rsidRPr="001E71D7">
        <w:rPr>
          <w:b/>
          <w:sz w:val="26"/>
          <w:szCs w:val="26"/>
        </w:rPr>
        <w:t>202</w:t>
      </w:r>
      <w:r w:rsidR="004D588A" w:rsidRPr="001E71D7">
        <w:rPr>
          <w:b/>
          <w:sz w:val="26"/>
          <w:szCs w:val="26"/>
        </w:rPr>
        <w:t>6</w:t>
      </w:r>
    </w:p>
    <w:p w14:paraId="0BE19E70" w14:textId="77777777" w:rsidR="000924AB" w:rsidRPr="001E71D7" w:rsidRDefault="004B6E2A" w:rsidP="00D014AD">
      <w:pPr>
        <w:spacing w:line="276" w:lineRule="auto"/>
        <w:jc w:val="center"/>
        <w:rPr>
          <w:b/>
        </w:rPr>
      </w:pPr>
      <w:r w:rsidRPr="001E71D7">
        <w:br w:type="page"/>
      </w:r>
      <w:r w:rsidRPr="001E71D7">
        <w:rPr>
          <w:b/>
        </w:rPr>
        <w:lastRenderedPageBreak/>
        <w:t>MỤC LỤC</w:t>
      </w:r>
    </w:p>
    <w:p w14:paraId="6987EADA" w14:textId="77777777" w:rsidR="000924AB" w:rsidRPr="001E71D7" w:rsidRDefault="000924AB" w:rsidP="00D014AD">
      <w:pPr>
        <w:spacing w:line="276" w:lineRule="auto"/>
        <w:jc w:val="center"/>
        <w:rPr>
          <w:b/>
          <w:sz w:val="26"/>
          <w:szCs w:val="26"/>
        </w:rPr>
      </w:pPr>
    </w:p>
    <w:sdt>
      <w:sdtPr>
        <w:id w:val="-784811446"/>
        <w:docPartObj>
          <w:docPartGallery w:val="Table of Contents"/>
          <w:docPartUnique/>
        </w:docPartObj>
      </w:sdtPr>
      <w:sdtContent>
        <w:p w14:paraId="1AFDCCD4" w14:textId="6AD2BE21" w:rsidR="00CD0132" w:rsidRDefault="004B6E2A">
          <w:pPr>
            <w:pStyle w:val="TOC1"/>
            <w:rPr>
              <w:rFonts w:asciiTheme="minorHAnsi" w:eastAsiaTheme="minorEastAsia" w:hAnsiTheme="minorHAnsi" w:cstheme="minorBidi"/>
              <w:noProof/>
              <w:kern w:val="2"/>
              <w:sz w:val="24"/>
              <w:szCs w:val="24"/>
              <w:lang w:eastAsia="en-US"/>
              <w14:ligatures w14:val="standardContextual"/>
            </w:rPr>
          </w:pPr>
          <w:r w:rsidRPr="001E71D7">
            <w:fldChar w:fldCharType="begin"/>
          </w:r>
          <w:r w:rsidRPr="001E71D7">
            <w:instrText xml:space="preserve"> TOC \h \u \z \t "Heading 1,1,Heading 2,2,"</w:instrText>
          </w:r>
          <w:r w:rsidRPr="001E71D7">
            <w:fldChar w:fldCharType="separate"/>
          </w:r>
          <w:hyperlink w:anchor="_Toc231457727" w:history="1">
            <w:r w:rsidR="00CD0132" w:rsidRPr="002E64C1">
              <w:rPr>
                <w:rStyle w:val="Hyperlink"/>
                <w:noProof/>
              </w:rPr>
              <w:t>I. THÔNG TIN CƠ BẢN VỀ DỰ ÁN</w:t>
            </w:r>
            <w:r w:rsidR="00CD0132">
              <w:rPr>
                <w:noProof/>
                <w:webHidden/>
              </w:rPr>
              <w:tab/>
            </w:r>
            <w:r w:rsidR="00CD0132">
              <w:rPr>
                <w:noProof/>
                <w:webHidden/>
              </w:rPr>
              <w:fldChar w:fldCharType="begin"/>
            </w:r>
            <w:r w:rsidR="00CD0132">
              <w:rPr>
                <w:noProof/>
                <w:webHidden/>
              </w:rPr>
              <w:instrText xml:space="preserve"> PAGEREF _Toc231457727 \h </w:instrText>
            </w:r>
            <w:r w:rsidR="00CD0132">
              <w:rPr>
                <w:noProof/>
                <w:webHidden/>
              </w:rPr>
            </w:r>
            <w:r w:rsidR="00CD0132">
              <w:rPr>
                <w:noProof/>
                <w:webHidden/>
              </w:rPr>
              <w:fldChar w:fldCharType="separate"/>
            </w:r>
            <w:r w:rsidR="00CD0132">
              <w:rPr>
                <w:noProof/>
                <w:webHidden/>
              </w:rPr>
              <w:t>5</w:t>
            </w:r>
            <w:r w:rsidR="00CD0132">
              <w:rPr>
                <w:noProof/>
                <w:webHidden/>
              </w:rPr>
              <w:fldChar w:fldCharType="end"/>
            </w:r>
          </w:hyperlink>
        </w:p>
        <w:p w14:paraId="15A7A92D" w14:textId="508A7569"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28" w:history="1">
            <w:r w:rsidRPr="002E64C1">
              <w:rPr>
                <w:rStyle w:val="Hyperlink"/>
                <w:noProof/>
              </w:rPr>
              <w:t>1. Tên Dự án</w:t>
            </w:r>
            <w:r>
              <w:rPr>
                <w:noProof/>
                <w:webHidden/>
              </w:rPr>
              <w:tab/>
            </w:r>
            <w:r>
              <w:rPr>
                <w:noProof/>
                <w:webHidden/>
              </w:rPr>
              <w:fldChar w:fldCharType="begin"/>
            </w:r>
            <w:r>
              <w:rPr>
                <w:noProof/>
                <w:webHidden/>
              </w:rPr>
              <w:instrText xml:space="preserve"> PAGEREF _Toc231457728 \h </w:instrText>
            </w:r>
            <w:r>
              <w:rPr>
                <w:noProof/>
                <w:webHidden/>
              </w:rPr>
            </w:r>
            <w:r>
              <w:rPr>
                <w:noProof/>
                <w:webHidden/>
              </w:rPr>
              <w:fldChar w:fldCharType="separate"/>
            </w:r>
            <w:r>
              <w:rPr>
                <w:noProof/>
                <w:webHidden/>
              </w:rPr>
              <w:t>5</w:t>
            </w:r>
            <w:r>
              <w:rPr>
                <w:noProof/>
                <w:webHidden/>
              </w:rPr>
              <w:fldChar w:fldCharType="end"/>
            </w:r>
          </w:hyperlink>
        </w:p>
        <w:p w14:paraId="5C11D3C0" w14:textId="71904150"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29" w:history="1">
            <w:r w:rsidRPr="002E64C1">
              <w:rPr>
                <w:rStyle w:val="Hyperlink"/>
                <w:noProof/>
              </w:rPr>
              <w:t>2. Cơ quan chủ quản, Chủ dự án</w:t>
            </w:r>
            <w:r>
              <w:rPr>
                <w:noProof/>
                <w:webHidden/>
              </w:rPr>
              <w:tab/>
            </w:r>
            <w:r>
              <w:rPr>
                <w:noProof/>
                <w:webHidden/>
              </w:rPr>
              <w:fldChar w:fldCharType="begin"/>
            </w:r>
            <w:r>
              <w:rPr>
                <w:noProof/>
                <w:webHidden/>
              </w:rPr>
              <w:instrText xml:space="preserve"> PAGEREF _Toc231457729 \h </w:instrText>
            </w:r>
            <w:r>
              <w:rPr>
                <w:noProof/>
                <w:webHidden/>
              </w:rPr>
            </w:r>
            <w:r>
              <w:rPr>
                <w:noProof/>
                <w:webHidden/>
              </w:rPr>
              <w:fldChar w:fldCharType="separate"/>
            </w:r>
            <w:r>
              <w:rPr>
                <w:noProof/>
                <w:webHidden/>
              </w:rPr>
              <w:t>5</w:t>
            </w:r>
            <w:r>
              <w:rPr>
                <w:noProof/>
                <w:webHidden/>
              </w:rPr>
              <w:fldChar w:fldCharType="end"/>
            </w:r>
          </w:hyperlink>
        </w:p>
        <w:p w14:paraId="32F553A1" w14:textId="503E485E"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30" w:history="1">
            <w:r w:rsidRPr="002E64C1">
              <w:rPr>
                <w:rStyle w:val="Hyperlink"/>
                <w:noProof/>
              </w:rPr>
              <w:t>3. Nhà tài trợ</w:t>
            </w:r>
            <w:r>
              <w:rPr>
                <w:noProof/>
                <w:webHidden/>
              </w:rPr>
              <w:tab/>
            </w:r>
            <w:r>
              <w:rPr>
                <w:noProof/>
                <w:webHidden/>
              </w:rPr>
              <w:fldChar w:fldCharType="begin"/>
            </w:r>
            <w:r>
              <w:rPr>
                <w:noProof/>
                <w:webHidden/>
              </w:rPr>
              <w:instrText xml:space="preserve"> PAGEREF _Toc231457730 \h </w:instrText>
            </w:r>
            <w:r>
              <w:rPr>
                <w:noProof/>
                <w:webHidden/>
              </w:rPr>
            </w:r>
            <w:r>
              <w:rPr>
                <w:noProof/>
                <w:webHidden/>
              </w:rPr>
              <w:fldChar w:fldCharType="separate"/>
            </w:r>
            <w:r>
              <w:rPr>
                <w:noProof/>
                <w:webHidden/>
              </w:rPr>
              <w:t>5</w:t>
            </w:r>
            <w:r>
              <w:rPr>
                <w:noProof/>
                <w:webHidden/>
              </w:rPr>
              <w:fldChar w:fldCharType="end"/>
            </w:r>
          </w:hyperlink>
        </w:p>
        <w:p w14:paraId="08960A07" w14:textId="25DD8998"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31" w:history="1">
            <w:r w:rsidRPr="002E64C1">
              <w:rPr>
                <w:rStyle w:val="Hyperlink"/>
                <w:noProof/>
              </w:rPr>
              <w:t>4. Thời gian thực hiện</w:t>
            </w:r>
            <w:r>
              <w:rPr>
                <w:noProof/>
                <w:webHidden/>
              </w:rPr>
              <w:tab/>
            </w:r>
            <w:r>
              <w:rPr>
                <w:noProof/>
                <w:webHidden/>
              </w:rPr>
              <w:fldChar w:fldCharType="begin"/>
            </w:r>
            <w:r>
              <w:rPr>
                <w:noProof/>
                <w:webHidden/>
              </w:rPr>
              <w:instrText xml:space="preserve"> PAGEREF _Toc231457731 \h </w:instrText>
            </w:r>
            <w:r>
              <w:rPr>
                <w:noProof/>
                <w:webHidden/>
              </w:rPr>
            </w:r>
            <w:r>
              <w:rPr>
                <w:noProof/>
                <w:webHidden/>
              </w:rPr>
              <w:fldChar w:fldCharType="separate"/>
            </w:r>
            <w:r>
              <w:rPr>
                <w:noProof/>
                <w:webHidden/>
              </w:rPr>
              <w:t>5</w:t>
            </w:r>
            <w:r>
              <w:rPr>
                <w:noProof/>
                <w:webHidden/>
              </w:rPr>
              <w:fldChar w:fldCharType="end"/>
            </w:r>
          </w:hyperlink>
        </w:p>
        <w:p w14:paraId="7F0B6D67" w14:textId="3FB7593D"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32" w:history="1">
            <w:r w:rsidRPr="002E64C1">
              <w:rPr>
                <w:rStyle w:val="Hyperlink"/>
                <w:noProof/>
              </w:rPr>
              <w:t>5. Địa điểm thực hiện dự án</w:t>
            </w:r>
            <w:r>
              <w:rPr>
                <w:noProof/>
                <w:webHidden/>
              </w:rPr>
              <w:tab/>
            </w:r>
            <w:r>
              <w:rPr>
                <w:noProof/>
                <w:webHidden/>
              </w:rPr>
              <w:fldChar w:fldCharType="begin"/>
            </w:r>
            <w:r>
              <w:rPr>
                <w:noProof/>
                <w:webHidden/>
              </w:rPr>
              <w:instrText xml:space="preserve"> PAGEREF _Toc231457732 \h </w:instrText>
            </w:r>
            <w:r>
              <w:rPr>
                <w:noProof/>
                <w:webHidden/>
              </w:rPr>
            </w:r>
            <w:r>
              <w:rPr>
                <w:noProof/>
                <w:webHidden/>
              </w:rPr>
              <w:fldChar w:fldCharType="separate"/>
            </w:r>
            <w:r>
              <w:rPr>
                <w:noProof/>
                <w:webHidden/>
              </w:rPr>
              <w:t>5</w:t>
            </w:r>
            <w:r>
              <w:rPr>
                <w:noProof/>
                <w:webHidden/>
              </w:rPr>
              <w:fldChar w:fldCharType="end"/>
            </w:r>
          </w:hyperlink>
        </w:p>
        <w:p w14:paraId="747117D4" w14:textId="7D967921"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33" w:history="1">
            <w:r w:rsidRPr="002E64C1">
              <w:rPr>
                <w:rStyle w:val="Hyperlink"/>
                <w:noProof/>
              </w:rPr>
              <w:t>II. BỐI CẢNH VÀ SỰ CẦN THIẾT CỦA DỰ ÁN</w:t>
            </w:r>
            <w:r>
              <w:rPr>
                <w:noProof/>
                <w:webHidden/>
              </w:rPr>
              <w:tab/>
            </w:r>
            <w:r>
              <w:rPr>
                <w:noProof/>
                <w:webHidden/>
              </w:rPr>
              <w:fldChar w:fldCharType="begin"/>
            </w:r>
            <w:r>
              <w:rPr>
                <w:noProof/>
                <w:webHidden/>
              </w:rPr>
              <w:instrText xml:space="preserve"> PAGEREF _Toc231457733 \h </w:instrText>
            </w:r>
            <w:r>
              <w:rPr>
                <w:noProof/>
                <w:webHidden/>
              </w:rPr>
            </w:r>
            <w:r>
              <w:rPr>
                <w:noProof/>
                <w:webHidden/>
              </w:rPr>
              <w:fldChar w:fldCharType="separate"/>
            </w:r>
            <w:r>
              <w:rPr>
                <w:noProof/>
                <w:webHidden/>
              </w:rPr>
              <w:t>6</w:t>
            </w:r>
            <w:r>
              <w:rPr>
                <w:noProof/>
                <w:webHidden/>
              </w:rPr>
              <w:fldChar w:fldCharType="end"/>
            </w:r>
          </w:hyperlink>
        </w:p>
        <w:p w14:paraId="31AC1355" w14:textId="13BA17A8"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34" w:history="1">
            <w:r w:rsidRPr="002E64C1">
              <w:rPr>
                <w:rStyle w:val="Hyperlink"/>
                <w:noProof/>
              </w:rPr>
              <w:t>1. Sự phù hợp và các đóng góp của dự án vào chiến lược, kế hoạch phát triển kinh tế - xã hội của quốc gia</w:t>
            </w:r>
            <w:r>
              <w:rPr>
                <w:noProof/>
                <w:webHidden/>
              </w:rPr>
              <w:tab/>
            </w:r>
            <w:r>
              <w:rPr>
                <w:noProof/>
                <w:webHidden/>
              </w:rPr>
              <w:fldChar w:fldCharType="begin"/>
            </w:r>
            <w:r>
              <w:rPr>
                <w:noProof/>
                <w:webHidden/>
              </w:rPr>
              <w:instrText xml:space="preserve"> PAGEREF _Toc231457734 \h </w:instrText>
            </w:r>
            <w:r>
              <w:rPr>
                <w:noProof/>
                <w:webHidden/>
              </w:rPr>
            </w:r>
            <w:r>
              <w:rPr>
                <w:noProof/>
                <w:webHidden/>
              </w:rPr>
              <w:fldChar w:fldCharType="separate"/>
            </w:r>
            <w:r>
              <w:rPr>
                <w:noProof/>
                <w:webHidden/>
              </w:rPr>
              <w:t>6</w:t>
            </w:r>
            <w:r>
              <w:rPr>
                <w:noProof/>
                <w:webHidden/>
              </w:rPr>
              <w:fldChar w:fldCharType="end"/>
            </w:r>
          </w:hyperlink>
        </w:p>
        <w:p w14:paraId="316E6C56" w14:textId="1EC6EC95"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35" w:history="1">
            <w:r w:rsidRPr="002E64C1">
              <w:rPr>
                <w:rStyle w:val="Hyperlink"/>
                <w:noProof/>
              </w:rPr>
              <w:t>2. Mối quan hệ với các chương trình, dự án khác nhằm hỗ trợ giải quyết các vấn đề có liên quan của chương trình, dự án</w:t>
            </w:r>
            <w:r>
              <w:rPr>
                <w:noProof/>
                <w:webHidden/>
              </w:rPr>
              <w:tab/>
            </w:r>
            <w:r>
              <w:rPr>
                <w:noProof/>
                <w:webHidden/>
              </w:rPr>
              <w:fldChar w:fldCharType="begin"/>
            </w:r>
            <w:r>
              <w:rPr>
                <w:noProof/>
                <w:webHidden/>
              </w:rPr>
              <w:instrText xml:space="preserve"> PAGEREF _Toc231457735 \h </w:instrText>
            </w:r>
            <w:r>
              <w:rPr>
                <w:noProof/>
                <w:webHidden/>
              </w:rPr>
            </w:r>
            <w:r>
              <w:rPr>
                <w:noProof/>
                <w:webHidden/>
              </w:rPr>
              <w:fldChar w:fldCharType="separate"/>
            </w:r>
            <w:r>
              <w:rPr>
                <w:noProof/>
                <w:webHidden/>
              </w:rPr>
              <w:t>8</w:t>
            </w:r>
            <w:r>
              <w:rPr>
                <w:noProof/>
                <w:webHidden/>
              </w:rPr>
              <w:fldChar w:fldCharType="end"/>
            </w:r>
          </w:hyperlink>
        </w:p>
        <w:p w14:paraId="743EEB84" w14:textId="492F8AFB"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36" w:history="1">
            <w:r w:rsidRPr="002E64C1">
              <w:rPr>
                <w:rStyle w:val="Hyperlink"/>
                <w:noProof/>
              </w:rPr>
              <w:t>3. Sự cần thiết của dự án</w:t>
            </w:r>
            <w:r>
              <w:rPr>
                <w:noProof/>
                <w:webHidden/>
              </w:rPr>
              <w:tab/>
            </w:r>
            <w:r>
              <w:rPr>
                <w:noProof/>
                <w:webHidden/>
              </w:rPr>
              <w:fldChar w:fldCharType="begin"/>
            </w:r>
            <w:r>
              <w:rPr>
                <w:noProof/>
                <w:webHidden/>
              </w:rPr>
              <w:instrText xml:space="preserve"> PAGEREF _Toc231457736 \h </w:instrText>
            </w:r>
            <w:r>
              <w:rPr>
                <w:noProof/>
                <w:webHidden/>
              </w:rPr>
            </w:r>
            <w:r>
              <w:rPr>
                <w:noProof/>
                <w:webHidden/>
              </w:rPr>
              <w:fldChar w:fldCharType="separate"/>
            </w:r>
            <w:r>
              <w:rPr>
                <w:noProof/>
                <w:webHidden/>
              </w:rPr>
              <w:t>11</w:t>
            </w:r>
            <w:r>
              <w:rPr>
                <w:noProof/>
                <w:webHidden/>
              </w:rPr>
              <w:fldChar w:fldCharType="end"/>
            </w:r>
          </w:hyperlink>
        </w:p>
        <w:p w14:paraId="2CDE23B6" w14:textId="01FCCD6E"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37" w:history="1">
            <w:r w:rsidRPr="002E64C1">
              <w:rPr>
                <w:rStyle w:val="Hyperlink"/>
                <w:noProof/>
              </w:rPr>
              <w:t>4. Nhu cầu hỗ trợ bằng vốn ODA không hoàn lại</w:t>
            </w:r>
            <w:r>
              <w:rPr>
                <w:noProof/>
                <w:webHidden/>
              </w:rPr>
              <w:tab/>
            </w:r>
            <w:r>
              <w:rPr>
                <w:noProof/>
                <w:webHidden/>
              </w:rPr>
              <w:fldChar w:fldCharType="begin"/>
            </w:r>
            <w:r>
              <w:rPr>
                <w:noProof/>
                <w:webHidden/>
              </w:rPr>
              <w:instrText xml:space="preserve"> PAGEREF _Toc231457737 \h </w:instrText>
            </w:r>
            <w:r>
              <w:rPr>
                <w:noProof/>
                <w:webHidden/>
              </w:rPr>
            </w:r>
            <w:r>
              <w:rPr>
                <w:noProof/>
                <w:webHidden/>
              </w:rPr>
              <w:fldChar w:fldCharType="separate"/>
            </w:r>
            <w:r>
              <w:rPr>
                <w:noProof/>
                <w:webHidden/>
              </w:rPr>
              <w:t>14</w:t>
            </w:r>
            <w:r>
              <w:rPr>
                <w:noProof/>
                <w:webHidden/>
              </w:rPr>
              <w:fldChar w:fldCharType="end"/>
            </w:r>
          </w:hyperlink>
        </w:p>
        <w:p w14:paraId="610CC13A" w14:textId="6EDE09FD"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38" w:history="1">
            <w:r w:rsidRPr="002E64C1">
              <w:rPr>
                <w:rStyle w:val="Hyperlink"/>
                <w:noProof/>
              </w:rPr>
              <w:t>5. Tính bền vững của dự án</w:t>
            </w:r>
            <w:r>
              <w:rPr>
                <w:noProof/>
                <w:webHidden/>
              </w:rPr>
              <w:tab/>
            </w:r>
            <w:r>
              <w:rPr>
                <w:noProof/>
                <w:webHidden/>
              </w:rPr>
              <w:fldChar w:fldCharType="begin"/>
            </w:r>
            <w:r>
              <w:rPr>
                <w:noProof/>
                <w:webHidden/>
              </w:rPr>
              <w:instrText xml:space="preserve"> PAGEREF _Toc231457738 \h </w:instrText>
            </w:r>
            <w:r>
              <w:rPr>
                <w:noProof/>
                <w:webHidden/>
              </w:rPr>
            </w:r>
            <w:r>
              <w:rPr>
                <w:noProof/>
                <w:webHidden/>
              </w:rPr>
              <w:fldChar w:fldCharType="separate"/>
            </w:r>
            <w:r>
              <w:rPr>
                <w:noProof/>
                <w:webHidden/>
              </w:rPr>
              <w:t>15</w:t>
            </w:r>
            <w:r>
              <w:rPr>
                <w:noProof/>
                <w:webHidden/>
              </w:rPr>
              <w:fldChar w:fldCharType="end"/>
            </w:r>
          </w:hyperlink>
        </w:p>
        <w:p w14:paraId="415DAC2E" w14:textId="3AD90232"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39" w:history="1">
            <w:r w:rsidRPr="002E64C1">
              <w:rPr>
                <w:rStyle w:val="Hyperlink"/>
                <w:noProof/>
              </w:rPr>
              <w:t>III. CƠ SỞ ĐỀ XUẤT NHÀ TÀI TRỢ NƯỚC NGOÀI</w:t>
            </w:r>
            <w:r>
              <w:rPr>
                <w:noProof/>
                <w:webHidden/>
              </w:rPr>
              <w:tab/>
            </w:r>
            <w:r>
              <w:rPr>
                <w:noProof/>
                <w:webHidden/>
              </w:rPr>
              <w:fldChar w:fldCharType="begin"/>
            </w:r>
            <w:r>
              <w:rPr>
                <w:noProof/>
                <w:webHidden/>
              </w:rPr>
              <w:instrText xml:space="preserve"> PAGEREF _Toc231457739 \h </w:instrText>
            </w:r>
            <w:r>
              <w:rPr>
                <w:noProof/>
                <w:webHidden/>
              </w:rPr>
            </w:r>
            <w:r>
              <w:rPr>
                <w:noProof/>
                <w:webHidden/>
              </w:rPr>
              <w:fldChar w:fldCharType="separate"/>
            </w:r>
            <w:r>
              <w:rPr>
                <w:noProof/>
                <w:webHidden/>
              </w:rPr>
              <w:t>18</w:t>
            </w:r>
            <w:r>
              <w:rPr>
                <w:noProof/>
                <w:webHidden/>
              </w:rPr>
              <w:fldChar w:fldCharType="end"/>
            </w:r>
          </w:hyperlink>
        </w:p>
        <w:p w14:paraId="41A33FF2" w14:textId="60D0515A"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40" w:history="1">
            <w:r w:rsidRPr="002E64C1">
              <w:rPr>
                <w:rStyle w:val="Hyperlink"/>
                <w:noProof/>
              </w:rPr>
              <w:t>1. Tính phù hợp của dự án với định hướng hợp tác và lĩnh vực ưu tiên của Quỹ Toàn cầu</w:t>
            </w:r>
            <w:r>
              <w:rPr>
                <w:noProof/>
                <w:webHidden/>
              </w:rPr>
              <w:tab/>
            </w:r>
            <w:r>
              <w:rPr>
                <w:noProof/>
                <w:webHidden/>
              </w:rPr>
              <w:fldChar w:fldCharType="begin"/>
            </w:r>
            <w:r>
              <w:rPr>
                <w:noProof/>
                <w:webHidden/>
              </w:rPr>
              <w:instrText xml:space="preserve"> PAGEREF _Toc231457740 \h </w:instrText>
            </w:r>
            <w:r>
              <w:rPr>
                <w:noProof/>
                <w:webHidden/>
              </w:rPr>
            </w:r>
            <w:r>
              <w:rPr>
                <w:noProof/>
                <w:webHidden/>
              </w:rPr>
              <w:fldChar w:fldCharType="separate"/>
            </w:r>
            <w:r>
              <w:rPr>
                <w:noProof/>
                <w:webHidden/>
              </w:rPr>
              <w:t>18</w:t>
            </w:r>
            <w:r>
              <w:rPr>
                <w:noProof/>
                <w:webHidden/>
              </w:rPr>
              <w:fldChar w:fldCharType="end"/>
            </w:r>
          </w:hyperlink>
        </w:p>
        <w:p w14:paraId="2ED8FB96" w14:textId="1B93C7C7"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41" w:history="1">
            <w:r w:rsidRPr="002E64C1">
              <w:rPr>
                <w:rStyle w:val="Hyperlink"/>
                <w:noProof/>
              </w:rPr>
              <w:t>2. Điều kiện cung cấp vốn ODA không hoàn lại của Quỹ Toàn cầu và khả năng đáp ứng của phía Việt Nam</w:t>
            </w:r>
            <w:r>
              <w:rPr>
                <w:noProof/>
                <w:webHidden/>
              </w:rPr>
              <w:tab/>
            </w:r>
            <w:r>
              <w:rPr>
                <w:noProof/>
                <w:webHidden/>
              </w:rPr>
              <w:fldChar w:fldCharType="begin"/>
            </w:r>
            <w:r>
              <w:rPr>
                <w:noProof/>
                <w:webHidden/>
              </w:rPr>
              <w:instrText xml:space="preserve"> PAGEREF _Toc231457741 \h </w:instrText>
            </w:r>
            <w:r>
              <w:rPr>
                <w:noProof/>
                <w:webHidden/>
              </w:rPr>
            </w:r>
            <w:r>
              <w:rPr>
                <w:noProof/>
                <w:webHidden/>
              </w:rPr>
              <w:fldChar w:fldCharType="separate"/>
            </w:r>
            <w:r>
              <w:rPr>
                <w:noProof/>
                <w:webHidden/>
              </w:rPr>
              <w:t>19</w:t>
            </w:r>
            <w:r>
              <w:rPr>
                <w:noProof/>
                <w:webHidden/>
              </w:rPr>
              <w:fldChar w:fldCharType="end"/>
            </w:r>
          </w:hyperlink>
        </w:p>
        <w:p w14:paraId="553866B5" w14:textId="07D912DD"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42" w:history="1">
            <w:r w:rsidRPr="002E64C1">
              <w:rPr>
                <w:rStyle w:val="Hyperlink"/>
                <w:noProof/>
              </w:rPr>
              <w:t>IV. MỤC TIÊU CỦA DỰ ÁN</w:t>
            </w:r>
            <w:r>
              <w:rPr>
                <w:noProof/>
                <w:webHidden/>
              </w:rPr>
              <w:tab/>
            </w:r>
            <w:r>
              <w:rPr>
                <w:noProof/>
                <w:webHidden/>
              </w:rPr>
              <w:fldChar w:fldCharType="begin"/>
            </w:r>
            <w:r>
              <w:rPr>
                <w:noProof/>
                <w:webHidden/>
              </w:rPr>
              <w:instrText xml:space="preserve"> PAGEREF _Toc231457742 \h </w:instrText>
            </w:r>
            <w:r>
              <w:rPr>
                <w:noProof/>
                <w:webHidden/>
              </w:rPr>
            </w:r>
            <w:r>
              <w:rPr>
                <w:noProof/>
                <w:webHidden/>
              </w:rPr>
              <w:fldChar w:fldCharType="separate"/>
            </w:r>
            <w:r>
              <w:rPr>
                <w:noProof/>
                <w:webHidden/>
              </w:rPr>
              <w:t>20</w:t>
            </w:r>
            <w:r>
              <w:rPr>
                <w:noProof/>
                <w:webHidden/>
              </w:rPr>
              <w:fldChar w:fldCharType="end"/>
            </w:r>
          </w:hyperlink>
        </w:p>
        <w:p w14:paraId="6FC916F3" w14:textId="24541992"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43" w:history="1">
            <w:r w:rsidRPr="002E64C1">
              <w:rPr>
                <w:rStyle w:val="Hyperlink"/>
                <w:noProof/>
              </w:rPr>
              <w:t>1. Mục tiêu tổng quát</w:t>
            </w:r>
            <w:r>
              <w:rPr>
                <w:noProof/>
                <w:webHidden/>
              </w:rPr>
              <w:tab/>
            </w:r>
            <w:r>
              <w:rPr>
                <w:noProof/>
                <w:webHidden/>
              </w:rPr>
              <w:fldChar w:fldCharType="begin"/>
            </w:r>
            <w:r>
              <w:rPr>
                <w:noProof/>
                <w:webHidden/>
              </w:rPr>
              <w:instrText xml:space="preserve"> PAGEREF _Toc231457743 \h </w:instrText>
            </w:r>
            <w:r>
              <w:rPr>
                <w:noProof/>
                <w:webHidden/>
              </w:rPr>
            </w:r>
            <w:r>
              <w:rPr>
                <w:noProof/>
                <w:webHidden/>
              </w:rPr>
              <w:fldChar w:fldCharType="separate"/>
            </w:r>
            <w:r>
              <w:rPr>
                <w:noProof/>
                <w:webHidden/>
              </w:rPr>
              <w:t>20</w:t>
            </w:r>
            <w:r>
              <w:rPr>
                <w:noProof/>
                <w:webHidden/>
              </w:rPr>
              <w:fldChar w:fldCharType="end"/>
            </w:r>
          </w:hyperlink>
        </w:p>
        <w:p w14:paraId="10826962" w14:textId="5EC2C07E"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44" w:history="1">
            <w:r w:rsidRPr="002E64C1">
              <w:rPr>
                <w:rStyle w:val="Hyperlink"/>
                <w:noProof/>
              </w:rPr>
              <w:t>2. Mục tiêu cụ thể</w:t>
            </w:r>
            <w:r>
              <w:rPr>
                <w:noProof/>
                <w:webHidden/>
              </w:rPr>
              <w:tab/>
            </w:r>
            <w:r>
              <w:rPr>
                <w:noProof/>
                <w:webHidden/>
              </w:rPr>
              <w:fldChar w:fldCharType="begin"/>
            </w:r>
            <w:r>
              <w:rPr>
                <w:noProof/>
                <w:webHidden/>
              </w:rPr>
              <w:instrText xml:space="preserve"> PAGEREF _Toc231457744 \h </w:instrText>
            </w:r>
            <w:r>
              <w:rPr>
                <w:noProof/>
                <w:webHidden/>
              </w:rPr>
            </w:r>
            <w:r>
              <w:rPr>
                <w:noProof/>
                <w:webHidden/>
              </w:rPr>
              <w:fldChar w:fldCharType="separate"/>
            </w:r>
            <w:r>
              <w:rPr>
                <w:noProof/>
                <w:webHidden/>
              </w:rPr>
              <w:t>20</w:t>
            </w:r>
            <w:r>
              <w:rPr>
                <w:noProof/>
                <w:webHidden/>
              </w:rPr>
              <w:fldChar w:fldCharType="end"/>
            </w:r>
          </w:hyperlink>
        </w:p>
        <w:p w14:paraId="761186E0" w14:textId="19D9AA6D"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45" w:history="1">
            <w:r w:rsidRPr="002E64C1">
              <w:rPr>
                <w:rStyle w:val="Hyperlink"/>
                <w:noProof/>
              </w:rPr>
              <w:t>V. MÔ TẢ DỰ ÁN</w:t>
            </w:r>
            <w:r>
              <w:rPr>
                <w:noProof/>
                <w:webHidden/>
              </w:rPr>
              <w:tab/>
            </w:r>
            <w:r>
              <w:rPr>
                <w:noProof/>
                <w:webHidden/>
              </w:rPr>
              <w:fldChar w:fldCharType="begin"/>
            </w:r>
            <w:r>
              <w:rPr>
                <w:noProof/>
                <w:webHidden/>
              </w:rPr>
              <w:instrText xml:space="preserve"> PAGEREF _Toc231457745 \h </w:instrText>
            </w:r>
            <w:r>
              <w:rPr>
                <w:noProof/>
                <w:webHidden/>
              </w:rPr>
            </w:r>
            <w:r>
              <w:rPr>
                <w:noProof/>
                <w:webHidden/>
              </w:rPr>
              <w:fldChar w:fldCharType="separate"/>
            </w:r>
            <w:r>
              <w:rPr>
                <w:noProof/>
                <w:webHidden/>
              </w:rPr>
              <w:t>21</w:t>
            </w:r>
            <w:r>
              <w:rPr>
                <w:noProof/>
                <w:webHidden/>
              </w:rPr>
              <w:fldChar w:fldCharType="end"/>
            </w:r>
          </w:hyperlink>
        </w:p>
        <w:p w14:paraId="19703B02" w14:textId="19C49948"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46" w:history="1">
            <w:r w:rsidRPr="002E64C1">
              <w:rPr>
                <w:rStyle w:val="Hyperlink"/>
                <w:noProof/>
              </w:rPr>
              <w:t>1. Các hợp phần của dự án</w:t>
            </w:r>
            <w:r>
              <w:rPr>
                <w:noProof/>
                <w:webHidden/>
              </w:rPr>
              <w:tab/>
            </w:r>
            <w:r>
              <w:rPr>
                <w:noProof/>
                <w:webHidden/>
              </w:rPr>
              <w:fldChar w:fldCharType="begin"/>
            </w:r>
            <w:r>
              <w:rPr>
                <w:noProof/>
                <w:webHidden/>
              </w:rPr>
              <w:instrText xml:space="preserve"> PAGEREF _Toc231457746 \h </w:instrText>
            </w:r>
            <w:r>
              <w:rPr>
                <w:noProof/>
                <w:webHidden/>
              </w:rPr>
            </w:r>
            <w:r>
              <w:rPr>
                <w:noProof/>
                <w:webHidden/>
              </w:rPr>
              <w:fldChar w:fldCharType="separate"/>
            </w:r>
            <w:r>
              <w:rPr>
                <w:noProof/>
                <w:webHidden/>
              </w:rPr>
              <w:t>21</w:t>
            </w:r>
            <w:r>
              <w:rPr>
                <w:noProof/>
                <w:webHidden/>
              </w:rPr>
              <w:fldChar w:fldCharType="end"/>
            </w:r>
          </w:hyperlink>
        </w:p>
        <w:p w14:paraId="01948A7B" w14:textId="79278484"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47" w:history="1">
            <w:r w:rsidRPr="002E64C1">
              <w:rPr>
                <w:rStyle w:val="Hyperlink"/>
                <w:noProof/>
              </w:rPr>
              <w:t>2. Mô tả hoạt động của dự án</w:t>
            </w:r>
            <w:r>
              <w:rPr>
                <w:noProof/>
                <w:webHidden/>
              </w:rPr>
              <w:tab/>
            </w:r>
            <w:r>
              <w:rPr>
                <w:noProof/>
                <w:webHidden/>
              </w:rPr>
              <w:fldChar w:fldCharType="begin"/>
            </w:r>
            <w:r>
              <w:rPr>
                <w:noProof/>
                <w:webHidden/>
              </w:rPr>
              <w:instrText xml:space="preserve"> PAGEREF _Toc231457747 \h </w:instrText>
            </w:r>
            <w:r>
              <w:rPr>
                <w:noProof/>
                <w:webHidden/>
              </w:rPr>
            </w:r>
            <w:r>
              <w:rPr>
                <w:noProof/>
                <w:webHidden/>
              </w:rPr>
              <w:fldChar w:fldCharType="separate"/>
            </w:r>
            <w:r>
              <w:rPr>
                <w:noProof/>
                <w:webHidden/>
              </w:rPr>
              <w:t>23</w:t>
            </w:r>
            <w:r>
              <w:rPr>
                <w:noProof/>
                <w:webHidden/>
              </w:rPr>
              <w:fldChar w:fldCharType="end"/>
            </w:r>
          </w:hyperlink>
        </w:p>
        <w:p w14:paraId="3A91407D" w14:textId="1C87D7E2"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48" w:history="1">
            <w:r w:rsidRPr="002E64C1">
              <w:rPr>
                <w:rStyle w:val="Hyperlink"/>
                <w:noProof/>
              </w:rPr>
              <w:t>3. Các kết quả chủ yếu của dự án</w:t>
            </w:r>
            <w:r>
              <w:rPr>
                <w:noProof/>
                <w:webHidden/>
              </w:rPr>
              <w:tab/>
            </w:r>
            <w:r>
              <w:rPr>
                <w:noProof/>
                <w:webHidden/>
              </w:rPr>
              <w:fldChar w:fldCharType="begin"/>
            </w:r>
            <w:r>
              <w:rPr>
                <w:noProof/>
                <w:webHidden/>
              </w:rPr>
              <w:instrText xml:space="preserve"> PAGEREF _Toc231457748 \h </w:instrText>
            </w:r>
            <w:r>
              <w:rPr>
                <w:noProof/>
                <w:webHidden/>
              </w:rPr>
            </w:r>
            <w:r>
              <w:rPr>
                <w:noProof/>
                <w:webHidden/>
              </w:rPr>
              <w:fldChar w:fldCharType="separate"/>
            </w:r>
            <w:r>
              <w:rPr>
                <w:noProof/>
                <w:webHidden/>
              </w:rPr>
              <w:t>34</w:t>
            </w:r>
            <w:r>
              <w:rPr>
                <w:noProof/>
                <w:webHidden/>
              </w:rPr>
              <w:fldChar w:fldCharType="end"/>
            </w:r>
          </w:hyperlink>
        </w:p>
        <w:p w14:paraId="7163D0E7" w14:textId="00F3190A"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49" w:history="1">
            <w:r w:rsidRPr="002E64C1">
              <w:rPr>
                <w:rStyle w:val="Hyperlink"/>
                <w:noProof/>
              </w:rPr>
              <w:t>VI. ĐỐI TƯỢNG THỤ HƯỞNG</w:t>
            </w:r>
            <w:r>
              <w:rPr>
                <w:noProof/>
                <w:webHidden/>
              </w:rPr>
              <w:tab/>
            </w:r>
            <w:r>
              <w:rPr>
                <w:noProof/>
                <w:webHidden/>
              </w:rPr>
              <w:fldChar w:fldCharType="begin"/>
            </w:r>
            <w:r>
              <w:rPr>
                <w:noProof/>
                <w:webHidden/>
              </w:rPr>
              <w:instrText xml:space="preserve"> PAGEREF _Toc231457749 \h </w:instrText>
            </w:r>
            <w:r>
              <w:rPr>
                <w:noProof/>
                <w:webHidden/>
              </w:rPr>
            </w:r>
            <w:r>
              <w:rPr>
                <w:noProof/>
                <w:webHidden/>
              </w:rPr>
              <w:fldChar w:fldCharType="separate"/>
            </w:r>
            <w:r>
              <w:rPr>
                <w:noProof/>
                <w:webHidden/>
              </w:rPr>
              <w:t>36</w:t>
            </w:r>
            <w:r>
              <w:rPr>
                <w:noProof/>
                <w:webHidden/>
              </w:rPr>
              <w:fldChar w:fldCharType="end"/>
            </w:r>
          </w:hyperlink>
        </w:p>
        <w:p w14:paraId="1D521CE4" w14:textId="6C80906D"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50" w:history="1">
            <w:r w:rsidRPr="002E64C1">
              <w:rPr>
                <w:rStyle w:val="Hyperlink"/>
                <w:noProof/>
              </w:rPr>
              <w:t>1. Đối tượng thụ hưởng dự án</w:t>
            </w:r>
            <w:r>
              <w:rPr>
                <w:noProof/>
                <w:webHidden/>
              </w:rPr>
              <w:tab/>
            </w:r>
            <w:r>
              <w:rPr>
                <w:noProof/>
                <w:webHidden/>
              </w:rPr>
              <w:fldChar w:fldCharType="begin"/>
            </w:r>
            <w:r>
              <w:rPr>
                <w:noProof/>
                <w:webHidden/>
              </w:rPr>
              <w:instrText xml:space="preserve"> PAGEREF _Toc231457750 \h </w:instrText>
            </w:r>
            <w:r>
              <w:rPr>
                <w:noProof/>
                <w:webHidden/>
              </w:rPr>
            </w:r>
            <w:r>
              <w:rPr>
                <w:noProof/>
                <w:webHidden/>
              </w:rPr>
              <w:fldChar w:fldCharType="separate"/>
            </w:r>
            <w:r>
              <w:rPr>
                <w:noProof/>
                <w:webHidden/>
              </w:rPr>
              <w:t>36</w:t>
            </w:r>
            <w:r>
              <w:rPr>
                <w:noProof/>
                <w:webHidden/>
              </w:rPr>
              <w:fldChar w:fldCharType="end"/>
            </w:r>
          </w:hyperlink>
        </w:p>
        <w:p w14:paraId="722B0AC0" w14:textId="57E82B65"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51" w:history="1">
            <w:r w:rsidRPr="002E64C1">
              <w:rPr>
                <w:rStyle w:val="Hyperlink"/>
                <w:noProof/>
              </w:rPr>
              <w:t>2. Các đơn vị phối hợp thực hiện Dự án</w:t>
            </w:r>
            <w:r>
              <w:rPr>
                <w:noProof/>
                <w:webHidden/>
              </w:rPr>
              <w:tab/>
            </w:r>
            <w:r>
              <w:rPr>
                <w:noProof/>
                <w:webHidden/>
              </w:rPr>
              <w:fldChar w:fldCharType="begin"/>
            </w:r>
            <w:r>
              <w:rPr>
                <w:noProof/>
                <w:webHidden/>
              </w:rPr>
              <w:instrText xml:space="preserve"> PAGEREF _Toc231457751 \h </w:instrText>
            </w:r>
            <w:r>
              <w:rPr>
                <w:noProof/>
                <w:webHidden/>
              </w:rPr>
            </w:r>
            <w:r>
              <w:rPr>
                <w:noProof/>
                <w:webHidden/>
              </w:rPr>
              <w:fldChar w:fldCharType="separate"/>
            </w:r>
            <w:r>
              <w:rPr>
                <w:noProof/>
                <w:webHidden/>
              </w:rPr>
              <w:t>37</w:t>
            </w:r>
            <w:r>
              <w:rPr>
                <w:noProof/>
                <w:webHidden/>
              </w:rPr>
              <w:fldChar w:fldCharType="end"/>
            </w:r>
          </w:hyperlink>
        </w:p>
        <w:p w14:paraId="7848633B" w14:textId="1D7A650E"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52" w:history="1">
            <w:r w:rsidRPr="002E64C1">
              <w:rPr>
                <w:rStyle w:val="Hyperlink"/>
                <w:noProof/>
                <w:lang w:val="de-DE"/>
              </w:rPr>
              <w:t>VII. KẾ HOẠCH THỰC HIỆN, GIÁM SÁT VÀ ĐÁNH GIÁ DỰ ÁN</w:t>
            </w:r>
            <w:r>
              <w:rPr>
                <w:noProof/>
                <w:webHidden/>
              </w:rPr>
              <w:tab/>
            </w:r>
            <w:r>
              <w:rPr>
                <w:noProof/>
                <w:webHidden/>
              </w:rPr>
              <w:fldChar w:fldCharType="begin"/>
            </w:r>
            <w:r>
              <w:rPr>
                <w:noProof/>
                <w:webHidden/>
              </w:rPr>
              <w:instrText xml:space="preserve"> PAGEREF _Toc231457752 \h </w:instrText>
            </w:r>
            <w:r>
              <w:rPr>
                <w:noProof/>
                <w:webHidden/>
              </w:rPr>
            </w:r>
            <w:r>
              <w:rPr>
                <w:noProof/>
                <w:webHidden/>
              </w:rPr>
              <w:fldChar w:fldCharType="separate"/>
            </w:r>
            <w:r>
              <w:rPr>
                <w:noProof/>
                <w:webHidden/>
              </w:rPr>
              <w:t>38</w:t>
            </w:r>
            <w:r>
              <w:rPr>
                <w:noProof/>
                <w:webHidden/>
              </w:rPr>
              <w:fldChar w:fldCharType="end"/>
            </w:r>
          </w:hyperlink>
        </w:p>
        <w:p w14:paraId="0C13B577" w14:textId="01185C19"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53" w:history="1">
            <w:r w:rsidRPr="002E64C1">
              <w:rPr>
                <w:rStyle w:val="Hyperlink"/>
                <w:noProof/>
                <w:lang w:val="de-DE"/>
              </w:rPr>
              <w:t>1. Kế hoạch triển khai các hành động thực hiện trước</w:t>
            </w:r>
            <w:r>
              <w:rPr>
                <w:noProof/>
                <w:webHidden/>
              </w:rPr>
              <w:tab/>
            </w:r>
            <w:r>
              <w:rPr>
                <w:noProof/>
                <w:webHidden/>
              </w:rPr>
              <w:fldChar w:fldCharType="begin"/>
            </w:r>
            <w:r>
              <w:rPr>
                <w:noProof/>
                <w:webHidden/>
              </w:rPr>
              <w:instrText xml:space="preserve"> PAGEREF _Toc231457753 \h </w:instrText>
            </w:r>
            <w:r>
              <w:rPr>
                <w:noProof/>
                <w:webHidden/>
              </w:rPr>
            </w:r>
            <w:r>
              <w:rPr>
                <w:noProof/>
                <w:webHidden/>
              </w:rPr>
              <w:fldChar w:fldCharType="separate"/>
            </w:r>
            <w:r>
              <w:rPr>
                <w:noProof/>
                <w:webHidden/>
              </w:rPr>
              <w:t>38</w:t>
            </w:r>
            <w:r>
              <w:rPr>
                <w:noProof/>
                <w:webHidden/>
              </w:rPr>
              <w:fldChar w:fldCharType="end"/>
            </w:r>
          </w:hyperlink>
        </w:p>
        <w:p w14:paraId="6B25406A" w14:textId="5DD19D16"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54" w:history="1">
            <w:r w:rsidRPr="002E64C1">
              <w:rPr>
                <w:rStyle w:val="Hyperlink"/>
                <w:noProof/>
              </w:rPr>
              <w:t>2. Kế hoạch tổng thể và kế hoạch chi tiết thực hiện dự án cho năm đầu tiên</w:t>
            </w:r>
            <w:r>
              <w:rPr>
                <w:noProof/>
                <w:webHidden/>
              </w:rPr>
              <w:tab/>
            </w:r>
            <w:r>
              <w:rPr>
                <w:noProof/>
                <w:webHidden/>
              </w:rPr>
              <w:fldChar w:fldCharType="begin"/>
            </w:r>
            <w:r>
              <w:rPr>
                <w:noProof/>
                <w:webHidden/>
              </w:rPr>
              <w:instrText xml:space="preserve"> PAGEREF _Toc231457754 \h </w:instrText>
            </w:r>
            <w:r>
              <w:rPr>
                <w:noProof/>
                <w:webHidden/>
              </w:rPr>
            </w:r>
            <w:r>
              <w:rPr>
                <w:noProof/>
                <w:webHidden/>
              </w:rPr>
              <w:fldChar w:fldCharType="separate"/>
            </w:r>
            <w:r>
              <w:rPr>
                <w:noProof/>
                <w:webHidden/>
              </w:rPr>
              <w:t>39</w:t>
            </w:r>
            <w:r>
              <w:rPr>
                <w:noProof/>
                <w:webHidden/>
              </w:rPr>
              <w:fldChar w:fldCharType="end"/>
            </w:r>
          </w:hyperlink>
        </w:p>
        <w:p w14:paraId="0F250677" w14:textId="642935F6"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55" w:history="1">
            <w:r w:rsidRPr="002E64C1">
              <w:rPr>
                <w:rStyle w:val="Hyperlink"/>
                <w:noProof/>
              </w:rPr>
              <w:t>3. Kế hoạch giám sát và đánh giá dự án</w:t>
            </w:r>
            <w:r>
              <w:rPr>
                <w:noProof/>
                <w:webHidden/>
              </w:rPr>
              <w:tab/>
            </w:r>
            <w:r>
              <w:rPr>
                <w:noProof/>
                <w:webHidden/>
              </w:rPr>
              <w:fldChar w:fldCharType="begin"/>
            </w:r>
            <w:r>
              <w:rPr>
                <w:noProof/>
                <w:webHidden/>
              </w:rPr>
              <w:instrText xml:space="preserve"> PAGEREF _Toc231457755 \h </w:instrText>
            </w:r>
            <w:r>
              <w:rPr>
                <w:noProof/>
                <w:webHidden/>
              </w:rPr>
            </w:r>
            <w:r>
              <w:rPr>
                <w:noProof/>
                <w:webHidden/>
              </w:rPr>
              <w:fldChar w:fldCharType="separate"/>
            </w:r>
            <w:r>
              <w:rPr>
                <w:noProof/>
                <w:webHidden/>
              </w:rPr>
              <w:t>39</w:t>
            </w:r>
            <w:r>
              <w:rPr>
                <w:noProof/>
                <w:webHidden/>
              </w:rPr>
              <w:fldChar w:fldCharType="end"/>
            </w:r>
          </w:hyperlink>
        </w:p>
        <w:p w14:paraId="1A75C2B3" w14:textId="79CC8F49"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56" w:history="1">
            <w:r w:rsidRPr="002E64C1">
              <w:rPr>
                <w:rStyle w:val="Hyperlink"/>
                <w:noProof/>
                <w:lang w:val="vi"/>
              </w:rPr>
              <w:t>VIII. TỔ CHỨC QUẢN LÝ THỰC HIỆN DỰ ÁN</w:t>
            </w:r>
            <w:r>
              <w:rPr>
                <w:noProof/>
                <w:webHidden/>
              </w:rPr>
              <w:tab/>
            </w:r>
            <w:r>
              <w:rPr>
                <w:noProof/>
                <w:webHidden/>
              </w:rPr>
              <w:fldChar w:fldCharType="begin"/>
            </w:r>
            <w:r>
              <w:rPr>
                <w:noProof/>
                <w:webHidden/>
              </w:rPr>
              <w:instrText xml:space="preserve"> PAGEREF _Toc231457756 \h </w:instrText>
            </w:r>
            <w:r>
              <w:rPr>
                <w:noProof/>
                <w:webHidden/>
              </w:rPr>
            </w:r>
            <w:r>
              <w:rPr>
                <w:noProof/>
                <w:webHidden/>
              </w:rPr>
              <w:fldChar w:fldCharType="separate"/>
            </w:r>
            <w:r>
              <w:rPr>
                <w:noProof/>
                <w:webHidden/>
              </w:rPr>
              <w:t>43</w:t>
            </w:r>
            <w:r>
              <w:rPr>
                <w:noProof/>
                <w:webHidden/>
              </w:rPr>
              <w:fldChar w:fldCharType="end"/>
            </w:r>
          </w:hyperlink>
        </w:p>
        <w:p w14:paraId="32BAFABC" w14:textId="54C1AEF5"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57" w:history="1">
            <w:r w:rsidRPr="002E64C1">
              <w:rPr>
                <w:rStyle w:val="Hyperlink"/>
                <w:noProof/>
                <w:lang w:val="vi"/>
              </w:rPr>
              <w:t>1. Hình th</w:t>
            </w:r>
            <w:r w:rsidRPr="002E64C1">
              <w:rPr>
                <w:rStyle w:val="Hyperlink"/>
                <w:noProof/>
                <w:lang w:val="vi-VN"/>
              </w:rPr>
              <w:t>ức tổ chức quản l</w:t>
            </w:r>
            <w:r w:rsidRPr="002E64C1">
              <w:rPr>
                <w:rStyle w:val="Hyperlink"/>
                <w:noProof/>
                <w:lang w:val="vi"/>
              </w:rPr>
              <w:t>ý th</w:t>
            </w:r>
            <w:r w:rsidRPr="002E64C1">
              <w:rPr>
                <w:rStyle w:val="Hyperlink"/>
                <w:noProof/>
                <w:lang w:val="vi-VN"/>
              </w:rPr>
              <w:t>ực hiện</w:t>
            </w:r>
            <w:r w:rsidRPr="002E64C1">
              <w:rPr>
                <w:rStyle w:val="Hyperlink"/>
                <w:noProof/>
                <w:lang w:val="vi"/>
              </w:rPr>
              <w:t>:</w:t>
            </w:r>
            <w:r>
              <w:rPr>
                <w:noProof/>
                <w:webHidden/>
              </w:rPr>
              <w:tab/>
            </w:r>
            <w:r>
              <w:rPr>
                <w:noProof/>
                <w:webHidden/>
              </w:rPr>
              <w:fldChar w:fldCharType="begin"/>
            </w:r>
            <w:r>
              <w:rPr>
                <w:noProof/>
                <w:webHidden/>
              </w:rPr>
              <w:instrText xml:space="preserve"> PAGEREF _Toc231457757 \h </w:instrText>
            </w:r>
            <w:r>
              <w:rPr>
                <w:noProof/>
                <w:webHidden/>
              </w:rPr>
            </w:r>
            <w:r>
              <w:rPr>
                <w:noProof/>
                <w:webHidden/>
              </w:rPr>
              <w:fldChar w:fldCharType="separate"/>
            </w:r>
            <w:r>
              <w:rPr>
                <w:noProof/>
                <w:webHidden/>
              </w:rPr>
              <w:t>43</w:t>
            </w:r>
            <w:r>
              <w:rPr>
                <w:noProof/>
                <w:webHidden/>
              </w:rPr>
              <w:fldChar w:fldCharType="end"/>
            </w:r>
          </w:hyperlink>
        </w:p>
        <w:p w14:paraId="4A31D07E" w14:textId="3643998B"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58" w:history="1">
            <w:r w:rsidRPr="002E64C1">
              <w:rPr>
                <w:rStyle w:val="Hyperlink"/>
                <w:noProof/>
                <w:lang w:val="vi-VN"/>
              </w:rPr>
              <w:t xml:space="preserve">2. </w:t>
            </w:r>
            <w:r w:rsidRPr="002E64C1">
              <w:rPr>
                <w:rStyle w:val="Hyperlink"/>
                <w:bCs/>
                <w:noProof/>
                <w:lang w:val="vi-VN"/>
              </w:rPr>
              <w:t>Cơ chế phối hợp giữa các bên tham gia chuẩn bị thực hiện, thực hiện và quản lý dự án</w:t>
            </w:r>
            <w:r>
              <w:rPr>
                <w:noProof/>
                <w:webHidden/>
              </w:rPr>
              <w:tab/>
            </w:r>
            <w:r>
              <w:rPr>
                <w:noProof/>
                <w:webHidden/>
              </w:rPr>
              <w:fldChar w:fldCharType="begin"/>
            </w:r>
            <w:r>
              <w:rPr>
                <w:noProof/>
                <w:webHidden/>
              </w:rPr>
              <w:instrText xml:space="preserve"> PAGEREF _Toc231457758 \h </w:instrText>
            </w:r>
            <w:r>
              <w:rPr>
                <w:noProof/>
                <w:webHidden/>
              </w:rPr>
            </w:r>
            <w:r>
              <w:rPr>
                <w:noProof/>
                <w:webHidden/>
              </w:rPr>
              <w:fldChar w:fldCharType="separate"/>
            </w:r>
            <w:r>
              <w:rPr>
                <w:noProof/>
                <w:webHidden/>
              </w:rPr>
              <w:t>43</w:t>
            </w:r>
            <w:r>
              <w:rPr>
                <w:noProof/>
                <w:webHidden/>
              </w:rPr>
              <w:fldChar w:fldCharType="end"/>
            </w:r>
          </w:hyperlink>
        </w:p>
        <w:p w14:paraId="74185593" w14:textId="1DD38734"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59" w:history="1">
            <w:r w:rsidRPr="002E64C1">
              <w:rPr>
                <w:rStyle w:val="Hyperlink"/>
                <w:noProof/>
                <w:lang w:val="vi-VN"/>
              </w:rPr>
              <w:t>3. Năng lực tổ chức, quản lý thực hiện dự án của chủ dự án.</w:t>
            </w:r>
            <w:r>
              <w:rPr>
                <w:noProof/>
                <w:webHidden/>
              </w:rPr>
              <w:tab/>
            </w:r>
            <w:r>
              <w:rPr>
                <w:noProof/>
                <w:webHidden/>
              </w:rPr>
              <w:fldChar w:fldCharType="begin"/>
            </w:r>
            <w:r>
              <w:rPr>
                <w:noProof/>
                <w:webHidden/>
              </w:rPr>
              <w:instrText xml:space="preserve"> PAGEREF _Toc231457759 \h </w:instrText>
            </w:r>
            <w:r>
              <w:rPr>
                <w:noProof/>
                <w:webHidden/>
              </w:rPr>
            </w:r>
            <w:r>
              <w:rPr>
                <w:noProof/>
                <w:webHidden/>
              </w:rPr>
              <w:fldChar w:fldCharType="separate"/>
            </w:r>
            <w:r>
              <w:rPr>
                <w:noProof/>
                <w:webHidden/>
              </w:rPr>
              <w:t>55</w:t>
            </w:r>
            <w:r>
              <w:rPr>
                <w:noProof/>
                <w:webHidden/>
              </w:rPr>
              <w:fldChar w:fldCharType="end"/>
            </w:r>
          </w:hyperlink>
        </w:p>
        <w:p w14:paraId="6497E681" w14:textId="4EC3A17F"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60" w:history="1">
            <w:r w:rsidRPr="002E64C1">
              <w:rPr>
                <w:rStyle w:val="Hyperlink"/>
                <w:noProof/>
                <w:lang w:val="vi-VN"/>
              </w:rPr>
              <w:t>IX. TỔNG VỐN DỰ ÁN</w:t>
            </w:r>
            <w:r>
              <w:rPr>
                <w:noProof/>
                <w:webHidden/>
              </w:rPr>
              <w:tab/>
            </w:r>
            <w:r>
              <w:rPr>
                <w:noProof/>
                <w:webHidden/>
              </w:rPr>
              <w:fldChar w:fldCharType="begin"/>
            </w:r>
            <w:r>
              <w:rPr>
                <w:noProof/>
                <w:webHidden/>
              </w:rPr>
              <w:instrText xml:space="preserve"> PAGEREF _Toc231457760 \h </w:instrText>
            </w:r>
            <w:r>
              <w:rPr>
                <w:noProof/>
                <w:webHidden/>
              </w:rPr>
            </w:r>
            <w:r>
              <w:rPr>
                <w:noProof/>
                <w:webHidden/>
              </w:rPr>
              <w:fldChar w:fldCharType="separate"/>
            </w:r>
            <w:r>
              <w:rPr>
                <w:noProof/>
                <w:webHidden/>
              </w:rPr>
              <w:t>55</w:t>
            </w:r>
            <w:r>
              <w:rPr>
                <w:noProof/>
                <w:webHidden/>
              </w:rPr>
              <w:fldChar w:fldCharType="end"/>
            </w:r>
          </w:hyperlink>
        </w:p>
        <w:p w14:paraId="3272D7AD" w14:textId="15A64E5E"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61" w:history="1">
            <w:r w:rsidRPr="002E64C1">
              <w:rPr>
                <w:rStyle w:val="Hyperlink"/>
                <w:noProof/>
                <w:lang w:val="vi-VN"/>
              </w:rPr>
              <w:t>1. Vốn ODA không hoàn lại</w:t>
            </w:r>
            <w:r>
              <w:rPr>
                <w:noProof/>
                <w:webHidden/>
              </w:rPr>
              <w:tab/>
            </w:r>
            <w:r>
              <w:rPr>
                <w:noProof/>
                <w:webHidden/>
              </w:rPr>
              <w:fldChar w:fldCharType="begin"/>
            </w:r>
            <w:r>
              <w:rPr>
                <w:noProof/>
                <w:webHidden/>
              </w:rPr>
              <w:instrText xml:space="preserve"> PAGEREF _Toc231457761 \h </w:instrText>
            </w:r>
            <w:r>
              <w:rPr>
                <w:noProof/>
                <w:webHidden/>
              </w:rPr>
            </w:r>
            <w:r>
              <w:rPr>
                <w:noProof/>
                <w:webHidden/>
              </w:rPr>
              <w:fldChar w:fldCharType="separate"/>
            </w:r>
            <w:r>
              <w:rPr>
                <w:noProof/>
                <w:webHidden/>
              </w:rPr>
              <w:t>55</w:t>
            </w:r>
            <w:r>
              <w:rPr>
                <w:noProof/>
                <w:webHidden/>
              </w:rPr>
              <w:fldChar w:fldCharType="end"/>
            </w:r>
          </w:hyperlink>
        </w:p>
        <w:p w14:paraId="7AC8E880" w14:textId="662FB6AF"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62" w:history="1">
            <w:r w:rsidRPr="002E64C1">
              <w:rPr>
                <w:rStyle w:val="Hyperlink"/>
                <w:noProof/>
              </w:rPr>
              <w:t>2. Vốn đối ứng</w:t>
            </w:r>
            <w:r>
              <w:rPr>
                <w:noProof/>
                <w:webHidden/>
              </w:rPr>
              <w:tab/>
            </w:r>
            <w:r>
              <w:rPr>
                <w:noProof/>
                <w:webHidden/>
              </w:rPr>
              <w:fldChar w:fldCharType="begin"/>
            </w:r>
            <w:r>
              <w:rPr>
                <w:noProof/>
                <w:webHidden/>
              </w:rPr>
              <w:instrText xml:space="preserve"> PAGEREF _Toc231457762 \h </w:instrText>
            </w:r>
            <w:r>
              <w:rPr>
                <w:noProof/>
                <w:webHidden/>
              </w:rPr>
            </w:r>
            <w:r>
              <w:rPr>
                <w:noProof/>
                <w:webHidden/>
              </w:rPr>
              <w:fldChar w:fldCharType="separate"/>
            </w:r>
            <w:r>
              <w:rPr>
                <w:noProof/>
                <w:webHidden/>
              </w:rPr>
              <w:t>56</w:t>
            </w:r>
            <w:r>
              <w:rPr>
                <w:noProof/>
                <w:webHidden/>
              </w:rPr>
              <w:fldChar w:fldCharType="end"/>
            </w:r>
          </w:hyperlink>
        </w:p>
        <w:p w14:paraId="088C82D8" w14:textId="0710BD5C" w:rsidR="00CD0132" w:rsidRDefault="00CD0132">
          <w:pPr>
            <w:pStyle w:val="TOC2"/>
            <w:tabs>
              <w:tab w:val="right" w:leader="dot" w:pos="9056"/>
            </w:tabs>
            <w:rPr>
              <w:rFonts w:asciiTheme="minorHAnsi" w:eastAsiaTheme="minorEastAsia" w:hAnsiTheme="minorHAnsi" w:cstheme="minorBidi"/>
              <w:noProof/>
              <w:kern w:val="2"/>
              <w:sz w:val="24"/>
              <w:szCs w:val="24"/>
              <w:lang w:eastAsia="en-US"/>
              <w14:ligatures w14:val="standardContextual"/>
            </w:rPr>
          </w:pPr>
          <w:hyperlink w:anchor="_Toc231457763" w:history="1">
            <w:r w:rsidRPr="002E64C1">
              <w:rPr>
                <w:rStyle w:val="Hyperlink"/>
                <w:noProof/>
              </w:rPr>
              <w:t>3. Cơ chế tài chính</w:t>
            </w:r>
            <w:r>
              <w:rPr>
                <w:noProof/>
                <w:webHidden/>
              </w:rPr>
              <w:tab/>
            </w:r>
            <w:r>
              <w:rPr>
                <w:noProof/>
                <w:webHidden/>
              </w:rPr>
              <w:fldChar w:fldCharType="begin"/>
            </w:r>
            <w:r>
              <w:rPr>
                <w:noProof/>
                <w:webHidden/>
              </w:rPr>
              <w:instrText xml:space="preserve"> PAGEREF _Toc231457763 \h </w:instrText>
            </w:r>
            <w:r>
              <w:rPr>
                <w:noProof/>
                <w:webHidden/>
              </w:rPr>
            </w:r>
            <w:r>
              <w:rPr>
                <w:noProof/>
                <w:webHidden/>
              </w:rPr>
              <w:fldChar w:fldCharType="separate"/>
            </w:r>
            <w:r>
              <w:rPr>
                <w:noProof/>
                <w:webHidden/>
              </w:rPr>
              <w:t>58</w:t>
            </w:r>
            <w:r>
              <w:rPr>
                <w:noProof/>
                <w:webHidden/>
              </w:rPr>
              <w:fldChar w:fldCharType="end"/>
            </w:r>
          </w:hyperlink>
        </w:p>
        <w:p w14:paraId="11845431" w14:textId="4E39CAD6"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64" w:history="1">
            <w:r w:rsidRPr="002E64C1">
              <w:rPr>
                <w:rStyle w:val="Hyperlink"/>
                <w:noProof/>
                <w:lang w:val="vi-VN"/>
              </w:rPr>
              <w:t xml:space="preserve">X. </w:t>
            </w:r>
            <w:r w:rsidRPr="002E64C1">
              <w:rPr>
                <w:rStyle w:val="Hyperlink"/>
                <w:noProof/>
                <w:highlight w:val="white"/>
                <w:lang w:val="vi-VN"/>
              </w:rPr>
              <w:t>ĐIỀU KIỆN RÀNG BUỘC VỀ SỬ DỤNG VỐN ODA KHÔNG HOÀN LẠI CỦA NHÀ TÀI TRỢ NƯỚC NGOÀI</w:t>
            </w:r>
            <w:r>
              <w:rPr>
                <w:noProof/>
                <w:webHidden/>
              </w:rPr>
              <w:tab/>
            </w:r>
            <w:r>
              <w:rPr>
                <w:noProof/>
                <w:webHidden/>
              </w:rPr>
              <w:fldChar w:fldCharType="begin"/>
            </w:r>
            <w:r>
              <w:rPr>
                <w:noProof/>
                <w:webHidden/>
              </w:rPr>
              <w:instrText xml:space="preserve"> PAGEREF _Toc231457764 \h </w:instrText>
            </w:r>
            <w:r>
              <w:rPr>
                <w:noProof/>
                <w:webHidden/>
              </w:rPr>
            </w:r>
            <w:r>
              <w:rPr>
                <w:noProof/>
                <w:webHidden/>
              </w:rPr>
              <w:fldChar w:fldCharType="separate"/>
            </w:r>
            <w:r>
              <w:rPr>
                <w:noProof/>
                <w:webHidden/>
              </w:rPr>
              <w:t>62</w:t>
            </w:r>
            <w:r>
              <w:rPr>
                <w:noProof/>
                <w:webHidden/>
              </w:rPr>
              <w:fldChar w:fldCharType="end"/>
            </w:r>
          </w:hyperlink>
        </w:p>
        <w:p w14:paraId="1C9E865D" w14:textId="7205F138"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65" w:history="1">
            <w:r w:rsidRPr="002E64C1">
              <w:rPr>
                <w:rStyle w:val="Hyperlink"/>
                <w:noProof/>
              </w:rPr>
              <w:t>PHỤ LỤC 1. DỰ KIẾN KẾ HOẠCH TỔNG THỂ VỐN ODA KHÔNG HOÀN LẠI</w:t>
            </w:r>
            <w:r>
              <w:rPr>
                <w:noProof/>
                <w:webHidden/>
              </w:rPr>
              <w:tab/>
            </w:r>
            <w:r>
              <w:rPr>
                <w:noProof/>
                <w:webHidden/>
              </w:rPr>
              <w:fldChar w:fldCharType="begin"/>
            </w:r>
            <w:r>
              <w:rPr>
                <w:noProof/>
                <w:webHidden/>
              </w:rPr>
              <w:instrText xml:space="preserve"> PAGEREF _Toc231457765 \h </w:instrText>
            </w:r>
            <w:r>
              <w:rPr>
                <w:noProof/>
                <w:webHidden/>
              </w:rPr>
            </w:r>
            <w:r>
              <w:rPr>
                <w:noProof/>
                <w:webHidden/>
              </w:rPr>
              <w:fldChar w:fldCharType="separate"/>
            </w:r>
            <w:r>
              <w:rPr>
                <w:noProof/>
                <w:webHidden/>
              </w:rPr>
              <w:t>66</w:t>
            </w:r>
            <w:r>
              <w:rPr>
                <w:noProof/>
                <w:webHidden/>
              </w:rPr>
              <w:fldChar w:fldCharType="end"/>
            </w:r>
          </w:hyperlink>
        </w:p>
        <w:p w14:paraId="089557DC" w14:textId="55AA0CF3"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66" w:history="1">
            <w:r w:rsidRPr="002E64C1">
              <w:rPr>
                <w:rStyle w:val="Hyperlink"/>
                <w:noProof/>
              </w:rPr>
              <w:t>PHỤ LỤC 2. KẾ HOẠCH THỰC HIỆN NĂM 2027</w:t>
            </w:r>
            <w:r>
              <w:rPr>
                <w:noProof/>
                <w:webHidden/>
              </w:rPr>
              <w:tab/>
            </w:r>
            <w:r>
              <w:rPr>
                <w:noProof/>
                <w:webHidden/>
              </w:rPr>
              <w:fldChar w:fldCharType="begin"/>
            </w:r>
            <w:r>
              <w:rPr>
                <w:noProof/>
                <w:webHidden/>
              </w:rPr>
              <w:instrText xml:space="preserve"> PAGEREF _Toc231457766 \h </w:instrText>
            </w:r>
            <w:r>
              <w:rPr>
                <w:noProof/>
                <w:webHidden/>
              </w:rPr>
            </w:r>
            <w:r>
              <w:rPr>
                <w:noProof/>
                <w:webHidden/>
              </w:rPr>
              <w:fldChar w:fldCharType="separate"/>
            </w:r>
            <w:r>
              <w:rPr>
                <w:noProof/>
                <w:webHidden/>
              </w:rPr>
              <w:t>79</w:t>
            </w:r>
            <w:r>
              <w:rPr>
                <w:noProof/>
                <w:webHidden/>
              </w:rPr>
              <w:fldChar w:fldCharType="end"/>
            </w:r>
          </w:hyperlink>
        </w:p>
        <w:p w14:paraId="64583DA1" w14:textId="0F7C78E8"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67" w:history="1">
            <w:r w:rsidRPr="002E64C1">
              <w:rPr>
                <w:rStyle w:val="Hyperlink"/>
                <w:noProof/>
              </w:rPr>
              <w:t>PHỤ LỤC 3. DỰ KIẾN CHỈ TIÊU HOẠT ĐỘNG DỰ ÁN NĂM 2027-2029</w:t>
            </w:r>
            <w:r>
              <w:rPr>
                <w:noProof/>
                <w:webHidden/>
              </w:rPr>
              <w:tab/>
            </w:r>
            <w:r>
              <w:rPr>
                <w:noProof/>
                <w:webHidden/>
              </w:rPr>
              <w:fldChar w:fldCharType="begin"/>
            </w:r>
            <w:r>
              <w:rPr>
                <w:noProof/>
                <w:webHidden/>
              </w:rPr>
              <w:instrText xml:space="preserve"> PAGEREF _Toc231457767 \h </w:instrText>
            </w:r>
            <w:r>
              <w:rPr>
                <w:noProof/>
                <w:webHidden/>
              </w:rPr>
            </w:r>
            <w:r>
              <w:rPr>
                <w:noProof/>
                <w:webHidden/>
              </w:rPr>
              <w:fldChar w:fldCharType="separate"/>
            </w:r>
            <w:r>
              <w:rPr>
                <w:noProof/>
                <w:webHidden/>
              </w:rPr>
              <w:t>85</w:t>
            </w:r>
            <w:r>
              <w:rPr>
                <w:noProof/>
                <w:webHidden/>
              </w:rPr>
              <w:fldChar w:fldCharType="end"/>
            </w:r>
          </w:hyperlink>
        </w:p>
        <w:p w14:paraId="284137DC" w14:textId="1E4D012A"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68" w:history="1">
            <w:r w:rsidRPr="002E64C1">
              <w:rPr>
                <w:rStyle w:val="Hyperlink"/>
                <w:noProof/>
              </w:rPr>
              <w:t>PHỤ LỤC 4. DANH SÁCH HÀNG HOÁ TIẾP NHẬN DO QUỸ TOÀN CẦU VIỆN TRỢ GIAI ĐOẠN 2027-2029</w:t>
            </w:r>
            <w:r>
              <w:rPr>
                <w:noProof/>
                <w:webHidden/>
              </w:rPr>
              <w:tab/>
            </w:r>
            <w:r>
              <w:rPr>
                <w:noProof/>
                <w:webHidden/>
              </w:rPr>
              <w:fldChar w:fldCharType="begin"/>
            </w:r>
            <w:r>
              <w:rPr>
                <w:noProof/>
                <w:webHidden/>
              </w:rPr>
              <w:instrText xml:space="preserve"> PAGEREF _Toc231457768 \h </w:instrText>
            </w:r>
            <w:r>
              <w:rPr>
                <w:noProof/>
                <w:webHidden/>
              </w:rPr>
            </w:r>
            <w:r>
              <w:rPr>
                <w:noProof/>
                <w:webHidden/>
              </w:rPr>
              <w:fldChar w:fldCharType="separate"/>
            </w:r>
            <w:r>
              <w:rPr>
                <w:noProof/>
                <w:webHidden/>
              </w:rPr>
              <w:t>91</w:t>
            </w:r>
            <w:r>
              <w:rPr>
                <w:noProof/>
                <w:webHidden/>
              </w:rPr>
              <w:fldChar w:fldCharType="end"/>
            </w:r>
          </w:hyperlink>
        </w:p>
        <w:p w14:paraId="6908BBC0" w14:textId="2A235CDC"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69" w:history="1">
            <w:r w:rsidRPr="002E64C1">
              <w:rPr>
                <w:rStyle w:val="Hyperlink"/>
                <w:noProof/>
              </w:rPr>
              <w:t>PHỤ LỤC 5. DỰ KIẾN PHÂN BỔ HÀNG HOÁ, THUỐC</w:t>
            </w:r>
            <w:r>
              <w:rPr>
                <w:noProof/>
                <w:webHidden/>
              </w:rPr>
              <w:tab/>
            </w:r>
            <w:r>
              <w:rPr>
                <w:noProof/>
                <w:webHidden/>
              </w:rPr>
              <w:fldChar w:fldCharType="begin"/>
            </w:r>
            <w:r>
              <w:rPr>
                <w:noProof/>
                <w:webHidden/>
              </w:rPr>
              <w:instrText xml:space="preserve"> PAGEREF _Toc231457769 \h </w:instrText>
            </w:r>
            <w:r>
              <w:rPr>
                <w:noProof/>
                <w:webHidden/>
              </w:rPr>
            </w:r>
            <w:r>
              <w:rPr>
                <w:noProof/>
                <w:webHidden/>
              </w:rPr>
              <w:fldChar w:fldCharType="separate"/>
            </w:r>
            <w:r>
              <w:rPr>
                <w:noProof/>
                <w:webHidden/>
              </w:rPr>
              <w:t>97</w:t>
            </w:r>
            <w:r>
              <w:rPr>
                <w:noProof/>
                <w:webHidden/>
              </w:rPr>
              <w:fldChar w:fldCharType="end"/>
            </w:r>
          </w:hyperlink>
        </w:p>
        <w:p w14:paraId="0F17A3DF" w14:textId="1CAC71B4"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70" w:history="1">
            <w:r w:rsidRPr="002E64C1">
              <w:rPr>
                <w:rStyle w:val="Hyperlink"/>
                <w:noProof/>
              </w:rPr>
              <w:t>PHỤ LỤC 6. DANH MỤC DỰ KIẾN CÁC HÀNG HOÁ VÀ DỊCH VỤ THỰC HIỆN ĐẤU THẦU TRƯỚC NĂM 2026</w:t>
            </w:r>
            <w:r>
              <w:rPr>
                <w:noProof/>
                <w:webHidden/>
              </w:rPr>
              <w:tab/>
            </w:r>
            <w:r>
              <w:rPr>
                <w:noProof/>
                <w:webHidden/>
              </w:rPr>
              <w:fldChar w:fldCharType="begin"/>
            </w:r>
            <w:r>
              <w:rPr>
                <w:noProof/>
                <w:webHidden/>
              </w:rPr>
              <w:instrText xml:space="preserve"> PAGEREF _Toc231457770 \h </w:instrText>
            </w:r>
            <w:r>
              <w:rPr>
                <w:noProof/>
                <w:webHidden/>
              </w:rPr>
            </w:r>
            <w:r>
              <w:rPr>
                <w:noProof/>
                <w:webHidden/>
              </w:rPr>
              <w:fldChar w:fldCharType="separate"/>
            </w:r>
            <w:r>
              <w:rPr>
                <w:noProof/>
                <w:webHidden/>
              </w:rPr>
              <w:t>108</w:t>
            </w:r>
            <w:r>
              <w:rPr>
                <w:noProof/>
                <w:webHidden/>
              </w:rPr>
              <w:fldChar w:fldCharType="end"/>
            </w:r>
          </w:hyperlink>
        </w:p>
        <w:p w14:paraId="18F663CD" w14:textId="00BA2B40"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71" w:history="1">
            <w:r w:rsidRPr="002E64C1">
              <w:rPr>
                <w:rStyle w:val="Hyperlink"/>
                <w:noProof/>
              </w:rPr>
              <w:t>PHỤ LỤC 7. DỰ KIẾN NHU CẦU XÉT NGHIỆM</w:t>
            </w:r>
            <w:r>
              <w:rPr>
                <w:noProof/>
                <w:webHidden/>
              </w:rPr>
              <w:tab/>
            </w:r>
            <w:r>
              <w:rPr>
                <w:noProof/>
                <w:webHidden/>
              </w:rPr>
              <w:fldChar w:fldCharType="begin"/>
            </w:r>
            <w:r>
              <w:rPr>
                <w:noProof/>
                <w:webHidden/>
              </w:rPr>
              <w:instrText xml:space="preserve"> PAGEREF _Toc231457771 \h </w:instrText>
            </w:r>
            <w:r>
              <w:rPr>
                <w:noProof/>
                <w:webHidden/>
              </w:rPr>
            </w:r>
            <w:r>
              <w:rPr>
                <w:noProof/>
                <w:webHidden/>
              </w:rPr>
              <w:fldChar w:fldCharType="separate"/>
            </w:r>
            <w:r>
              <w:rPr>
                <w:noProof/>
                <w:webHidden/>
              </w:rPr>
              <w:t>110</w:t>
            </w:r>
            <w:r>
              <w:rPr>
                <w:noProof/>
                <w:webHidden/>
              </w:rPr>
              <w:fldChar w:fldCharType="end"/>
            </w:r>
          </w:hyperlink>
        </w:p>
        <w:p w14:paraId="3F5F7562" w14:textId="5C27FF39"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72" w:history="1">
            <w:r w:rsidRPr="002E64C1">
              <w:rPr>
                <w:rStyle w:val="Hyperlink"/>
                <w:noProof/>
              </w:rPr>
              <w:t>PHỤ LỤC 8. BẢNG MÔ TẢ CÁC CHỈ SỐ</w:t>
            </w:r>
            <w:r>
              <w:rPr>
                <w:noProof/>
                <w:webHidden/>
              </w:rPr>
              <w:tab/>
            </w:r>
            <w:r>
              <w:rPr>
                <w:noProof/>
                <w:webHidden/>
              </w:rPr>
              <w:fldChar w:fldCharType="begin"/>
            </w:r>
            <w:r>
              <w:rPr>
                <w:noProof/>
                <w:webHidden/>
              </w:rPr>
              <w:instrText xml:space="preserve"> PAGEREF _Toc231457772 \h </w:instrText>
            </w:r>
            <w:r>
              <w:rPr>
                <w:noProof/>
                <w:webHidden/>
              </w:rPr>
            </w:r>
            <w:r>
              <w:rPr>
                <w:noProof/>
                <w:webHidden/>
              </w:rPr>
              <w:fldChar w:fldCharType="separate"/>
            </w:r>
            <w:r>
              <w:rPr>
                <w:noProof/>
                <w:webHidden/>
              </w:rPr>
              <w:t>113</w:t>
            </w:r>
            <w:r>
              <w:rPr>
                <w:noProof/>
                <w:webHidden/>
              </w:rPr>
              <w:fldChar w:fldCharType="end"/>
            </w:r>
          </w:hyperlink>
        </w:p>
        <w:p w14:paraId="4C26F622" w14:textId="435F0582" w:rsidR="00CD0132" w:rsidRDefault="00CD0132">
          <w:pPr>
            <w:pStyle w:val="TOC1"/>
            <w:rPr>
              <w:rFonts w:asciiTheme="minorHAnsi" w:eastAsiaTheme="minorEastAsia" w:hAnsiTheme="minorHAnsi" w:cstheme="minorBidi"/>
              <w:noProof/>
              <w:kern w:val="2"/>
              <w:sz w:val="24"/>
              <w:szCs w:val="24"/>
              <w:lang w:eastAsia="en-US"/>
              <w14:ligatures w14:val="standardContextual"/>
            </w:rPr>
          </w:pPr>
          <w:hyperlink w:anchor="_Toc231457773" w:history="1">
            <w:r w:rsidRPr="002E64C1">
              <w:rPr>
                <w:rStyle w:val="Hyperlink"/>
                <w:noProof/>
              </w:rPr>
              <w:t>PHỤ LỤC 9. DANH SÁCH CÁC CƠ QUAN, ĐƠN VỊ PHỐI HỢP VÀ THAM GIA TRIỂN KHAI DỰ ÁN</w:t>
            </w:r>
            <w:r>
              <w:rPr>
                <w:noProof/>
                <w:webHidden/>
              </w:rPr>
              <w:tab/>
            </w:r>
            <w:r>
              <w:rPr>
                <w:noProof/>
                <w:webHidden/>
              </w:rPr>
              <w:fldChar w:fldCharType="begin"/>
            </w:r>
            <w:r>
              <w:rPr>
                <w:noProof/>
                <w:webHidden/>
              </w:rPr>
              <w:instrText xml:space="preserve"> PAGEREF _Toc231457773 \h </w:instrText>
            </w:r>
            <w:r>
              <w:rPr>
                <w:noProof/>
                <w:webHidden/>
              </w:rPr>
            </w:r>
            <w:r>
              <w:rPr>
                <w:noProof/>
                <w:webHidden/>
              </w:rPr>
              <w:fldChar w:fldCharType="separate"/>
            </w:r>
            <w:r>
              <w:rPr>
                <w:noProof/>
                <w:webHidden/>
              </w:rPr>
              <w:t>119</w:t>
            </w:r>
            <w:r>
              <w:rPr>
                <w:noProof/>
                <w:webHidden/>
              </w:rPr>
              <w:fldChar w:fldCharType="end"/>
            </w:r>
          </w:hyperlink>
        </w:p>
        <w:p w14:paraId="594F36C7" w14:textId="0DBD65C6" w:rsidR="000924AB" w:rsidRPr="001E71D7" w:rsidRDefault="004B6E2A" w:rsidP="00D014AD">
          <w:pPr>
            <w:widowControl w:val="0"/>
            <w:tabs>
              <w:tab w:val="right" w:leader="dot" w:pos="12000"/>
            </w:tabs>
            <w:jc w:val="left"/>
            <w:rPr>
              <w:rFonts w:eastAsia="Arial"/>
              <w:b/>
              <w:color w:val="000000"/>
              <w:sz w:val="22"/>
              <w:szCs w:val="22"/>
            </w:rPr>
          </w:pPr>
          <w:r w:rsidRPr="001E71D7">
            <w:fldChar w:fldCharType="end"/>
          </w:r>
        </w:p>
      </w:sdtContent>
    </w:sdt>
    <w:p w14:paraId="4EF54FFA" w14:textId="77777777" w:rsidR="000924AB" w:rsidRPr="001E71D7" w:rsidRDefault="004B6E2A" w:rsidP="00D014AD">
      <w:pPr>
        <w:jc w:val="center"/>
        <w:rPr>
          <w:b/>
        </w:rPr>
      </w:pPr>
      <w:r w:rsidRPr="001E71D7">
        <w:br w:type="page"/>
      </w:r>
      <w:r w:rsidRPr="001E71D7">
        <w:rPr>
          <w:b/>
        </w:rPr>
        <w:lastRenderedPageBreak/>
        <w:t>DANH MỤC CÁC TỪ VIẾT TẮT</w:t>
      </w:r>
    </w:p>
    <w:tbl>
      <w:tblPr>
        <w:tblW w:w="9195" w:type="dxa"/>
        <w:tblInd w:w="93" w:type="dxa"/>
        <w:tblLayout w:type="fixed"/>
        <w:tblLook w:val="0400" w:firstRow="0" w:lastRow="0" w:firstColumn="0" w:lastColumn="0" w:noHBand="0" w:noVBand="1"/>
      </w:tblPr>
      <w:tblGrid>
        <w:gridCol w:w="2895"/>
        <w:gridCol w:w="6300"/>
      </w:tblGrid>
      <w:tr w:rsidR="000924AB" w:rsidRPr="001E71D7" w14:paraId="3628AE15" w14:textId="77777777" w:rsidTr="2BEFD4CE">
        <w:trPr>
          <w:trHeight w:val="315"/>
        </w:trPr>
        <w:tc>
          <w:tcPr>
            <w:tcW w:w="2895" w:type="dxa"/>
          </w:tcPr>
          <w:p w14:paraId="340A01F0" w14:textId="77777777" w:rsidR="000924AB" w:rsidRPr="001E71D7" w:rsidRDefault="004B6E2A" w:rsidP="00D014AD">
            <w:r w:rsidRPr="001E71D7">
              <w:t xml:space="preserve">AIDS </w:t>
            </w:r>
          </w:p>
        </w:tc>
        <w:tc>
          <w:tcPr>
            <w:tcW w:w="6300" w:type="dxa"/>
          </w:tcPr>
          <w:p w14:paraId="7EF91F0A" w14:textId="77777777" w:rsidR="000924AB" w:rsidRPr="001E71D7" w:rsidRDefault="004B6E2A" w:rsidP="00D014AD">
            <w:r w:rsidRPr="001E71D7">
              <w:t xml:space="preserve">Hội chứng suy giảm miễn dịch mắc phải ở người </w:t>
            </w:r>
          </w:p>
        </w:tc>
      </w:tr>
      <w:tr w:rsidR="000924AB" w:rsidRPr="001E71D7" w14:paraId="268C4566" w14:textId="77777777" w:rsidTr="2BEFD4CE">
        <w:trPr>
          <w:trHeight w:val="315"/>
        </w:trPr>
        <w:tc>
          <w:tcPr>
            <w:tcW w:w="2895" w:type="dxa"/>
          </w:tcPr>
          <w:p w14:paraId="51AB2163" w14:textId="77777777" w:rsidR="000924AB" w:rsidRPr="001E71D7" w:rsidRDefault="004B6E2A" w:rsidP="00D014AD">
            <w:r w:rsidRPr="001E71D7">
              <w:t xml:space="preserve">ARV </w:t>
            </w:r>
          </w:p>
        </w:tc>
        <w:tc>
          <w:tcPr>
            <w:tcW w:w="6300" w:type="dxa"/>
          </w:tcPr>
          <w:p w14:paraId="2D2CB0ED" w14:textId="0B4587ED" w:rsidR="000924AB" w:rsidRPr="001E71D7" w:rsidRDefault="004B6E2A" w:rsidP="00D014AD">
            <w:r w:rsidRPr="001E71D7">
              <w:t xml:space="preserve">Thuốc kháng </w:t>
            </w:r>
            <w:r w:rsidR="007C6E8D" w:rsidRPr="001E71D7">
              <w:t>vi-rút</w:t>
            </w:r>
          </w:p>
        </w:tc>
      </w:tr>
      <w:tr w:rsidR="000924AB" w:rsidRPr="001E71D7" w14:paraId="38A28A3F" w14:textId="77777777" w:rsidTr="2BEFD4CE">
        <w:trPr>
          <w:trHeight w:val="315"/>
        </w:trPr>
        <w:tc>
          <w:tcPr>
            <w:tcW w:w="2895" w:type="dxa"/>
          </w:tcPr>
          <w:p w14:paraId="6E4F109A" w14:textId="77777777" w:rsidR="000924AB" w:rsidRPr="001E71D7" w:rsidRDefault="004B6E2A" w:rsidP="00D014AD">
            <w:r w:rsidRPr="001E71D7">
              <w:t>ATS</w:t>
            </w:r>
          </w:p>
        </w:tc>
        <w:tc>
          <w:tcPr>
            <w:tcW w:w="6300" w:type="dxa"/>
          </w:tcPr>
          <w:p w14:paraId="6A3CC6C6" w14:textId="4C50839F" w:rsidR="000924AB" w:rsidRPr="00A9645F" w:rsidRDefault="6E888348" w:rsidP="4EC52A64">
            <w:pPr>
              <w:spacing w:line="259" w:lineRule="auto"/>
            </w:pPr>
            <w:r w:rsidRPr="00A9645F">
              <w:t xml:space="preserve">Ma túy </w:t>
            </w:r>
            <w:r w:rsidR="01E76B95" w:rsidRPr="00A9645F">
              <w:t>tổng hợp</w:t>
            </w:r>
            <w:r w:rsidR="76A507AC" w:rsidRPr="00A9645F">
              <w:t xml:space="preserve"> </w:t>
            </w:r>
            <w:r w:rsidRPr="00A9645F">
              <w:t>dạng Amphetamine</w:t>
            </w:r>
          </w:p>
        </w:tc>
      </w:tr>
      <w:tr w:rsidR="000924AB" w:rsidRPr="001E71D7" w14:paraId="60986347" w14:textId="77777777" w:rsidTr="2BEFD4CE">
        <w:trPr>
          <w:trHeight w:val="315"/>
        </w:trPr>
        <w:tc>
          <w:tcPr>
            <w:tcW w:w="2895" w:type="dxa"/>
          </w:tcPr>
          <w:p w14:paraId="4E9E7771" w14:textId="77777777" w:rsidR="000924AB" w:rsidRPr="001E71D7" w:rsidRDefault="004B6E2A" w:rsidP="00D014AD">
            <w:r w:rsidRPr="001E71D7">
              <w:t>BCS</w:t>
            </w:r>
          </w:p>
        </w:tc>
        <w:tc>
          <w:tcPr>
            <w:tcW w:w="6300" w:type="dxa"/>
          </w:tcPr>
          <w:p w14:paraId="3058FAC0" w14:textId="77777777" w:rsidR="000924AB" w:rsidRPr="001E71D7" w:rsidRDefault="004B6E2A" w:rsidP="00D014AD">
            <w:r w:rsidRPr="001E71D7">
              <w:t>Bao cao su</w:t>
            </w:r>
          </w:p>
        </w:tc>
      </w:tr>
      <w:tr w:rsidR="000924AB" w:rsidRPr="001E71D7" w14:paraId="0F6A94D3" w14:textId="77777777" w:rsidTr="2BEFD4CE">
        <w:trPr>
          <w:trHeight w:val="315"/>
        </w:trPr>
        <w:tc>
          <w:tcPr>
            <w:tcW w:w="2895" w:type="dxa"/>
          </w:tcPr>
          <w:p w14:paraId="5125783A" w14:textId="77777777" w:rsidR="000924AB" w:rsidRPr="001E71D7" w:rsidRDefault="004B6E2A" w:rsidP="00D014AD">
            <w:r w:rsidRPr="001E71D7">
              <w:t>BHYT</w:t>
            </w:r>
          </w:p>
        </w:tc>
        <w:tc>
          <w:tcPr>
            <w:tcW w:w="6300" w:type="dxa"/>
          </w:tcPr>
          <w:p w14:paraId="25823651" w14:textId="77777777" w:rsidR="000924AB" w:rsidRPr="001E71D7" w:rsidRDefault="004B6E2A" w:rsidP="00D014AD">
            <w:r w:rsidRPr="001E71D7">
              <w:t>Bảo hiểm y tế</w:t>
            </w:r>
          </w:p>
        </w:tc>
      </w:tr>
      <w:tr w:rsidR="000924AB" w:rsidRPr="001E71D7" w14:paraId="79F8727D" w14:textId="77777777" w:rsidTr="2BEFD4CE">
        <w:trPr>
          <w:trHeight w:val="315"/>
        </w:trPr>
        <w:tc>
          <w:tcPr>
            <w:tcW w:w="2895" w:type="dxa"/>
          </w:tcPr>
          <w:p w14:paraId="06DC1C80" w14:textId="77777777" w:rsidR="000924AB" w:rsidRPr="001E71D7" w:rsidRDefault="004B6E2A" w:rsidP="00D014AD">
            <w:r w:rsidRPr="001E71D7">
              <w:t>BKT</w:t>
            </w:r>
          </w:p>
        </w:tc>
        <w:tc>
          <w:tcPr>
            <w:tcW w:w="6300" w:type="dxa"/>
          </w:tcPr>
          <w:p w14:paraId="453E16AB" w14:textId="77777777" w:rsidR="000924AB" w:rsidRPr="001E71D7" w:rsidRDefault="004B6E2A" w:rsidP="00D014AD">
            <w:r w:rsidRPr="001E71D7">
              <w:t>Bơm kim tiêm</w:t>
            </w:r>
          </w:p>
        </w:tc>
      </w:tr>
      <w:tr w:rsidR="000924AB" w:rsidRPr="001E71D7" w14:paraId="4CC1C479" w14:textId="77777777" w:rsidTr="2BEFD4CE">
        <w:trPr>
          <w:trHeight w:val="315"/>
        </w:trPr>
        <w:tc>
          <w:tcPr>
            <w:tcW w:w="2895" w:type="dxa"/>
          </w:tcPr>
          <w:p w14:paraId="6EEEE5FA" w14:textId="2C5F5EC2" w:rsidR="706AF644" w:rsidRDefault="2CF5FE2D">
            <w:r>
              <w:t>CTGTH</w:t>
            </w:r>
          </w:p>
          <w:p w14:paraId="4B4D137B" w14:textId="7BFB35DB" w:rsidR="000924AB" w:rsidRPr="001E71D7" w:rsidRDefault="006F3FF9" w:rsidP="00D014AD">
            <w:r w:rsidRPr="001E71D7">
              <w:t>CPMU</w:t>
            </w:r>
          </w:p>
        </w:tc>
        <w:tc>
          <w:tcPr>
            <w:tcW w:w="6300" w:type="dxa"/>
          </w:tcPr>
          <w:p w14:paraId="34BC4F1D" w14:textId="11418B42" w:rsidR="3E454D72" w:rsidRDefault="3E454D72">
            <w:r>
              <w:t>Can thiệp giảm tác hại</w:t>
            </w:r>
          </w:p>
          <w:p w14:paraId="66F12914" w14:textId="3C0C7251" w:rsidR="000924AB" w:rsidRPr="001E71D7" w:rsidRDefault="004B6E2A" w:rsidP="00D014AD">
            <w:r w:rsidRPr="001E71D7">
              <w:t xml:space="preserve">Ban quản lý dự án </w:t>
            </w:r>
          </w:p>
        </w:tc>
      </w:tr>
      <w:tr w:rsidR="000924AB" w:rsidRPr="001E71D7" w14:paraId="3B1F5603" w14:textId="77777777" w:rsidTr="2BEFD4CE">
        <w:trPr>
          <w:trHeight w:val="315"/>
        </w:trPr>
        <w:tc>
          <w:tcPr>
            <w:tcW w:w="2895" w:type="dxa"/>
          </w:tcPr>
          <w:p w14:paraId="4A44E21B" w14:textId="77777777" w:rsidR="000924AB" w:rsidRPr="001E71D7" w:rsidRDefault="004B6E2A" w:rsidP="00D014AD">
            <w:r w:rsidRPr="001E71D7">
              <w:t>BYT</w:t>
            </w:r>
          </w:p>
        </w:tc>
        <w:tc>
          <w:tcPr>
            <w:tcW w:w="6300" w:type="dxa"/>
          </w:tcPr>
          <w:p w14:paraId="4FA2FF0C" w14:textId="77777777" w:rsidR="000924AB" w:rsidRPr="001E71D7" w:rsidRDefault="004B6E2A" w:rsidP="00D014AD">
            <w:r w:rsidRPr="001E71D7">
              <w:t>Bộ Y tế</w:t>
            </w:r>
          </w:p>
        </w:tc>
      </w:tr>
      <w:tr w:rsidR="000924AB" w:rsidRPr="001E71D7" w14:paraId="5BFC1445" w14:textId="77777777" w:rsidTr="2BEFD4CE">
        <w:trPr>
          <w:trHeight w:val="315"/>
        </w:trPr>
        <w:tc>
          <w:tcPr>
            <w:tcW w:w="2895" w:type="dxa"/>
          </w:tcPr>
          <w:p w14:paraId="3C338516" w14:textId="77777777" w:rsidR="000924AB" w:rsidRPr="001E71D7" w:rsidRDefault="004B6E2A" w:rsidP="00D014AD">
            <w:r w:rsidRPr="001E71D7">
              <w:t xml:space="preserve">CBO </w:t>
            </w:r>
          </w:p>
        </w:tc>
        <w:tc>
          <w:tcPr>
            <w:tcW w:w="6300" w:type="dxa"/>
          </w:tcPr>
          <w:p w14:paraId="1F856839" w14:textId="1326F8E2" w:rsidR="000924AB" w:rsidRPr="001E71D7" w:rsidRDefault="74599ADB" w:rsidP="00D014AD">
            <w:r>
              <w:t>Tổ</w:t>
            </w:r>
            <w:r w:rsidR="004B6E2A" w:rsidRPr="001E71D7">
              <w:t xml:space="preserve"> chức dựa vào cộng đồng</w:t>
            </w:r>
          </w:p>
        </w:tc>
      </w:tr>
      <w:tr w:rsidR="000924AB" w:rsidRPr="001E71D7" w14:paraId="3FB5F8B7" w14:textId="77777777" w:rsidTr="2BEFD4CE">
        <w:trPr>
          <w:trHeight w:val="315"/>
        </w:trPr>
        <w:tc>
          <w:tcPr>
            <w:tcW w:w="2895" w:type="dxa"/>
          </w:tcPr>
          <w:p w14:paraId="70A2726E" w14:textId="77777777" w:rsidR="000924AB" w:rsidRPr="001E71D7" w:rsidRDefault="004B6E2A" w:rsidP="00D014AD">
            <w:r w:rsidRPr="001E71D7">
              <w:t xml:space="preserve">CCM </w:t>
            </w:r>
          </w:p>
        </w:tc>
        <w:tc>
          <w:tcPr>
            <w:tcW w:w="6300" w:type="dxa"/>
          </w:tcPr>
          <w:p w14:paraId="230CDE39" w14:textId="77777777" w:rsidR="000924AB" w:rsidRPr="00A9645F" w:rsidRDefault="004B6E2A" w:rsidP="00D014AD">
            <w:pPr>
              <w:pBdr>
                <w:top w:val="nil"/>
                <w:left w:val="nil"/>
                <w:bottom w:val="nil"/>
                <w:right w:val="nil"/>
                <w:between w:val="nil"/>
              </w:pBdr>
              <w:tabs>
                <w:tab w:val="center" w:pos="4680"/>
                <w:tab w:val="right" w:pos="9360"/>
              </w:tabs>
            </w:pPr>
            <w:r w:rsidRPr="00A9645F">
              <w:t>Ban điều phối quốc gia</w:t>
            </w:r>
          </w:p>
        </w:tc>
      </w:tr>
      <w:tr w:rsidR="000924AB" w:rsidRPr="001E71D7" w14:paraId="7D6A4013" w14:textId="77777777" w:rsidTr="2BEFD4CE">
        <w:trPr>
          <w:trHeight w:val="315"/>
        </w:trPr>
        <w:tc>
          <w:tcPr>
            <w:tcW w:w="2895" w:type="dxa"/>
          </w:tcPr>
          <w:p w14:paraId="43134D50" w14:textId="2A906DE8" w:rsidR="000924AB" w:rsidRPr="001E71D7" w:rsidRDefault="2BEFD4CE" w:rsidP="00D014AD">
            <w:r>
              <w:t>CDC Hoa Kỳ</w:t>
            </w:r>
          </w:p>
        </w:tc>
        <w:tc>
          <w:tcPr>
            <w:tcW w:w="6300" w:type="dxa"/>
          </w:tcPr>
          <w:p w14:paraId="5689BED1" w14:textId="24845089" w:rsidR="000924AB" w:rsidRPr="00A9645F" w:rsidRDefault="2BEFD4CE" w:rsidP="2BEFD4CE">
            <w:pPr>
              <w:pBdr>
                <w:top w:val="nil"/>
                <w:left w:val="nil"/>
                <w:bottom w:val="nil"/>
                <w:right w:val="nil"/>
                <w:between w:val="nil"/>
              </w:pBdr>
              <w:tabs>
                <w:tab w:val="center" w:pos="4680"/>
                <w:tab w:val="right" w:pos="9360"/>
              </w:tabs>
            </w:pPr>
            <w:r w:rsidRPr="00A9645F">
              <w:t>Trung tâm kiểm soát bệnh dịch Hoa Kỳ</w:t>
            </w:r>
          </w:p>
        </w:tc>
      </w:tr>
      <w:tr w:rsidR="50B40047" w14:paraId="2739441E" w14:textId="77777777" w:rsidTr="2BEFD4CE">
        <w:trPr>
          <w:trHeight w:val="315"/>
        </w:trPr>
        <w:tc>
          <w:tcPr>
            <w:tcW w:w="2895" w:type="dxa"/>
          </w:tcPr>
          <w:p w14:paraId="11876383" w14:textId="0398E80A" w:rsidR="50B40047" w:rsidRPr="00A9645F" w:rsidRDefault="154DE2FA" w:rsidP="50B40047">
            <w:r w:rsidRPr="00A9645F">
              <w:t>DNXH</w:t>
            </w:r>
          </w:p>
        </w:tc>
        <w:tc>
          <w:tcPr>
            <w:tcW w:w="6300" w:type="dxa"/>
          </w:tcPr>
          <w:p w14:paraId="0EF9ECBF" w14:textId="0AF71F92" w:rsidR="50B40047" w:rsidRPr="00A9645F" w:rsidRDefault="154DE2FA" w:rsidP="50B40047">
            <w:r w:rsidRPr="00A9645F">
              <w:t>Doanh nghiệp xã hội</w:t>
            </w:r>
          </w:p>
        </w:tc>
      </w:tr>
      <w:tr w:rsidR="000924AB" w:rsidRPr="001E71D7" w14:paraId="0B24135A" w14:textId="77777777" w:rsidTr="2BEFD4CE">
        <w:trPr>
          <w:trHeight w:val="315"/>
        </w:trPr>
        <w:tc>
          <w:tcPr>
            <w:tcW w:w="2895" w:type="dxa"/>
          </w:tcPr>
          <w:p w14:paraId="18D6C508" w14:textId="77777777" w:rsidR="000924AB" w:rsidRPr="001E71D7" w:rsidRDefault="004B6E2A" w:rsidP="00D014AD">
            <w:r w:rsidRPr="001E71D7">
              <w:t>ĐVT</w:t>
            </w:r>
          </w:p>
        </w:tc>
        <w:tc>
          <w:tcPr>
            <w:tcW w:w="6300" w:type="dxa"/>
          </w:tcPr>
          <w:p w14:paraId="02517C8E" w14:textId="77777777" w:rsidR="000924AB" w:rsidRPr="001E71D7" w:rsidRDefault="004B6E2A" w:rsidP="00D014AD">
            <w:r w:rsidRPr="001E71D7">
              <w:t>Đơn vị tính</w:t>
            </w:r>
          </w:p>
        </w:tc>
      </w:tr>
      <w:tr w:rsidR="000924AB" w:rsidRPr="001E71D7" w14:paraId="65EB5C7B" w14:textId="77777777" w:rsidTr="2BEFD4CE">
        <w:trPr>
          <w:trHeight w:val="315"/>
        </w:trPr>
        <w:tc>
          <w:tcPr>
            <w:tcW w:w="2895" w:type="dxa"/>
          </w:tcPr>
          <w:p w14:paraId="02072D48" w14:textId="77777777" w:rsidR="000924AB" w:rsidRPr="001E71D7" w:rsidRDefault="004B6E2A" w:rsidP="00D014AD">
            <w:r w:rsidRPr="001E71D7">
              <w:t>EID</w:t>
            </w:r>
          </w:p>
        </w:tc>
        <w:tc>
          <w:tcPr>
            <w:tcW w:w="6300" w:type="dxa"/>
          </w:tcPr>
          <w:p w14:paraId="6860D57F" w14:textId="77777777" w:rsidR="000924AB" w:rsidRPr="001E71D7" w:rsidRDefault="004B6E2A" w:rsidP="00D014AD">
            <w:r w:rsidRPr="001E71D7">
              <w:t>Chẩn đoán HIV sớm ở trẻ sơ sinh</w:t>
            </w:r>
          </w:p>
        </w:tc>
      </w:tr>
      <w:tr w:rsidR="000924AB" w:rsidRPr="001E71D7" w14:paraId="2AF7C72C" w14:textId="77777777" w:rsidTr="2BEFD4CE">
        <w:trPr>
          <w:trHeight w:val="315"/>
        </w:trPr>
        <w:tc>
          <w:tcPr>
            <w:tcW w:w="2895" w:type="dxa"/>
          </w:tcPr>
          <w:p w14:paraId="1147C17D" w14:textId="77777777" w:rsidR="000924AB" w:rsidRPr="001E71D7" w:rsidRDefault="004B6E2A" w:rsidP="00D014AD">
            <w:r w:rsidRPr="001E71D7">
              <w:t xml:space="preserve">HIV </w:t>
            </w:r>
          </w:p>
        </w:tc>
        <w:tc>
          <w:tcPr>
            <w:tcW w:w="6300" w:type="dxa"/>
          </w:tcPr>
          <w:p w14:paraId="08D693FB" w14:textId="1328FC7B" w:rsidR="000924AB" w:rsidRPr="001E71D7" w:rsidRDefault="007C6E8D" w:rsidP="00D014AD">
            <w:r w:rsidRPr="001E71D7">
              <w:t>Vi-rút</w:t>
            </w:r>
            <w:r w:rsidR="004B6E2A" w:rsidRPr="001E71D7">
              <w:t xml:space="preserve"> gây </w:t>
            </w:r>
            <w:r w:rsidR="376BE365">
              <w:t xml:space="preserve">ra hội chứng </w:t>
            </w:r>
            <w:r w:rsidR="004B6E2A" w:rsidRPr="001E71D7">
              <w:t>suy giảm miễn dịch ở người</w:t>
            </w:r>
          </w:p>
        </w:tc>
      </w:tr>
      <w:tr w:rsidR="000924AB" w:rsidRPr="001E71D7" w14:paraId="2B7FB3E0" w14:textId="77777777" w:rsidTr="2BEFD4CE">
        <w:trPr>
          <w:trHeight w:val="315"/>
        </w:trPr>
        <w:tc>
          <w:tcPr>
            <w:tcW w:w="2895" w:type="dxa"/>
          </w:tcPr>
          <w:p w14:paraId="7EA0A54B" w14:textId="76ED2719" w:rsidR="000924AB" w:rsidRPr="001E71D7" w:rsidRDefault="004B6E2A" w:rsidP="00D014AD">
            <w:r w:rsidRPr="001E71D7">
              <w:t>HSS/HSS+, STI</w:t>
            </w:r>
          </w:p>
        </w:tc>
        <w:tc>
          <w:tcPr>
            <w:tcW w:w="6300" w:type="dxa"/>
          </w:tcPr>
          <w:p w14:paraId="73F224EE" w14:textId="77777777" w:rsidR="000924AB" w:rsidRPr="001E71D7" w:rsidRDefault="004B6E2A" w:rsidP="00D014AD">
            <w:r w:rsidRPr="001E71D7">
              <w:t>Giám sát trọng điểm HIV, giám sát trọng điểm HIV lồng ghép hành vi, giám sát các nhiễm trùng lây truyền qua đường tình dục</w:t>
            </w:r>
          </w:p>
        </w:tc>
      </w:tr>
      <w:tr w:rsidR="009C1989" w:rsidRPr="001E71D7" w14:paraId="243E1823" w14:textId="77777777" w:rsidTr="2BEFD4CE">
        <w:trPr>
          <w:trHeight w:val="315"/>
        </w:trPr>
        <w:tc>
          <w:tcPr>
            <w:tcW w:w="2895" w:type="dxa"/>
          </w:tcPr>
          <w:p w14:paraId="1977282D" w14:textId="097BCAEF" w:rsidR="009C1989" w:rsidRPr="001E71D7" w:rsidRDefault="009C1989" w:rsidP="00D014AD">
            <w:r w:rsidRPr="001E71D7">
              <w:t>KBNN</w:t>
            </w:r>
          </w:p>
        </w:tc>
        <w:tc>
          <w:tcPr>
            <w:tcW w:w="6300" w:type="dxa"/>
          </w:tcPr>
          <w:p w14:paraId="0B4D0178" w14:textId="1DBE7824" w:rsidR="009C1989" w:rsidRPr="001E71D7" w:rsidRDefault="009C1989" w:rsidP="00D014AD">
            <w:pPr>
              <w:pBdr>
                <w:top w:val="nil"/>
                <w:left w:val="nil"/>
                <w:bottom w:val="nil"/>
                <w:right w:val="nil"/>
                <w:between w:val="nil"/>
              </w:pBdr>
              <w:tabs>
                <w:tab w:val="center" w:pos="4680"/>
                <w:tab w:val="right" w:pos="9360"/>
              </w:tabs>
              <w:rPr>
                <w:color w:val="000000"/>
              </w:rPr>
            </w:pPr>
            <w:r w:rsidRPr="001E71D7">
              <w:rPr>
                <w:color w:val="000000"/>
              </w:rPr>
              <w:t>Kho bạc Nhà nước</w:t>
            </w:r>
          </w:p>
        </w:tc>
      </w:tr>
      <w:tr w:rsidR="00A30760" w:rsidRPr="001E71D7" w14:paraId="719FB1DE" w14:textId="77777777" w:rsidTr="2BEFD4CE">
        <w:trPr>
          <w:trHeight w:val="315"/>
        </w:trPr>
        <w:tc>
          <w:tcPr>
            <w:tcW w:w="2895" w:type="dxa"/>
          </w:tcPr>
          <w:p w14:paraId="7B3EE317" w14:textId="7E896006" w:rsidR="00A30760" w:rsidRPr="001E71D7" w:rsidRDefault="00A30760" w:rsidP="00D014AD">
            <w:r w:rsidRPr="001E71D7">
              <w:t>KOLs</w:t>
            </w:r>
          </w:p>
        </w:tc>
        <w:tc>
          <w:tcPr>
            <w:tcW w:w="6300" w:type="dxa"/>
          </w:tcPr>
          <w:p w14:paraId="369AF46C" w14:textId="7F34444A" w:rsidR="00A30760" w:rsidRPr="001E71D7" w:rsidRDefault="00A30760" w:rsidP="00D014AD">
            <w:pPr>
              <w:pBdr>
                <w:top w:val="nil"/>
                <w:left w:val="nil"/>
                <w:bottom w:val="nil"/>
                <w:right w:val="nil"/>
                <w:between w:val="nil"/>
              </w:pBdr>
              <w:tabs>
                <w:tab w:val="center" w:pos="4680"/>
                <w:tab w:val="right" w:pos="9360"/>
              </w:tabs>
              <w:rPr>
                <w:color w:val="000000"/>
              </w:rPr>
            </w:pPr>
            <w:r w:rsidRPr="001E71D7">
              <w:rPr>
                <w:color w:val="000000"/>
              </w:rPr>
              <w:t>Người có sức ảnh hưởng đến cộng đồng</w:t>
            </w:r>
          </w:p>
        </w:tc>
      </w:tr>
      <w:tr w:rsidR="000924AB" w:rsidRPr="001E71D7" w14:paraId="4942F396" w14:textId="77777777" w:rsidTr="2BEFD4CE">
        <w:trPr>
          <w:trHeight w:val="315"/>
        </w:trPr>
        <w:tc>
          <w:tcPr>
            <w:tcW w:w="2895" w:type="dxa"/>
          </w:tcPr>
          <w:p w14:paraId="6C68888D" w14:textId="77777777" w:rsidR="000924AB" w:rsidRPr="001E71D7" w:rsidRDefault="004B6E2A" w:rsidP="00D014AD">
            <w:r w:rsidRPr="001E71D7">
              <w:t xml:space="preserve">M&amp;E </w:t>
            </w:r>
          </w:p>
        </w:tc>
        <w:tc>
          <w:tcPr>
            <w:tcW w:w="6300" w:type="dxa"/>
          </w:tcPr>
          <w:p w14:paraId="014B853C" w14:textId="77777777" w:rsidR="000924AB" w:rsidRPr="001E71D7" w:rsidRDefault="004B6E2A" w:rsidP="00D014AD">
            <w:r w:rsidRPr="001E71D7">
              <w:t>Theo dõi và đánh giá</w:t>
            </w:r>
          </w:p>
        </w:tc>
      </w:tr>
      <w:tr w:rsidR="000924AB" w:rsidRPr="001E71D7" w14:paraId="413F5B70" w14:textId="77777777" w:rsidTr="2BEFD4CE">
        <w:trPr>
          <w:trHeight w:val="315"/>
        </w:trPr>
        <w:tc>
          <w:tcPr>
            <w:tcW w:w="2895" w:type="dxa"/>
          </w:tcPr>
          <w:p w14:paraId="2887A274" w14:textId="77777777" w:rsidR="000924AB" w:rsidRPr="001E71D7" w:rsidRDefault="004B6E2A" w:rsidP="00D014AD">
            <w:r w:rsidRPr="001E71D7">
              <w:t>MSM</w:t>
            </w:r>
          </w:p>
        </w:tc>
        <w:tc>
          <w:tcPr>
            <w:tcW w:w="6300" w:type="dxa"/>
          </w:tcPr>
          <w:p w14:paraId="766FFCBA" w14:textId="560D8905" w:rsidR="000924AB" w:rsidRPr="001E71D7" w:rsidRDefault="001D3CDC" w:rsidP="00D014AD">
            <w:r w:rsidRPr="001E71D7">
              <w:t>Nam quan hệ tình dục đồng giới</w:t>
            </w:r>
          </w:p>
        </w:tc>
      </w:tr>
      <w:tr w:rsidR="000924AB" w:rsidRPr="001E71D7" w14:paraId="64192427" w14:textId="77777777" w:rsidTr="2BEFD4CE">
        <w:trPr>
          <w:trHeight w:val="315"/>
        </w:trPr>
        <w:tc>
          <w:tcPr>
            <w:tcW w:w="2895" w:type="dxa"/>
          </w:tcPr>
          <w:p w14:paraId="36A3B8DF" w14:textId="77777777" w:rsidR="000924AB" w:rsidRPr="001E71D7" w:rsidRDefault="004B6E2A" w:rsidP="00D014AD">
            <w:r w:rsidRPr="001E71D7">
              <w:t>NCMT</w:t>
            </w:r>
          </w:p>
        </w:tc>
        <w:tc>
          <w:tcPr>
            <w:tcW w:w="6300" w:type="dxa"/>
          </w:tcPr>
          <w:p w14:paraId="41F80D0B" w14:textId="77777777" w:rsidR="000924AB" w:rsidRPr="001E71D7" w:rsidRDefault="004B6E2A" w:rsidP="00D014AD">
            <w:r w:rsidRPr="001E71D7">
              <w:t>Nghiện chích ma tuý</w:t>
            </w:r>
          </w:p>
        </w:tc>
      </w:tr>
      <w:tr w:rsidR="000077BD" w:rsidRPr="001E71D7" w14:paraId="74E2C15C" w14:textId="77777777" w:rsidTr="2BEFD4CE">
        <w:trPr>
          <w:trHeight w:val="315"/>
        </w:trPr>
        <w:tc>
          <w:tcPr>
            <w:tcW w:w="2895" w:type="dxa"/>
          </w:tcPr>
          <w:p w14:paraId="594B96BF" w14:textId="7B483BDB" w:rsidR="000077BD" w:rsidRPr="001E71D7" w:rsidRDefault="000077BD" w:rsidP="00D014AD">
            <w:r w:rsidRPr="001E71D7">
              <w:t>NSNN</w:t>
            </w:r>
          </w:p>
        </w:tc>
        <w:tc>
          <w:tcPr>
            <w:tcW w:w="6300" w:type="dxa"/>
          </w:tcPr>
          <w:p w14:paraId="43E2F521" w14:textId="3D087588" w:rsidR="000077BD" w:rsidRPr="001E71D7" w:rsidRDefault="009C1989" w:rsidP="00D014AD">
            <w:r w:rsidRPr="001E71D7">
              <w:t>Ngân sách N</w:t>
            </w:r>
            <w:r w:rsidR="000077BD" w:rsidRPr="001E71D7">
              <w:t>hà nước</w:t>
            </w:r>
          </w:p>
        </w:tc>
      </w:tr>
      <w:tr w:rsidR="000924AB" w:rsidRPr="001E71D7" w14:paraId="512E0FD1" w14:textId="77777777" w:rsidTr="2BEFD4CE">
        <w:trPr>
          <w:trHeight w:val="315"/>
        </w:trPr>
        <w:tc>
          <w:tcPr>
            <w:tcW w:w="2895" w:type="dxa"/>
          </w:tcPr>
          <w:p w14:paraId="338CDF1C" w14:textId="77777777" w:rsidR="000924AB" w:rsidRPr="001E71D7" w:rsidRDefault="004B6E2A" w:rsidP="00D014AD">
            <w:r w:rsidRPr="001E71D7">
              <w:t>NVYTTB</w:t>
            </w:r>
          </w:p>
        </w:tc>
        <w:tc>
          <w:tcPr>
            <w:tcW w:w="6300" w:type="dxa"/>
          </w:tcPr>
          <w:p w14:paraId="3E580113" w14:textId="77777777" w:rsidR="000924AB" w:rsidRPr="001E71D7" w:rsidRDefault="004B6E2A" w:rsidP="00D014AD">
            <w:r w:rsidRPr="001E71D7">
              <w:t>Nhân viên y tế thôn bản</w:t>
            </w:r>
          </w:p>
        </w:tc>
      </w:tr>
      <w:tr w:rsidR="00735646" w:rsidRPr="001E71D7" w14:paraId="1BC65130" w14:textId="77777777" w:rsidTr="2BEFD4CE">
        <w:trPr>
          <w:trHeight w:val="315"/>
        </w:trPr>
        <w:tc>
          <w:tcPr>
            <w:tcW w:w="2895" w:type="dxa"/>
          </w:tcPr>
          <w:p w14:paraId="76A86712" w14:textId="7407114E" w:rsidR="00735646" w:rsidRPr="001E71D7" w:rsidRDefault="00735646" w:rsidP="00D014AD">
            <w:r w:rsidRPr="001E71D7">
              <w:lastRenderedPageBreak/>
              <w:t>NVTCCĐ</w:t>
            </w:r>
          </w:p>
        </w:tc>
        <w:tc>
          <w:tcPr>
            <w:tcW w:w="6300" w:type="dxa"/>
          </w:tcPr>
          <w:p w14:paraId="35871F3E" w14:textId="708FF6B7" w:rsidR="00735646" w:rsidRPr="001E71D7" w:rsidRDefault="00735646" w:rsidP="00D014AD">
            <w:r w:rsidRPr="001E71D7">
              <w:t>Nhân viên tiếp cận cộng đồng</w:t>
            </w:r>
          </w:p>
        </w:tc>
      </w:tr>
      <w:tr w:rsidR="154DE2FA" w14:paraId="1891E229" w14:textId="77777777" w:rsidTr="2BEFD4CE">
        <w:trPr>
          <w:trHeight w:val="315"/>
        </w:trPr>
        <w:tc>
          <w:tcPr>
            <w:tcW w:w="2895" w:type="dxa"/>
          </w:tcPr>
          <w:p w14:paraId="132A0D62" w14:textId="30E49D0C" w:rsidR="154DE2FA" w:rsidRDefault="154DE2FA" w:rsidP="154DE2FA">
            <w:r>
              <w:t>NGOVN</w:t>
            </w:r>
          </w:p>
        </w:tc>
        <w:tc>
          <w:tcPr>
            <w:tcW w:w="6300" w:type="dxa"/>
          </w:tcPr>
          <w:p w14:paraId="3FC8DAF5" w14:textId="5028F89E" w:rsidR="154DE2FA" w:rsidRDefault="154DE2FA" w:rsidP="154DE2FA">
            <w:r>
              <w:t>Tổ chức phi chính phủ Việt Nam</w:t>
            </w:r>
          </w:p>
        </w:tc>
      </w:tr>
      <w:tr w:rsidR="000924AB" w:rsidRPr="001E71D7" w14:paraId="4D464AAA" w14:textId="77777777" w:rsidTr="2BEFD4CE">
        <w:trPr>
          <w:trHeight w:val="315"/>
        </w:trPr>
        <w:tc>
          <w:tcPr>
            <w:tcW w:w="2895" w:type="dxa"/>
          </w:tcPr>
          <w:p w14:paraId="6F219D90" w14:textId="77777777" w:rsidR="000924AB" w:rsidRPr="001E71D7" w:rsidRDefault="004B6E2A" w:rsidP="00D014AD">
            <w:r w:rsidRPr="001E71D7">
              <w:t>OPC</w:t>
            </w:r>
          </w:p>
        </w:tc>
        <w:tc>
          <w:tcPr>
            <w:tcW w:w="6300" w:type="dxa"/>
          </w:tcPr>
          <w:p w14:paraId="77A698F1" w14:textId="77777777" w:rsidR="000924AB" w:rsidRPr="001E71D7" w:rsidRDefault="004B6E2A" w:rsidP="00D014AD">
            <w:r w:rsidRPr="001E71D7">
              <w:t>Phòng khám ngoại trú/Cơ sở điều trị</w:t>
            </w:r>
          </w:p>
        </w:tc>
      </w:tr>
      <w:tr w:rsidR="000924AB" w:rsidRPr="001E71D7" w14:paraId="0BC6BC41" w14:textId="77777777" w:rsidTr="2BEFD4CE">
        <w:trPr>
          <w:trHeight w:val="315"/>
        </w:trPr>
        <w:tc>
          <w:tcPr>
            <w:tcW w:w="2895" w:type="dxa"/>
          </w:tcPr>
          <w:p w14:paraId="1CAB3201" w14:textId="77777777" w:rsidR="000924AB" w:rsidRPr="001E71D7" w:rsidRDefault="004B6E2A" w:rsidP="00D014AD">
            <w:r w:rsidRPr="001E71D7">
              <w:t>OST</w:t>
            </w:r>
          </w:p>
        </w:tc>
        <w:tc>
          <w:tcPr>
            <w:tcW w:w="6300" w:type="dxa"/>
          </w:tcPr>
          <w:p w14:paraId="6EAA0676" w14:textId="0389D4A8" w:rsidR="000924AB" w:rsidRPr="001E71D7" w:rsidRDefault="004B6E2A" w:rsidP="00D014AD">
            <w:r w:rsidRPr="001E71D7">
              <w:t xml:space="preserve">Liệu pháp </w:t>
            </w:r>
            <w:r w:rsidR="05DB343E">
              <w:t xml:space="preserve">điều trị </w:t>
            </w:r>
            <w:r w:rsidR="3A311E0E">
              <w:t>nghiện bằng thuốc</w:t>
            </w:r>
            <w:r w:rsidRPr="001E71D7">
              <w:t xml:space="preserve"> thay thế</w:t>
            </w:r>
          </w:p>
        </w:tc>
      </w:tr>
      <w:tr w:rsidR="000924AB" w:rsidRPr="001E71D7" w14:paraId="4550CE08" w14:textId="77777777" w:rsidTr="2BEFD4CE">
        <w:trPr>
          <w:trHeight w:val="315"/>
        </w:trPr>
        <w:tc>
          <w:tcPr>
            <w:tcW w:w="2895" w:type="dxa"/>
          </w:tcPr>
          <w:p w14:paraId="6230C5EE" w14:textId="77777777" w:rsidR="000924AB" w:rsidRPr="001E71D7" w:rsidRDefault="004B6E2A" w:rsidP="00D014AD">
            <w:r w:rsidRPr="001E71D7">
              <w:t>PEPFAR</w:t>
            </w:r>
          </w:p>
        </w:tc>
        <w:tc>
          <w:tcPr>
            <w:tcW w:w="6300" w:type="dxa"/>
          </w:tcPr>
          <w:p w14:paraId="04261DC5" w14:textId="56DDA688" w:rsidR="000924AB" w:rsidRPr="001E71D7" w:rsidRDefault="004B6E2A" w:rsidP="00D014AD">
            <w:r w:rsidRPr="001E71D7">
              <w:t xml:space="preserve">Kế hoạch </w:t>
            </w:r>
            <w:r w:rsidR="654C4E23">
              <w:t>cứu trợ khẩn</w:t>
            </w:r>
            <w:r w:rsidRPr="001E71D7">
              <w:t xml:space="preserve"> cấp về AIDS của Tổng thống Hoa Kỳ</w:t>
            </w:r>
          </w:p>
        </w:tc>
      </w:tr>
      <w:tr w:rsidR="000924AB" w:rsidRPr="001E71D7" w14:paraId="4B1CBE42" w14:textId="77777777" w:rsidTr="2BEFD4CE">
        <w:trPr>
          <w:trHeight w:val="315"/>
        </w:trPr>
        <w:tc>
          <w:tcPr>
            <w:tcW w:w="2895" w:type="dxa"/>
          </w:tcPr>
          <w:p w14:paraId="47FCDCFA" w14:textId="77777777" w:rsidR="000924AB" w:rsidRPr="001E71D7" w:rsidRDefault="004B6E2A" w:rsidP="00D014AD">
            <w:r w:rsidRPr="001E71D7">
              <w:t>PNBD</w:t>
            </w:r>
          </w:p>
        </w:tc>
        <w:tc>
          <w:tcPr>
            <w:tcW w:w="6300" w:type="dxa"/>
          </w:tcPr>
          <w:p w14:paraId="4AB63504" w14:textId="77777777" w:rsidR="000924AB" w:rsidRPr="001E71D7" w:rsidRDefault="004B6E2A" w:rsidP="00D014AD">
            <w:r w:rsidRPr="001E71D7">
              <w:t>Phụ nữ bán dâm</w:t>
            </w:r>
          </w:p>
        </w:tc>
      </w:tr>
      <w:tr w:rsidR="000924AB" w:rsidRPr="001E71D7" w14:paraId="0F0E0409" w14:textId="77777777" w:rsidTr="2BEFD4CE">
        <w:trPr>
          <w:trHeight w:val="315"/>
        </w:trPr>
        <w:tc>
          <w:tcPr>
            <w:tcW w:w="2895" w:type="dxa"/>
          </w:tcPr>
          <w:p w14:paraId="28BBC1B8" w14:textId="77777777" w:rsidR="000924AB" w:rsidRPr="001E71D7" w:rsidRDefault="004B6E2A" w:rsidP="00D014AD">
            <w:r w:rsidRPr="001E71D7">
              <w:t>PNMT</w:t>
            </w:r>
          </w:p>
        </w:tc>
        <w:tc>
          <w:tcPr>
            <w:tcW w:w="6300" w:type="dxa"/>
          </w:tcPr>
          <w:p w14:paraId="46037E38" w14:textId="77777777" w:rsidR="000924AB" w:rsidRPr="001E71D7" w:rsidRDefault="004B6E2A" w:rsidP="00D014AD">
            <w:r w:rsidRPr="001E71D7">
              <w:t>Phụ nữ mang thai</w:t>
            </w:r>
          </w:p>
        </w:tc>
      </w:tr>
      <w:tr w:rsidR="000924AB" w:rsidRPr="001E71D7" w14:paraId="34DC681D" w14:textId="77777777" w:rsidTr="2BEFD4CE">
        <w:trPr>
          <w:trHeight w:val="315"/>
        </w:trPr>
        <w:tc>
          <w:tcPr>
            <w:tcW w:w="2895" w:type="dxa"/>
          </w:tcPr>
          <w:p w14:paraId="27BD9102" w14:textId="77777777" w:rsidR="000924AB" w:rsidRPr="001E71D7" w:rsidRDefault="004B6E2A" w:rsidP="00D014AD">
            <w:r w:rsidRPr="001E71D7">
              <w:t>PPM</w:t>
            </w:r>
          </w:p>
        </w:tc>
        <w:tc>
          <w:tcPr>
            <w:tcW w:w="6300" w:type="dxa"/>
          </w:tcPr>
          <w:p w14:paraId="2E70B4FF" w14:textId="77777777" w:rsidR="000924AB" w:rsidRPr="001E71D7" w:rsidRDefault="004B6E2A" w:rsidP="00D014AD">
            <w:r w:rsidRPr="001E71D7">
              <w:t>Cơ chế mua sắm tập trung</w:t>
            </w:r>
          </w:p>
        </w:tc>
      </w:tr>
      <w:tr w:rsidR="000924AB" w:rsidRPr="001E71D7" w14:paraId="31D92087" w14:textId="77777777" w:rsidTr="2BEFD4CE">
        <w:trPr>
          <w:trHeight w:val="315"/>
        </w:trPr>
        <w:tc>
          <w:tcPr>
            <w:tcW w:w="2895" w:type="dxa"/>
          </w:tcPr>
          <w:p w14:paraId="0692F356" w14:textId="77777777" w:rsidR="000924AB" w:rsidRPr="001E71D7" w:rsidRDefault="004B6E2A" w:rsidP="00D014AD">
            <w:r w:rsidRPr="001E71D7">
              <w:t>PSA</w:t>
            </w:r>
          </w:p>
        </w:tc>
        <w:tc>
          <w:tcPr>
            <w:tcW w:w="6300" w:type="dxa"/>
          </w:tcPr>
          <w:p w14:paraId="4E8DD2B4" w14:textId="77777777" w:rsidR="000924AB" w:rsidRPr="001E71D7" w:rsidRDefault="004B6E2A" w:rsidP="00D014AD">
            <w:r w:rsidRPr="001E71D7">
              <w:t>Đại lý mua sắm</w:t>
            </w:r>
          </w:p>
        </w:tc>
      </w:tr>
      <w:tr w:rsidR="000924AB" w:rsidRPr="001E71D7" w14:paraId="5AFFAEBF" w14:textId="77777777" w:rsidTr="2BEFD4CE">
        <w:trPr>
          <w:trHeight w:val="315"/>
        </w:trPr>
        <w:tc>
          <w:tcPr>
            <w:tcW w:w="2895" w:type="dxa"/>
          </w:tcPr>
          <w:p w14:paraId="71C1AC6A" w14:textId="77777777" w:rsidR="000924AB" w:rsidRPr="001E71D7" w:rsidRDefault="004B6E2A" w:rsidP="00D014AD">
            <w:r w:rsidRPr="001E71D7">
              <w:t>PrEP</w:t>
            </w:r>
          </w:p>
        </w:tc>
        <w:tc>
          <w:tcPr>
            <w:tcW w:w="6300" w:type="dxa"/>
          </w:tcPr>
          <w:p w14:paraId="2E004263" w14:textId="2490F58E" w:rsidR="000924AB" w:rsidRPr="001E71D7" w:rsidRDefault="004B6E2A" w:rsidP="00D014AD">
            <w:r w:rsidRPr="001E71D7">
              <w:t xml:space="preserve">Điều trị dự phòng trước phơi nhiễm </w:t>
            </w:r>
            <w:r w:rsidR="00311643">
              <w:t xml:space="preserve">với </w:t>
            </w:r>
            <w:r w:rsidRPr="001E71D7">
              <w:t>HIV</w:t>
            </w:r>
          </w:p>
        </w:tc>
      </w:tr>
      <w:tr w:rsidR="000924AB" w:rsidRPr="001E71D7" w14:paraId="504B2A01" w14:textId="77777777" w:rsidTr="2BEFD4CE">
        <w:trPr>
          <w:trHeight w:val="315"/>
        </w:trPr>
        <w:tc>
          <w:tcPr>
            <w:tcW w:w="2895" w:type="dxa"/>
          </w:tcPr>
          <w:p w14:paraId="1DDFCCFA" w14:textId="77777777" w:rsidR="000924AB" w:rsidRPr="001E71D7" w:rsidRDefault="004B6E2A" w:rsidP="00D014AD">
            <w:r w:rsidRPr="001E71D7">
              <w:t>PXN/PXNKĐ</w:t>
            </w:r>
          </w:p>
        </w:tc>
        <w:tc>
          <w:tcPr>
            <w:tcW w:w="6300" w:type="dxa"/>
          </w:tcPr>
          <w:p w14:paraId="2DC74267" w14:textId="77777777" w:rsidR="000924AB" w:rsidRPr="001E71D7" w:rsidRDefault="004B6E2A" w:rsidP="00D014AD">
            <w:r w:rsidRPr="001E71D7">
              <w:t>Phòng xét nghiệm/Phòng xét nghiệm khẳng định</w:t>
            </w:r>
          </w:p>
        </w:tc>
      </w:tr>
      <w:tr w:rsidR="000924AB" w:rsidRPr="001E71D7" w14:paraId="6421878E" w14:textId="77777777" w:rsidTr="2BEFD4CE">
        <w:trPr>
          <w:trHeight w:val="315"/>
        </w:trPr>
        <w:tc>
          <w:tcPr>
            <w:tcW w:w="2895" w:type="dxa"/>
          </w:tcPr>
          <w:p w14:paraId="6E97583B" w14:textId="77777777" w:rsidR="000924AB" w:rsidRPr="001E71D7" w:rsidRDefault="004B6E2A" w:rsidP="00D014AD">
            <w:r w:rsidRPr="001E71D7">
              <w:t>QTC</w:t>
            </w:r>
          </w:p>
        </w:tc>
        <w:tc>
          <w:tcPr>
            <w:tcW w:w="6300" w:type="dxa"/>
          </w:tcPr>
          <w:p w14:paraId="3F20B08B" w14:textId="3D3FB82F" w:rsidR="000924AB" w:rsidRPr="001E71D7" w:rsidRDefault="004C40F5" w:rsidP="00D014AD">
            <w:r w:rsidRPr="001E71D7">
              <w:t>Quỹ T</w:t>
            </w:r>
            <w:r w:rsidR="004B6E2A" w:rsidRPr="001E71D7">
              <w:t>oàn cầu</w:t>
            </w:r>
          </w:p>
        </w:tc>
      </w:tr>
      <w:tr w:rsidR="000924AB" w:rsidRPr="001E71D7" w14:paraId="2CCB45B7" w14:textId="77777777" w:rsidTr="2BEFD4CE">
        <w:trPr>
          <w:trHeight w:val="315"/>
        </w:trPr>
        <w:tc>
          <w:tcPr>
            <w:tcW w:w="2895" w:type="dxa"/>
          </w:tcPr>
          <w:p w14:paraId="755A423A" w14:textId="7D245FC7" w:rsidR="000924AB" w:rsidRPr="001E71D7" w:rsidRDefault="004B6E2A" w:rsidP="00D014AD">
            <w:r w:rsidRPr="001E71D7">
              <w:t>STI</w:t>
            </w:r>
          </w:p>
        </w:tc>
        <w:tc>
          <w:tcPr>
            <w:tcW w:w="6300" w:type="dxa"/>
          </w:tcPr>
          <w:p w14:paraId="22AB9DA3" w14:textId="77777777" w:rsidR="000924AB" w:rsidRPr="001E71D7" w:rsidRDefault="004B6E2A" w:rsidP="00D014AD">
            <w:r w:rsidRPr="001E71D7">
              <w:t>Các nhiễm trùng lây truyền qua đường tình dục</w:t>
            </w:r>
          </w:p>
        </w:tc>
      </w:tr>
      <w:tr w:rsidR="000924AB" w:rsidRPr="001E71D7" w14:paraId="69177FE4" w14:textId="77777777" w:rsidTr="2BEFD4CE">
        <w:trPr>
          <w:trHeight w:val="315"/>
        </w:trPr>
        <w:tc>
          <w:tcPr>
            <w:tcW w:w="2895" w:type="dxa"/>
          </w:tcPr>
          <w:p w14:paraId="0D3E4C9C" w14:textId="77777777" w:rsidR="000924AB" w:rsidRPr="001E71D7" w:rsidRDefault="004B6E2A" w:rsidP="00D014AD">
            <w:r w:rsidRPr="001E71D7">
              <w:t>TCMT</w:t>
            </w:r>
          </w:p>
        </w:tc>
        <w:tc>
          <w:tcPr>
            <w:tcW w:w="6300" w:type="dxa"/>
          </w:tcPr>
          <w:p w14:paraId="2A0DA8F5" w14:textId="77777777" w:rsidR="000924AB" w:rsidRPr="001E71D7" w:rsidRDefault="004B6E2A" w:rsidP="00D014AD">
            <w:r w:rsidRPr="001E71D7">
              <w:t>Tiêm chích ma túy</w:t>
            </w:r>
          </w:p>
        </w:tc>
      </w:tr>
      <w:tr w:rsidR="004C40F5" w:rsidRPr="001E71D7" w14:paraId="1EF80AE9" w14:textId="77777777" w:rsidTr="2BEFD4CE">
        <w:trPr>
          <w:trHeight w:val="315"/>
        </w:trPr>
        <w:tc>
          <w:tcPr>
            <w:tcW w:w="2895" w:type="dxa"/>
          </w:tcPr>
          <w:p w14:paraId="50EFCCDE" w14:textId="35D592A8" w:rsidR="004C40F5" w:rsidRPr="001E71D7" w:rsidRDefault="004C40F5" w:rsidP="00D014AD">
            <w:r w:rsidRPr="001E71D7">
              <w:t>TCXH</w:t>
            </w:r>
          </w:p>
        </w:tc>
        <w:tc>
          <w:tcPr>
            <w:tcW w:w="6300" w:type="dxa"/>
          </w:tcPr>
          <w:p w14:paraId="1A93462E" w14:textId="0E428D89" w:rsidR="004C40F5" w:rsidRPr="001E71D7" w:rsidRDefault="004C40F5" w:rsidP="00D014AD">
            <w:r w:rsidRPr="001E71D7">
              <w:t>Tổ chức xã hội</w:t>
            </w:r>
          </w:p>
        </w:tc>
      </w:tr>
      <w:tr w:rsidR="000924AB" w:rsidRPr="001E71D7" w14:paraId="22CFA44D" w14:textId="77777777" w:rsidTr="2BEFD4CE">
        <w:trPr>
          <w:trHeight w:val="315"/>
        </w:trPr>
        <w:tc>
          <w:tcPr>
            <w:tcW w:w="2895" w:type="dxa"/>
          </w:tcPr>
          <w:p w14:paraId="45923335" w14:textId="77777777" w:rsidR="000924AB" w:rsidRPr="001E71D7" w:rsidRDefault="004B6E2A" w:rsidP="00D014AD">
            <w:r w:rsidRPr="001E71D7">
              <w:t>TG</w:t>
            </w:r>
          </w:p>
        </w:tc>
        <w:tc>
          <w:tcPr>
            <w:tcW w:w="6300" w:type="dxa"/>
          </w:tcPr>
          <w:p w14:paraId="14C348E1" w14:textId="77777777" w:rsidR="000924AB" w:rsidRPr="001E71D7" w:rsidRDefault="004B6E2A" w:rsidP="00D014AD">
            <w:r w:rsidRPr="001E71D7">
              <w:t>Chuyển giới</w:t>
            </w:r>
          </w:p>
        </w:tc>
      </w:tr>
      <w:tr w:rsidR="000924AB" w:rsidRPr="001E71D7" w14:paraId="098A81E9" w14:textId="77777777" w:rsidTr="2BEFD4CE">
        <w:trPr>
          <w:trHeight w:val="315"/>
        </w:trPr>
        <w:tc>
          <w:tcPr>
            <w:tcW w:w="2895" w:type="dxa"/>
          </w:tcPr>
          <w:p w14:paraId="12DED92B" w14:textId="77777777" w:rsidR="000924AB" w:rsidRPr="001E71D7" w:rsidRDefault="004B6E2A" w:rsidP="00D014AD">
            <w:r w:rsidRPr="001E71D7">
              <w:t>TGW</w:t>
            </w:r>
          </w:p>
        </w:tc>
        <w:tc>
          <w:tcPr>
            <w:tcW w:w="6300" w:type="dxa"/>
          </w:tcPr>
          <w:p w14:paraId="0A3E0D22" w14:textId="77777777" w:rsidR="000924AB" w:rsidRPr="001E71D7" w:rsidRDefault="004B6E2A" w:rsidP="00D014AD">
            <w:r w:rsidRPr="001E71D7">
              <w:t>Chuyển giới nữ</w:t>
            </w:r>
          </w:p>
        </w:tc>
      </w:tr>
      <w:tr w:rsidR="00A30760" w:rsidRPr="001E71D7" w14:paraId="22FC046C" w14:textId="77777777" w:rsidTr="2BEFD4CE">
        <w:trPr>
          <w:trHeight w:val="315"/>
        </w:trPr>
        <w:tc>
          <w:tcPr>
            <w:tcW w:w="2895" w:type="dxa"/>
          </w:tcPr>
          <w:p w14:paraId="3731F339" w14:textId="6745C38D" w:rsidR="00A30760" w:rsidRPr="001E71D7" w:rsidRDefault="00A30760" w:rsidP="00D014AD">
            <w:r w:rsidRPr="001E71D7">
              <w:t>Tp/TP.</w:t>
            </w:r>
          </w:p>
        </w:tc>
        <w:tc>
          <w:tcPr>
            <w:tcW w:w="6300" w:type="dxa"/>
          </w:tcPr>
          <w:p w14:paraId="124CAFAC" w14:textId="649AA41D" w:rsidR="00A30760" w:rsidRPr="001E71D7" w:rsidRDefault="00A30760" w:rsidP="00D014AD">
            <w:r w:rsidRPr="001E71D7">
              <w:t>Thành phố</w:t>
            </w:r>
          </w:p>
        </w:tc>
      </w:tr>
      <w:tr w:rsidR="000924AB" w:rsidRPr="001E71D7" w14:paraId="27C33BD6" w14:textId="77777777" w:rsidTr="2BEFD4CE">
        <w:trPr>
          <w:trHeight w:val="315"/>
        </w:trPr>
        <w:tc>
          <w:tcPr>
            <w:tcW w:w="2895" w:type="dxa"/>
          </w:tcPr>
          <w:p w14:paraId="21A66FBC" w14:textId="77777777" w:rsidR="000924AB" w:rsidRPr="001E71D7" w:rsidRDefault="004B6E2A" w:rsidP="00D014AD">
            <w:r w:rsidRPr="001E71D7">
              <w:t>TTYT</w:t>
            </w:r>
          </w:p>
        </w:tc>
        <w:tc>
          <w:tcPr>
            <w:tcW w:w="6300" w:type="dxa"/>
          </w:tcPr>
          <w:p w14:paraId="09193998" w14:textId="77777777" w:rsidR="000924AB" w:rsidRPr="001E71D7" w:rsidRDefault="004B6E2A" w:rsidP="00D014AD">
            <w:r w:rsidRPr="001E71D7">
              <w:t>Trung tâm y tế</w:t>
            </w:r>
          </w:p>
        </w:tc>
      </w:tr>
      <w:tr w:rsidR="000924AB" w:rsidRPr="001E71D7" w14:paraId="28F6B5DE" w14:textId="77777777" w:rsidTr="2BEFD4CE">
        <w:trPr>
          <w:trHeight w:val="315"/>
        </w:trPr>
        <w:tc>
          <w:tcPr>
            <w:tcW w:w="2895" w:type="dxa"/>
          </w:tcPr>
          <w:p w14:paraId="4FE726CC" w14:textId="77777777" w:rsidR="000924AB" w:rsidRPr="001E71D7" w:rsidRDefault="004B6E2A" w:rsidP="00D014AD">
            <w:r w:rsidRPr="001E71D7">
              <w:t>VGC</w:t>
            </w:r>
          </w:p>
        </w:tc>
        <w:tc>
          <w:tcPr>
            <w:tcW w:w="6300" w:type="dxa"/>
          </w:tcPr>
          <w:p w14:paraId="71C83719" w14:textId="77777777" w:rsidR="000924AB" w:rsidRPr="001E71D7" w:rsidRDefault="004B6E2A" w:rsidP="00D014AD">
            <w:r w:rsidRPr="001E71D7">
              <w:t>Viêm Gan C</w:t>
            </w:r>
          </w:p>
        </w:tc>
      </w:tr>
      <w:tr w:rsidR="000924AB" w:rsidRPr="001E71D7" w14:paraId="181C6B11" w14:textId="77777777" w:rsidTr="2BEFD4CE">
        <w:trPr>
          <w:trHeight w:val="315"/>
        </w:trPr>
        <w:tc>
          <w:tcPr>
            <w:tcW w:w="2895" w:type="dxa"/>
          </w:tcPr>
          <w:p w14:paraId="1BABBBD3" w14:textId="77777777" w:rsidR="000924AB" w:rsidRPr="001E71D7" w:rsidRDefault="004B6E2A" w:rsidP="00D014AD">
            <w:r w:rsidRPr="001E71D7">
              <w:t>VUSTA</w:t>
            </w:r>
          </w:p>
        </w:tc>
        <w:tc>
          <w:tcPr>
            <w:tcW w:w="6300" w:type="dxa"/>
          </w:tcPr>
          <w:p w14:paraId="26514DA5" w14:textId="77777777" w:rsidR="000924AB" w:rsidRPr="001E71D7" w:rsidRDefault="004B6E2A" w:rsidP="00D014AD">
            <w:r w:rsidRPr="001E71D7">
              <w:t>Liên hiệp các hội Khoa học và kỹ thuật Việt Nam</w:t>
            </w:r>
          </w:p>
        </w:tc>
      </w:tr>
      <w:tr w:rsidR="000924AB" w:rsidRPr="001E71D7" w14:paraId="396B4043" w14:textId="77777777" w:rsidTr="2BEFD4CE">
        <w:trPr>
          <w:trHeight w:val="315"/>
        </w:trPr>
        <w:tc>
          <w:tcPr>
            <w:tcW w:w="2895" w:type="dxa"/>
          </w:tcPr>
          <w:p w14:paraId="3D2DC414" w14:textId="4B5BD547" w:rsidR="000924AB" w:rsidRPr="001E71D7" w:rsidRDefault="2BEFD4CE" w:rsidP="00D014AD">
            <w:r>
              <w:t xml:space="preserve">WHO </w:t>
            </w:r>
          </w:p>
          <w:p w14:paraId="15442087" w14:textId="5D145EE6" w:rsidR="000924AB" w:rsidRPr="001E71D7" w:rsidRDefault="2BEFD4CE" w:rsidP="00D014AD">
            <w:r>
              <w:t>UNAIDS</w:t>
            </w:r>
          </w:p>
        </w:tc>
        <w:tc>
          <w:tcPr>
            <w:tcW w:w="6300" w:type="dxa"/>
          </w:tcPr>
          <w:p w14:paraId="3D1C3102" w14:textId="606C53CC" w:rsidR="000924AB" w:rsidRPr="001E71D7" w:rsidRDefault="2BEFD4CE" w:rsidP="00D014AD">
            <w:r>
              <w:t>Tổ chức Y tế thế giới</w:t>
            </w:r>
          </w:p>
          <w:p w14:paraId="71A09B1B" w14:textId="150E1B12" w:rsidR="000924AB" w:rsidRPr="001E71D7" w:rsidRDefault="2BEFD4CE" w:rsidP="2BEFD4CE">
            <w:r w:rsidRPr="2BEFD4CE">
              <w:t>Chương trình phối hợp của Liên Hợp Quốc về HIV/AIDS</w:t>
            </w:r>
          </w:p>
        </w:tc>
      </w:tr>
    </w:tbl>
    <w:p w14:paraId="628D2214" w14:textId="77777777" w:rsidR="000924AB" w:rsidRPr="001E71D7" w:rsidRDefault="004B6E2A">
      <w:pPr>
        <w:pStyle w:val="Heading1"/>
      </w:pPr>
      <w:r w:rsidRPr="001E71D7">
        <w:br w:type="page"/>
      </w:r>
      <w:bookmarkStart w:id="0" w:name="_Toc231457727"/>
      <w:r w:rsidRPr="001E71D7">
        <w:lastRenderedPageBreak/>
        <w:t>I. THÔNG TIN CƠ BẢN VỀ DỰ ÁN</w:t>
      </w:r>
      <w:bookmarkEnd w:id="0"/>
    </w:p>
    <w:p w14:paraId="5B614E01" w14:textId="77777777" w:rsidR="000924AB" w:rsidRPr="001E71D7" w:rsidRDefault="004B6E2A" w:rsidP="002041E6">
      <w:pPr>
        <w:pStyle w:val="Heading2"/>
      </w:pPr>
      <w:bookmarkStart w:id="1" w:name="_Toc231457728"/>
      <w:r w:rsidRPr="001E71D7">
        <w:t>1. Tên Dự án</w:t>
      </w:r>
      <w:bookmarkEnd w:id="1"/>
    </w:p>
    <w:p w14:paraId="3EFA560E" w14:textId="5EC1D585" w:rsidR="000924AB" w:rsidRPr="001E71D7" w:rsidRDefault="004B6E2A" w:rsidP="00CB59EA">
      <w:pPr>
        <w:spacing w:line="276" w:lineRule="auto"/>
        <w:ind w:firstLine="720"/>
      </w:pPr>
      <w:r w:rsidRPr="001E71D7">
        <w:t xml:space="preserve">Tên tiếng Việt: Dự án </w:t>
      </w:r>
      <w:r w:rsidR="00EE4198" w:rsidRPr="001E71D7">
        <w:t xml:space="preserve">hỗ trợ kỹ thuật </w:t>
      </w:r>
      <w:r w:rsidRPr="001E71D7">
        <w:t xml:space="preserve">Quỹ Toàn cầu phòng chống HIV/AIDS giai đoạn </w:t>
      </w:r>
      <w:r w:rsidR="007C6E8D" w:rsidRPr="001E71D7">
        <w:t>202</w:t>
      </w:r>
      <w:r w:rsidR="00173C96" w:rsidRPr="001E71D7">
        <w:t>7</w:t>
      </w:r>
      <w:r w:rsidR="007C6E8D" w:rsidRPr="001E71D7">
        <w:t xml:space="preserve"> - 202</w:t>
      </w:r>
      <w:r w:rsidR="00173C96" w:rsidRPr="001E71D7">
        <w:t>9</w:t>
      </w:r>
      <w:r w:rsidRPr="001E71D7">
        <w:t>.</w:t>
      </w:r>
    </w:p>
    <w:p w14:paraId="24C41AD3" w14:textId="44ADC30F" w:rsidR="000924AB" w:rsidRPr="001E71D7" w:rsidRDefault="004B6E2A" w:rsidP="00CB59EA">
      <w:pPr>
        <w:spacing w:line="276" w:lineRule="auto"/>
        <w:ind w:firstLine="720"/>
      </w:pPr>
      <w:r w:rsidRPr="001E71D7">
        <w:t xml:space="preserve">Tên tiếng Anh: </w:t>
      </w:r>
      <w:r w:rsidRPr="000F263A">
        <w:t xml:space="preserve">The Global Fund supported project on HIV/AIDS in Vietnam </w:t>
      </w:r>
      <w:r w:rsidR="000904D4">
        <w:t>period</w:t>
      </w:r>
      <w:r w:rsidR="57BFC71D" w:rsidRPr="000F263A">
        <w:t xml:space="preserve"> 2027 –</w:t>
      </w:r>
      <w:r w:rsidR="007C6E8D" w:rsidRPr="000F263A">
        <w:t xml:space="preserve"> 202</w:t>
      </w:r>
      <w:r w:rsidR="004C1476" w:rsidRPr="000F263A">
        <w:t>9</w:t>
      </w:r>
      <w:r w:rsidRPr="000F263A">
        <w:t>.</w:t>
      </w:r>
    </w:p>
    <w:p w14:paraId="489841D0" w14:textId="568D8730" w:rsidR="0065171D" w:rsidRPr="001E71D7" w:rsidRDefault="0065171D" w:rsidP="002041E6">
      <w:pPr>
        <w:pStyle w:val="Heading2"/>
      </w:pPr>
      <w:bookmarkStart w:id="2" w:name="_Toc231457729"/>
      <w:r>
        <w:t>2</w:t>
      </w:r>
      <w:r w:rsidRPr="001E71D7">
        <w:t>. Cơ quan chủ quản, Chủ dự án</w:t>
      </w:r>
      <w:bookmarkEnd w:id="2"/>
    </w:p>
    <w:p w14:paraId="14219751" w14:textId="0A79FC5A" w:rsidR="0065171D" w:rsidRPr="001E71D7" w:rsidRDefault="6613599A" w:rsidP="00CB59EA">
      <w:pPr>
        <w:spacing w:line="276" w:lineRule="auto"/>
        <w:ind w:firstLine="720"/>
      </w:pPr>
      <w:r>
        <w:t xml:space="preserve">2.1 </w:t>
      </w:r>
      <w:r w:rsidR="0065171D" w:rsidRPr="001E71D7">
        <w:t>Cơ quan chủ quản: Bộ Y tế</w:t>
      </w:r>
    </w:p>
    <w:p w14:paraId="67B6AE3A" w14:textId="7E0FC845" w:rsidR="0065171D" w:rsidRPr="001E71D7" w:rsidRDefault="7CF42AF2" w:rsidP="00CB59EA">
      <w:pPr>
        <w:spacing w:line="276" w:lineRule="auto"/>
        <w:ind w:firstLine="720"/>
      </w:pPr>
      <w:r>
        <w:t xml:space="preserve">a) </w:t>
      </w:r>
      <w:r w:rsidR="0065171D" w:rsidRPr="001E71D7">
        <w:t xml:space="preserve">Địa chỉ liên lạc: </w:t>
      </w:r>
      <w:r w:rsidR="0065171D" w:rsidRPr="001E71D7">
        <w:rPr>
          <w:lang w:val="en-GB"/>
        </w:rPr>
        <w:t>138A Giảng Võ, Giảng Võ, Hà Nội</w:t>
      </w:r>
    </w:p>
    <w:p w14:paraId="6FAB53E2" w14:textId="3EA359FB" w:rsidR="0065171D" w:rsidRPr="001E71D7" w:rsidRDefault="47909667" w:rsidP="00CB59EA">
      <w:pPr>
        <w:spacing w:line="276" w:lineRule="auto"/>
        <w:ind w:firstLine="720"/>
      </w:pPr>
      <w:r>
        <w:t xml:space="preserve">b) Số điện thoại: </w:t>
      </w:r>
      <w:r w:rsidR="00EC0131" w:rsidRPr="00EC0131">
        <w:t>0</w:t>
      </w:r>
      <w:r w:rsidR="007551E2">
        <w:t>2</w:t>
      </w:r>
      <w:r w:rsidR="00EC0131" w:rsidRPr="00EC0131">
        <w:t>4.</w:t>
      </w:r>
      <w:r w:rsidRPr="00EC0131">
        <w:t>62732273</w:t>
      </w:r>
    </w:p>
    <w:p w14:paraId="6646E2ED" w14:textId="2278018C" w:rsidR="0065171D" w:rsidRPr="001E71D7" w:rsidRDefault="47909667" w:rsidP="00CB59EA">
      <w:pPr>
        <w:spacing w:line="276" w:lineRule="auto"/>
        <w:ind w:firstLine="720"/>
      </w:pPr>
      <w:r>
        <w:t>2.2</w:t>
      </w:r>
      <w:r w:rsidR="0065171D" w:rsidRPr="001E71D7">
        <w:t xml:space="preserve"> Chủ dự án: Cục Phòng bệnh</w:t>
      </w:r>
    </w:p>
    <w:p w14:paraId="487C819A" w14:textId="446011A9" w:rsidR="0065171D" w:rsidRPr="001E71D7" w:rsidRDefault="0E3BC509" w:rsidP="00CB59EA">
      <w:pPr>
        <w:spacing w:line="276" w:lineRule="auto"/>
        <w:ind w:firstLine="720"/>
      </w:pPr>
      <w:r>
        <w:t xml:space="preserve">a) </w:t>
      </w:r>
      <w:r w:rsidR="0065171D" w:rsidRPr="001E71D7">
        <w:t>Địa chỉ: Ngõ 19 Duy Tân, Cầu Giấy, Hà Nội</w:t>
      </w:r>
    </w:p>
    <w:p w14:paraId="6B84D32D" w14:textId="0D0BE18F" w:rsidR="0065171D" w:rsidRPr="001E71D7" w:rsidRDefault="101A6435" w:rsidP="00CB59EA">
      <w:pPr>
        <w:spacing w:line="276" w:lineRule="auto"/>
        <w:ind w:firstLine="720"/>
      </w:pPr>
      <w:r>
        <w:t xml:space="preserve">b) </w:t>
      </w:r>
      <w:r w:rsidR="0065171D" w:rsidRPr="001E71D7">
        <w:t>Số điện thoại:</w:t>
      </w:r>
      <w:r w:rsidR="0065171D" w:rsidRPr="007551E2">
        <w:t xml:space="preserve"> 024</w:t>
      </w:r>
      <w:r w:rsidR="007551E2" w:rsidRPr="007551E2">
        <w:t>.</w:t>
      </w:r>
      <w:r w:rsidR="00807342" w:rsidRPr="007551E2">
        <w:t>38430040</w:t>
      </w:r>
    </w:p>
    <w:p w14:paraId="1245CBEC" w14:textId="694C8235" w:rsidR="000924AB" w:rsidRPr="001E71D7" w:rsidRDefault="00E02E13" w:rsidP="002041E6">
      <w:pPr>
        <w:pStyle w:val="Heading2"/>
      </w:pPr>
      <w:bookmarkStart w:id="3" w:name="_Toc231457730"/>
      <w:r>
        <w:t>3</w:t>
      </w:r>
      <w:r w:rsidR="004B6E2A" w:rsidRPr="001E71D7">
        <w:t xml:space="preserve">. </w:t>
      </w:r>
      <w:r w:rsidR="00114FCA" w:rsidRPr="001E71D7">
        <w:t>Nhà tài trợ</w:t>
      </w:r>
      <w:bookmarkEnd w:id="3"/>
    </w:p>
    <w:p w14:paraId="1AACEA36" w14:textId="77777777" w:rsidR="000924AB" w:rsidRPr="001E71D7" w:rsidRDefault="004B6E2A" w:rsidP="00CB59EA">
      <w:pPr>
        <w:spacing w:line="276" w:lineRule="auto"/>
        <w:ind w:firstLine="720"/>
      </w:pPr>
      <w:r w:rsidRPr="001E71D7">
        <w:t xml:space="preserve">Quỹ Toàn cầu phòng chống AIDS, Lao và Sốt rét. </w:t>
      </w:r>
    </w:p>
    <w:p w14:paraId="7DB162A2" w14:textId="77777777" w:rsidR="000924AB" w:rsidRPr="001E71D7" w:rsidRDefault="004B6E2A" w:rsidP="002041E6">
      <w:pPr>
        <w:pStyle w:val="Heading2"/>
      </w:pPr>
      <w:bookmarkStart w:id="4" w:name="_Toc231457731"/>
      <w:r w:rsidRPr="001E71D7">
        <w:t>4. Thời gian thực hiện</w:t>
      </w:r>
      <w:bookmarkEnd w:id="4"/>
    </w:p>
    <w:p w14:paraId="1921E6C0" w14:textId="0EB6006F" w:rsidR="000924AB" w:rsidRPr="001E71D7" w:rsidRDefault="004C5356" w:rsidP="00D014AD">
      <w:pPr>
        <w:tabs>
          <w:tab w:val="left" w:pos="360"/>
        </w:tabs>
        <w:spacing w:line="276" w:lineRule="auto"/>
      </w:pPr>
      <w:r>
        <w:tab/>
      </w:r>
      <w:r>
        <w:tab/>
      </w:r>
      <w:r w:rsidR="004C1476">
        <w:t xml:space="preserve">03 năm: </w:t>
      </w:r>
      <w:r w:rsidR="00024F55">
        <w:t xml:space="preserve">Từ 01/01/2027 </w:t>
      </w:r>
      <w:r>
        <w:t>-</w:t>
      </w:r>
      <w:r w:rsidR="00024F55">
        <w:t xml:space="preserve"> 31/12/2029</w:t>
      </w:r>
    </w:p>
    <w:p w14:paraId="449E1E01" w14:textId="27D489EC" w:rsidR="000924AB" w:rsidRPr="001E71D7" w:rsidRDefault="004B6E2A" w:rsidP="002041E6">
      <w:pPr>
        <w:pStyle w:val="Heading2"/>
      </w:pPr>
      <w:bookmarkStart w:id="5" w:name="_Toc231457732"/>
      <w:r w:rsidRPr="001E71D7">
        <w:t xml:space="preserve">5. </w:t>
      </w:r>
      <w:r w:rsidR="00380226">
        <w:t>Địa điểm thực hiện dự án</w:t>
      </w:r>
      <w:bookmarkEnd w:id="5"/>
    </w:p>
    <w:p w14:paraId="218AE073" w14:textId="61476A2C" w:rsidR="008C1168" w:rsidRDefault="6719110A" w:rsidP="00CB59EA">
      <w:pPr>
        <w:spacing w:line="276" w:lineRule="auto"/>
        <w:ind w:firstLine="720"/>
      </w:pPr>
      <w:r>
        <w:t xml:space="preserve">Bộ Y tế, các đơn vị trực thuộc Bộ Y tế, các đơn vị thuộc Bộ Công an, các cơ quan, đơn vị, tổ chức liên quan </w:t>
      </w:r>
      <w:r w:rsidRPr="6719110A">
        <w:rPr>
          <w:color w:val="000000" w:themeColor="text1"/>
        </w:rPr>
        <w:t>tham gia</w:t>
      </w:r>
      <w:r w:rsidRPr="6719110A">
        <w:rPr>
          <w:color w:val="FF0000"/>
        </w:rPr>
        <w:t xml:space="preserve"> </w:t>
      </w:r>
      <w:r>
        <w:t>hoạt động phòng, chống HIV/AIDS tại 34 tỉnh/thành phố, trong đó:</w:t>
      </w:r>
    </w:p>
    <w:p w14:paraId="00F1E66E" w14:textId="7C3D2938" w:rsidR="000924AB" w:rsidRPr="002660CC" w:rsidRDefault="2BEFD4CE" w:rsidP="00CB59EA">
      <w:pPr>
        <w:spacing w:line="276" w:lineRule="auto"/>
        <w:ind w:firstLine="720"/>
        <w:rPr>
          <w:color w:val="000000" w:themeColor="text1"/>
        </w:rPr>
      </w:pPr>
      <w:r>
        <w:t xml:space="preserve">- 15 tỉnh/thành phố </w:t>
      </w:r>
      <w:r w:rsidRPr="002660CC">
        <w:rPr>
          <w:color w:val="000000" w:themeColor="text1"/>
        </w:rPr>
        <w:t>được hỗ trợ triển khai toàn diện các hoạt động phòng chống HIV/AIDS, gồm: An Giang, Cà Mau, Cần Thơ, Đà Nẵng, Đồng Nai, Đồng Tháp, Hà Nội, Hải Phòng, TP. Hồ Chí Minh, Hưng Yên, Nghệ An, Ninh Bình, Tây Ninh, Thanh Hoá, Vĩnh Long (sau đây được gọi là 15 tỉnh/t</w:t>
      </w:r>
      <w:r w:rsidR="00167CFD" w:rsidRPr="002660CC">
        <w:rPr>
          <w:color w:val="000000" w:themeColor="text1"/>
        </w:rPr>
        <w:t>hành phố</w:t>
      </w:r>
      <w:r w:rsidRPr="002660CC">
        <w:rPr>
          <w:color w:val="000000" w:themeColor="text1"/>
        </w:rPr>
        <w:t xml:space="preserve"> trọng điểm).</w:t>
      </w:r>
    </w:p>
    <w:p w14:paraId="3F698815" w14:textId="02A96186" w:rsidR="00E0788B" w:rsidRPr="001E71D7" w:rsidRDefault="38D4A2E6" w:rsidP="00CB59EA">
      <w:pPr>
        <w:spacing w:line="276" w:lineRule="auto"/>
        <w:ind w:firstLine="720"/>
        <w:rPr>
          <w:b/>
          <w:bCs/>
        </w:rPr>
      </w:pPr>
      <w:r w:rsidRPr="002660CC">
        <w:rPr>
          <w:color w:val="000000" w:themeColor="text1"/>
        </w:rPr>
        <w:t>- 19 tỉnh/thành phố</w:t>
      </w:r>
      <w:r w:rsidR="0EA2A994" w:rsidRPr="002660CC">
        <w:rPr>
          <w:color w:val="000000" w:themeColor="text1"/>
        </w:rPr>
        <w:t xml:space="preserve"> được hỗ trợ cung cấp thuốc </w:t>
      </w:r>
      <w:r w:rsidR="328C3647" w:rsidRPr="002660CC">
        <w:rPr>
          <w:color w:val="000000" w:themeColor="text1"/>
        </w:rPr>
        <w:t xml:space="preserve">điều trị </w:t>
      </w:r>
      <w:r w:rsidR="014179EF" w:rsidRPr="002660CC">
        <w:rPr>
          <w:color w:val="000000" w:themeColor="text1"/>
        </w:rPr>
        <w:t>kháng HIV</w:t>
      </w:r>
      <w:r w:rsidR="328C3647" w:rsidRPr="002660CC">
        <w:rPr>
          <w:color w:val="000000" w:themeColor="text1"/>
        </w:rPr>
        <w:t xml:space="preserve"> </w:t>
      </w:r>
      <w:r w:rsidR="2748287A" w:rsidRPr="002660CC">
        <w:rPr>
          <w:color w:val="000000" w:themeColor="text1"/>
        </w:rPr>
        <w:t>(</w:t>
      </w:r>
      <w:r w:rsidR="328C3647" w:rsidRPr="002660CC">
        <w:rPr>
          <w:color w:val="000000" w:themeColor="text1"/>
        </w:rPr>
        <w:t>ARV</w:t>
      </w:r>
      <w:r w:rsidR="652E5758" w:rsidRPr="002660CC">
        <w:rPr>
          <w:color w:val="000000" w:themeColor="text1"/>
        </w:rPr>
        <w:t>)</w:t>
      </w:r>
      <w:r w:rsidR="328C3647" w:rsidRPr="002660CC">
        <w:rPr>
          <w:color w:val="000000" w:themeColor="text1"/>
        </w:rPr>
        <w:t xml:space="preserve">, </w:t>
      </w:r>
      <w:r w:rsidR="00311643" w:rsidRPr="002660CC">
        <w:rPr>
          <w:color w:val="000000" w:themeColor="text1"/>
        </w:rPr>
        <w:t xml:space="preserve">thuốc </w:t>
      </w:r>
      <w:r w:rsidR="328C3647" w:rsidRPr="002660CC">
        <w:rPr>
          <w:color w:val="000000" w:themeColor="text1"/>
        </w:rPr>
        <w:t xml:space="preserve">điều trị </w:t>
      </w:r>
      <w:r w:rsidR="2206B251" w:rsidRPr="002660CC">
        <w:rPr>
          <w:color w:val="000000" w:themeColor="text1"/>
        </w:rPr>
        <w:t>dự phòng trước phơi nhiễm (</w:t>
      </w:r>
      <w:r w:rsidR="328C3647" w:rsidRPr="002660CC">
        <w:rPr>
          <w:color w:val="000000" w:themeColor="text1"/>
        </w:rPr>
        <w:t>PrEP</w:t>
      </w:r>
      <w:r w:rsidR="10325944" w:rsidRPr="002660CC">
        <w:rPr>
          <w:color w:val="000000" w:themeColor="text1"/>
        </w:rPr>
        <w:t>)</w:t>
      </w:r>
      <w:r w:rsidR="2BC3B305" w:rsidRPr="002660CC">
        <w:rPr>
          <w:color w:val="000000" w:themeColor="text1"/>
        </w:rPr>
        <w:t xml:space="preserve">, </w:t>
      </w:r>
      <w:r w:rsidR="328C3647" w:rsidRPr="002660CC">
        <w:rPr>
          <w:color w:val="000000" w:themeColor="text1"/>
        </w:rPr>
        <w:t>xét nghiệm tải lượng vi-rút</w:t>
      </w:r>
      <w:r w:rsidR="6588CC91" w:rsidRPr="002660CC">
        <w:rPr>
          <w:color w:val="000000" w:themeColor="text1"/>
        </w:rPr>
        <w:t xml:space="preserve"> HIV</w:t>
      </w:r>
      <w:r w:rsidR="770B039A" w:rsidRPr="002660CC">
        <w:rPr>
          <w:color w:val="000000" w:themeColor="text1"/>
        </w:rPr>
        <w:t xml:space="preserve"> và xét nghiệm EID</w:t>
      </w:r>
      <w:r w:rsidR="2A3A9359" w:rsidRPr="002660CC">
        <w:rPr>
          <w:color w:val="000000" w:themeColor="text1"/>
        </w:rPr>
        <w:t>, gồm</w:t>
      </w:r>
      <w:r w:rsidR="328C3647" w:rsidRPr="002660CC">
        <w:rPr>
          <w:color w:val="000000" w:themeColor="text1"/>
        </w:rPr>
        <w:t xml:space="preserve">: </w:t>
      </w:r>
      <w:r w:rsidR="760A3886" w:rsidRPr="002660CC">
        <w:rPr>
          <w:color w:val="000000" w:themeColor="text1"/>
        </w:rPr>
        <w:t>Bắc Ninh, Cao Bằng, Đắk Lắk, Điện Biên</w:t>
      </w:r>
      <w:r w:rsidR="760A3886">
        <w:t>, Gia Lai, Hà Tĩnh, Khánh Hòa, Lai Châu, Lạng Sơn, Lào Cai, Lâm Đồng, Phú Thọ, Quảng Ngãi, Quảng Ninh, Quảng Trị, Sơn La, Thái Nguyên, Huế, Tuyên Quang</w:t>
      </w:r>
      <w:r w:rsidR="656F8595">
        <w:t>.</w:t>
      </w:r>
    </w:p>
    <w:p w14:paraId="3A55ED60" w14:textId="3A71EBA2" w:rsidR="000924AB" w:rsidRPr="001E71D7" w:rsidRDefault="004B6E2A">
      <w:pPr>
        <w:pStyle w:val="Heading1"/>
      </w:pPr>
      <w:bookmarkStart w:id="6" w:name="_Toc231457733"/>
      <w:r w:rsidRPr="001E71D7">
        <w:lastRenderedPageBreak/>
        <w:t>II. BỐI CẢNH VÀ SỰ CẦN THIẾT CỦA DỰ ÁN</w:t>
      </w:r>
      <w:bookmarkEnd w:id="6"/>
      <w:r w:rsidRPr="001E71D7">
        <w:t xml:space="preserve"> </w:t>
      </w:r>
    </w:p>
    <w:p w14:paraId="0D8056B1" w14:textId="10080596" w:rsidR="000924AB" w:rsidRPr="001E71D7" w:rsidRDefault="004B6E2A" w:rsidP="002041E6">
      <w:pPr>
        <w:pStyle w:val="Heading2"/>
      </w:pPr>
      <w:bookmarkStart w:id="7" w:name="_Toc231457734"/>
      <w:r w:rsidRPr="001E71D7">
        <w:t xml:space="preserve">1. </w:t>
      </w:r>
      <w:r w:rsidR="007F0900" w:rsidRPr="001E71D7">
        <w:t>Sự phù hợp và các đóng góp của dự án vào chiến lược, kế hoạch phát triển kinh tế - xã hội của quốc gia</w:t>
      </w:r>
      <w:bookmarkEnd w:id="7"/>
    </w:p>
    <w:p w14:paraId="1FDDCA92" w14:textId="67F99E73" w:rsidR="007F0900" w:rsidRPr="00CA7D56" w:rsidRDefault="004C5356" w:rsidP="00CA7D56">
      <w:pPr>
        <w:pStyle w:val="Heading3"/>
      </w:pPr>
      <w:bookmarkStart w:id="8" w:name="_tyjcwt"/>
      <w:bookmarkEnd w:id="8"/>
      <w:r>
        <w:tab/>
      </w:r>
      <w:r>
        <w:tab/>
      </w:r>
      <w:r w:rsidR="42AC28A6" w:rsidRPr="00CA7D56">
        <w:t>1.1. Sự phù hợp của dự án</w:t>
      </w:r>
      <w:r w:rsidR="007B5656" w:rsidRPr="00CA7D56">
        <w:t xml:space="preserve"> </w:t>
      </w:r>
      <w:r w:rsidR="39B38621" w:rsidRPr="00CA7D56">
        <w:t>với</w:t>
      </w:r>
      <w:r w:rsidR="007B5656" w:rsidRPr="00CA7D56">
        <w:t xml:space="preserve"> chiến lược</w:t>
      </w:r>
      <w:r w:rsidR="007B4849" w:rsidRPr="00CA7D56">
        <w:t>, kế hoạch phát triển y tế của quốc gia</w:t>
      </w:r>
    </w:p>
    <w:p w14:paraId="510848BD" w14:textId="773B58CB" w:rsidR="42AC28A6" w:rsidRDefault="154DE2FA" w:rsidP="00D014AD">
      <w:pPr>
        <w:spacing w:line="276" w:lineRule="auto"/>
        <w:ind w:firstLine="720"/>
      </w:pPr>
      <w:r>
        <w:t>Dự án hỗ trợ kỹ thuật Quỹ Toàn cầu phòng, chống HIV/AIDS giai đoạn 2027</w:t>
      </w:r>
      <w:r w:rsidR="00B30BF8">
        <w:t>-</w:t>
      </w:r>
      <w:r>
        <w:t>2029 (sau đây gọi là Dự án) được xây dựng trên cơ sở chủ trương, đường lối của Đảng, Quốc hội và Chính phủ về tăng cường công tác bảo vệ, chăm sóc và nâng cao sức khỏe nhân dân, phát triển hệ thống y tế công bằng, hiệu quả, bền vững, củng cố y tế dự phòng và y tế cơ sở đồng thời tăng cường an sinh xã hội và phát triển bền vững. Đồng thời, Dự án gắn với mục tiêu chấm dứt dịch AIDS đến năm 2030, cụ thể tại các văn bản sau:</w:t>
      </w:r>
    </w:p>
    <w:p w14:paraId="135804A4" w14:textId="30C23EF0" w:rsidR="42AC28A6" w:rsidRPr="007A3DB6" w:rsidRDefault="73697621" w:rsidP="00D014AD">
      <w:pPr>
        <w:spacing w:line="276" w:lineRule="auto"/>
        <w:ind w:firstLine="720"/>
      </w:pPr>
      <w:r>
        <w:t>-</w:t>
      </w:r>
      <w:r w:rsidR="42AC28A6" w:rsidRPr="00554753">
        <w:t xml:space="preserve"> </w:t>
      </w:r>
      <w:r w:rsidR="00E652A2" w:rsidRPr="00554753">
        <w:t>N</w:t>
      </w:r>
      <w:r w:rsidR="00E652A2" w:rsidRPr="00E652A2">
        <w:t>ghị quyết số 20-NQ/TW ngày 25/10/2017</w:t>
      </w:r>
      <w:r w:rsidR="23527C68">
        <w:t xml:space="preserve"> của</w:t>
      </w:r>
      <w:r w:rsidR="00E652A2" w:rsidRPr="00E652A2">
        <w:t xml:space="preserve"> Ban Chấp hành Trung ương Đảng khóa XII về tăng cường công tác bảo vệ, chăm sóc ​và nâng cao sức khoẻ nhân dân trong tình hìn</w:t>
      </w:r>
      <w:r w:rsidR="00E652A2" w:rsidRPr="0011292B">
        <w:t>h mới</w:t>
      </w:r>
      <w:r w:rsidR="0CCDB81C">
        <w:t>.</w:t>
      </w:r>
    </w:p>
    <w:p w14:paraId="7DF01BB2" w14:textId="36C8886C" w:rsidR="42AC28A6" w:rsidRDefault="154DE2FA" w:rsidP="00D014AD">
      <w:pPr>
        <w:spacing w:line="276" w:lineRule="auto"/>
        <w:ind w:firstLine="720"/>
      </w:pPr>
      <w:r>
        <w:t>- Nghị quyết số 72-NQ/TW ngày 09/9/2025 của Bộ Chính trị về một số giải pháp đột phá, tăng cường bảo vệ, chăm sóc và nâng cao sức khỏe nhân dân.</w:t>
      </w:r>
    </w:p>
    <w:p w14:paraId="1072E4EB" w14:textId="3ACA65F9" w:rsidR="00B30BF8" w:rsidRPr="007A3DB6" w:rsidRDefault="00B30BF8" w:rsidP="00B30BF8">
      <w:pPr>
        <w:spacing w:line="276" w:lineRule="auto"/>
        <w:ind w:firstLine="720"/>
      </w:pPr>
      <w:r>
        <w:t>- Luật Phòng bệnh số 114/2025/QH15 của Quốc hội và các văn bản hướng dẫn thi hành.</w:t>
      </w:r>
    </w:p>
    <w:p w14:paraId="6FF8BB3F" w14:textId="65191AD1" w:rsidR="007C2735" w:rsidRDefault="154DE2FA" w:rsidP="007C2735">
      <w:pPr>
        <w:spacing w:line="259" w:lineRule="auto"/>
        <w:ind w:firstLine="720"/>
      </w:pPr>
      <w:r>
        <w:t>- Nghị quyết số 163/2024/QH15 ngày 27/11/2024 của Quốc hội phê duyệt chủ trương đầu tư Chương trình mục tiêu Quốc gia phòng, chống ma túy đến năm 2030.</w:t>
      </w:r>
    </w:p>
    <w:p w14:paraId="5335C1CB" w14:textId="4A692B0D" w:rsidR="42AC28A6" w:rsidRPr="00CB59EA" w:rsidRDefault="154DE2FA" w:rsidP="00D014AD">
      <w:pPr>
        <w:spacing w:line="276" w:lineRule="auto"/>
        <w:ind w:firstLine="720"/>
      </w:pPr>
      <w:r>
        <w:t xml:space="preserve">- </w:t>
      </w:r>
      <w:r w:rsidRPr="00CB59EA">
        <w:t>Nghị quyết số 261/2025/QH15 ngày 11/12/2025 của Quốc hội về một số cơ chế, chính sách đặc thù tạo đột phá cho công tác bảo vệ, chăm sóc và nâng cao sức khỏe nhân dân.</w:t>
      </w:r>
    </w:p>
    <w:p w14:paraId="5CEB6C42" w14:textId="01B6CF9D" w:rsidR="42AC28A6" w:rsidRPr="007A3DB6" w:rsidRDefault="154DE2FA" w:rsidP="00D014AD">
      <w:pPr>
        <w:spacing w:line="276" w:lineRule="auto"/>
        <w:ind w:firstLine="720"/>
      </w:pPr>
      <w:r>
        <w:t>- Nghị quyết số 262/2025/QH15 ngày 11/12/2025 của Quốc hội phê duyệt Chương trình mục tiêu quốc gia về chăm sóc sức khỏe, dân số và phát triển giai đoạn 2026</w:t>
      </w:r>
      <w:r w:rsidR="004C5356">
        <w:t>-</w:t>
      </w:r>
      <w:r>
        <w:t>2035.</w:t>
      </w:r>
    </w:p>
    <w:p w14:paraId="5E19D998" w14:textId="30713CC3" w:rsidR="42AC28A6" w:rsidRPr="007A3DB6" w:rsidRDefault="56823A45" w:rsidP="00D014AD">
      <w:pPr>
        <w:spacing w:line="276" w:lineRule="auto"/>
        <w:ind w:firstLine="720"/>
      </w:pPr>
      <w:r>
        <w:t xml:space="preserve">- </w:t>
      </w:r>
      <w:r w:rsidR="11FDB855">
        <w:t>Quyết định số 1246/QĐ-TTg</w:t>
      </w:r>
      <w:r w:rsidR="25DC665E">
        <w:t xml:space="preserve"> ngày 14/8/2020</w:t>
      </w:r>
      <w:r w:rsidR="11FDB855">
        <w:t xml:space="preserve"> của Chính phủ</w:t>
      </w:r>
      <w:r w:rsidR="25DC665E">
        <w:t xml:space="preserve"> </w:t>
      </w:r>
      <w:r w:rsidR="28875E68">
        <w:t xml:space="preserve">phê duyệt </w:t>
      </w:r>
      <w:r w:rsidR="7C7E401A">
        <w:t>Chiến lược quốc gia chấm dứt dịch bệnh AIDS vào năm 2030.</w:t>
      </w:r>
    </w:p>
    <w:p w14:paraId="662ED0E9" w14:textId="3A1FE09F" w:rsidR="42AC28A6" w:rsidRDefault="2BEFD4CE" w:rsidP="00D014AD">
      <w:pPr>
        <w:spacing w:line="276" w:lineRule="auto"/>
        <w:ind w:firstLine="720"/>
      </w:pPr>
      <w:r>
        <w:t xml:space="preserve">Các hoạt động của Dự án gắn với định hướng tăng cường vai trò của hệ thống y tế cơ sở và trạm y tế xã/phường/đặc khu trong công tác phòng bệnh, chăm sóc sức khỏe ban đầu và quản lý sức khỏe cộng đồng. Theo đó, các dịch vụ phòng, chống HIV/AIDS từng bước được lồng ghép vào hệ thống y tế công lập và hệ thống chăm sóc sức khỏe ban đầu nhằm bảo đảm tính liên tục, khả năng tiếp cận </w:t>
      </w:r>
      <w:r>
        <w:lastRenderedPageBreak/>
        <w:t>và tính bền vững của chương trình. Nội dung này được thể hiện tại các văn bản sau:</w:t>
      </w:r>
    </w:p>
    <w:p w14:paraId="2410FCDD" w14:textId="71BAD990" w:rsidR="42AC28A6" w:rsidRDefault="30B0D86E" w:rsidP="00D014AD">
      <w:pPr>
        <w:spacing w:line="276" w:lineRule="auto"/>
        <w:ind w:firstLine="720"/>
      </w:pPr>
      <w:r>
        <w:t>-</w:t>
      </w:r>
      <w:r w:rsidR="42AC28A6" w:rsidRPr="42AC28A6">
        <w:t xml:space="preserve"> Thông tư số 43/2025/TT-BYT </w:t>
      </w:r>
      <w:r w:rsidR="007F698C">
        <w:t xml:space="preserve">ngày 15/11/2025 </w:t>
      </w:r>
      <w:r w:rsidR="00E97BFD">
        <w:t xml:space="preserve">của Bộ Y tế </w:t>
      </w:r>
      <w:r w:rsidR="006E727A">
        <w:t>h</w:t>
      </w:r>
      <w:r w:rsidR="006E727A" w:rsidRPr="006E727A">
        <w:t xml:space="preserve">ướng dẫn chức năng, nhiệm vụ, quyền hạn và cơ cấu tổ chức của </w:t>
      </w:r>
      <w:r w:rsidR="00087781">
        <w:t>t</w:t>
      </w:r>
      <w:r w:rsidR="006E727A" w:rsidRPr="006E727A">
        <w:t xml:space="preserve">rạm </w:t>
      </w:r>
      <w:r w:rsidR="00087781">
        <w:t>y</w:t>
      </w:r>
      <w:r w:rsidR="006E727A" w:rsidRPr="006E727A">
        <w:t xml:space="preserve"> tế xã, phường, đặc khu thuộc tỉnh, thành phố trực thuộc Trung ương</w:t>
      </w:r>
      <w:r w:rsidR="00797BC1">
        <w:t>.</w:t>
      </w:r>
    </w:p>
    <w:p w14:paraId="37E1E218" w14:textId="28394B8C" w:rsidR="42AC28A6" w:rsidRDefault="56D5F684" w:rsidP="00D014AD">
      <w:pPr>
        <w:spacing w:line="276" w:lineRule="auto"/>
        <w:ind w:firstLine="720"/>
      </w:pPr>
      <w:r>
        <w:t>-</w:t>
      </w:r>
      <w:r w:rsidR="42AC28A6" w:rsidRPr="42AC28A6">
        <w:t xml:space="preserve"> Thông tư số 53/2025/TT-BYT </w:t>
      </w:r>
      <w:r w:rsidR="00083442">
        <w:t xml:space="preserve">ngày 31/12/2025 </w:t>
      </w:r>
      <w:r w:rsidR="00E97BFD">
        <w:t>của Bộ Y tế</w:t>
      </w:r>
      <w:r w:rsidR="003E2009" w:rsidRPr="003E2009">
        <w:t xml:space="preserve"> </w:t>
      </w:r>
      <w:r w:rsidR="00086764">
        <w:t>s</w:t>
      </w:r>
      <w:r w:rsidR="00086764" w:rsidRPr="00086764">
        <w:t>ửa đổi, bổ sung một số điều của Thông tư số 43/2025/TT-BYT ngày 15 tháng 11 năm 2025 của Bộ trưởng</w:t>
      </w:r>
      <w:r w:rsidR="42AC28A6" w:rsidRPr="42AC28A6">
        <w:t xml:space="preserve"> Bộ Y tế</w:t>
      </w:r>
      <w:r w:rsidR="00086764" w:rsidRPr="00086764">
        <w:t xml:space="preserve"> hướng dẫn chức năng, nhiệm vụ, quyền hạn và cơ cấu tổ chức của </w:t>
      </w:r>
      <w:r w:rsidR="00087781">
        <w:t>t</w:t>
      </w:r>
      <w:r w:rsidR="00086764" w:rsidRPr="00086764">
        <w:t xml:space="preserve">rạm </w:t>
      </w:r>
      <w:r w:rsidR="00087781">
        <w:t>y</w:t>
      </w:r>
      <w:r w:rsidR="00086764" w:rsidRPr="00086764">
        <w:t xml:space="preserve"> tế xã, phường, đặc khu thuộc tỉnh, thành phố trực thuộc Trung </w:t>
      </w:r>
      <w:r w:rsidR="003E2009" w:rsidRPr="003E2009">
        <w:t>ương</w:t>
      </w:r>
      <w:r w:rsidR="42AC28A6" w:rsidRPr="42AC28A6">
        <w:t>.</w:t>
      </w:r>
    </w:p>
    <w:p w14:paraId="0074F2C8" w14:textId="6B75050B" w:rsidR="42AC28A6" w:rsidRDefault="7C7E401A" w:rsidP="00D014AD">
      <w:pPr>
        <w:spacing w:line="276" w:lineRule="auto"/>
        <w:ind w:firstLine="720"/>
      </w:pPr>
      <w:r>
        <w:t xml:space="preserve">Bên cạnh đó, </w:t>
      </w:r>
      <w:r w:rsidR="1934FAAD">
        <w:t>D</w:t>
      </w:r>
      <w:r>
        <w:t>ự án được thiết kế phù hợp với định hướng chuyển đổi bền vững chương trình HIV/AIDS tại Việt Nam trong bối cảnh Quỹ Toàn cầu giảm dần hỗ trợ tài chính. Việc thiết kế dự án tập trung duy trì các dịch vụ thiết yếu, hỗ trợ các nhóm nguy cơ cao và các dịch vụ chưa được ngân sách nhà nước hoặc bảo hiểm y tế chi trả đầy đủ</w:t>
      </w:r>
      <w:r w:rsidR="60057C37">
        <w:t xml:space="preserve">, </w:t>
      </w:r>
      <w:r>
        <w:t>phù hợp với lộ trình tăng cường huy động nguồn lực trong nước và giảm dần phụ thuộc vào viện trợ quốc tế.</w:t>
      </w:r>
    </w:p>
    <w:p w14:paraId="136DDCDB" w14:textId="52EC4620" w:rsidR="007F0900" w:rsidRPr="0098358D" w:rsidRDefault="0098358D" w:rsidP="00CA7D56">
      <w:pPr>
        <w:pStyle w:val="Heading3"/>
      </w:pPr>
      <w:r>
        <w:tab/>
      </w:r>
      <w:r w:rsidR="00CA7D56">
        <w:tab/>
      </w:r>
      <w:r w:rsidR="42AC28A6" w:rsidRPr="0098358D">
        <w:t>1.2. Đóng góp của dự án</w:t>
      </w:r>
      <w:r w:rsidR="0026620C" w:rsidRPr="0098358D">
        <w:t xml:space="preserve"> vào chiến lược, kế hoạch phát triển y tế của quốc gia</w:t>
      </w:r>
    </w:p>
    <w:p w14:paraId="54FB51A9" w14:textId="5D475874" w:rsidR="139D2F46" w:rsidRDefault="15BE5722" w:rsidP="00D014AD">
      <w:pPr>
        <w:spacing w:line="276" w:lineRule="auto"/>
        <w:ind w:firstLine="720"/>
      </w:pPr>
      <w:r>
        <w:t xml:space="preserve">Đây là Dự án hỗ trợ kỹ thuật đối với công tác phòng, chống HIV/AIDS tại Việt Nam. </w:t>
      </w:r>
      <w:r w:rsidR="139D2F46">
        <w:t>Dự</w:t>
      </w:r>
      <w:r w:rsidR="139D2F46" w:rsidRPr="568361B2">
        <w:t xml:space="preserve"> án là vòng hỗ trợ tiếp theo</w:t>
      </w:r>
      <w:r w:rsidR="002A308D">
        <w:t xml:space="preserve"> (GC8)</w:t>
      </w:r>
      <w:r w:rsidR="139D2F46" w:rsidRPr="568361B2">
        <w:t>, kế thừa các kết quả đạt được của các giai đoạn tài trợ trước, đồng thời là giai đoạn chuyển tiếp quan trọng trong bối cảnh giai đoạn 2027</w:t>
      </w:r>
      <w:r w:rsidR="0098358D">
        <w:t>-</w:t>
      </w:r>
      <w:r w:rsidR="139D2F46" w:rsidRPr="568361B2">
        <w:t>2029 được xác định là chu kỳ hỗ trợ HIV cuối cùng của Quỹ Toàn cầu tại Việt Nam</w:t>
      </w:r>
      <w:r w:rsidR="139D2F46" w:rsidRPr="00033B26">
        <w:t xml:space="preserve">. </w:t>
      </w:r>
      <w:r w:rsidR="09B3CDE3" w:rsidRPr="00033B26">
        <w:t>Các dự án đã được triển khai</w:t>
      </w:r>
      <w:r w:rsidR="00A34B53">
        <w:t xml:space="preserve"> liên tục</w:t>
      </w:r>
      <w:r w:rsidR="09B3CDE3" w:rsidRPr="00033B26">
        <w:t xml:space="preserve"> </w:t>
      </w:r>
      <w:r w:rsidR="650659B7" w:rsidRPr="00033B26">
        <w:t xml:space="preserve">qua các vòng tài trợ của </w:t>
      </w:r>
      <w:r w:rsidR="712A8BBA" w:rsidRPr="00033B26">
        <w:t xml:space="preserve">Quỹ toàn cầu </w:t>
      </w:r>
      <w:r w:rsidR="4A914D42" w:rsidRPr="00033B26">
        <w:t xml:space="preserve">trong </w:t>
      </w:r>
      <w:r w:rsidR="45275846" w:rsidRPr="00033B26">
        <w:t xml:space="preserve">23 năm </w:t>
      </w:r>
      <w:r w:rsidR="1EA13146" w:rsidRPr="00033B26">
        <w:t>qua</w:t>
      </w:r>
      <w:r w:rsidR="430BD3C4" w:rsidRPr="00033B26">
        <w:t xml:space="preserve"> </w:t>
      </w:r>
      <w:r w:rsidR="712A8BBA" w:rsidRPr="00033B26">
        <w:t>từ Vòng 1 (2003-2007) đến Vòng 7 (</w:t>
      </w:r>
      <w:r w:rsidR="09B3CDE3" w:rsidRPr="00033B26">
        <w:t>2024-2026</w:t>
      </w:r>
      <w:r w:rsidR="02BF933B" w:rsidRPr="00033B26">
        <w:t>).</w:t>
      </w:r>
      <w:r w:rsidR="71EB7F90" w:rsidRPr="00033B26">
        <w:t xml:space="preserve"> Chủ dự án </w:t>
      </w:r>
      <w:r w:rsidR="26C160B7" w:rsidRPr="00033B26">
        <w:t xml:space="preserve">qua các giai đoạn </w:t>
      </w:r>
      <w:r w:rsidR="2A090358" w:rsidRPr="00033B26">
        <w:t xml:space="preserve">triển khai từ năm 2003 đến nay </w:t>
      </w:r>
      <w:r w:rsidR="26C160B7" w:rsidRPr="00033B26">
        <w:t>là</w:t>
      </w:r>
      <w:r w:rsidR="71EB7F90" w:rsidRPr="00033B26">
        <w:t xml:space="preserve"> </w:t>
      </w:r>
      <w:r w:rsidR="65202FA0" w:rsidRPr="00033B26">
        <w:t>Cục Y tế dự phòng và phòng chống HIV/</w:t>
      </w:r>
      <w:r w:rsidR="05BF3F47" w:rsidRPr="00033B26">
        <w:t>AIDS</w:t>
      </w:r>
      <w:r w:rsidR="71EB7F90" w:rsidRPr="00033B26">
        <w:t>, Cục Phòng, chống HIV/AIDS, Cục Phòng bệnh</w:t>
      </w:r>
      <w:r w:rsidR="006E546C" w:rsidRPr="00033B26">
        <w:t>.</w:t>
      </w:r>
      <w:r w:rsidR="71EB7F90" w:rsidRPr="00033B26">
        <w:t xml:space="preserve"> Dự án đã hỗ trợ hệ thống phòng, chống HIV/AIDS</w:t>
      </w:r>
      <w:r w:rsidR="71EB7F90">
        <w:t xml:space="preserve"> từ trung ươn</w:t>
      </w:r>
      <w:r w:rsidR="50222329">
        <w:t>g đến địa phương</w:t>
      </w:r>
      <w:r w:rsidR="005723B0">
        <w:t>,</w:t>
      </w:r>
      <w:r w:rsidR="50222329">
        <w:t xml:space="preserve"> góp phần giảm các khoảng trống và rào cản trong công tác phòng chống HIV/AIDS.</w:t>
      </w:r>
    </w:p>
    <w:p w14:paraId="5C7BD4DD" w14:textId="3F57CF03" w:rsidR="15BA11D6" w:rsidRDefault="3EA8FBB9" w:rsidP="00D014AD">
      <w:pPr>
        <w:ind w:firstLine="720"/>
        <w:rPr>
          <w:b/>
          <w:i/>
        </w:rPr>
      </w:pPr>
      <w:r w:rsidRPr="0A3E21E3">
        <w:rPr>
          <w:b/>
          <w:i/>
        </w:rPr>
        <w:t>Vai trò của dự án đối với công tác phòng, chống HIV/AIDS giai đoạn 2027-2029:</w:t>
      </w:r>
    </w:p>
    <w:p w14:paraId="1D513298" w14:textId="6609B91D" w:rsidR="139D2F46" w:rsidRDefault="1A677992" w:rsidP="00D014AD">
      <w:pPr>
        <w:spacing w:line="276" w:lineRule="auto"/>
        <w:ind w:firstLine="720"/>
      </w:pPr>
      <w:r>
        <w:t>-</w:t>
      </w:r>
      <w:r w:rsidR="139D2F46">
        <w:t xml:space="preserve"> </w:t>
      </w:r>
      <w:r w:rsidR="139D2F46" w:rsidRPr="568361B2">
        <w:t>Dự án</w:t>
      </w:r>
      <w:r w:rsidR="062CF299">
        <w:t xml:space="preserve"> có vai trò quan trọng trong việc góp phần kết thúc dịch bệnh AIDS vào năm 2030</w:t>
      </w:r>
      <w:r w:rsidR="139D2F46" w:rsidRPr="568361B2">
        <w:t xml:space="preserve"> </w:t>
      </w:r>
      <w:r w:rsidR="062CF299">
        <w:t>thông qua việc</w:t>
      </w:r>
      <w:r w:rsidR="139D2F46">
        <w:t xml:space="preserve"> </w:t>
      </w:r>
      <w:r w:rsidR="139D2F46" w:rsidRPr="568361B2">
        <w:t xml:space="preserve">tập trung hỗ trợ các khoảng trống </w:t>
      </w:r>
      <w:r w:rsidR="139D2F46">
        <w:t>ch</w:t>
      </w:r>
      <w:r w:rsidR="33154029">
        <w:t>ương trình và tài</w:t>
      </w:r>
      <w:r w:rsidR="139D2F46" w:rsidRPr="568361B2">
        <w:t xml:space="preserve"> </w:t>
      </w:r>
      <w:r w:rsidR="33154029">
        <w:t>chính</w:t>
      </w:r>
      <w:r w:rsidR="139D2F46">
        <w:t xml:space="preserve"> </w:t>
      </w:r>
      <w:r w:rsidR="139D2F46" w:rsidRPr="568361B2">
        <w:t xml:space="preserve">trong quá trình chuyển đổi, góp phần duy trì thành quả phòng, chống HIV/AIDS và chuẩn bị lộ trình phát triển bền vững sau khi hỗ trợ quốc tế giảm dần. </w:t>
      </w:r>
    </w:p>
    <w:p w14:paraId="11F74436" w14:textId="0030766B" w:rsidR="139D2F46" w:rsidRDefault="2BEFD4CE" w:rsidP="00D014AD">
      <w:pPr>
        <w:spacing w:line="276" w:lineRule="auto"/>
        <w:ind w:firstLine="720"/>
      </w:pPr>
      <w:r>
        <w:lastRenderedPageBreak/>
        <w:t>- Các hoạt động do Dự án hỗ trợ nhằm đạt được các mục tiêu của Chiến lược quốc gia phòng, chống AIDS vào năm 2030 được Thủ tướng Chính phủ phê duyệt tại Quyết định số 1246/QĐ-TTg ngày 14/8/2020. Cụ thể, Dự án hỗ trợ 15 tỉnh/tp trọng điểm của dự án triển khai toàn diện các hoạt động phòng, chống HIV/AIDS nhằm giảm số ca nhiễm mới và tử vong liên quan đến AIDS, góp phần đạt mục tiêu chấm dứt dịch AIDS tại địa phương vào năm 2030; đồng thời hỗ trợ 19 tỉnh/tp còn lại duy trì các can thiệp thiếu yếu bằng việc cung cấp thuốc điều trị kháng HIV (ARV), điều trị dự phòng trước phơi nhiễm (PrEP) và xét nghiệm tải lượng vi-rút HIV</w:t>
      </w:r>
      <w:r w:rsidR="09516D8D">
        <w:t>, xét nghiệm EID</w:t>
      </w:r>
      <w:r>
        <w:t xml:space="preserve"> do chưa được ngân sách nhà nước và bảo hiểm y tế đáp ứng đầy đủ hoặc chưa thể triển khai ổn định do gián đoạn thẻ bảo hiểm y tế, quy mô mua sắm nhỏ hoặc chưa có giấy phép đăng ký lưu hành tại Việt Nam.</w:t>
      </w:r>
    </w:p>
    <w:p w14:paraId="557ECE93" w14:textId="6A033B9C" w:rsidR="139D2F46" w:rsidRDefault="139D2F46" w:rsidP="00D014AD">
      <w:pPr>
        <w:spacing w:line="276" w:lineRule="auto"/>
        <w:ind w:firstLine="720"/>
      </w:pPr>
      <w:r w:rsidRPr="25ABD45F">
        <w:t xml:space="preserve">- </w:t>
      </w:r>
      <w:r w:rsidRPr="568361B2">
        <w:t xml:space="preserve">Tăng cường năng lực hệ thống y tế, đặc biệt hệ thống y tế dự phòng và y tế cơ sở thông qua nâng cao năng lực </w:t>
      </w:r>
      <w:r w:rsidR="009E1049">
        <w:t>chuyên môn, kỹ thuật trong lĩnh vực phòng chống HIV/AIDS cho các cơ quan, tổ chức, đơn vị thụ hư</w:t>
      </w:r>
      <w:r w:rsidR="008C028F">
        <w:t>ở</w:t>
      </w:r>
      <w:r w:rsidR="009E1049">
        <w:t xml:space="preserve">ng của </w:t>
      </w:r>
      <w:r w:rsidR="008C028F">
        <w:t>D</w:t>
      </w:r>
      <w:r w:rsidR="009E1049">
        <w:t>ự án</w:t>
      </w:r>
      <w:r w:rsidR="008C028F">
        <w:t>.</w:t>
      </w:r>
    </w:p>
    <w:p w14:paraId="7FD8B8DF" w14:textId="53043141" w:rsidR="139D2F46" w:rsidRDefault="139D2F46" w:rsidP="00D014AD">
      <w:pPr>
        <w:spacing w:line="276" w:lineRule="auto"/>
        <w:ind w:firstLine="720"/>
      </w:pPr>
      <w:r w:rsidRPr="1CCB4488">
        <w:t>- Thúc đẩy lồng ghép dịch vụ HIV/AIDS vào hệ thống chăm sóc sức khỏe ban đầu nhằm nâng cao tính liên tục</w:t>
      </w:r>
      <w:r w:rsidR="00E50E76">
        <w:t>, hiệu quả</w:t>
      </w:r>
      <w:r w:rsidRPr="1CCB4488">
        <w:t xml:space="preserve"> và</w:t>
      </w:r>
      <w:r w:rsidR="00E50E76">
        <w:t xml:space="preserve"> tính</w:t>
      </w:r>
      <w:r w:rsidRPr="1CCB4488">
        <w:t xml:space="preserve"> bền vững</w:t>
      </w:r>
      <w:r w:rsidR="00E50E76">
        <w:t xml:space="preserve"> của chương trình</w:t>
      </w:r>
      <w:r w:rsidR="00821C50">
        <w:t>.</w:t>
      </w:r>
    </w:p>
    <w:p w14:paraId="3060700E" w14:textId="2B4086C8" w:rsidR="568361B2" w:rsidRDefault="139D2F46" w:rsidP="00D014AD">
      <w:pPr>
        <w:spacing w:line="276" w:lineRule="auto"/>
        <w:ind w:firstLine="720"/>
      </w:pPr>
      <w:r w:rsidRPr="1CCB4488">
        <w:t>-</w:t>
      </w:r>
      <w:r w:rsidRPr="7AA9221B">
        <w:t xml:space="preserve"> </w:t>
      </w:r>
      <w:r w:rsidRPr="568361B2">
        <w:t>Tăng cường vai trò của cộng đồng và từng bước hỗ trợ xây dựng</w:t>
      </w:r>
      <w:r w:rsidR="00CA167E">
        <w:t>, hoàn thiện</w:t>
      </w:r>
      <w:r w:rsidRPr="568361B2">
        <w:t xml:space="preserve"> cơ chế hợp đồng xã hội</w:t>
      </w:r>
      <w:r w:rsidR="00994D82">
        <w:t xml:space="preserve"> phù hợp với các quy định pháp luật tại Việt Nam</w:t>
      </w:r>
      <w:r w:rsidR="00CA167E">
        <w:t xml:space="preserve"> nhằm tăng cường tính bền vững trong cung cấp dịch vụ dựa vào cộng đồng</w:t>
      </w:r>
      <w:r w:rsidR="00994D82">
        <w:t>.</w:t>
      </w:r>
    </w:p>
    <w:p w14:paraId="716E9F4D" w14:textId="00802EE8" w:rsidR="000924AB" w:rsidRPr="001E71D7" w:rsidRDefault="004B6E2A" w:rsidP="002041E6">
      <w:pPr>
        <w:pStyle w:val="Heading2"/>
      </w:pPr>
      <w:bookmarkStart w:id="9" w:name="_Toc231457735"/>
      <w:r w:rsidRPr="001E71D7">
        <w:t xml:space="preserve">2. </w:t>
      </w:r>
      <w:r w:rsidR="00186AC4" w:rsidRPr="001E71D7">
        <w:t>Mối quan hệ với các chương trình, dự án khác nhằm hỗ trợ giải quyết các vấn đề có liên quan của chương trình, dự án</w:t>
      </w:r>
      <w:bookmarkEnd w:id="9"/>
    </w:p>
    <w:p w14:paraId="226A4A69" w14:textId="1BBA4153" w:rsidR="15F4F9F3" w:rsidRDefault="15F4F9F3" w:rsidP="00D014AD">
      <w:pPr>
        <w:spacing w:line="259" w:lineRule="auto"/>
        <w:ind w:firstLine="720"/>
      </w:pPr>
      <w:r w:rsidRPr="15F4F9F3">
        <w:t xml:space="preserve">Dự án được triển khai </w:t>
      </w:r>
      <w:r w:rsidR="009A36F2">
        <w:t xml:space="preserve">trên cơ sở </w:t>
      </w:r>
      <w:r w:rsidR="5A298D1A">
        <w:t>phối hợp</w:t>
      </w:r>
      <w:r w:rsidRPr="15F4F9F3">
        <w:t xml:space="preserve"> chặt chẽ với các chương trình, chiến lược</w:t>
      </w:r>
      <w:r w:rsidR="00EF1BDE">
        <w:t xml:space="preserve">, </w:t>
      </w:r>
      <w:r w:rsidRPr="15F4F9F3">
        <w:t>dự án quốc gia trong lĩnh vực y tế</w:t>
      </w:r>
      <w:r w:rsidR="00EF1BDE">
        <w:t xml:space="preserve"> và các</w:t>
      </w:r>
      <w:r w:rsidR="0037515D">
        <w:t xml:space="preserve"> dự án </w:t>
      </w:r>
      <w:r w:rsidR="00670EAB">
        <w:t>hỗ trợ kỹ thuật từ các tổ chức quốc tế</w:t>
      </w:r>
      <w:r w:rsidRPr="15F4F9F3">
        <w:t xml:space="preserve"> nhằm </w:t>
      </w:r>
      <w:r w:rsidR="00A02B84">
        <w:t>tránh chồng chéo</w:t>
      </w:r>
      <w:r w:rsidRPr="15F4F9F3">
        <w:t xml:space="preserve"> và nâng cao hiệu quả sử dụng nguồn lực</w:t>
      </w:r>
      <w:r w:rsidR="78DEEECF">
        <w:t xml:space="preserve">, cụ thể: </w:t>
      </w:r>
    </w:p>
    <w:p w14:paraId="5FFE8936" w14:textId="1519509C" w:rsidR="15F4F9F3" w:rsidRDefault="2BEFD4CE" w:rsidP="00D014AD">
      <w:pPr>
        <w:spacing w:line="259" w:lineRule="auto"/>
        <w:ind w:firstLine="720"/>
      </w:pPr>
      <w:r>
        <w:t>a) Chương trình mục tiêu Quốc gia về chăm sóc sức khỏe, dân số và phát triển giai đoạn 2026</w:t>
      </w:r>
      <w:r w:rsidR="0098358D">
        <w:t>-</w:t>
      </w:r>
      <w:r>
        <w:t>2035 được Quốc hội phê duyệt tại Nghị quyết số 262/2025/QH15 ngày 11/12/2025.</w:t>
      </w:r>
    </w:p>
    <w:p w14:paraId="7E6C3A17" w14:textId="77777777" w:rsidR="0004421D" w:rsidRDefault="0004421D" w:rsidP="007B58DD">
      <w:pPr>
        <w:spacing w:line="259" w:lineRule="auto"/>
        <w:ind w:firstLine="720"/>
      </w:pPr>
      <w:r w:rsidRPr="0004421D">
        <w:t xml:space="preserve">Dự án có sự gắn kết với các mục tiêu và nội dung của Chương trình, trong </w:t>
      </w:r>
      <w:r w:rsidRPr="003E70C1">
        <w:t>đó có Dự án 2: Nâng cao hiệu quả phòng bệnh và nâng cao sức khỏe, đặc biệt là Tiểu dự án 2: Phòng, chống chủ động dịch bệnh truyền nhiễm nguy hiểm.</w:t>
      </w:r>
    </w:p>
    <w:p w14:paraId="2136E56C" w14:textId="2C0CB443" w:rsidR="007B58DD" w:rsidRPr="007B58DD" w:rsidRDefault="007B58DD" w:rsidP="007B58DD">
      <w:pPr>
        <w:spacing w:line="259" w:lineRule="auto"/>
        <w:ind w:firstLine="720"/>
      </w:pPr>
      <w:r w:rsidRPr="007B58DD">
        <w:t>Mục tiêu của Tiểu dự án là chủ động phòng, chống các bệnh truyền nhiễm có tỷ lệ mắc và tử vong cao; góp phần chấm dứt dịch bệnh AIDS, bệnh lao và loại trừ sốt rét, viêm gan vi rút, bệnh phong vào năm 2030 và tiếp tục duy trì thành quả đến năm 2035.</w:t>
      </w:r>
    </w:p>
    <w:p w14:paraId="15D0B1AE" w14:textId="07361B76" w:rsidR="009877DA" w:rsidRPr="007B58DD" w:rsidRDefault="2BEFD4CE" w:rsidP="007B58DD">
      <w:pPr>
        <w:spacing w:line="259" w:lineRule="auto"/>
        <w:ind w:firstLine="720"/>
      </w:pPr>
      <w:r>
        <w:lastRenderedPageBreak/>
        <w:t>Trong Tiểu dự án 2, nội dung 05 về hoạt động phòng, chống HIV/AIDS có nhiều nội dung bổ trợ trực tiếp với Dự án hỗ trợ kỹ thuật Quỹ Toàn cầu phòng, chống HIV/AIDS giai đoạn 2027</w:t>
      </w:r>
      <w:r w:rsidR="0098358D">
        <w:t>-</w:t>
      </w:r>
      <w:r>
        <w:t>2029, bao gồm:</w:t>
      </w:r>
    </w:p>
    <w:p w14:paraId="023D1ACF" w14:textId="77777777" w:rsidR="009877DA" w:rsidRPr="0011070C" w:rsidRDefault="009877DA" w:rsidP="000F263A">
      <w:pPr>
        <w:spacing w:line="259" w:lineRule="auto"/>
        <w:ind w:firstLine="720"/>
      </w:pPr>
      <w:r w:rsidRPr="0011070C">
        <w:t xml:space="preserve">- Triển khai các hoạt động tiếp cận với nhóm nguy cơ cao lây nhiễm HIV, tổ chức các hoạt động tư vấn giảm kỳ thị, phân biệt đối xử, cung cấp vật phẩm giảm hại, tăng cường xét nghiệm HIV sàng lọc và tư vấn bạn tình bạn chích. </w:t>
      </w:r>
    </w:p>
    <w:p w14:paraId="7D3A2C52" w14:textId="77777777" w:rsidR="009877DA" w:rsidRPr="0011070C" w:rsidRDefault="009877DA" w:rsidP="000F263A">
      <w:pPr>
        <w:spacing w:line="259" w:lineRule="auto"/>
        <w:ind w:firstLine="720"/>
      </w:pPr>
      <w:r w:rsidRPr="0011070C">
        <w:t>- Mở rộng và thực hiện can thiệp giảm hại và dự phòng lây nhiễm HIV: cung cấp bơm kiêm tiêm sạch, bao cao su miễn phí, tập huấn và hỗ trợ kỹ thuật nhằm tăng cường năng lực cho các tổ chức cộng đồng, khu vực tư nhân tham gia cung cấp dịch vụ phòng, chống HIV/AIDS.</w:t>
      </w:r>
    </w:p>
    <w:p w14:paraId="3BC33DAD" w14:textId="42B63E04" w:rsidR="009877DA" w:rsidRPr="0011070C" w:rsidRDefault="2BEFD4CE" w:rsidP="000F263A">
      <w:pPr>
        <w:spacing w:line="259" w:lineRule="auto"/>
        <w:ind w:firstLine="720"/>
      </w:pPr>
      <w:r>
        <w:t>- Triển khai tư vấn, xét nghiệm HIV tại cơ sở y tế và cộng đồng và tự xét nghiệm: cung cấp thiết bị chẩn đoán in vitro, lấy mẫu, xét nghiệm (bao gồm xét nghiệm đa tác nhân, kỹ thuật xét nghiệm mới phát hiện sớm bao gồm cả trẻ dưới 18 tháng tuổi); Giám sát trọng điểm nhóm nguy cơ cao lây nhiễm HIV: lựa chọn đối tượng, phạm vi, cung cấp thiết bị chẩn đoán in vitro, lấy mẫu, tiến hành xét nghiệm và phân tích kết quả.</w:t>
      </w:r>
    </w:p>
    <w:p w14:paraId="4C21F861" w14:textId="4C43FA4D" w:rsidR="009877DA" w:rsidRPr="0011070C" w:rsidRDefault="009877DA" w:rsidP="000F263A">
      <w:pPr>
        <w:spacing w:line="259" w:lineRule="auto"/>
        <w:ind w:firstLine="720"/>
      </w:pPr>
      <w:r w:rsidRPr="0011070C">
        <w:t>- Tư vấn, chuyển gửi, kết nối đối tượng có nguy cơ từ xét nghiệm HIV đến các cơ sở cung cấp dịch vụ dự phòng, điều trị liên quan đến HIV phù hợp.</w:t>
      </w:r>
    </w:p>
    <w:p w14:paraId="4E42759B" w14:textId="66E62B9F" w:rsidR="009877DA" w:rsidRPr="0011070C" w:rsidRDefault="009877DA" w:rsidP="000F263A">
      <w:pPr>
        <w:spacing w:line="259" w:lineRule="auto"/>
        <w:ind w:firstLine="720"/>
      </w:pPr>
      <w:r w:rsidRPr="0011070C">
        <w:t xml:space="preserve">- Hỗ trợ điều trị dự phòng trước phơi nhiễm </w:t>
      </w:r>
      <w:r w:rsidR="54633000">
        <w:t xml:space="preserve">với HIV bằng thuốc kháng </w:t>
      </w:r>
      <w:r w:rsidRPr="0011070C">
        <w:t>HIV (Mở rộng cung cấp dịch vụ tại các cơ sở y tế công lập, tư nhân và cộng đồng, tập huấn, đào tạo, hỗ trợ kỹ thuật tăng cường năng lực cho các cơ sở cung cấp dịch vụ) nhằm nâng cao hiệu quả dự phòng và giảm lây nhiễm HIV trong cộng đồng.</w:t>
      </w:r>
    </w:p>
    <w:p w14:paraId="279BDC41" w14:textId="3FE86383" w:rsidR="009877DA" w:rsidRDefault="40D3C717" w:rsidP="000F263A">
      <w:pPr>
        <w:spacing w:line="259" w:lineRule="auto"/>
        <w:ind w:firstLine="720"/>
      </w:pPr>
      <w:r>
        <w:t>- Tập huấn, hội nghị, hội thảo cho các tỉnh, thành phố trực thuộc Trung ương về bổ sung kiến thức nâng cao kỹ năng chuyên môn về các hoạt động dự phòng bao gồm can thiệp giảm tác hại, tư vấn xét nghiệm HIV, điều trị Methadone, điều trị dự phòng trước phơi nhiễm với HIV (PrEP), điều trị ARV, quản lý dữ liệu và triển khai các hoạt động; triển khai mô hình hướng đến cách tiếp cận lấy người bệnh làm trung tâm, hỗ trợ toàn diện cho người nhiễm HIV, hướng đến mục tiêu giảm kỳ thị, phân biệt đối xử liên quan đến HIV/AIDS, cải thiện chất lượng cuộc sống của người sống chung với HIV.</w:t>
      </w:r>
    </w:p>
    <w:p w14:paraId="6A598297" w14:textId="79172BAF" w:rsidR="00353ADF" w:rsidRDefault="00353ADF" w:rsidP="000F263A">
      <w:pPr>
        <w:spacing w:line="259" w:lineRule="auto"/>
        <w:ind w:firstLine="720"/>
      </w:pPr>
      <w:r w:rsidRPr="00353ADF">
        <w:t>Việc triển khai đồng thời các nội dung này góp phần nâng cao hiệu quả phối hợp giữa nguồn lực Chương trình mục tiêu Quốc gia và nguồn viện trợ của Quỹ Toàn cầu, bảo đảm tính liên tục và bền vững của chương trình phòng, chống HIV/AIDS.</w:t>
      </w:r>
    </w:p>
    <w:p w14:paraId="04D488F0" w14:textId="5322EDDA" w:rsidR="00B14167" w:rsidRDefault="2BEFD4CE" w:rsidP="00D014AD">
      <w:pPr>
        <w:spacing w:line="259" w:lineRule="auto"/>
        <w:ind w:firstLine="720"/>
      </w:pPr>
      <w:r>
        <w:t>b) Chương trình mục tiêu Quốc gia phòng, chống ma túy đến năm 2030 được Quốc hội phê duyệt tại Nghị quyết số 163/2024/QH15 ngày 27/11/2024.</w:t>
      </w:r>
    </w:p>
    <w:p w14:paraId="4098966C" w14:textId="6475E4E9" w:rsidR="00A52DC9" w:rsidRDefault="008B4636" w:rsidP="005E0355">
      <w:pPr>
        <w:spacing w:line="259" w:lineRule="auto"/>
        <w:ind w:firstLine="720"/>
      </w:pPr>
      <w:r w:rsidRPr="001071E0">
        <w:t xml:space="preserve">Dự án </w:t>
      </w:r>
      <w:r w:rsidR="00623A18">
        <w:t>có sự liên kết</w:t>
      </w:r>
      <w:r w:rsidRPr="001071E0">
        <w:t xml:space="preserve"> với các mục tiêu, nội dung của Chương trình, </w:t>
      </w:r>
      <w:r w:rsidR="00EB1A55">
        <w:t>đặc biệt là D</w:t>
      </w:r>
      <w:r w:rsidRPr="00181790">
        <w:t xml:space="preserve">ự án </w:t>
      </w:r>
      <w:r>
        <w:t>6</w:t>
      </w:r>
      <w:r w:rsidRPr="00181790">
        <w:t xml:space="preserve"> </w:t>
      </w:r>
      <w:r>
        <w:t>về tăng cường đáp ứng y tế trong phòng, chống ma túy</w:t>
      </w:r>
      <w:r w:rsidR="00A227B3">
        <w:t xml:space="preserve">. Dự án </w:t>
      </w:r>
      <w:r w:rsidR="00D9131B">
        <w:t xml:space="preserve">này </w:t>
      </w:r>
      <w:r w:rsidR="00D9131B">
        <w:lastRenderedPageBreak/>
        <w:t>hướng tới tăng cường vai trò</w:t>
      </w:r>
      <w:r w:rsidR="009B56D1" w:rsidRPr="009B56D1">
        <w:t xml:space="preserve"> của ngành y tế trong công tác phòng, chống ma túy góp phần phát triển kinh tế xã hội, đảm bảo an ninh trật tự, phòng, chống tội phạm và tệ nạn ma túy.</w:t>
      </w:r>
    </w:p>
    <w:p w14:paraId="14831C2D" w14:textId="20196385" w:rsidR="15F4F9F3" w:rsidRDefault="00A52DC9" w:rsidP="005E0355">
      <w:pPr>
        <w:spacing w:line="259" w:lineRule="auto"/>
        <w:ind w:firstLine="720"/>
      </w:pPr>
      <w:r>
        <w:t xml:space="preserve">Trong khuôn khổ phối hợp, </w:t>
      </w:r>
      <w:r w:rsidR="007711AE">
        <w:t xml:space="preserve">Dự án </w:t>
      </w:r>
      <w:r w:rsidR="00EA1026" w:rsidRPr="00EA1026">
        <w:t>tiếp tục hỗ trợ các can thiệp giảm hại và dự phòng lây nhiễm HIV trong nhóm người sử dụng ma túy. Việc phối hợp này góp phần duy trì tính liên tục của các can thiệp giảm hại, tăng cường tiếp cận nhóm nguy cơ cao, giảm nguy cơ lây truyền HIV liên quan đến sử dụng ma túy và hỗ trợ mục tiêu kiểm soát dịch HIV/AIDS tại Việt Nam.</w:t>
      </w:r>
    </w:p>
    <w:p w14:paraId="06CB981F" w14:textId="158C2B19" w:rsidR="00CD3D30" w:rsidRDefault="2BEFD4CE" w:rsidP="007711AE">
      <w:pPr>
        <w:spacing w:line="259" w:lineRule="auto"/>
        <w:ind w:firstLine="720"/>
      </w:pPr>
      <w:r>
        <w:t>c) Dự án “Hỗ trợ chấm dứt dịch bệnh AIDS” do Trung tâm kiểm soát bệnh tật Hoa Kỳ (CDC Hoa Kỳ) viện trợ không hoàn lại:</w:t>
      </w:r>
    </w:p>
    <w:p w14:paraId="623E4A89" w14:textId="5B163E9A" w:rsidR="56B92FB4" w:rsidRDefault="56B92FB4" w:rsidP="56B92FB4">
      <w:pPr>
        <w:spacing w:line="259" w:lineRule="auto"/>
        <w:ind w:firstLine="720"/>
      </w:pPr>
      <w:r>
        <w:t>Dự án được Bộ Y tế phê duyệt tại Quyết định số 697/QĐ-BYT ngày 27/2/2025. Dự án được triển khai toàn quốc (trừ Kon Tum).</w:t>
      </w:r>
    </w:p>
    <w:p w14:paraId="1EDF4EC3" w14:textId="34DBD71E" w:rsidR="00CC4CDD" w:rsidRPr="00CC4CDD" w:rsidRDefault="001E2CD2" w:rsidP="00CC4CDD">
      <w:pPr>
        <w:spacing w:line="259" w:lineRule="auto"/>
        <w:ind w:firstLine="720"/>
      </w:pPr>
      <w:r>
        <w:t xml:space="preserve">- </w:t>
      </w:r>
      <w:r w:rsidR="00CC4CDD" w:rsidRPr="00CC4CDD">
        <w:t>Mục tiêu chung:</w:t>
      </w:r>
      <w:r>
        <w:t xml:space="preserve"> </w:t>
      </w:r>
      <w:r w:rsidR="009D1B6B">
        <w:t>G</w:t>
      </w:r>
      <w:r w:rsidR="00CC4CDD" w:rsidRPr="00CC4CDD">
        <w:t>óp phần thực hiện mục tiêu Chiến lược quốc gia chấm dứt dịch bệnh AIDS vào năm 2030, giảm số người mới nhiễm HIV và tử vong liên quan tới AIDS, giảm tối đa tác động của dịch HIV/AIDS đến sự phát triển kinh tế-xã hội.</w:t>
      </w:r>
    </w:p>
    <w:p w14:paraId="77DD4C6E" w14:textId="2DE211EF" w:rsidR="00CC4CDD" w:rsidRPr="00CC4CDD" w:rsidRDefault="2BEFD4CE" w:rsidP="00CC4CDD">
      <w:pPr>
        <w:spacing w:line="259" w:lineRule="auto"/>
        <w:ind w:firstLine="720"/>
      </w:pPr>
      <w:r>
        <w:t>- Mục tiêu cụ thể của Dự án (đến năm 2029)</w:t>
      </w:r>
    </w:p>
    <w:p w14:paraId="7FC9FDA3" w14:textId="4E02013E" w:rsidR="00CC4CDD" w:rsidRPr="00CC4CDD" w:rsidRDefault="009D1B6B" w:rsidP="00CC4CDD">
      <w:pPr>
        <w:spacing w:line="259" w:lineRule="auto"/>
        <w:ind w:firstLine="720"/>
      </w:pPr>
      <w:r>
        <w:t xml:space="preserve">+ </w:t>
      </w:r>
      <w:r w:rsidR="00CC4CDD" w:rsidRPr="00CC4CDD">
        <w:t>Mục tiêu 1: Mở rộng độ bao phủ của các can thiệp giảm hại và dự phòng lây nhiễm HIV cho quần thể có hành vi nguy cơ cao, trong đó ít nhất 70% nhóm nam quan hệ tình dục đồng giới (MSM) được tiếp cận với dịch vụ điều trị dự phòng trước phơi nhiễm với HIV (PrEP) tại các tỉnh/thành phố do dự án hỗ trợ.</w:t>
      </w:r>
    </w:p>
    <w:p w14:paraId="031442CA" w14:textId="346902FC" w:rsidR="00CC4CDD" w:rsidRPr="00CC4CDD" w:rsidRDefault="009D1B6B" w:rsidP="00CC4CDD">
      <w:pPr>
        <w:spacing w:line="259" w:lineRule="auto"/>
        <w:ind w:firstLine="720"/>
      </w:pPr>
      <w:r>
        <w:t xml:space="preserve">+ </w:t>
      </w:r>
      <w:r w:rsidR="00CC4CDD" w:rsidRPr="00CC4CDD">
        <w:t>Mục tiêu 2: Tăng độ bao phủ dịch vụ điều trị HIV/AIDS để đạt được mục tiêu 95% người nhiễm HIV được điều trị bằng thuốc ARV và trên 95% người điều trị ARV có tải lượng HIV dưới ngưỡng ức chế, giảm tỷ lệ tử vong ở người nhiễm HIV thông qua dự phòng, điều trị bệnh Lao, các bệnh nhiễm trùng cơ hội, các bệnh đồng nhiễm và bệnh không lây nhiễm ở người bệnh HIV.</w:t>
      </w:r>
    </w:p>
    <w:p w14:paraId="3B52FA80" w14:textId="516FD8BA" w:rsidR="00CC4CDD" w:rsidRPr="00CC4CDD" w:rsidRDefault="009D1B6B" w:rsidP="00CC4CDD">
      <w:pPr>
        <w:spacing w:line="259" w:lineRule="auto"/>
        <w:ind w:firstLine="720"/>
      </w:pPr>
      <w:r>
        <w:t xml:space="preserve">+ </w:t>
      </w:r>
      <w:r w:rsidR="00CC4CDD" w:rsidRPr="00CC4CDD">
        <w:t>Mục tiêu 3: Thúc đẩy đầu tư trong nước để đảm bảo duy trì hiệu quả chương trình phòng, chống HIV/AIDS.</w:t>
      </w:r>
    </w:p>
    <w:p w14:paraId="2255AB13" w14:textId="5B4611C4" w:rsidR="54633000" w:rsidRPr="00A76938" w:rsidRDefault="2BEFD4CE" w:rsidP="54633000">
      <w:pPr>
        <w:spacing w:line="259" w:lineRule="auto"/>
        <w:ind w:firstLine="720"/>
      </w:pPr>
      <w:r>
        <w:t>d) Dự án hỗ trợ xây dựng và triển khai hệ thống quản lý thông tin HIV/AIDS:</w:t>
      </w:r>
    </w:p>
    <w:p w14:paraId="71132580" w14:textId="12D5A8EF" w:rsidR="54633000" w:rsidRPr="00A76938" w:rsidRDefault="2BEFD4CE" w:rsidP="56B92FB4">
      <w:pPr>
        <w:spacing w:line="259" w:lineRule="auto"/>
        <w:ind w:firstLine="720"/>
      </w:pPr>
      <w:r>
        <w:t>Dự án hỗ trợ xây dựng và triển khai hệ thống quản lý thông tin HIV/AIDS do tổ chức PATH viện trợ không hoàn lại, được phê duyệt tại Quyết định số 3357/QĐ-BYT ngày 28/8/2023 và gia hạn tại Quyết định số 585/QĐ-BYT ngày 09/3/2026 của Bộ trưởng Bộ Y tế. Thời gian thực hiện dự án từ tháng 7/2023 đến ngày 30/9/2026. Địa bàn triển khai dự án tại các tỉnh, TP. Hồ Chí Minh, Hà Nội, Hải Phòng, Thái Nguyên, Cần Thơ, Tây Ninh và An Giang.</w:t>
      </w:r>
    </w:p>
    <w:p w14:paraId="56DCE653" w14:textId="10FDF3B6" w:rsidR="54633000" w:rsidRPr="00A76938" w:rsidRDefault="56B92FB4" w:rsidP="56B92FB4">
      <w:pPr>
        <w:spacing w:line="259" w:lineRule="auto"/>
        <w:ind w:firstLine="720"/>
      </w:pPr>
      <w:r w:rsidRPr="00A76938">
        <w:lastRenderedPageBreak/>
        <w:t>Mục tiêu chung: Hoàn thiện, nâng cấp và mở rộng hệ thống quản lý thông tin HIV/AIDS nhằm nâng cao năng lực phân tích, cảnh báo dịch quốc gia, cải thiện chất lượng chương trình và kịp thời đáp ứng y tế công cộng.</w:t>
      </w:r>
    </w:p>
    <w:p w14:paraId="263D3E1D" w14:textId="31320F11" w:rsidR="7C0AB551" w:rsidRPr="00A76938" w:rsidRDefault="7436373F" w:rsidP="7436373F">
      <w:pPr>
        <w:spacing w:line="259" w:lineRule="auto"/>
        <w:ind w:firstLine="720"/>
      </w:pPr>
      <w:r w:rsidRPr="00A76938">
        <w:t>Mục tiêu cụ thể:</w:t>
      </w:r>
    </w:p>
    <w:p w14:paraId="7BE7EDC3" w14:textId="26152C88" w:rsidR="7436373F" w:rsidRPr="00A76938" w:rsidRDefault="7436373F" w:rsidP="7436373F">
      <w:pPr>
        <w:spacing w:line="259" w:lineRule="auto"/>
        <w:ind w:firstLine="720"/>
      </w:pPr>
      <w:r w:rsidRPr="00A76938">
        <w:t>- Hoàn thiện và nâng cấp công nghệ, bổ sung tính năng và tổ chức triển khai các hệ thống quản lý thông tin.</w:t>
      </w:r>
    </w:p>
    <w:p w14:paraId="3A78F209" w14:textId="55069B33" w:rsidR="7436373F" w:rsidRPr="00A76938" w:rsidRDefault="7436373F" w:rsidP="7436373F">
      <w:pPr>
        <w:spacing w:line="259" w:lineRule="auto"/>
        <w:ind w:firstLine="720"/>
      </w:pPr>
      <w:r w:rsidRPr="00A76938">
        <w:t>- Tăng cường năng lực của đội ngũ cán bộ từ trung ương đến tuyến y tế cơ sở về ứng dụng công nghệ thông tin trong việc triển khai và quản lý các hoạt động phòng, chống HIV/AIDS.</w:t>
      </w:r>
    </w:p>
    <w:p w14:paraId="5A4C19A6" w14:textId="01DA0D27" w:rsidR="7436373F" w:rsidRPr="00A76938" w:rsidRDefault="7436373F" w:rsidP="7436373F">
      <w:pPr>
        <w:spacing w:line="259" w:lineRule="auto"/>
        <w:ind w:firstLine="720"/>
      </w:pPr>
      <w:r w:rsidRPr="00A76938">
        <w:t>- Ứng dụng công nghệ thông tin trong việc theo dõi, giám sát diễn biến dịch HIV, tác động của các chương trình HIV và cảnh báo nhằm cung cấp thông tin kịp thời cho hệ thống đáp ứng y tế công cộng.</w:t>
      </w:r>
    </w:p>
    <w:p w14:paraId="44666A81" w14:textId="2938F673" w:rsidR="7C0AB551" w:rsidRPr="00A76938" w:rsidRDefault="2BEFD4CE" w:rsidP="56B92FB4">
      <w:pPr>
        <w:spacing w:line="259" w:lineRule="auto"/>
        <w:ind w:firstLine="720"/>
      </w:pPr>
      <w:r>
        <w:t>đ) Dự án “Thực hiện các sáng kiến đổi mới tạo ra các mô hình dựa trên bằng chứng cho chương trình HIV và y tế công cộng quốc gia và tăng cường các phương pháp thực hành tốt nhất nhằm kiểm soát dịch bệnh ở Việt Nam” do CDC Hoa Kỳ tài trợ:</w:t>
      </w:r>
    </w:p>
    <w:p w14:paraId="4A56F3C6" w14:textId="63F3A77D" w:rsidR="158BCDBF" w:rsidRPr="00A76938" w:rsidRDefault="2BEFD4CE" w:rsidP="56B92FB4">
      <w:pPr>
        <w:spacing w:line="259" w:lineRule="auto"/>
        <w:ind w:firstLine="720"/>
      </w:pPr>
      <w:r>
        <w:t>Dự án do Viện Đào tạo Y học dự phòng và Y tế công cộng, Trường Đại học Y Hà Nội thực hiện từ năm 2024-2028, được Bộ Y tế phê duyệt tại Quyết định số 1564/QĐ-BYT ngày 06/6/2024. Địa điểm thực hiện dự án tại Trường Đại học Y Hà Nội, Viện đào tạo Y học dự phòng và Y tế công cộng và 34 tỉnh/tp tại Việt Nam.</w:t>
      </w:r>
    </w:p>
    <w:p w14:paraId="71552A7C" w14:textId="57DA1A9C" w:rsidR="158BCDBF" w:rsidRPr="00A76938" w:rsidRDefault="2BEFD4CE" w:rsidP="56B92FB4">
      <w:pPr>
        <w:spacing w:line="259" w:lineRule="auto"/>
        <w:ind w:firstLine="720"/>
      </w:pPr>
      <w:r>
        <w:t>Mục tiêu dự án: Góp phần nâng cao năng lực hệ thống y tế quốc gia nhằm cung cấp và quản lý hiệu quả các dịch vụ HIV và y tế công cộng bền vững, chất lượng cao; ứng phó hiệu quả với các đợt bùng phát dịch bệnh trong tương lai và các trường hợp khẩn cấp về sức khỏe cộng đồng và tăng cường năng lực giám sát, theo dõi, đánh giá, triển khai các phương pháp thực hiện tốt nhất nhằm kiểm soát dịch bệnh ở Việt Nam.</w:t>
      </w:r>
    </w:p>
    <w:p w14:paraId="3D2C7C99" w14:textId="6A8D3515" w:rsidR="00BB55EB" w:rsidRDefault="2BEFD4CE" w:rsidP="007711AE">
      <w:pPr>
        <w:spacing w:line="259" w:lineRule="auto"/>
        <w:ind w:firstLine="720"/>
      </w:pPr>
      <w:r>
        <w:t>e) Phối hợp với Chương trình phòng, chống Lao và các đối tác phát triển:</w:t>
      </w:r>
    </w:p>
    <w:p w14:paraId="1664F42F" w14:textId="3E9331DD" w:rsidR="15F4F9F3" w:rsidRDefault="22C26907" w:rsidP="003E70C1">
      <w:pPr>
        <w:spacing w:line="259" w:lineRule="auto"/>
        <w:ind w:firstLine="720"/>
      </w:pPr>
      <w:r>
        <w:t>- L</w:t>
      </w:r>
      <w:r w:rsidR="3F859E4C">
        <w:t>iên kết</w:t>
      </w:r>
      <w:r w:rsidR="15F4F9F3" w:rsidRPr="15F4F9F3">
        <w:t xml:space="preserve"> với Chương trình phòng, chống Lao nhằm tăng cường các hoạt động Lao/HIV, bao gồm sàng lọc hai chiều, phát hiện sớm, quản lý ca bệnh, hỗ trợ điều trị và kết nối dịch vụ tại tuyến chăm sóc sức khỏe ban đầu.</w:t>
      </w:r>
    </w:p>
    <w:p w14:paraId="412D2263" w14:textId="4DDC47C5" w:rsidR="15F4F9F3" w:rsidRDefault="2BEFD4CE" w:rsidP="00D014AD">
      <w:pPr>
        <w:spacing w:line="259" w:lineRule="auto"/>
        <w:ind w:firstLine="720"/>
      </w:pPr>
      <w:r>
        <w:t>- Phối hợp với các đối tác phát triển như WHO, UNAIDS và các tổ chức liên quan nhằm tăng cường năng lực hệ thống y tế, thúc đẩy lồng ghép dịch vụ và hỗ trợ quá trình chuyển đổi bền vững từ nguồn viện trợ quốc tế sang nguồn lực trong nước.</w:t>
      </w:r>
    </w:p>
    <w:p w14:paraId="4661AFD5" w14:textId="6068533D" w:rsidR="59CEB4E4" w:rsidRDefault="59CEB4E4" w:rsidP="00D014AD">
      <w:pPr>
        <w:spacing w:line="276" w:lineRule="auto"/>
        <w:ind w:firstLine="720"/>
      </w:pPr>
      <w:r w:rsidRPr="59CEB4E4">
        <w:t>Thông qua các mối phối hợp nêu trên, Dự án góp phần tạo sự đồng bộ giữa các nguồn lực trong nước và quốc tế, tránh trùng lặp, nâng cao hiệu quả đầu tư và bảo đảm tính bền vững của chương trình phòng, chống HIV/AIDS.</w:t>
      </w:r>
    </w:p>
    <w:p w14:paraId="462015B8" w14:textId="77777777" w:rsidR="000924AB" w:rsidRPr="001E71D7" w:rsidRDefault="004B6E2A" w:rsidP="002041E6">
      <w:pPr>
        <w:pStyle w:val="Heading2"/>
      </w:pPr>
      <w:bookmarkStart w:id="10" w:name="_Toc231457736"/>
      <w:r w:rsidRPr="001E71D7">
        <w:lastRenderedPageBreak/>
        <w:t>3. Sự cần thiết của dự án</w:t>
      </w:r>
      <w:bookmarkEnd w:id="10"/>
    </w:p>
    <w:p w14:paraId="223CEA8E" w14:textId="69EB0B4E" w:rsidR="00B371C2" w:rsidRPr="00B371C2" w:rsidRDefault="2BEFD4CE" w:rsidP="00B371C2">
      <w:pPr>
        <w:spacing w:line="276" w:lineRule="auto"/>
        <w:ind w:firstLine="720"/>
      </w:pPr>
      <w:r>
        <w:t xml:space="preserve">Việt Nam hiện vẫn là quốc gia có dịch HIV tập trung, chủ yếu trong các nhóm quần thể đích và nhóm dễ bị tổn thương. Kể từ ca nhiễm HIV đầu tiên được phát hiện năm 1990, đến hết năm 2024 cả nước có 267.455 người nhiễm HIV còn sống; số người tử vong lũy tích do HIV/AIDS là 116.004 trường hợp. Riêng năm 2024 ghi nhận 13.351 trường hợp nhiễm HIV mới và 1.905 trường hợp tử vong liên quan AIDS. </w:t>
      </w:r>
    </w:p>
    <w:p w14:paraId="15FF0DB3" w14:textId="41C8267B" w:rsidR="00B371C2" w:rsidRPr="00B371C2" w:rsidRDefault="2BEFD4CE" w:rsidP="00B371C2">
      <w:pPr>
        <w:spacing w:line="276" w:lineRule="auto"/>
        <w:ind w:firstLine="720"/>
      </w:pPr>
      <w:r>
        <w:t>Sau giai đoạn giảm từ năm 2010</w:t>
      </w:r>
      <w:r w:rsidR="00ED45FA">
        <w:t>-</w:t>
      </w:r>
      <w:r>
        <w:t>2019, số trường hợp nhiễm HIV phát hiện mới có xu hướng tăng trở lại từ năm 2020 và duy trì ở mức trên 13.000 ca mỗi năm. Dịch HIV phân bố không đồng đều giữa các vùng, miền và có xu hướng gia tăng tại một số khu vực trọng điểm. Khu vực Đồng bằng sông Cửu Long hiện ghi nhận tỷ lệ</w:t>
      </w:r>
      <w:r w:rsidR="00ED45FA">
        <w:t xml:space="preserve"> nhiễm</w:t>
      </w:r>
      <w:r>
        <w:t xml:space="preserve"> HIV mới cao nhất cả nước (35,4%), tiếp theo là TP. Hồ Chí Minh 18,7% và khu vực Đông Nam Bộ 16%. Các khu vực Đồng bằng sông Hồng, miền núi phía Bắc, Nam Trung Bộ, Bắc Trung Bộ và Tây Nguyên có tỷ lệ thấp hơn nhưng vẫn tiềm ẩn nguy cơ gia tăng trong thời gian tới.</w:t>
      </w:r>
    </w:p>
    <w:p w14:paraId="74BD43C5" w14:textId="3685030A" w:rsidR="00B371C2" w:rsidRPr="00B371C2" w:rsidRDefault="00B371C2" w:rsidP="00B371C2">
      <w:pPr>
        <w:spacing w:line="276" w:lineRule="auto"/>
        <w:ind w:firstLine="720"/>
      </w:pPr>
      <w:r w:rsidRPr="00B371C2">
        <w:t>Theo giới tính và độ tuổi, nam giới tiếp tục chiếm đa số các trường hợp nhiễm HIV mới phát hiện, với tỷ lệ duy trì trên 70% từ năm 2018 và có xu hướng tăng trong những năm gần đây. Các trường hợp nhiễm HIV mới tập trung chủ yếu ở nhóm tuổi trẻ từ 16</w:t>
      </w:r>
      <w:r w:rsidR="00ED45FA">
        <w:t>-</w:t>
      </w:r>
      <w:r w:rsidRPr="00B371C2">
        <w:t>29 tuổi và 30</w:t>
      </w:r>
      <w:r w:rsidR="00ED45FA">
        <w:t>-</w:t>
      </w:r>
      <w:r w:rsidRPr="00B371C2">
        <w:t>39 tuổi, chiếm trên 70% tổng số ca được báo cáo. Riêng năm 2024, nhóm tuổi 16</w:t>
      </w:r>
      <w:r w:rsidR="00ED45FA">
        <w:t>-</w:t>
      </w:r>
      <w:r w:rsidRPr="00B371C2">
        <w:t>29 chiếm 37,7% và nhóm 30</w:t>
      </w:r>
      <w:r w:rsidR="00ED45FA">
        <w:t>-</w:t>
      </w:r>
      <w:r w:rsidRPr="00B371C2">
        <w:t>39 chiếm 31,5%.</w:t>
      </w:r>
    </w:p>
    <w:p w14:paraId="1BDDE22B" w14:textId="45687266" w:rsidR="00B371C2" w:rsidRPr="00B371C2" w:rsidRDefault="154DE2FA" w:rsidP="00B371C2">
      <w:pPr>
        <w:spacing w:line="276" w:lineRule="auto"/>
        <w:ind w:firstLine="720"/>
      </w:pPr>
      <w:r>
        <w:t xml:space="preserve">Mô hình lây truyền HIV tại Việt Nam đã thay đổi đáng kể trong những năm gần đây. Nếu trước đây lây truyền qua đường máu chiếm tỷ lệ cao thì hiện nay lây truyền qua đường tình dục đã trở thành đường lây truyền chủ yếu, duy trì ở mức cao và chiếm khoảng 73,6% số trường hợp nhiễm mới năm 2024. Trong khi đó, tỷ lệ lây truyền qua đường máu giảm mạnh xuống dưới 10%; tỷ lệ lây truyền từ mẹ sang con tiếp tục duy trì ở mức thấp. </w:t>
      </w:r>
    </w:p>
    <w:p w14:paraId="2A3A3A01" w14:textId="3FFAFE32" w:rsidR="00B371C2" w:rsidRPr="00B371C2" w:rsidRDefault="00B371C2" w:rsidP="00B371C2">
      <w:pPr>
        <w:spacing w:line="276" w:lineRule="auto"/>
        <w:ind w:firstLine="720"/>
      </w:pPr>
      <w:r w:rsidRPr="00B371C2">
        <w:t>Dịch HIV tiếp tục tập trung trong các nhóm nguy cơ cao, bao gồm người tiêm chích ma túy, phụ nữ bán dâm và nam quan hệ tình dục đồng giới</w:t>
      </w:r>
      <w:r w:rsidR="00104334">
        <w:t xml:space="preserve"> (MSM)</w:t>
      </w:r>
      <w:r w:rsidRPr="00B371C2">
        <w:t xml:space="preserve">. Trong đó, nhóm </w:t>
      </w:r>
      <w:r w:rsidR="00104334">
        <w:t>MSM</w:t>
      </w:r>
      <w:r w:rsidRPr="00B371C2">
        <w:t xml:space="preserve"> đang nổi lên là nhóm bị ảnh hưởng nhiều nhất và có xu hướng gia tăng nhanh. Tỷ lệ nhiễm HIV trong nhóm này tăng từ khoảng 2,3% năm 2012 lên 12,5% năm 2022. Kết quả giám sát năm 2024 cho thấy tỷ lệ nhiễm HIV ở nhóm nam quan hệ tình dục đồng giới vẫn ở mức cao tại nhiều tỉnh, thành phố. Phân tích mô hình dịch dự báo nhóm này có thể trở thành nhóm chiếm tỷ trọng lớn nhất trong số ca nhiễm HIV mới tại Việt Nam trong thời gian tới.</w:t>
      </w:r>
    </w:p>
    <w:p w14:paraId="12A1BBD5" w14:textId="6EA1CCA2" w:rsidR="154DE2FA" w:rsidRDefault="154DE2FA" w:rsidP="154DE2FA">
      <w:pPr>
        <w:spacing w:line="276" w:lineRule="auto"/>
        <w:ind w:firstLine="720"/>
      </w:pPr>
      <w:r>
        <w:t xml:space="preserve">Việt Nam đã đạt nhiều kết quả tích cực trong công tác phòng, chống HIV/AIDS và đang tiến gần tới mục tiêu toàn cầu 95-95-95. Đến hết năm 2024, </w:t>
      </w:r>
      <w:r>
        <w:lastRenderedPageBreak/>
        <w:t xml:space="preserve">khoảng 87% người nhiễm HIV biết tình trạng của mình, 79% người được chẩn đoán đang điều trị ARV và 96% người điều trị ARV đạt tải lượng vi rút dưới ngưỡng ức chế. Tuy nhiên, vẫn còn nhiều khó khăn, thách thức trong việc đạt mục tiêu chấm dứt dịch bệnh AIDS vào năm 2030, đặc biệt là mở rộng tiếp cận dự phòng cho nhóm nguy cơ cao, tăng bao phủ xét nghiệm, </w:t>
      </w:r>
      <w:r w:rsidRPr="154DE2FA">
        <w:t>duy trì điều trị liên tục và bảo đảm tính bền vững của chương trình HIV/AIDS trong bối cảnh nguồn viện trợ quốc tế đang giảm dần.</w:t>
      </w:r>
    </w:p>
    <w:p w14:paraId="44186BF0" w14:textId="31BAF00B" w:rsidR="00B371C2" w:rsidRPr="00B371C2" w:rsidRDefault="2BEFD4CE" w:rsidP="00B371C2">
      <w:pPr>
        <w:spacing w:line="276" w:lineRule="auto"/>
        <w:ind w:firstLine="720"/>
      </w:pPr>
      <w:r>
        <w:t>Mặc dù nguồn lực trong nước dành cho công tác phòng, chống HIV/AIDS đã từng bước tăng lên thông qua ngân sách nhà nước, bảo hiểm y tế và các chương trình, chính sách trong nước, nhiều hoạt động và dịch vụ thiết yếu vẫn còn phụ thuộc vào nguồn hỗ trợ quốc tế, đặc biệt là Quỹ Toàn cầu. Các khoảng trống này bao gồm điều trị dự phòng trước phơi nhiễm HIV, can thiệp giảm hại, tiếp cận cộng đồng, hỗ trợ tuân thủ điều trị, xét nghiệm tải lượng vi rút HIV, chẩn đoán sớm HIV ở trẻ sinh từ mẹ nhiễm HIV, phối hợp Lao/HIV và một số thuốc ARV đặc thù (dạng dùng trẻ em, thuốc dự phòng lây truyền HIV từ mẹ sang con, thuốc chưa được cung ứng ở Việt Nam qua nguồn ngân sách nhà nước hoặc bảo hiểm y tế, thuốc ARV cho người bị gián đoạn thẻ bảo hiểm y tế và cho can phạm nhân trong trại giam). Bên cạnh đó, việc tăng cường hệ thống xét nghiệm, hệ thống cộng đồng, quản lý dữ liệu, tài chính y tế, cơ chế giám sát do cộng đồng dẫn dắt và nghiên cứu, rà soát cơ sở cho việc từng bước đưa thuốc và dịch vụ PrEP vào cơ chế chi trả phù hợp trong nước tiếp tục cần được hỗ trợ trong giai đoạn tới.</w:t>
      </w:r>
    </w:p>
    <w:p w14:paraId="55E94E4F" w14:textId="27D25E31" w:rsidR="154DE2FA" w:rsidRDefault="154DE2FA" w:rsidP="154DE2FA">
      <w:pPr>
        <w:spacing w:line="276" w:lineRule="auto"/>
        <w:ind w:firstLine="720"/>
      </w:pPr>
      <w:r w:rsidRPr="154DE2FA">
        <w:t>Đặc biệt, giai đoạn 2027</w:t>
      </w:r>
      <w:r w:rsidR="00ED45FA">
        <w:t>-</w:t>
      </w:r>
      <w:r w:rsidRPr="154DE2FA">
        <w:t>2029 được xác định là chu kỳ hỗ trợ HIV cuối cùng của Quỹ Toàn cầu đối với Việt Nam. Đây là giai đoạn chuyển tiếp có ý nghĩa quan trọng nhằm duy trì các kết quả đã đạt được, tập trung giải quyết các khoảng trống chương trình và khoảng trống tài chính chưa được đáp ứng đầy đủ, đồng thời chuẩn bị lộ trình chuyển đổi bền vững sang nguồn lực trong nước sau khi viện trợ quốc tế giảm dần.</w:t>
      </w:r>
    </w:p>
    <w:p w14:paraId="0E2BAC05" w14:textId="2A14A646" w:rsidR="00B371C2" w:rsidRPr="00B371C2" w:rsidRDefault="2BEFD4CE" w:rsidP="00B371C2">
      <w:pPr>
        <w:spacing w:line="276" w:lineRule="auto"/>
        <w:ind w:firstLine="720"/>
      </w:pPr>
      <w:r>
        <w:t>Trong khuôn khổ Dự án, 15 tỉnh/tp trọng điểm sẽ được ưu tiên hỗ trợ triển khai gói can thiệp toàn diện từ dự phòng, xét nghiệm, điều trị, phối hợp Lao/HIV đến tăng cường hệ thống y tế. Đây là các địa phương có tình hình dịch HIV/AIDS cần ưu tiên can thiệp, tập trung nhiều ca nhiễm mới, quần thể nguy cơ cao và nhu cầu dịch vụ lớn; qua đó góp phần giảm số ca nhiễm mới HIV và tử vong liên quan đến AIDS, hỗ trợ các địa phương tiến tới mục tiêu chấm dứt dịch bệnh AIDS vào năm 2030.</w:t>
      </w:r>
    </w:p>
    <w:p w14:paraId="4AA6D5B7" w14:textId="77777777" w:rsidR="008A54F5" w:rsidRPr="008A54F5" w:rsidRDefault="008A54F5" w:rsidP="008A54F5">
      <w:pPr>
        <w:spacing w:line="276" w:lineRule="auto"/>
        <w:ind w:firstLine="720"/>
      </w:pPr>
      <w:r w:rsidRPr="008A54F5">
        <w:t xml:space="preserve">Với những khó khăn, thách thức và yêu cầu chuyển đổi nêu trên, việc tiếp nhận và triển khai Dự án là cần thiết nhằm duy trì và mở rộng các can thiệp dự phòng hiệu quả, tăng cường phát hiện sớm người nhiễm HIV, nâng cao chất lượng </w:t>
      </w:r>
      <w:r w:rsidRPr="008A54F5">
        <w:lastRenderedPageBreak/>
        <w:t>điều trị, củng cố hệ thống y tế và hệ thống cộng đồng, đồng thời hỗ trợ quá trình chuyển đổi bền vững của chương trình HIV/AIDS tại Việt Nam, vì các lý do sau:</w:t>
      </w:r>
    </w:p>
    <w:p w14:paraId="7D61B28E" w14:textId="6C77BBCE" w:rsidR="008A54F5" w:rsidRPr="008A54F5" w:rsidRDefault="008A54F5" w:rsidP="008A54F5">
      <w:pPr>
        <w:spacing w:line="276" w:lineRule="auto"/>
        <w:ind w:firstLine="720"/>
      </w:pPr>
      <w:r>
        <w:t xml:space="preserve">- </w:t>
      </w:r>
      <w:r w:rsidRPr="008A54F5">
        <w:t xml:space="preserve">Duy trì và mở rộng các can thiệp dự phòng HIV có hiệu quả đối với nhóm nguy cơ cao, đặc biệt là nhóm nam quan hệ tình dục đồng giới, người sử dụng ma túy, phụ nữ bán dâm và các nhóm dễ bị tổn thương khác thông qua điều trị dự phòng trước phơi nhiễm HIV (PrEP), can thiệp giảm hại, truyền thông tạo cầu và tiếp cận cộng đồng. </w:t>
      </w:r>
    </w:p>
    <w:p w14:paraId="280BF310" w14:textId="6BF6F989" w:rsidR="008A54F5" w:rsidRPr="008A54F5" w:rsidRDefault="008A54F5" w:rsidP="008A54F5">
      <w:pPr>
        <w:spacing w:line="276" w:lineRule="auto"/>
        <w:ind w:firstLine="720"/>
      </w:pPr>
      <w:r>
        <w:t xml:space="preserve">- </w:t>
      </w:r>
      <w:r w:rsidRPr="008A54F5">
        <w:t xml:space="preserve">Tăng cường phát hiện sớm người nhiễm HIV và kết nối với các dịch vụ phù hợp thông qua tư vấn xét nghiệm HIV tại cơ sở y tế và cộng đồng, tự xét nghiệm HIV và các mô hình tiếp cận dựa vào cộng đồng nhằm góp phần đạt mục tiêu 95% người nhiễm HIV biết tình trạng nhiễm HIV của mình. </w:t>
      </w:r>
    </w:p>
    <w:p w14:paraId="6D7881DB" w14:textId="4D65B708" w:rsidR="008A54F5" w:rsidRPr="008A54F5" w:rsidRDefault="008A54F5" w:rsidP="008A54F5">
      <w:pPr>
        <w:spacing w:line="276" w:lineRule="auto"/>
        <w:ind w:firstLine="720"/>
      </w:pPr>
      <w:r>
        <w:t xml:space="preserve">- </w:t>
      </w:r>
      <w:r w:rsidRPr="008A54F5">
        <w:t xml:space="preserve">Duy trì và nâng cao chất lượng chăm sóc, điều trị HIV/AIDS, bao gồm hỗ trợ điều trị ARV, xét nghiệm tải lượng vi rút HIV, chẩn đoán sớm HIV ở trẻ sinh từ mẹ nhiễm HIV, phối hợp Lao/HIV và tối ưu hóa điều trị nhằm góp phần duy trì các mục tiêu quốc gia về phòng, chống HIV/AIDS. </w:t>
      </w:r>
    </w:p>
    <w:p w14:paraId="431A8E9E" w14:textId="027578F6" w:rsidR="008A54F5" w:rsidRPr="008A54F5" w:rsidRDefault="2DD2D166" w:rsidP="2DD2D166">
      <w:pPr>
        <w:spacing w:line="276" w:lineRule="auto"/>
        <w:ind w:firstLine="720"/>
      </w:pPr>
      <w:r>
        <w:t xml:space="preserve">- Tăng cường năng lực hệ thống y tế và hệ thống cộng đồng thông qua hỗ trợ hệ thống xét nghiệm, giám sát và đánh giá, quản lý dữ liệu, giám sát chất lượng dịch vụ có sự tham gia của cộng đồng (CLM), nâng cao năng lực nhân lực y tế và thúc đẩy sự tham gia của cộng đồng trong công tác phòng, chống HIV/AIDS. </w:t>
      </w:r>
    </w:p>
    <w:p w14:paraId="6CDE1824" w14:textId="0CB7CE48" w:rsidR="008A54F5" w:rsidRPr="008A54F5" w:rsidRDefault="008A54F5" w:rsidP="008A54F5">
      <w:pPr>
        <w:spacing w:line="276" w:lineRule="auto"/>
        <w:ind w:firstLine="720"/>
      </w:pPr>
      <w:r>
        <w:t xml:space="preserve">- </w:t>
      </w:r>
      <w:r w:rsidRPr="008A54F5">
        <w:t xml:space="preserve">Hỗ trợ quá trình chuyển đổi bền vững trong bối cảnh giai đoạn 2027–2029 là chu kỳ hỗ trợ HIV cuối cùng của Quỹ Toàn cầu tại Việt Nam, thông qua việc tập trung hỗ trợ các khoảng trống chương trình và khoảng trống tài chính chưa được đáp ứng đầy đủ, đồng thời từng bước chuẩn bị cho lộ trình chuyển đổi sang nguồn lực trong nước sau khi nguồn viện trợ quốc tế giảm dần. </w:t>
      </w:r>
    </w:p>
    <w:p w14:paraId="1F5107A1" w14:textId="38095241" w:rsidR="008A54F5" w:rsidRPr="008A54F5" w:rsidRDefault="2BEFD4CE" w:rsidP="008A54F5">
      <w:pPr>
        <w:spacing w:line="276" w:lineRule="auto"/>
        <w:ind w:firstLine="720"/>
      </w:pPr>
      <w:r>
        <w:t>- Ưu tiên hỗ trợ 15 tỉnh/tp trọng điểm triển khai gói can thiệp toàn diện từ dự phòng, xét nghiệm, điều trị, phối hợp Lao/HIV và tăng cường hệ thống y tế, qua đó góp phần giảm số ca nhiễm mới HIV và tử vong liên quan đến AIDS, hỗ trợ các địa phương tiến tới đạt mục tiêu chấm dứt dịch bệnh AIDS vào năm 2030.</w:t>
      </w:r>
    </w:p>
    <w:p w14:paraId="33AF3018" w14:textId="77777777" w:rsidR="000924AB" w:rsidRPr="001E71D7" w:rsidRDefault="004B6E2A" w:rsidP="002041E6">
      <w:pPr>
        <w:pStyle w:val="Heading2"/>
      </w:pPr>
      <w:bookmarkStart w:id="11" w:name="_Toc231457737"/>
      <w:r w:rsidRPr="001E71D7">
        <w:t>4. Nhu cầu hỗ trợ bằng vốn ODA không hoàn lại</w:t>
      </w:r>
      <w:bookmarkEnd w:id="11"/>
    </w:p>
    <w:p w14:paraId="0B752612" w14:textId="50A5360A" w:rsidR="00B025E1" w:rsidRPr="00CB59EA" w:rsidRDefault="00B025E1" w:rsidP="00344AD0">
      <w:pPr>
        <w:spacing w:line="276" w:lineRule="auto"/>
        <w:ind w:firstLine="720"/>
        <w:rPr>
          <w:spacing w:val="-4"/>
        </w:rPr>
      </w:pPr>
      <w:r w:rsidRPr="00CB59EA">
        <w:rPr>
          <w:spacing w:val="-4"/>
        </w:rPr>
        <w:t>Tổng nhu cầu sử dụng vốn cho phòng chống HIV/AIDS giai đoạn 2027-2029</w:t>
      </w:r>
    </w:p>
    <w:tbl>
      <w:tblPr>
        <w:tblStyle w:val="TableGrid"/>
        <w:tblW w:w="9134" w:type="dxa"/>
        <w:jc w:val="center"/>
        <w:tblLook w:val="04A0" w:firstRow="1" w:lastRow="0" w:firstColumn="1" w:lastColumn="0" w:noHBand="0" w:noVBand="1"/>
      </w:tblPr>
      <w:tblGrid>
        <w:gridCol w:w="2942"/>
        <w:gridCol w:w="1623"/>
        <w:gridCol w:w="1476"/>
        <w:gridCol w:w="1476"/>
        <w:gridCol w:w="1617"/>
      </w:tblGrid>
      <w:tr w:rsidR="004637E9" w:rsidRPr="00487C98" w14:paraId="5285ABF0" w14:textId="77777777" w:rsidTr="00F858C9">
        <w:trPr>
          <w:tblHeader/>
          <w:jc w:val="center"/>
        </w:trPr>
        <w:tc>
          <w:tcPr>
            <w:tcW w:w="3008" w:type="dxa"/>
            <w:shd w:val="clear" w:color="auto" w:fill="EAF1DD" w:themeFill="accent3" w:themeFillTint="33"/>
            <w:vAlign w:val="center"/>
          </w:tcPr>
          <w:p w14:paraId="6DF5539E" w14:textId="77777777" w:rsidR="004637E9" w:rsidRPr="00487C98" w:rsidRDefault="004637E9" w:rsidP="00D014AD">
            <w:pPr>
              <w:autoSpaceDE w:val="0"/>
              <w:autoSpaceDN w:val="0"/>
              <w:adjustRightInd w:val="0"/>
              <w:spacing w:after="120" w:line="300" w:lineRule="auto"/>
              <w:jc w:val="center"/>
              <w:rPr>
                <w:b/>
                <w:bCs/>
              </w:rPr>
            </w:pPr>
            <w:r w:rsidRPr="00487C98">
              <w:rPr>
                <w:b/>
                <w:bCs/>
              </w:rPr>
              <w:lastRenderedPageBreak/>
              <w:t>Nguồn</w:t>
            </w:r>
          </w:p>
        </w:tc>
        <w:tc>
          <w:tcPr>
            <w:tcW w:w="1623" w:type="dxa"/>
            <w:shd w:val="clear" w:color="auto" w:fill="EAF1DD" w:themeFill="accent3" w:themeFillTint="33"/>
            <w:vAlign w:val="center"/>
          </w:tcPr>
          <w:p w14:paraId="7795D965" w14:textId="77777777" w:rsidR="004637E9" w:rsidRPr="00487C98" w:rsidRDefault="004637E9" w:rsidP="00D014AD">
            <w:pPr>
              <w:autoSpaceDE w:val="0"/>
              <w:autoSpaceDN w:val="0"/>
              <w:adjustRightInd w:val="0"/>
              <w:spacing w:after="120" w:line="300" w:lineRule="auto"/>
              <w:jc w:val="center"/>
              <w:rPr>
                <w:b/>
                <w:bCs/>
              </w:rPr>
            </w:pPr>
            <w:r w:rsidRPr="00487C98">
              <w:rPr>
                <w:b/>
                <w:bCs/>
              </w:rPr>
              <w:t>2027-2029 (USD)</w:t>
            </w:r>
          </w:p>
        </w:tc>
        <w:tc>
          <w:tcPr>
            <w:tcW w:w="1440" w:type="dxa"/>
            <w:shd w:val="clear" w:color="auto" w:fill="EAF1DD" w:themeFill="accent3" w:themeFillTint="33"/>
            <w:vAlign w:val="center"/>
          </w:tcPr>
          <w:p w14:paraId="4AC1E16A" w14:textId="77777777" w:rsidR="004637E9" w:rsidRPr="00487C98" w:rsidRDefault="004637E9" w:rsidP="00D014AD">
            <w:pPr>
              <w:autoSpaceDE w:val="0"/>
              <w:autoSpaceDN w:val="0"/>
              <w:adjustRightInd w:val="0"/>
              <w:spacing w:after="120" w:line="300" w:lineRule="auto"/>
              <w:jc w:val="center"/>
              <w:rPr>
                <w:b/>
                <w:bCs/>
              </w:rPr>
            </w:pPr>
            <w:r w:rsidRPr="00487C98">
              <w:rPr>
                <w:b/>
                <w:bCs/>
              </w:rPr>
              <w:t>2027</w:t>
            </w:r>
          </w:p>
          <w:p w14:paraId="0AF184BD" w14:textId="77777777" w:rsidR="004637E9" w:rsidRPr="00487C98" w:rsidRDefault="004637E9" w:rsidP="00D014AD">
            <w:pPr>
              <w:autoSpaceDE w:val="0"/>
              <w:autoSpaceDN w:val="0"/>
              <w:adjustRightInd w:val="0"/>
              <w:spacing w:after="120" w:line="300" w:lineRule="auto"/>
              <w:jc w:val="center"/>
              <w:rPr>
                <w:b/>
                <w:bCs/>
              </w:rPr>
            </w:pPr>
            <w:r w:rsidRPr="00487C98">
              <w:rPr>
                <w:b/>
                <w:bCs/>
              </w:rPr>
              <w:t>(USD)</w:t>
            </w:r>
          </w:p>
        </w:tc>
        <w:tc>
          <w:tcPr>
            <w:tcW w:w="1440" w:type="dxa"/>
            <w:shd w:val="clear" w:color="auto" w:fill="EAF1DD" w:themeFill="accent3" w:themeFillTint="33"/>
            <w:vAlign w:val="center"/>
          </w:tcPr>
          <w:p w14:paraId="6E7E0958" w14:textId="77777777" w:rsidR="004637E9" w:rsidRPr="00487C98" w:rsidRDefault="004637E9" w:rsidP="00D014AD">
            <w:pPr>
              <w:autoSpaceDE w:val="0"/>
              <w:autoSpaceDN w:val="0"/>
              <w:adjustRightInd w:val="0"/>
              <w:spacing w:after="120" w:line="300" w:lineRule="auto"/>
              <w:jc w:val="center"/>
              <w:rPr>
                <w:b/>
                <w:bCs/>
              </w:rPr>
            </w:pPr>
            <w:r w:rsidRPr="00487C98">
              <w:rPr>
                <w:b/>
                <w:bCs/>
              </w:rPr>
              <w:t>2028</w:t>
            </w:r>
          </w:p>
          <w:p w14:paraId="74396821" w14:textId="77777777" w:rsidR="004637E9" w:rsidRPr="00487C98" w:rsidRDefault="004637E9" w:rsidP="00D014AD">
            <w:pPr>
              <w:autoSpaceDE w:val="0"/>
              <w:autoSpaceDN w:val="0"/>
              <w:adjustRightInd w:val="0"/>
              <w:spacing w:after="120" w:line="300" w:lineRule="auto"/>
              <w:jc w:val="center"/>
              <w:rPr>
                <w:b/>
                <w:bCs/>
              </w:rPr>
            </w:pPr>
            <w:r w:rsidRPr="00487C98">
              <w:rPr>
                <w:b/>
                <w:bCs/>
              </w:rPr>
              <w:t>(USD)</w:t>
            </w:r>
          </w:p>
        </w:tc>
        <w:tc>
          <w:tcPr>
            <w:tcW w:w="1623" w:type="dxa"/>
            <w:shd w:val="clear" w:color="auto" w:fill="EAF1DD" w:themeFill="accent3" w:themeFillTint="33"/>
            <w:vAlign w:val="center"/>
          </w:tcPr>
          <w:p w14:paraId="595CC13C" w14:textId="77777777" w:rsidR="004637E9" w:rsidRPr="00487C98" w:rsidRDefault="004637E9" w:rsidP="00D014AD">
            <w:pPr>
              <w:autoSpaceDE w:val="0"/>
              <w:autoSpaceDN w:val="0"/>
              <w:adjustRightInd w:val="0"/>
              <w:spacing w:after="120" w:line="300" w:lineRule="auto"/>
              <w:jc w:val="center"/>
              <w:rPr>
                <w:b/>
                <w:bCs/>
              </w:rPr>
            </w:pPr>
            <w:r w:rsidRPr="00487C98">
              <w:rPr>
                <w:b/>
                <w:bCs/>
              </w:rPr>
              <w:t>2029</w:t>
            </w:r>
          </w:p>
          <w:p w14:paraId="566DEF64" w14:textId="77777777" w:rsidR="004637E9" w:rsidRPr="00487C98" w:rsidRDefault="004637E9" w:rsidP="00D014AD">
            <w:pPr>
              <w:autoSpaceDE w:val="0"/>
              <w:autoSpaceDN w:val="0"/>
              <w:adjustRightInd w:val="0"/>
              <w:spacing w:after="120" w:line="300" w:lineRule="auto"/>
              <w:jc w:val="center"/>
              <w:rPr>
                <w:b/>
                <w:bCs/>
              </w:rPr>
            </w:pPr>
            <w:r w:rsidRPr="00487C98">
              <w:rPr>
                <w:b/>
                <w:bCs/>
              </w:rPr>
              <w:t>(USD)</w:t>
            </w:r>
          </w:p>
        </w:tc>
      </w:tr>
      <w:tr w:rsidR="004637E9" w:rsidRPr="00487C98" w14:paraId="4C42E3A4" w14:textId="77777777" w:rsidTr="00487C98">
        <w:trPr>
          <w:trHeight w:val="695"/>
          <w:jc w:val="center"/>
        </w:trPr>
        <w:tc>
          <w:tcPr>
            <w:tcW w:w="3008" w:type="dxa"/>
            <w:vAlign w:val="center"/>
          </w:tcPr>
          <w:p w14:paraId="6D220381" w14:textId="77777777" w:rsidR="004637E9" w:rsidRPr="00487C98" w:rsidRDefault="004637E9" w:rsidP="00D014AD">
            <w:pPr>
              <w:autoSpaceDE w:val="0"/>
              <w:autoSpaceDN w:val="0"/>
              <w:adjustRightInd w:val="0"/>
              <w:spacing w:after="120" w:line="300" w:lineRule="auto"/>
              <w:jc w:val="left"/>
              <w:rPr>
                <w:b/>
                <w:bCs/>
              </w:rPr>
            </w:pPr>
            <w:r w:rsidRPr="00487C98">
              <w:rPr>
                <w:b/>
                <w:bCs/>
              </w:rPr>
              <w:t>A. Tổng nhu cầu cho phòng chống HIV/AIDS</w:t>
            </w:r>
          </w:p>
        </w:tc>
        <w:tc>
          <w:tcPr>
            <w:tcW w:w="1623" w:type="dxa"/>
            <w:vAlign w:val="center"/>
          </w:tcPr>
          <w:p w14:paraId="4CED6C97" w14:textId="4D65854A" w:rsidR="004637E9" w:rsidRPr="00487C98" w:rsidRDefault="001D6A30" w:rsidP="00487C98">
            <w:pPr>
              <w:spacing w:after="120" w:line="276" w:lineRule="auto"/>
              <w:jc w:val="right"/>
              <w:rPr>
                <w:color w:val="000000"/>
              </w:rPr>
            </w:pPr>
            <w:r w:rsidRPr="00487C98">
              <w:rPr>
                <w:color w:val="000000" w:themeColor="text1"/>
              </w:rPr>
              <w:t>281.481.803</w:t>
            </w:r>
          </w:p>
        </w:tc>
        <w:tc>
          <w:tcPr>
            <w:tcW w:w="1440" w:type="dxa"/>
            <w:vAlign w:val="center"/>
          </w:tcPr>
          <w:p w14:paraId="4B6BB918" w14:textId="65D60F97" w:rsidR="004637E9" w:rsidRPr="00487C98" w:rsidRDefault="00FC529F" w:rsidP="00487C98">
            <w:pPr>
              <w:autoSpaceDE w:val="0"/>
              <w:autoSpaceDN w:val="0"/>
              <w:adjustRightInd w:val="0"/>
              <w:spacing w:after="120" w:line="276" w:lineRule="auto"/>
              <w:jc w:val="right"/>
              <w:rPr>
                <w:color w:val="000000" w:themeColor="text1"/>
              </w:rPr>
            </w:pPr>
            <w:r w:rsidRPr="00487C98">
              <w:rPr>
                <w:color w:val="000000" w:themeColor="text1"/>
              </w:rPr>
              <w:t>88.788.177</w:t>
            </w:r>
          </w:p>
        </w:tc>
        <w:tc>
          <w:tcPr>
            <w:tcW w:w="1440" w:type="dxa"/>
            <w:vAlign w:val="center"/>
          </w:tcPr>
          <w:p w14:paraId="7EA89832" w14:textId="0C3D58E6" w:rsidR="004637E9" w:rsidRPr="00487C98" w:rsidRDefault="00FC529F" w:rsidP="00487C98">
            <w:pPr>
              <w:autoSpaceDE w:val="0"/>
              <w:autoSpaceDN w:val="0"/>
              <w:adjustRightInd w:val="0"/>
              <w:spacing w:after="120" w:line="276" w:lineRule="auto"/>
              <w:jc w:val="right"/>
              <w:rPr>
                <w:color w:val="000000" w:themeColor="text1"/>
              </w:rPr>
            </w:pPr>
            <w:r w:rsidRPr="00487C98">
              <w:rPr>
                <w:color w:val="000000" w:themeColor="text1"/>
              </w:rPr>
              <w:t>95.218.968</w:t>
            </w:r>
          </w:p>
        </w:tc>
        <w:tc>
          <w:tcPr>
            <w:tcW w:w="1623" w:type="dxa"/>
            <w:vAlign w:val="center"/>
          </w:tcPr>
          <w:p w14:paraId="24E3A523" w14:textId="171EA3C7" w:rsidR="004637E9" w:rsidRPr="00487C98" w:rsidRDefault="00FC529F" w:rsidP="00487C98">
            <w:pPr>
              <w:autoSpaceDE w:val="0"/>
              <w:autoSpaceDN w:val="0"/>
              <w:adjustRightInd w:val="0"/>
              <w:spacing w:after="120" w:line="276" w:lineRule="auto"/>
              <w:jc w:val="right"/>
              <w:rPr>
                <w:color w:val="000000" w:themeColor="text1"/>
              </w:rPr>
            </w:pPr>
            <w:r w:rsidRPr="00487C98">
              <w:rPr>
                <w:color w:val="000000" w:themeColor="text1"/>
              </w:rPr>
              <w:t>97.474.658</w:t>
            </w:r>
          </w:p>
        </w:tc>
      </w:tr>
      <w:tr w:rsidR="004637E9" w:rsidRPr="00487C98" w14:paraId="6DE488F4" w14:textId="77777777" w:rsidTr="00487C98">
        <w:trPr>
          <w:trHeight w:val="459"/>
          <w:jc w:val="center"/>
        </w:trPr>
        <w:tc>
          <w:tcPr>
            <w:tcW w:w="3008" w:type="dxa"/>
            <w:vAlign w:val="center"/>
          </w:tcPr>
          <w:p w14:paraId="3D23DFB2" w14:textId="77777777" w:rsidR="004637E9" w:rsidRPr="00487C98" w:rsidRDefault="004637E9" w:rsidP="00D014AD">
            <w:pPr>
              <w:autoSpaceDE w:val="0"/>
              <w:autoSpaceDN w:val="0"/>
              <w:adjustRightInd w:val="0"/>
              <w:spacing w:after="120" w:line="300" w:lineRule="auto"/>
              <w:jc w:val="left"/>
              <w:rPr>
                <w:b/>
                <w:bCs/>
              </w:rPr>
            </w:pPr>
            <w:r w:rsidRPr="00487C98">
              <w:rPr>
                <w:b/>
                <w:bCs/>
              </w:rPr>
              <w:t>B. Tổng nguồn lực trong nước</w:t>
            </w:r>
          </w:p>
        </w:tc>
        <w:tc>
          <w:tcPr>
            <w:tcW w:w="1623" w:type="dxa"/>
            <w:vAlign w:val="center"/>
          </w:tcPr>
          <w:p w14:paraId="244996B1" w14:textId="702D0024" w:rsidR="004637E9" w:rsidRPr="00487C98" w:rsidRDefault="00F67E4B" w:rsidP="00487C98">
            <w:pPr>
              <w:spacing w:after="120" w:line="276" w:lineRule="auto"/>
              <w:jc w:val="right"/>
              <w:rPr>
                <w:color w:val="000000"/>
              </w:rPr>
            </w:pPr>
            <w:r w:rsidRPr="00487C98">
              <w:rPr>
                <w:color w:val="000000" w:themeColor="text1"/>
              </w:rPr>
              <w:t>199</w:t>
            </w:r>
            <w:r w:rsidR="002F28E2" w:rsidRPr="00487C98">
              <w:rPr>
                <w:color w:val="000000" w:themeColor="text1"/>
              </w:rPr>
              <w:t>.283.173</w:t>
            </w:r>
          </w:p>
        </w:tc>
        <w:tc>
          <w:tcPr>
            <w:tcW w:w="1440" w:type="dxa"/>
            <w:vAlign w:val="center"/>
          </w:tcPr>
          <w:p w14:paraId="3626D4C6" w14:textId="4B149108" w:rsidR="004637E9" w:rsidRPr="00487C98" w:rsidRDefault="002F28E2" w:rsidP="00487C98">
            <w:pPr>
              <w:autoSpaceDE w:val="0"/>
              <w:autoSpaceDN w:val="0"/>
              <w:adjustRightInd w:val="0"/>
              <w:spacing w:after="120" w:line="276" w:lineRule="auto"/>
              <w:jc w:val="right"/>
              <w:rPr>
                <w:color w:val="000000" w:themeColor="text1"/>
              </w:rPr>
            </w:pPr>
            <w:r w:rsidRPr="00487C98">
              <w:rPr>
                <w:color w:val="000000" w:themeColor="text1"/>
              </w:rPr>
              <w:t>61.634.535</w:t>
            </w:r>
          </w:p>
        </w:tc>
        <w:tc>
          <w:tcPr>
            <w:tcW w:w="1440" w:type="dxa"/>
            <w:vAlign w:val="center"/>
          </w:tcPr>
          <w:p w14:paraId="0ABD8CEB" w14:textId="6C2A457A" w:rsidR="004637E9" w:rsidRPr="00487C98" w:rsidRDefault="002F28E2" w:rsidP="00487C98">
            <w:pPr>
              <w:autoSpaceDE w:val="0"/>
              <w:autoSpaceDN w:val="0"/>
              <w:adjustRightInd w:val="0"/>
              <w:spacing w:after="120" w:line="276" w:lineRule="auto"/>
              <w:jc w:val="right"/>
              <w:rPr>
                <w:color w:val="000000" w:themeColor="text1"/>
              </w:rPr>
            </w:pPr>
            <w:r w:rsidRPr="00487C98">
              <w:rPr>
                <w:color w:val="000000" w:themeColor="text1"/>
              </w:rPr>
              <w:t>67.620.865</w:t>
            </w:r>
          </w:p>
        </w:tc>
        <w:tc>
          <w:tcPr>
            <w:tcW w:w="1623" w:type="dxa"/>
            <w:vAlign w:val="center"/>
          </w:tcPr>
          <w:p w14:paraId="24D3D6CF" w14:textId="387AEEAE" w:rsidR="004637E9" w:rsidRPr="00487C98" w:rsidRDefault="002F28E2" w:rsidP="00487C98">
            <w:pPr>
              <w:autoSpaceDE w:val="0"/>
              <w:autoSpaceDN w:val="0"/>
              <w:adjustRightInd w:val="0"/>
              <w:spacing w:after="120" w:line="276" w:lineRule="auto"/>
              <w:jc w:val="right"/>
              <w:rPr>
                <w:color w:val="000000" w:themeColor="text1"/>
              </w:rPr>
            </w:pPr>
            <w:r w:rsidRPr="00487C98">
              <w:rPr>
                <w:color w:val="000000" w:themeColor="text1"/>
              </w:rPr>
              <w:t>70.027.773</w:t>
            </w:r>
          </w:p>
        </w:tc>
      </w:tr>
      <w:tr w:rsidR="004637E9" w:rsidRPr="00487C98" w14:paraId="40C12785" w14:textId="77777777" w:rsidTr="00487C98">
        <w:trPr>
          <w:trHeight w:val="498"/>
          <w:jc w:val="center"/>
        </w:trPr>
        <w:tc>
          <w:tcPr>
            <w:tcW w:w="3008" w:type="dxa"/>
            <w:vAlign w:val="center"/>
          </w:tcPr>
          <w:p w14:paraId="7D4B7B54" w14:textId="77777777" w:rsidR="004637E9" w:rsidRPr="00487C98" w:rsidRDefault="004637E9" w:rsidP="00D014AD">
            <w:pPr>
              <w:autoSpaceDE w:val="0"/>
              <w:autoSpaceDN w:val="0"/>
              <w:adjustRightInd w:val="0"/>
              <w:spacing w:after="120" w:line="300" w:lineRule="auto"/>
              <w:jc w:val="left"/>
              <w:rPr>
                <w:b/>
                <w:bCs/>
              </w:rPr>
            </w:pPr>
            <w:r w:rsidRPr="00487C98">
              <w:rPr>
                <w:b/>
                <w:bCs/>
              </w:rPr>
              <w:t>C. Tổng nguồn hỗ trợ quốc tế</w:t>
            </w:r>
          </w:p>
        </w:tc>
        <w:tc>
          <w:tcPr>
            <w:tcW w:w="1623" w:type="dxa"/>
            <w:vAlign w:val="center"/>
          </w:tcPr>
          <w:p w14:paraId="53C73216" w14:textId="4575305A" w:rsidR="004637E9" w:rsidRPr="00487C98" w:rsidRDefault="00CE12D0" w:rsidP="00487C98">
            <w:pPr>
              <w:autoSpaceDE w:val="0"/>
              <w:autoSpaceDN w:val="0"/>
              <w:adjustRightInd w:val="0"/>
              <w:spacing w:after="120" w:line="276" w:lineRule="auto"/>
              <w:jc w:val="right"/>
            </w:pPr>
            <w:r w:rsidRPr="00487C98">
              <w:t>600.000</w:t>
            </w:r>
          </w:p>
        </w:tc>
        <w:tc>
          <w:tcPr>
            <w:tcW w:w="1440" w:type="dxa"/>
            <w:vAlign w:val="center"/>
          </w:tcPr>
          <w:p w14:paraId="1BD9577A" w14:textId="26A99876" w:rsidR="004637E9" w:rsidRPr="00487C98" w:rsidRDefault="00CE12D0" w:rsidP="00487C98">
            <w:pPr>
              <w:autoSpaceDE w:val="0"/>
              <w:autoSpaceDN w:val="0"/>
              <w:adjustRightInd w:val="0"/>
              <w:spacing w:after="120" w:line="276" w:lineRule="auto"/>
              <w:jc w:val="right"/>
            </w:pPr>
            <w:r w:rsidRPr="00487C98">
              <w:rPr>
                <w:color w:val="000000"/>
              </w:rPr>
              <w:t>200</w:t>
            </w:r>
            <w:r w:rsidR="005763E3" w:rsidRPr="00487C98">
              <w:rPr>
                <w:color w:val="000000"/>
              </w:rPr>
              <w:t>.</w:t>
            </w:r>
            <w:r w:rsidRPr="00487C98">
              <w:rPr>
                <w:color w:val="000000"/>
              </w:rPr>
              <w:t>000</w:t>
            </w:r>
          </w:p>
        </w:tc>
        <w:tc>
          <w:tcPr>
            <w:tcW w:w="1440" w:type="dxa"/>
            <w:vAlign w:val="center"/>
          </w:tcPr>
          <w:p w14:paraId="7BFDA2DB" w14:textId="70D37658" w:rsidR="004637E9" w:rsidRPr="00487C98" w:rsidRDefault="00CE12D0" w:rsidP="00487C98">
            <w:pPr>
              <w:autoSpaceDE w:val="0"/>
              <w:autoSpaceDN w:val="0"/>
              <w:adjustRightInd w:val="0"/>
              <w:spacing w:after="120" w:line="276" w:lineRule="auto"/>
              <w:jc w:val="right"/>
              <w:rPr>
                <w:color w:val="000000" w:themeColor="text1"/>
              </w:rPr>
            </w:pPr>
            <w:r w:rsidRPr="00487C98">
              <w:rPr>
                <w:color w:val="000000" w:themeColor="text1"/>
              </w:rPr>
              <w:t>200</w:t>
            </w:r>
            <w:r w:rsidR="005763E3" w:rsidRPr="00487C98">
              <w:rPr>
                <w:color w:val="000000" w:themeColor="text1"/>
              </w:rPr>
              <w:t>.</w:t>
            </w:r>
            <w:r w:rsidRPr="00487C98">
              <w:rPr>
                <w:color w:val="000000" w:themeColor="text1"/>
              </w:rPr>
              <w:t>000</w:t>
            </w:r>
          </w:p>
        </w:tc>
        <w:tc>
          <w:tcPr>
            <w:tcW w:w="1623" w:type="dxa"/>
            <w:vAlign w:val="center"/>
          </w:tcPr>
          <w:p w14:paraId="4C5DACF6" w14:textId="0DBA124D" w:rsidR="004637E9" w:rsidRPr="00487C98" w:rsidRDefault="7A76A634" w:rsidP="00487C98">
            <w:pPr>
              <w:autoSpaceDE w:val="0"/>
              <w:autoSpaceDN w:val="0"/>
              <w:adjustRightInd w:val="0"/>
              <w:spacing w:after="120" w:line="276" w:lineRule="auto"/>
              <w:jc w:val="right"/>
              <w:rPr>
                <w:color w:val="FFFF00"/>
              </w:rPr>
            </w:pPr>
            <w:r w:rsidRPr="00487C98">
              <w:t>20</w:t>
            </w:r>
            <w:r w:rsidR="32E5BE31" w:rsidRPr="00487C98">
              <w:t>0</w:t>
            </w:r>
            <w:r w:rsidR="005763E3" w:rsidRPr="00487C98">
              <w:t>.</w:t>
            </w:r>
            <w:r w:rsidR="00CE12D0" w:rsidRPr="00487C98">
              <w:t>000</w:t>
            </w:r>
          </w:p>
        </w:tc>
      </w:tr>
      <w:tr w:rsidR="003E6FF2" w:rsidRPr="00487C98" w14:paraId="4E300053" w14:textId="77777777" w:rsidTr="00487C98">
        <w:trPr>
          <w:trHeight w:val="254"/>
          <w:jc w:val="center"/>
        </w:trPr>
        <w:tc>
          <w:tcPr>
            <w:tcW w:w="3008" w:type="dxa"/>
            <w:vAlign w:val="center"/>
          </w:tcPr>
          <w:p w14:paraId="4D15DE1A" w14:textId="77777777" w:rsidR="003E6FF2" w:rsidRPr="00487C98" w:rsidRDefault="003E6FF2" w:rsidP="003E6FF2">
            <w:pPr>
              <w:autoSpaceDE w:val="0"/>
              <w:autoSpaceDN w:val="0"/>
              <w:adjustRightInd w:val="0"/>
              <w:spacing w:after="120" w:line="300" w:lineRule="auto"/>
              <w:jc w:val="left"/>
              <w:rPr>
                <w:b/>
                <w:bCs/>
              </w:rPr>
            </w:pPr>
            <w:r w:rsidRPr="00487C98">
              <w:rPr>
                <w:b/>
                <w:bCs/>
              </w:rPr>
              <w:t>D. Ngân sách thiếu hụt (A-B-C)</w:t>
            </w:r>
          </w:p>
        </w:tc>
        <w:tc>
          <w:tcPr>
            <w:tcW w:w="1623" w:type="dxa"/>
            <w:vAlign w:val="center"/>
          </w:tcPr>
          <w:p w14:paraId="5AF65B8B" w14:textId="28E8B8DB" w:rsidR="003E6FF2" w:rsidRPr="00487C98" w:rsidRDefault="00A410BF" w:rsidP="00487C98">
            <w:pPr>
              <w:spacing w:after="120" w:line="276" w:lineRule="auto"/>
              <w:jc w:val="right"/>
              <w:rPr>
                <w:color w:val="000000"/>
              </w:rPr>
            </w:pPr>
            <w:r w:rsidRPr="00487C98">
              <w:rPr>
                <w:color w:val="000000" w:themeColor="text1"/>
              </w:rPr>
              <w:t>81.598.630</w:t>
            </w:r>
          </w:p>
        </w:tc>
        <w:tc>
          <w:tcPr>
            <w:tcW w:w="1440" w:type="dxa"/>
            <w:vAlign w:val="center"/>
          </w:tcPr>
          <w:p w14:paraId="3822C401" w14:textId="10F81F1C" w:rsidR="003E6FF2" w:rsidRPr="00487C98" w:rsidRDefault="003E6FF2" w:rsidP="00487C98">
            <w:pPr>
              <w:autoSpaceDE w:val="0"/>
              <w:autoSpaceDN w:val="0"/>
              <w:adjustRightInd w:val="0"/>
              <w:spacing w:after="120" w:line="276" w:lineRule="auto"/>
              <w:jc w:val="right"/>
              <w:rPr>
                <w:color w:val="000000" w:themeColor="text1"/>
              </w:rPr>
            </w:pPr>
            <w:r w:rsidRPr="00487C98">
              <w:rPr>
                <w:color w:val="000000" w:themeColor="text1"/>
              </w:rPr>
              <w:t>26.953.642</w:t>
            </w:r>
          </w:p>
        </w:tc>
        <w:tc>
          <w:tcPr>
            <w:tcW w:w="1440" w:type="dxa"/>
            <w:vAlign w:val="center"/>
          </w:tcPr>
          <w:p w14:paraId="28C63268" w14:textId="19CE2D60" w:rsidR="003E6FF2" w:rsidRPr="00487C98" w:rsidRDefault="003E6FF2" w:rsidP="00487C98">
            <w:pPr>
              <w:autoSpaceDE w:val="0"/>
              <w:autoSpaceDN w:val="0"/>
              <w:adjustRightInd w:val="0"/>
              <w:spacing w:after="120" w:line="276" w:lineRule="auto"/>
              <w:jc w:val="right"/>
            </w:pPr>
            <w:r w:rsidRPr="00487C98">
              <w:t>27.198.103</w:t>
            </w:r>
          </w:p>
        </w:tc>
        <w:tc>
          <w:tcPr>
            <w:tcW w:w="1623" w:type="dxa"/>
            <w:vAlign w:val="center"/>
          </w:tcPr>
          <w:p w14:paraId="568883AA" w14:textId="7300E801" w:rsidR="003E6FF2" w:rsidRPr="00487C98" w:rsidRDefault="003E6FF2" w:rsidP="00487C98">
            <w:pPr>
              <w:autoSpaceDE w:val="0"/>
              <w:autoSpaceDN w:val="0"/>
              <w:adjustRightInd w:val="0"/>
              <w:spacing w:after="120" w:line="276" w:lineRule="auto"/>
              <w:jc w:val="right"/>
            </w:pPr>
            <w:r w:rsidRPr="00487C98">
              <w:t>27.246.885</w:t>
            </w:r>
          </w:p>
        </w:tc>
      </w:tr>
    </w:tbl>
    <w:p w14:paraId="5E49C7B2" w14:textId="39AB8711" w:rsidR="00CE704A" w:rsidRDefault="04236E59" w:rsidP="002041E6">
      <w:pPr>
        <w:pStyle w:val="Heading2"/>
      </w:pPr>
      <w:bookmarkStart w:id="12" w:name="_Toc231457738"/>
      <w:r>
        <w:t>5. Tính bền vững của dự án</w:t>
      </w:r>
      <w:bookmarkEnd w:id="12"/>
      <w:r>
        <w:t xml:space="preserve"> </w:t>
      </w:r>
    </w:p>
    <w:p w14:paraId="4F40B609" w14:textId="0C2439A1" w:rsidR="04236E59" w:rsidRDefault="04236E59" w:rsidP="04236E59">
      <w:pPr>
        <w:ind w:firstLine="720"/>
      </w:pPr>
      <w:r w:rsidRPr="04236E59">
        <w:t>Dự án được xây dựng theo định hướng bảo đảm tính bền vững về tài chính, kỹ thuật, tổ chức thực hiện và năng lực hệ thống y tế nhằm duy trì lâu dài các kết quả phòng, chống HIV/AIDS sau khi nguồn tài trợ của Quỹ Toàn cầu phòng, chống AIDS, Lao và Sốt rét kết thúc hoặc giảm dần.</w:t>
      </w:r>
    </w:p>
    <w:p w14:paraId="72603D7A" w14:textId="75B6FF2C" w:rsidR="008F68B8" w:rsidRPr="008F68B8" w:rsidRDefault="04236E59" w:rsidP="00CB59EA">
      <w:pPr>
        <w:spacing w:line="276" w:lineRule="auto"/>
        <w:ind w:firstLine="720"/>
        <w:rPr>
          <w:b/>
          <w:bCs/>
        </w:rPr>
      </w:pPr>
      <w:r w:rsidRPr="04236E59">
        <w:rPr>
          <w:b/>
          <w:bCs/>
        </w:rPr>
        <w:t>5.1. Bền vững về chính sách và cam kết của Chính phủ</w:t>
      </w:r>
    </w:p>
    <w:p w14:paraId="5411006A" w14:textId="62FBBD95" w:rsidR="008F68B8" w:rsidRPr="008F68B8" w:rsidRDefault="04236E59" w:rsidP="04236E59">
      <w:pPr>
        <w:spacing w:line="276" w:lineRule="auto"/>
        <w:ind w:firstLine="720"/>
      </w:pPr>
      <w:r w:rsidRPr="04236E59">
        <w:t>Công tác phòng, chống HIV/AIDS tiếp tục là ưu tiên trong chiến lược chăm sóc và bảo vệ sức khỏe nhân dân của Chính phủ Việt Nam. Hệ thống văn bản quy phạm pháp luật về phòng, chống HIV/AIDS ngày càng được hoàn thiện, tạo hành lang pháp lý thuận lợi cho việc duy trì các can thiệp dự phòng, chăm sóc, điều trị và hỗ trợ xã hội đối với người nhiễm HIV và các nhóm nguy cơ cao.</w:t>
      </w:r>
    </w:p>
    <w:p w14:paraId="0F8F1354" w14:textId="39C10072" w:rsidR="008F68B8" w:rsidRPr="008F68B8" w:rsidRDefault="04236E59" w:rsidP="04236E59">
      <w:pPr>
        <w:spacing w:line="276" w:lineRule="auto"/>
        <w:ind w:firstLine="720"/>
      </w:pPr>
      <w:r w:rsidRPr="04236E59">
        <w:t>Chính phủ đã và đang từng bước tăng cường bố trí ngân sách nhà nước cho công tác phòng, chống HIV/AIDS; đồng thời thúc đẩy lồng ghép các hoạt động HIV/AIDS vào hệ thống y tế hiện có, đặc biệt trong lĩnh vực khám chữa bệnh bảo hiểm y tế, y tế cơ sở và chăm sóc sức khỏe ban đầu. Đây là cơ sở quan trọng để duy trì các dịch vụ thiết yếu một cách ổn định và bền vững.</w:t>
      </w:r>
    </w:p>
    <w:p w14:paraId="5300EAAF" w14:textId="65CA5885" w:rsidR="008F68B8" w:rsidRPr="008F68B8" w:rsidRDefault="04236E59" w:rsidP="00CB59EA">
      <w:pPr>
        <w:spacing w:line="276" w:lineRule="auto"/>
        <w:ind w:firstLine="720"/>
        <w:rPr>
          <w:b/>
          <w:bCs/>
        </w:rPr>
      </w:pPr>
      <w:r w:rsidRPr="04236E59">
        <w:rPr>
          <w:b/>
          <w:bCs/>
        </w:rPr>
        <w:t xml:space="preserve">5.2. Bền vững về kết quả </w:t>
      </w:r>
    </w:p>
    <w:p w14:paraId="653813C3" w14:textId="3893AFB6" w:rsidR="008F68B8" w:rsidRPr="008F68B8" w:rsidRDefault="04236E59" w:rsidP="008F68B8">
      <w:pPr>
        <w:spacing w:line="276" w:lineRule="auto"/>
        <w:ind w:firstLine="720"/>
      </w:pPr>
      <w:r>
        <w:t xml:space="preserve">Dự án triển khai các can thiệp toàn diện từ dự phòng, xét nghiệm, điều trị, theo dõi và hỗ trợ người nhiễm HIV; các hoạt động của Dự án được thiết kế gắn với mục tiêu Chiến lược quốc gia chấm dứt dịch bệnh AIDS vào năm 2030. Đây là cách tiếp cận phù hợp với định hướng của Việt Nam và khuyến cáo quốc tế </w:t>
      </w:r>
      <w:r>
        <w:lastRenderedPageBreak/>
        <w:t>trong công tác phòng, chống HIV/AIDS, đồng thời đáp ứng yêu cầu chuyển đổi bền vững trong bối cảnh giai đoạn 2027 - 2029 là chu kỳ hỗ trợ HIV cuối cùng của Quỹ Toàn cầu tại Việt Nam.</w:t>
      </w:r>
    </w:p>
    <w:p w14:paraId="335B1807" w14:textId="77066671" w:rsidR="008F68B8" w:rsidRPr="008F68B8" w:rsidRDefault="04236E59" w:rsidP="04236E59">
      <w:pPr>
        <w:spacing w:line="276" w:lineRule="auto"/>
        <w:ind w:firstLine="720"/>
      </w:pPr>
      <w:r w:rsidRPr="04236E59">
        <w:t xml:space="preserve">Dự án cũng tập trung củng cố năng lực của hệ thống y tế các cấp, đặc biệt là tuyến cơ sở, thông qua đào tạo, chuyển giao kỹ thuật, chuẩn hóa quy trình chuyên môn và tăng cường ứng dụng công nghệ thông tin trong quản lý chương trình HIV/AIDS. </w:t>
      </w:r>
      <w:r>
        <w:t>Thông qua các hoạt động của Dự án, cán bộ y tế các tuyến được đào tạo, tập huấn nâng cao năng lực chuyên môn, hỗ trợ kỹ thuật và chuyển giao kỹ năng trong cung cấp dịch vụ HIV/AIDS. Năng lực của tuyến tỉnh và tuyến cơ sở được tăng cường, góp phần nâng cao tính chủ động của hệ thống y tế địa phương và giảm dần sự phụ thuộc vào hỗ trợ kỹ thuật trực tiếp từ trung ương hoặc nhà tài trợ.</w:t>
      </w:r>
    </w:p>
    <w:p w14:paraId="18F7C3D0" w14:textId="15DD1EB6" w:rsidR="008F68B8" w:rsidRPr="008F68B8" w:rsidRDefault="04236E59" w:rsidP="04236E59">
      <w:pPr>
        <w:spacing w:line="276" w:lineRule="auto"/>
        <w:ind w:firstLine="720"/>
      </w:pPr>
      <w:r w:rsidRPr="04236E59">
        <w:t xml:space="preserve">Các mô hình cung cấp dịch vụ được triển khai theo hướng tích hợp, lấy người bệnh làm trung tâm và phù hợp với điều kiện thực tiễn của địa phương. Việc lồng ghép dịch vụ HIV/AIDS với các dịch vụ y tế khác như lao, viêm gan vi rút, sức khỏe tâm thần, điều trị nghiện chất và chăm sóc sức khỏe ban đầu sẽ giúp duy trì hiệu quả can thiệp ngay cả khi nguồn tài trợ bên ngoài giảm dần. </w:t>
      </w:r>
    </w:p>
    <w:p w14:paraId="48B58581" w14:textId="1AFE7C60" w:rsidR="008F68B8" w:rsidRPr="008F68B8" w:rsidRDefault="04236E59" w:rsidP="04236E59">
      <w:pPr>
        <w:spacing w:line="276" w:lineRule="auto"/>
        <w:ind w:firstLine="720"/>
      </w:pPr>
      <w:r>
        <w:t xml:space="preserve">Việc huy động sự tham gia của tổ chức cộng đồng, nhóm nhân viên tiếp cận cộng đồng, các tổ chức xã hội, khu vực tư nhân và cơ sở y tế trong triển khai Dự án là yếu tố cốt lỗi bảo đảm tính bền vững của công tác phòng, chống HIV/AIDS, đồng thời tạo nền tảng để duy trì sự tham gia của cộng đồng sau khi Dự án kết thúc. </w:t>
      </w:r>
      <w:r w:rsidRPr="04236E59">
        <w:t>Dự án tiếp tục phát huy vai trò của các tổ chức cộng đồng, mạng lưới người nhiễm HIV và nhóm quần thể đích trong hoạt động truyền thông, tư vấn, hỗ trợ tuân thủ điều trị, tiếp cận dịch vụ và giảm kỳ thị, phân biệt đối xử.</w:t>
      </w:r>
    </w:p>
    <w:p w14:paraId="4BFA073E" w14:textId="41538EE3" w:rsidR="04236E59" w:rsidRDefault="04236E59" w:rsidP="04236E59">
      <w:pPr>
        <w:spacing w:line="276" w:lineRule="auto"/>
        <w:ind w:firstLine="720"/>
      </w:pPr>
      <w:r w:rsidRPr="04236E59">
        <w:t>Việc tăng cường cơ chế phối hợp giữa cơ sở y tế và tổ chức cộng đồng sẽ góp phần duy trì hiệu quả tiếp cận các nhóm nguy cơ cao, nâng cao chất lượng dịch vụ và bảo đảm tính liên tục trong chăm sóc, điều trị HIV/AIDS. Đồng thời, dự án tiếp tục hỗ trợ nâng cao năng lực cho đội ngũ cán bộ y tế, cán bộ quản lý chương trình và mạng lưới cộng đồng nhằm bảo đảm khả năng duy trì và mở rộng các dịch vụ chất lượng cao trong dài hạn.</w:t>
      </w:r>
    </w:p>
    <w:p w14:paraId="1428EE1F" w14:textId="77777777" w:rsidR="008F68B8" w:rsidRPr="008F68B8" w:rsidRDefault="008F68B8" w:rsidP="008F68B8">
      <w:pPr>
        <w:spacing w:line="276" w:lineRule="auto"/>
        <w:ind w:firstLine="720"/>
      </w:pPr>
      <w:r w:rsidRPr="008F68B8">
        <w:t>Việc quản lý dữ liệu, theo dõi chỉ số và báo cáo được triển khai thống nhất, từng bước chuẩn hóa và kết nối với hệ thống thông tin quản lý HIV/AIDS và hệ thống thông tin y tế quốc gia, góp phần bảo đảm tính liên tục của chương trình sau khi Dự án kết thúc.</w:t>
      </w:r>
    </w:p>
    <w:p w14:paraId="0143E046" w14:textId="4B02741D" w:rsidR="008F68B8" w:rsidRPr="00344AD0" w:rsidRDefault="04236E59" w:rsidP="00CB59EA">
      <w:pPr>
        <w:spacing w:line="276" w:lineRule="auto"/>
        <w:ind w:firstLine="720"/>
        <w:rPr>
          <w:b/>
          <w:bCs/>
        </w:rPr>
      </w:pPr>
      <w:r w:rsidRPr="04236E59">
        <w:rPr>
          <w:b/>
          <w:bCs/>
        </w:rPr>
        <w:t>5.3. Bền vững về tổ chức</w:t>
      </w:r>
    </w:p>
    <w:p w14:paraId="23FF9C12" w14:textId="77777777" w:rsidR="008F68B8" w:rsidRPr="008F68B8" w:rsidRDefault="008F68B8" w:rsidP="008F68B8">
      <w:pPr>
        <w:spacing w:line="276" w:lineRule="auto"/>
        <w:ind w:firstLine="720"/>
      </w:pPr>
      <w:r w:rsidRPr="008F68B8">
        <w:t xml:space="preserve">Mô hình triển khai của Dự án được lồng ghép với hệ thống phòng, chống HIV/AIDS và hệ thống y tế từ trung ương đến địa phương. Việc cung cấp dịch vụ </w:t>
      </w:r>
      <w:r w:rsidRPr="008F68B8">
        <w:lastRenderedPageBreak/>
        <w:t>HIV/AIDS được triển khai thông qua mạng lưới cơ sở y tế công lập, cơ sở y tế tư nhân, tổ chức cộng đồng và hệ thống chăm sóc sức khỏe ban đầu.</w:t>
      </w:r>
    </w:p>
    <w:p w14:paraId="201332B0" w14:textId="5CE60E25" w:rsidR="008F68B8" w:rsidRPr="008F68B8" w:rsidRDefault="2BEFD4CE" w:rsidP="008F68B8">
      <w:pPr>
        <w:spacing w:line="276" w:lineRule="auto"/>
        <w:ind w:firstLine="720"/>
      </w:pPr>
      <w:r>
        <w:t>Định hướng lồng ghép các dịch vụ HIV/AIDS vào hệ thống y tế công lập và chăm sóc sức khỏe ban đầu tiếp tục được thúc đẩy. Theo Thông tư số 43/2025/TT-BYT và Thông tư số 53/2025/TT-BYT, trạm Y tế xã/phường/đặc khu được xác định là tuyến đầu trong phòng bệnh, chăm sóc sức khỏe ban đầu và quản lý sức khỏe cộng đồng, tạo nền tảng cho việc từng bước tích hợp các dịch vụ HIV/AIDS và Lao/HIV tại tuyến y tế cơ sở.</w:t>
      </w:r>
    </w:p>
    <w:p w14:paraId="1B8C483E" w14:textId="77777777" w:rsidR="008F68B8" w:rsidRPr="008F68B8" w:rsidRDefault="008F68B8" w:rsidP="008F68B8">
      <w:pPr>
        <w:spacing w:line="276" w:lineRule="auto"/>
        <w:ind w:firstLine="720"/>
      </w:pPr>
      <w:r w:rsidRPr="008F68B8">
        <w:t>Việc cung cấp dịch vụ từ xét nghiệm HIV, điều trị ARV, điều trị dự phòng trước phơi nhiễm HIV (PrEP), phối hợp Lao/HIV và các dịch vụ hỗ trợ khác được kết nối giữa các tuyến và các đơn vị cung cấp dịch vụ. Do đó sau khi Dự án kết thúc, mô hình tổ chức và mạng lưới cung cấp dịch vụ tiếp tục được duy trì.</w:t>
      </w:r>
    </w:p>
    <w:p w14:paraId="6FBC3A7D" w14:textId="0B8566BA" w:rsidR="008F68B8" w:rsidRPr="00663C9A" w:rsidRDefault="04236E59" w:rsidP="00CB59EA">
      <w:pPr>
        <w:spacing w:line="276" w:lineRule="auto"/>
        <w:ind w:firstLine="720"/>
        <w:rPr>
          <w:b/>
          <w:bCs/>
        </w:rPr>
      </w:pPr>
      <w:r w:rsidRPr="04236E59">
        <w:rPr>
          <w:b/>
          <w:bCs/>
        </w:rPr>
        <w:t>5.4. Bền vững về tài chính</w:t>
      </w:r>
    </w:p>
    <w:p w14:paraId="100DB9FB" w14:textId="0632B7D4" w:rsidR="04236E59" w:rsidRDefault="04236E59" w:rsidP="04236E59">
      <w:pPr>
        <w:spacing w:line="276" w:lineRule="auto"/>
        <w:ind w:firstLine="720"/>
      </w:pPr>
      <w:r w:rsidRPr="04236E59">
        <w:t xml:space="preserve">Dự án hướng tới giảm dần sự phụ thuộc vào nguồn viện trợ quốc tế thông qua đa dạng hóa nguồn tài chính cho công tác phòng, chống HIV/AIDS. </w:t>
      </w:r>
      <w:r>
        <w:t>Sau khi Dự án kết thúc, các hoạt động và dịch vụ phòng, chống HIV/AIDS sẽ từng bước được duy trì thông qua nguồn lực trong nước, bao gồm ngân sách nhà nước, bảo hiểm y tế, Chương trình mục tiêu Quốc gia về chăm sóc sức khỏe, dân số và phát triển giai đoạn 2026–2035 và các nguồn tài chính hợp pháp khác.</w:t>
      </w:r>
    </w:p>
    <w:p w14:paraId="2D3A529B" w14:textId="77777777" w:rsidR="04236E59" w:rsidRDefault="04236E59" w:rsidP="04236E59">
      <w:pPr>
        <w:spacing w:line="276" w:lineRule="auto"/>
        <w:ind w:firstLine="720"/>
      </w:pPr>
      <w:r>
        <w:t>Dự án tập trung hỗ trợ các khoảng trống chương trình và khoảng trống tài chính chưa được đáp ứng đầy đủ trong giai đoạn chuyển đổi; đồng thời tăng cường năng lực hệ thống, mở rộng bao phủ bảo hiểm y tế và từng bước thúc đẩy cơ chế hợp đồng xã hội nhằm tạo nền tảng duy trì các kết quả đạt được sau khi nguồn viện trợ quốc tế giảm dần.</w:t>
      </w:r>
    </w:p>
    <w:p w14:paraId="7016445B" w14:textId="3AAA8621" w:rsidR="04236E59" w:rsidRDefault="04236E59" w:rsidP="04236E59">
      <w:pPr>
        <w:spacing w:line="276" w:lineRule="auto"/>
        <w:ind w:firstLine="720"/>
      </w:pPr>
      <w:r w:rsidRPr="04236E59">
        <w:t>Bên cạnh đó, dự án tăng cường huy động nguồn lực từ địa phương, các tổ chức xã hội, khu vực tư nhân và các đối tác phát triển nhằm bổ sung nguồn lực cho các hoạt động chuyên môn và hỗ trợ kỹ thuật. Việc tối ưu hóa sử dụng nguồn lực, tăng cường hiệu quả đầu tư và lồng ghép chương trình cũng góp phần nâng cao hiệu quả và tính bền vững tài chính của dự án.</w:t>
      </w:r>
    </w:p>
    <w:p w14:paraId="1A9318FF" w14:textId="151B5DE7" w:rsidR="008F68B8" w:rsidRPr="008F68B8" w:rsidRDefault="2BEFD4CE" w:rsidP="008F68B8">
      <w:pPr>
        <w:spacing w:line="276" w:lineRule="auto"/>
        <w:ind w:firstLine="720"/>
      </w:pPr>
      <w:r>
        <w:t>Việc ưu tiên hỗ trợ 15 tỉnh/tp trọng điểm triển khai các gói can thiệp toàn diện góp phần giảm số ca nhiễm mới HIV và tử vong liên quan đến AIDS, qua đó hỗ trợ các địa phương tiến tới đạt mục tiêu chấm dứt dịch bệnh AIDS vào năm 2030 theo Chiến lược quốc gia.</w:t>
      </w:r>
    </w:p>
    <w:p w14:paraId="1832A111" w14:textId="6BB453F2" w:rsidR="008F68B8" w:rsidRPr="008F68B8" w:rsidRDefault="008F68B8" w:rsidP="008F68B8">
      <w:pPr>
        <w:spacing w:line="276" w:lineRule="auto"/>
        <w:ind w:firstLine="720"/>
      </w:pPr>
      <w:r w:rsidRPr="008F68B8">
        <w:t>Các mô hình và sáng kiến triển khai trong khuôn khổ Dự án hướng đến tính chi phí hiệu quả, khả năng nhân rộng và lồng ghép vào hệ thống hiện có, góp phần sử dụng hiệu quả nguồn lực cho chương trình HIV/AIDS trong dài hạn.</w:t>
      </w:r>
    </w:p>
    <w:p w14:paraId="6959C604" w14:textId="6BBA808C" w:rsidR="008F68B8" w:rsidRPr="00663C9A" w:rsidRDefault="04236E59" w:rsidP="00CB59EA">
      <w:pPr>
        <w:spacing w:line="276" w:lineRule="auto"/>
        <w:ind w:firstLine="720"/>
        <w:rPr>
          <w:b/>
          <w:bCs/>
        </w:rPr>
      </w:pPr>
      <w:r w:rsidRPr="04236E59">
        <w:rPr>
          <w:b/>
          <w:bCs/>
        </w:rPr>
        <w:lastRenderedPageBreak/>
        <w:t>5.5. Bền vững về môi trường</w:t>
      </w:r>
    </w:p>
    <w:p w14:paraId="340E742D" w14:textId="77777777" w:rsidR="008F68B8" w:rsidRPr="008F68B8" w:rsidRDefault="008F68B8" w:rsidP="008F68B8">
      <w:pPr>
        <w:spacing w:line="276" w:lineRule="auto"/>
        <w:ind w:firstLine="720"/>
      </w:pPr>
      <w:r w:rsidRPr="008F68B8">
        <w:t>Dự án ít có nguy cơ tác động tiêu cực đến môi trường và không thuộc loại hình sản xuất, kinh doanh hoặc dịch vụ có nguy cơ gây ô nhiễm môi trường.</w:t>
      </w:r>
    </w:p>
    <w:p w14:paraId="298BAB54" w14:textId="77777777" w:rsidR="008F68B8" w:rsidRPr="008F68B8" w:rsidRDefault="008F68B8" w:rsidP="008F68B8">
      <w:pPr>
        <w:spacing w:line="276" w:lineRule="auto"/>
        <w:ind w:firstLine="720"/>
      </w:pPr>
      <w:r w:rsidRPr="008F68B8">
        <w:t>Đối với các hoạt động hành chính, Dự án thúc đẩy chuyển đổi số, tăng cường sử dụng hệ thống báo cáo điện tử và quản lý dữ liệu trực tuyến nhằm tiết kiệm nguồn lực, giảm sử dụng giấy tờ và góp phần bảo vệ môi trường.</w:t>
      </w:r>
    </w:p>
    <w:p w14:paraId="6E388C35" w14:textId="71D19F06" w:rsidR="008F68B8" w:rsidRPr="008F68B8" w:rsidRDefault="6DA05672" w:rsidP="008F68B8">
      <w:pPr>
        <w:spacing w:line="276" w:lineRule="auto"/>
        <w:ind w:firstLine="720"/>
      </w:pPr>
      <w:r>
        <w:t>Đối với các hoạt động hỗ trợ cung cấp dịch vụ tại cộng đồng và cơ sở y tế như xét nghiệm HIV và các xét nghiệm phục vụ điều trị, dự phòng HIV, việc quản lý chất thải y tế phát sinh được thực hiện theo hướng dẫn chuyên môn của Bộ Y tế và tuân thủ quy định của pháp luật Việt Nam về bảo vệ môi trường.</w:t>
      </w:r>
    </w:p>
    <w:p w14:paraId="16CA2549" w14:textId="0507EFAB" w:rsidR="000924AB" w:rsidRPr="001E71D7" w:rsidRDefault="004B6E2A">
      <w:pPr>
        <w:pStyle w:val="Heading1"/>
      </w:pPr>
      <w:bookmarkStart w:id="13" w:name="_Toc231457739"/>
      <w:r w:rsidRPr="001E71D7">
        <w:t xml:space="preserve">III. CƠ SỞ ĐỀ XUẤT </w:t>
      </w:r>
      <w:r w:rsidR="00114FCA" w:rsidRPr="001E71D7">
        <w:t>NHÀ TÀI TRỢ</w:t>
      </w:r>
      <w:r w:rsidRPr="001E71D7">
        <w:t xml:space="preserve"> </w:t>
      </w:r>
      <w:r w:rsidR="000A00D6">
        <w:t>NƯỚC NGOÀI</w:t>
      </w:r>
      <w:bookmarkEnd w:id="13"/>
    </w:p>
    <w:p w14:paraId="6405221B" w14:textId="7990C0B4" w:rsidR="000924AB" w:rsidRPr="001E71D7" w:rsidRDefault="73D894EC" w:rsidP="002041E6">
      <w:pPr>
        <w:pStyle w:val="Heading2"/>
      </w:pPr>
      <w:bookmarkStart w:id="14" w:name="_Toc231457740"/>
      <w:r>
        <w:t xml:space="preserve">1. Tính phù hợp của dự án với định hướng hợp tác và lĩnh vực ưu tiên của </w:t>
      </w:r>
      <w:r w:rsidR="0043708F">
        <w:t>Quỹ Toàn cầu</w:t>
      </w:r>
      <w:bookmarkEnd w:id="14"/>
    </w:p>
    <w:p w14:paraId="50FE0040" w14:textId="4026847D" w:rsidR="006D09E1" w:rsidRPr="006D09E1" w:rsidRDefault="04236E59" w:rsidP="006D09E1">
      <w:pPr>
        <w:spacing w:line="276" w:lineRule="auto"/>
        <w:ind w:firstLine="720"/>
      </w:pPr>
      <w:r>
        <w:t>Dự án được xây dựng phù hợp với Chiến lược Quỹ Toàn cầu giai đoạn 2023</w:t>
      </w:r>
      <w:r w:rsidR="00254CDA">
        <w:t>-</w:t>
      </w:r>
      <w:r>
        <w:t>2028 và Thư phân bổ ngày 17/3/2026 của Quỹ Toàn cầu dành cho Việt Nam (riêng lĩnh vực Lao và HIV/AIDS) giai đoạn 2027</w:t>
      </w:r>
      <w:r w:rsidR="00254CDA">
        <w:t>-</w:t>
      </w:r>
      <w:r>
        <w:t>2029. Giai đoạn 2027</w:t>
      </w:r>
      <w:r w:rsidR="00254CDA">
        <w:t>-</w:t>
      </w:r>
      <w:r>
        <w:t>2029 là chu kỳ hỗ trợ HIV cuối, tập trung hỗ trợ quá trình chuyển đổi bền vững, duy trì các kết quả đạt được trong phòng, chống HIV/AIDS và tăng cường năng lực hệ thống y tế trong bối cảnh nguồn lực viện trợ quốc tế giảm dần, cụ thể:</w:t>
      </w:r>
    </w:p>
    <w:p w14:paraId="3B5C8399" w14:textId="216A8C94" w:rsidR="006D09E1" w:rsidRPr="006D09E1" w:rsidRDefault="00670130" w:rsidP="006D09E1">
      <w:pPr>
        <w:spacing w:line="276" w:lineRule="auto"/>
        <w:ind w:firstLine="720"/>
      </w:pPr>
      <w:r>
        <w:t xml:space="preserve">- </w:t>
      </w:r>
      <w:r w:rsidR="006D09E1" w:rsidRPr="006D09E1">
        <w:t xml:space="preserve">Phù hợp với định hướng đầu tư của Quỹ Toàn cầu đối với các can thiệp có tác động cao nhằm giảm số ca nhiễm mới HIV, giảm tử vong liên quan đến AIDS, duy trì các kết quả đã đạt được và tiến tới mục tiêu chấm dứt dịch bệnh AIDS vào năm 2030. </w:t>
      </w:r>
    </w:p>
    <w:p w14:paraId="67315C8C" w14:textId="3D487C7D" w:rsidR="006D09E1" w:rsidRPr="006D09E1" w:rsidRDefault="00670130" w:rsidP="006D09E1">
      <w:pPr>
        <w:spacing w:line="276" w:lineRule="auto"/>
        <w:ind w:firstLine="720"/>
      </w:pPr>
      <w:r>
        <w:t xml:space="preserve">- </w:t>
      </w:r>
      <w:r w:rsidR="006D09E1" w:rsidRPr="006D09E1">
        <w:t xml:space="preserve">Ưu tiên hỗ trợ các nhóm nguy cơ cao và nhóm dễ bị tổn thương, bao gồm nam quan hệ tình dục đồng giới, người sử dụng ma túy, phụ nữ bán dâm, người nhiễm HIV và các nhóm khó tiếp cận dịch vụ. </w:t>
      </w:r>
    </w:p>
    <w:p w14:paraId="6BB84A23" w14:textId="5B1795F2" w:rsidR="006D09E1" w:rsidRPr="006D09E1" w:rsidRDefault="00670130" w:rsidP="006D09E1">
      <w:pPr>
        <w:spacing w:line="276" w:lineRule="auto"/>
        <w:ind w:firstLine="720"/>
      </w:pPr>
      <w:r>
        <w:t xml:space="preserve">- </w:t>
      </w:r>
      <w:r w:rsidR="006D09E1" w:rsidRPr="006D09E1">
        <w:t xml:space="preserve">Hỗ trợ các can thiệp ưu tiên trong phòng, chống HIV/AIDS bao gồm dự phòng HIV, điều trị dự phòng trước phơi nhiễm </w:t>
      </w:r>
      <w:r w:rsidR="54633000">
        <w:t xml:space="preserve">với HIV bằng thuốc kháng </w:t>
      </w:r>
      <w:r w:rsidR="006D09E1" w:rsidRPr="006D09E1">
        <w:t xml:space="preserve">HIV (PrEP), xét nghiệm HIV, điều trị ARV, hỗ trợ tuân thủ điều trị, can thiệp giảm hại và các mô hình tiếp cận dựa vào cộng đồng. </w:t>
      </w:r>
    </w:p>
    <w:p w14:paraId="18011468" w14:textId="507A3F21" w:rsidR="006D09E1" w:rsidRPr="006D09E1" w:rsidRDefault="00670130" w:rsidP="006D09E1">
      <w:pPr>
        <w:spacing w:line="276" w:lineRule="auto"/>
        <w:ind w:firstLine="720"/>
      </w:pPr>
      <w:r>
        <w:t xml:space="preserve">- </w:t>
      </w:r>
      <w:r w:rsidR="006D09E1" w:rsidRPr="006D09E1">
        <w:t xml:space="preserve">Phù hợp với định hướng tăng cường hệ thống y tế bền vững và có khả năng chống chịu (RSSH) thông qua củng cố y tế cơ sở, hệ thống xét nghiệm, giám sát dịch tễ, hệ thống thông tin, quản lý dữ liệu, chuyển đổi số và nâng cao chất lượng dịch vụ. </w:t>
      </w:r>
    </w:p>
    <w:p w14:paraId="7C789EA3" w14:textId="77C02E20" w:rsidR="006D09E1" w:rsidRPr="006D09E1" w:rsidRDefault="154DE2FA" w:rsidP="006D09E1">
      <w:pPr>
        <w:spacing w:line="276" w:lineRule="auto"/>
        <w:ind w:firstLine="720"/>
      </w:pPr>
      <w:r>
        <w:lastRenderedPageBreak/>
        <w:t xml:space="preserve">- Phù hợp với định hướng tăng cường vai trò của cộng đồng đích, tổ chức xã hội, doanh nghiệp xã hội và mạng lưới cộng đồng trong tiếp cận, cung cấp dịch vụ, hỗ trợ người bệnh và tăng cường giám sát do cộng đồng dẫn dắt. </w:t>
      </w:r>
    </w:p>
    <w:p w14:paraId="3A6AD0A5" w14:textId="30FAE8E0" w:rsidR="006D09E1" w:rsidRPr="006D09E1" w:rsidRDefault="00670130" w:rsidP="006D09E1">
      <w:pPr>
        <w:spacing w:line="276" w:lineRule="auto"/>
        <w:ind w:firstLine="720"/>
      </w:pPr>
      <w:r>
        <w:t xml:space="preserve">- </w:t>
      </w:r>
      <w:r w:rsidR="006D09E1" w:rsidRPr="006D09E1">
        <w:t xml:space="preserve">Hỗ trợ quá trình chuyển đổi bền vững tại Việt Nam thông qua tập trung hỗ trợ các khoảng trống chương trình, khoảng trống tài chính và kỹ thuật mà nguồn lực trong nước chưa đáp ứng đầy đủ; đồng thời thúc đẩy tăng cường tài chính trong nước, lồng ghép dịch vụ HIV/AIDS vào hệ thống y tế quốc gia và chuẩn bị cho lộ trình chuyển đổi sau khi hỗ trợ quốc tế giảm dần. </w:t>
      </w:r>
    </w:p>
    <w:p w14:paraId="2ED3267B" w14:textId="27FCA396" w:rsidR="006D09E1" w:rsidRPr="006D09E1" w:rsidRDefault="00670130" w:rsidP="006D09E1">
      <w:pPr>
        <w:spacing w:line="276" w:lineRule="auto"/>
        <w:ind w:firstLine="720"/>
      </w:pPr>
      <w:r>
        <w:t xml:space="preserve">- </w:t>
      </w:r>
      <w:r w:rsidR="006D09E1" w:rsidRPr="006D09E1">
        <w:t>Phù hợp với nguyên tắc của Quỹ Toàn cầu về tăng cường phối hợp giữa các bên liên quan, phát huy vai trò của cơ chế phối hợp quốc gia và sử dụng hiệu quả nguồn lực nhằm tránh chồng chéo giữa hỗ trợ quốc tế và nguồn lực trong nước.</w:t>
      </w:r>
    </w:p>
    <w:p w14:paraId="510BA02D" w14:textId="7956355E" w:rsidR="000924AB" w:rsidRPr="001E71D7" w:rsidRDefault="004B6E2A" w:rsidP="002041E6">
      <w:pPr>
        <w:pStyle w:val="Heading2"/>
      </w:pPr>
      <w:bookmarkStart w:id="15" w:name="_Toc231457741"/>
      <w:r w:rsidRPr="001E71D7">
        <w:t xml:space="preserve">2. Điều kiện cung cấp vốn ODA không hoàn lại của </w:t>
      </w:r>
      <w:r w:rsidR="008D5806">
        <w:t>Quỹ Toàn cầu</w:t>
      </w:r>
      <w:r w:rsidRPr="001E71D7">
        <w:t xml:space="preserve"> và khả năng đáp ứng </w:t>
      </w:r>
      <w:r w:rsidR="000A00D6">
        <w:t xml:space="preserve">của </w:t>
      </w:r>
      <w:r w:rsidRPr="001E71D7">
        <w:t>phía Việt Nam</w:t>
      </w:r>
      <w:bookmarkEnd w:id="15"/>
    </w:p>
    <w:p w14:paraId="1888E6D1" w14:textId="45860A1D" w:rsidR="00373DE9" w:rsidRPr="003014FE" w:rsidRDefault="003014FE" w:rsidP="003014FE">
      <w:pPr>
        <w:spacing w:line="276" w:lineRule="auto"/>
        <w:ind w:firstLine="720"/>
      </w:pPr>
      <w:r w:rsidRPr="003014FE">
        <w:t xml:space="preserve">a) </w:t>
      </w:r>
      <w:r w:rsidR="00373DE9" w:rsidRPr="003014FE">
        <w:t>Điều kiện cung cấp vốn ODA không hoàn lại của Quỹ Toàn cầu</w:t>
      </w:r>
    </w:p>
    <w:p w14:paraId="0B213092" w14:textId="2D8EEA74" w:rsidR="6216AEE5" w:rsidRDefault="06D265E4" w:rsidP="18BAE00E">
      <w:pPr>
        <w:spacing w:line="276" w:lineRule="auto"/>
        <w:ind w:firstLine="720"/>
      </w:pPr>
      <w:r>
        <w:t>Về điều kiện tiếp cận khoản viện trợ</w:t>
      </w:r>
      <w:r w:rsidR="0860C262">
        <w:t>, t</w:t>
      </w:r>
      <w:r>
        <w:t xml:space="preserve">heo Chính sách </w:t>
      </w:r>
      <w:r w:rsidR="43A9E262">
        <w:t>b</w:t>
      </w:r>
      <w:r>
        <w:t xml:space="preserve">ền vững, </w:t>
      </w:r>
      <w:r w:rsidR="1B652428">
        <w:t>c</w:t>
      </w:r>
      <w:r>
        <w:t xml:space="preserve">huyển đổi và </w:t>
      </w:r>
      <w:r w:rsidR="2FD1404C">
        <w:t>đ</w:t>
      </w:r>
      <w:r>
        <w:t xml:space="preserve">ồng tài trợ (Sustainability, Transition and Co-financing – STC), các quốc gia tiếp nhận tài trợ của Quỹ Toàn cầu phải đáp ứng các yêu cầu về đồng tài trợ, tăng cường đầu tư trong nước và bảo đảm tính bền vững của chương trình. Đối với Việt Nam, </w:t>
      </w:r>
      <w:r w:rsidR="4681ED97">
        <w:t>vòng 8</w:t>
      </w:r>
      <w:r>
        <w:t xml:space="preserve"> được xác định là chu kỳ tài trợ cuối cùng</w:t>
      </w:r>
      <w:r w:rsidR="3DDC7EE2">
        <w:t>,</w:t>
      </w:r>
      <w:r>
        <w:t xml:space="preserve"> do đó các khoản đầu tư cần ưu tiên hỗ trợ quá trình chuyển đổi và duy trì các kết quả đạt được sau khi kết thúc hỗ trợ của Quỹ Toàn cầu.</w:t>
      </w:r>
    </w:p>
    <w:p w14:paraId="0CA5E96B" w14:textId="4543D0E1" w:rsidR="6216AEE5" w:rsidRDefault="6216AEE5" w:rsidP="00D014AD">
      <w:pPr>
        <w:spacing w:line="276" w:lineRule="auto"/>
        <w:ind w:firstLine="720"/>
      </w:pPr>
      <w:r>
        <w:t>Về yêu cầu đồng tài trợ</w:t>
      </w:r>
      <w:r w:rsidR="45306422">
        <w:t>, th</w:t>
      </w:r>
      <w:r>
        <w:t>eo</w:t>
      </w:r>
      <w:r w:rsidRPr="4AC35AE3">
        <w:t xml:space="preserve"> thư phân bổ GC8, để tiếp cận đầy đủ khoản viện trợ, Việt Nam cần đáp ứng các cam kết đồng tài trợ; trong đó 35% giá trị khoản viện trợ phụ thuộc vào việc hoàn thành đầy đủ các cam kết đồng tài trợ của quốc gia. Tổng mức đồng tài trợ tối thiểu của Việt Nam cho GC8 là </w:t>
      </w:r>
      <w:r w:rsidRPr="00CB59EA">
        <w:rPr>
          <w:color w:val="EE0000"/>
        </w:rPr>
        <w:t xml:space="preserve">354.014.269 </w:t>
      </w:r>
      <w:r>
        <w:t>USD</w:t>
      </w:r>
      <w:r w:rsidRPr="4AC35AE3">
        <w:t>.</w:t>
      </w:r>
    </w:p>
    <w:p w14:paraId="71C6E0EC" w14:textId="0C5091BE" w:rsidR="114B9695" w:rsidRDefault="30C1805C" w:rsidP="00D014AD">
      <w:pPr>
        <w:spacing w:line="276" w:lineRule="auto"/>
        <w:ind w:firstLine="720"/>
      </w:pPr>
      <w:r>
        <w:t xml:space="preserve">Về định hướng sử dụng nguồn lực </w:t>
      </w:r>
      <w:r w:rsidR="06D265E4">
        <w:t>đồng tài trợ</w:t>
      </w:r>
      <w:r w:rsidR="5A25653F">
        <w:t>, t</w:t>
      </w:r>
      <w:r w:rsidR="06D265E4">
        <w:t>heo yêu cầu của Quỹ Toàn cầu, do</w:t>
      </w:r>
      <w:r>
        <w:t xml:space="preserve"> Việt Nam thuộc nhóm quốc gia thu nhập trung bình thấp, 100% </w:t>
      </w:r>
      <w:r w:rsidR="06D265E4">
        <w:t xml:space="preserve">phần đồng tài trợ bổ sung phải được phân bổ </w:t>
      </w:r>
      <w:r>
        <w:t xml:space="preserve">cho các nội dung chuyển đổi và bền vững, </w:t>
      </w:r>
      <w:r w:rsidR="06D265E4">
        <w:t>tập trung vào</w:t>
      </w:r>
      <w:r>
        <w:t xml:space="preserve"> các nhóm dân số chủ chốt và dễ bị tổn thương.</w:t>
      </w:r>
    </w:p>
    <w:p w14:paraId="02D5756D" w14:textId="0AFA825D" w:rsidR="2A51C8EA" w:rsidRDefault="2BEFD4CE" w:rsidP="00D014AD">
      <w:pPr>
        <w:spacing w:line="276" w:lineRule="auto"/>
        <w:ind w:firstLine="720"/>
      </w:pPr>
      <w:r>
        <w:t xml:space="preserve">Về các ưu tiên đầu tư, Quỹ toàn cầu yêu cầu tăng dần đầu tư trong nước cho các thuốc, vật tư và dịch vụ thiết yếu như thuốc ARV, PrEP, xét nghiệm chẩn đoán, dịch vụ dựa vào cộng đồng, Hợp đồng xã hội và các hoạt động tăng cường hệ thống y tế. Đồng thời, các khoản đầu tư cần hướng tới mở rộng bao phủ điều </w:t>
      </w:r>
      <w:r>
        <w:lastRenderedPageBreak/>
        <w:t>trị HIV, tăng tiếp cận PrEP, tích hợp dịch vụ HIV vào hệ thống chăm sóc sức khỏe ban đầu và tăng cường tính bền vững của hệ thống cộng đồng.</w:t>
      </w:r>
    </w:p>
    <w:p w14:paraId="10E4C940" w14:textId="644F432E" w:rsidR="2FDF4554" w:rsidRDefault="2BEFD4CE" w:rsidP="2DD2D166">
      <w:pPr>
        <w:spacing w:line="276" w:lineRule="auto"/>
        <w:ind w:firstLine="720"/>
      </w:pPr>
      <w:r>
        <w:t>Về Quỹ đối ứng (Matching Fund), ngoài khoản phân bổ chính, Việt Nam đủ điều kiện tiếp cận tối đa 2.000.000 USD Quỹ đối ứng cho hợp đồng xã hội. Điều kiện để tiếp cận khoản hỗ trợ này là Việt Nam cần cam kết đầu tư một khoản tương ứng từ nguồn tài trợ quốc gia theo cơ chế hợp đồng xã hội cho các tổ chức xã hội, doanh nghiệp xã hội do cộng đồng dẫn dắt.</w:t>
      </w:r>
    </w:p>
    <w:p w14:paraId="5F7CA471" w14:textId="0733ED26" w:rsidR="00876C1C" w:rsidRPr="00187DE3" w:rsidRDefault="00187DE3" w:rsidP="003014FE">
      <w:pPr>
        <w:spacing w:line="276" w:lineRule="auto"/>
        <w:ind w:firstLine="720"/>
      </w:pPr>
      <w:r w:rsidRPr="00187DE3">
        <w:t>b</w:t>
      </w:r>
      <w:r w:rsidR="003014FE" w:rsidRPr="00187DE3">
        <w:t>)</w:t>
      </w:r>
      <w:r w:rsidR="00373DE9" w:rsidRPr="00187DE3">
        <w:t xml:space="preserve"> Khả năng đáp ứng của phía Việt Nam</w:t>
      </w:r>
    </w:p>
    <w:p w14:paraId="50D8DDC9" w14:textId="12E13090" w:rsidR="00373DE9" w:rsidRPr="00373DE9" w:rsidRDefault="2BEFD4CE" w:rsidP="00187DE3">
      <w:pPr>
        <w:spacing w:line="276" w:lineRule="auto"/>
        <w:ind w:firstLine="720"/>
      </w:pPr>
      <w:r>
        <w:t>Chủ dự án nhất trí và đồng thuận với các điều kiện của nhà tài trợ để cùng triển khai dự án theo đúng quy định của pháp luật Việt Nam và của Quỹ toàn cầu.</w:t>
      </w:r>
    </w:p>
    <w:p w14:paraId="323D0FAD" w14:textId="77777777" w:rsidR="000924AB" w:rsidRPr="001E71D7" w:rsidRDefault="004B6E2A">
      <w:pPr>
        <w:pStyle w:val="Heading1"/>
      </w:pPr>
      <w:bookmarkStart w:id="16" w:name="_Toc231457742"/>
      <w:r>
        <w:t>IV. MỤC TIÊU CỦA DỰ ÁN</w:t>
      </w:r>
      <w:bookmarkEnd w:id="16"/>
    </w:p>
    <w:p w14:paraId="6B8F2561" w14:textId="1AA1CA9E" w:rsidR="000924AB" w:rsidRPr="001E71D7" w:rsidRDefault="004B6E2A" w:rsidP="002041E6">
      <w:pPr>
        <w:pStyle w:val="Heading2"/>
      </w:pPr>
      <w:bookmarkStart w:id="17" w:name="_Toc231457743"/>
      <w:r w:rsidRPr="001E71D7">
        <w:t xml:space="preserve">1. Mục tiêu </w:t>
      </w:r>
      <w:r w:rsidR="004F64DF">
        <w:t>tổng quát</w:t>
      </w:r>
      <w:bookmarkEnd w:id="17"/>
    </w:p>
    <w:p w14:paraId="6D99E9A7" w14:textId="16F0DE4F" w:rsidR="000924AB" w:rsidRPr="001E71D7" w:rsidRDefault="0F73B41E" w:rsidP="00CB59EA">
      <w:pPr>
        <w:spacing w:line="276" w:lineRule="auto"/>
        <w:ind w:firstLine="720"/>
        <w:rPr>
          <w:color w:val="FF0000"/>
        </w:rPr>
      </w:pPr>
      <w:r w:rsidRPr="0F73B41E">
        <w:t>Góp phần thực hiện mục tiêu chấm dứt dịch bệnh AIDS vào năm 2030 thông qua giảm số người nhiễm HIV mới, giảm tử vong liên quan đến AIDS và giảm tối đa tác động của dịch HIV/AIDS đến sự phát triển kinh tế - xã hội</w:t>
      </w:r>
      <w:r w:rsidRPr="0F73B41E">
        <w:rPr>
          <w:color w:val="FF0000"/>
        </w:rPr>
        <w:t>.</w:t>
      </w:r>
    </w:p>
    <w:p w14:paraId="44A5AFC4" w14:textId="77777777" w:rsidR="000924AB" w:rsidRPr="001E71D7" w:rsidRDefault="004B6E2A" w:rsidP="002041E6">
      <w:pPr>
        <w:pStyle w:val="Heading2"/>
      </w:pPr>
      <w:bookmarkStart w:id="18" w:name="_Toc231457744"/>
      <w:r w:rsidRPr="001E71D7">
        <w:t>2. Mục tiêu cụ thể</w:t>
      </w:r>
      <w:bookmarkEnd w:id="18"/>
    </w:p>
    <w:p w14:paraId="1BFA2FDA" w14:textId="505FB47F" w:rsidR="00040DD5" w:rsidRPr="00CB59EA" w:rsidRDefault="40D3C717" w:rsidP="00CB59EA">
      <w:pPr>
        <w:spacing w:line="276" w:lineRule="auto"/>
        <w:ind w:firstLine="720"/>
      </w:pPr>
      <w:r>
        <w:t xml:space="preserve">- </w:t>
      </w:r>
      <w:r w:rsidRPr="40D3C717">
        <w:rPr>
          <w:u w:val="single"/>
        </w:rPr>
        <w:t>Mục tiêu 1:</w:t>
      </w:r>
      <w:r>
        <w:t xml:space="preserve"> Đa dạng hóa và nâng cao hiệu quả hoạt động truyền thông, can thiệp giảm tác hại và dự phòng lây nhiễm HIV trong các nhóm nguy cơ cao và cộng đồng nhằm góp phần </w:t>
      </w:r>
      <w:r w:rsidRPr="00CB59EA">
        <w:t xml:space="preserve">nâng tỷ lệ người có hành vi nguy cơ cao được tiếp cận các dịch vụ dự phòng lây nhiễm HIV đạt 80% vào năm 2030. </w:t>
      </w:r>
    </w:p>
    <w:p w14:paraId="01EA655C" w14:textId="73675BB3" w:rsidR="00040DD5" w:rsidRPr="001E71D7" w:rsidRDefault="40D3C717" w:rsidP="00CB59EA">
      <w:pPr>
        <w:spacing w:line="276" w:lineRule="auto"/>
        <w:ind w:firstLine="720"/>
      </w:pPr>
      <w:r>
        <w:t>Mở rộng và nâng cao hiệu quả điều trị dự phòng trước phơi nhiễm với HIV (PrEP), góp phần nâng tỷ lệ MSM có nguy cơ cao được tiếp cận và sử dụng PrEP đạt 40% vào năm 2030.</w:t>
      </w:r>
    </w:p>
    <w:p w14:paraId="183F3BE9" w14:textId="5280D013" w:rsidR="00040DD5" w:rsidRPr="001E71D7" w:rsidRDefault="40D3C717" w:rsidP="00CB59EA">
      <w:pPr>
        <w:spacing w:line="276" w:lineRule="auto"/>
        <w:ind w:firstLine="720"/>
      </w:pPr>
      <w:r>
        <w:t xml:space="preserve">- </w:t>
      </w:r>
      <w:r w:rsidRPr="40D3C717">
        <w:rPr>
          <w:u w:val="single"/>
        </w:rPr>
        <w:t>Mục tiêu 2</w:t>
      </w:r>
      <w:r>
        <w:t>: Tăng cường phát hiện người nhiễm HIV, người có nguy cơ cao để kết nối với các dịch vụ dự phòng và điều trị HIV, bảo đảm chất lượng, hiệu quả góp phần thực hiện mục tiêu 95% người nhiễm HIV trong cộng đồng biết tình trạng HIV của mình vào năm 2030.</w:t>
      </w:r>
    </w:p>
    <w:p w14:paraId="4CEA2A0B" w14:textId="5A14CC37" w:rsidR="00040DD5" w:rsidRPr="001E71D7" w:rsidRDefault="40D3C717" w:rsidP="00CB59EA">
      <w:pPr>
        <w:spacing w:line="276" w:lineRule="auto"/>
        <w:ind w:firstLine="720"/>
      </w:pPr>
      <w:r>
        <w:t xml:space="preserve">- </w:t>
      </w:r>
      <w:r w:rsidRPr="40D3C717">
        <w:rPr>
          <w:u w:val="single"/>
        </w:rPr>
        <w:t>Mục tiêu 3</w:t>
      </w:r>
      <w:r>
        <w:t xml:space="preserve">: Nâng cao chất lượng và hiệu quả điều trị HIV/AIDS, góp phần đạt mục tiêu 95% người nhiễm HIV biết tình trạng nhiễm HIV của mình được điều trị thuốc kháng vi-rút HIV vào năm 2030; Duy trì tỷ lệ người được điều trị thuốc kháng vi-rút HIV có tải lượng vi-rút dưới ngưỡng ức chế đạt 95%; Góp phần loại trừ lây truyền HIV từ mẹ sang con vào năm 2030. </w:t>
      </w:r>
    </w:p>
    <w:p w14:paraId="4E5BD504" w14:textId="0AF569A9" w:rsidR="00040DD5" w:rsidRPr="001E71D7" w:rsidRDefault="04236E59" w:rsidP="00CB59EA">
      <w:pPr>
        <w:spacing w:line="276" w:lineRule="auto"/>
        <w:ind w:firstLine="720"/>
      </w:pPr>
      <w:r>
        <w:t xml:space="preserve">- </w:t>
      </w:r>
      <w:r w:rsidRPr="04236E59">
        <w:rPr>
          <w:u w:val="single"/>
        </w:rPr>
        <w:t>Mục tiêu 4</w:t>
      </w:r>
      <w:r>
        <w:t>: Củng cố, nâng cao năng lực và tính bền vững của hệ thống phòng, chống HIV/AIDS các tuyến.</w:t>
      </w:r>
    </w:p>
    <w:p w14:paraId="737A71E9" w14:textId="73CF3330" w:rsidR="004B6E2A" w:rsidRDefault="004B6E2A">
      <w:pPr>
        <w:pStyle w:val="Heading1"/>
      </w:pPr>
      <w:bookmarkStart w:id="19" w:name="_Toc231457745"/>
      <w:r>
        <w:lastRenderedPageBreak/>
        <w:t>V. MÔ TẢ DỰ ÁN</w:t>
      </w:r>
      <w:bookmarkEnd w:id="19"/>
    </w:p>
    <w:p w14:paraId="431E4BF7" w14:textId="76C22524" w:rsidR="000924AB" w:rsidRPr="001E71D7" w:rsidRDefault="73D894EC" w:rsidP="002041E6">
      <w:pPr>
        <w:pStyle w:val="Heading2"/>
      </w:pPr>
      <w:bookmarkStart w:id="20" w:name="_Toc231457746"/>
      <w:r>
        <w:t>1. Các hợp phần của dự án</w:t>
      </w:r>
      <w:bookmarkEnd w:id="20"/>
    </w:p>
    <w:p w14:paraId="6BCF557E" w14:textId="1795050A" w:rsidR="04236E59" w:rsidRPr="008D2274" w:rsidRDefault="00354021" w:rsidP="00CA7D56">
      <w:pPr>
        <w:pStyle w:val="Heading3"/>
      </w:pPr>
      <w:r>
        <w:tab/>
      </w:r>
      <w:r>
        <w:tab/>
      </w:r>
      <w:r w:rsidR="40D3C717" w:rsidRPr="008D2274">
        <w:t xml:space="preserve">1.1. Mục tiêu 1. Đa dạng hóa và nâng cao hiệu quả hoạt động truyền thông, can thiệp giảm tác hại và dự phòng lây nhiễm HIV trong các nhóm nguy cơ cao và cộng đồng nhằm góp phần nâng tỷ lệ người có hành vi nguy cơ cao được tiếp cận các dịch vụ dự phòng lây nhiễm HIV đạt 80% vào năm 2030. Mở rộng và nâng cao hiệu quả điều trị dự phòng trước phơi nhiễm với HIV (PrEP), góp phần nâng tỷ lệ </w:t>
      </w:r>
      <w:r w:rsidR="40D3C717" w:rsidRPr="00CB59EA">
        <w:t xml:space="preserve">MSM có nguy cơ cao được tiếp cận và sử dụng PrEP đạt 40% </w:t>
      </w:r>
      <w:r w:rsidR="40D3C717" w:rsidRPr="008D2274">
        <w:t>vào năm 2030</w:t>
      </w:r>
      <w:r w:rsidR="0B63F846" w:rsidRPr="008D2274">
        <w:t>.</w:t>
      </w:r>
    </w:p>
    <w:p w14:paraId="08FC14A4" w14:textId="22D21C81" w:rsidR="40D3C717" w:rsidRDefault="40D3C717" w:rsidP="00CB59EA">
      <w:pPr>
        <w:ind w:firstLine="720"/>
        <w:rPr>
          <w:b/>
          <w:bCs/>
          <w:i/>
          <w:iCs/>
        </w:rPr>
      </w:pPr>
      <w:r w:rsidRPr="40D3C717">
        <w:rPr>
          <w:b/>
          <w:bCs/>
          <w:i/>
          <w:iCs/>
        </w:rPr>
        <w:t>Mô đun: Dự phòng HIV</w:t>
      </w:r>
    </w:p>
    <w:p w14:paraId="405B80A6" w14:textId="4C26D81F" w:rsidR="40D3C717" w:rsidRDefault="40D3C717" w:rsidP="00CB59EA">
      <w:pPr>
        <w:spacing w:line="276" w:lineRule="auto"/>
        <w:ind w:firstLine="720"/>
      </w:pPr>
      <w:r w:rsidRPr="40D3C717">
        <w:t>Hợp phần 1.1 - Chương trình bao cao su và chất bôi trơn cho các nhóm nguy cơ và dễ bị tổn thương</w:t>
      </w:r>
    </w:p>
    <w:p w14:paraId="44A9081E" w14:textId="07CE03C2" w:rsidR="40D3C717" w:rsidRDefault="40D3C717" w:rsidP="00CB59EA">
      <w:pPr>
        <w:spacing w:line="276" w:lineRule="auto"/>
        <w:ind w:firstLine="720"/>
      </w:pPr>
      <w:r w:rsidRPr="40D3C717">
        <w:t>Hợp phần 1.2 - Chương trình bơm kim tiêm cho người nghiện chích ma túy</w:t>
      </w:r>
    </w:p>
    <w:p w14:paraId="57340C85" w14:textId="3782BC8B" w:rsidR="40D3C717" w:rsidRPr="00CB59EA" w:rsidRDefault="40D3C717" w:rsidP="00CB59EA">
      <w:pPr>
        <w:spacing w:line="276" w:lineRule="auto"/>
        <w:ind w:firstLine="720"/>
        <w:rPr>
          <w:spacing w:val="-2"/>
        </w:rPr>
      </w:pPr>
      <w:r w:rsidRPr="00CB59EA">
        <w:rPr>
          <w:spacing w:val="-2"/>
        </w:rPr>
        <w:t>Hợp phần 1.3 - Chương trình điều trị dự phòng trước phơi nhiễm HIV (PrEP)</w:t>
      </w:r>
    </w:p>
    <w:p w14:paraId="6B5EB176" w14:textId="515981B9" w:rsidR="40D3C717" w:rsidRDefault="40D3C717" w:rsidP="00CB59EA">
      <w:pPr>
        <w:spacing w:line="276" w:lineRule="auto"/>
        <w:ind w:firstLine="720"/>
      </w:pPr>
      <w:r w:rsidRPr="40D3C717">
        <w:t>Hợp phần 1.4 - Truyền thông và cung cấp thông tin nhằm tăng cường tiếp cận các dịch vụ dự phòng HIV và tiếp cận cộng đồng cho các nhóm nguy cơ và dễ bị tổn thương</w:t>
      </w:r>
    </w:p>
    <w:p w14:paraId="2669A2E0" w14:textId="4DEE6781" w:rsidR="40D3C717" w:rsidRDefault="40D3C717" w:rsidP="00CB59EA">
      <w:pPr>
        <w:spacing w:line="276" w:lineRule="auto"/>
        <w:ind w:firstLine="720"/>
      </w:pPr>
      <w:r w:rsidRPr="40D3C717">
        <w:t>Hợp phần 1.5 - Dịch vụ chăm sóc sức khỏe sinh sản và sức khỏe tình dục phục vụ công tác dự phòng HIV cho các nhóm nguy cơ và dễ bị tổn thương.</w:t>
      </w:r>
    </w:p>
    <w:p w14:paraId="1B0AB567" w14:textId="41D244E1" w:rsidR="40D3C717" w:rsidRDefault="00354021" w:rsidP="00CA7D56">
      <w:pPr>
        <w:pStyle w:val="Heading3"/>
      </w:pPr>
      <w:r>
        <w:tab/>
      </w:r>
      <w:r>
        <w:tab/>
      </w:r>
      <w:r w:rsidR="40D3C717">
        <w:t>1.2. Mục tiêu 2: Tăng cường phát hiện sớm người nhiễm HIV, người có nguy cơ cao để kết nối với các dịch vụ dự phòng và điều trị HIV, bảo đảm chất lượng, hiệu quả góp phần thực hiện mục tiêu 95% người nhiễm HIV trong cộng đồng biết tình trạng HIV của mình vào năm 2030</w:t>
      </w:r>
    </w:p>
    <w:p w14:paraId="6A68CE13" w14:textId="59493A25" w:rsidR="40D3C717" w:rsidRDefault="40D3C717" w:rsidP="00CB59EA">
      <w:pPr>
        <w:ind w:firstLine="720"/>
        <w:rPr>
          <w:b/>
          <w:bCs/>
          <w:i/>
          <w:iCs/>
        </w:rPr>
      </w:pPr>
      <w:r w:rsidRPr="40D3C717">
        <w:rPr>
          <w:b/>
          <w:bCs/>
          <w:i/>
          <w:iCs/>
        </w:rPr>
        <w:t>Mô đun: Đa dạng hóa các dịch vụ xét nghiệm HIV</w:t>
      </w:r>
    </w:p>
    <w:p w14:paraId="5F00E3F3" w14:textId="1A7487E9" w:rsidR="40D3C717" w:rsidRDefault="40D3C717" w:rsidP="00CB59EA">
      <w:pPr>
        <w:spacing w:line="276" w:lineRule="auto"/>
        <w:ind w:firstLine="720"/>
      </w:pPr>
      <w:r w:rsidRPr="40D3C717">
        <w:t xml:space="preserve">Hợp phần 2.1 - </w:t>
      </w:r>
      <w:r>
        <w:t xml:space="preserve">Xét nghiệm HIV cho nhóm nguy </w:t>
      </w:r>
      <w:r w:rsidRPr="40D3C717">
        <w:t xml:space="preserve">cơ </w:t>
      </w:r>
      <w:r>
        <w:t>cao</w:t>
      </w:r>
    </w:p>
    <w:p w14:paraId="7A9D7058" w14:textId="20B58A73" w:rsidR="40D3C717" w:rsidRDefault="00354021" w:rsidP="00CA7D56">
      <w:pPr>
        <w:pStyle w:val="Heading3"/>
      </w:pPr>
      <w:r>
        <w:tab/>
      </w:r>
      <w:r>
        <w:tab/>
      </w:r>
      <w:r w:rsidR="40D3C717">
        <w:t>1.3. Mục tiêu 3: Nâng cao chất lượng và hiệu quả điều trị HIV/AIDS, góp phần đạt mục tiêu 95% người nhiễm HIV biết tình trạng nhiễm HIV của mình được điều trị thuốc kháng vi-rút HIV vào năm 2030; Duy trì tỷ lệ người được điều trị thuốc kháng vi-rút HIV có tải lượng vi-rút dưới ngưỡng ức chế đạt 95%; Góp phần loại trừ lây truyền HIV từ mẹ sang con vào năm 2030</w:t>
      </w:r>
    </w:p>
    <w:p w14:paraId="00DE046B" w14:textId="673B8348" w:rsidR="40D3C717" w:rsidRDefault="40D3C717" w:rsidP="00CB59EA">
      <w:pPr>
        <w:ind w:firstLine="720"/>
        <w:rPr>
          <w:b/>
          <w:bCs/>
          <w:i/>
          <w:iCs/>
        </w:rPr>
      </w:pPr>
      <w:r w:rsidRPr="40D3C717">
        <w:rPr>
          <w:b/>
          <w:bCs/>
          <w:i/>
          <w:iCs/>
        </w:rPr>
        <w:t>Mô đun: Điều trị, chăm sóc HIV/AIDS</w:t>
      </w:r>
    </w:p>
    <w:p w14:paraId="38071105" w14:textId="6977F2D2" w:rsidR="40D3C717" w:rsidRDefault="40D3C717" w:rsidP="00CB59EA">
      <w:pPr>
        <w:spacing w:line="276" w:lineRule="auto"/>
        <w:ind w:firstLine="720"/>
      </w:pPr>
      <w:r>
        <w:t>Hợp phần 3.1: Nâng cao chất lượng dịch vụ điều trị và chăm sóc HIV/AIDS</w:t>
      </w:r>
    </w:p>
    <w:p w14:paraId="21FAC5F9" w14:textId="6DEF710E" w:rsidR="40D3C717" w:rsidRDefault="40D3C717" w:rsidP="00CB59EA">
      <w:pPr>
        <w:spacing w:line="276" w:lineRule="auto"/>
        <w:ind w:firstLine="720"/>
      </w:pPr>
      <w:r>
        <w:t>Hợp phần 3.2: Theo dõi điều trị và quản lý kháng thuốc</w:t>
      </w:r>
    </w:p>
    <w:p w14:paraId="68C4A3FB" w14:textId="5E1CE592" w:rsidR="40D3C717" w:rsidRDefault="40D3C717" w:rsidP="00CB59EA">
      <w:pPr>
        <w:spacing w:line="276" w:lineRule="auto"/>
        <w:ind w:firstLine="720"/>
      </w:pPr>
      <w:r>
        <w:t>Hợp phần 3.3: Quản lý bệnh đồng nhiễm</w:t>
      </w:r>
    </w:p>
    <w:p w14:paraId="22D84041" w14:textId="1EF3C5D3" w:rsidR="40D3C717" w:rsidRDefault="40D3C717" w:rsidP="00CB59EA">
      <w:pPr>
        <w:ind w:firstLine="720"/>
        <w:rPr>
          <w:b/>
          <w:bCs/>
          <w:i/>
          <w:iCs/>
        </w:rPr>
      </w:pPr>
      <w:r w:rsidRPr="40D3C717">
        <w:rPr>
          <w:b/>
          <w:bCs/>
          <w:i/>
          <w:iCs/>
        </w:rPr>
        <w:lastRenderedPageBreak/>
        <w:t>Mô-đun:</w:t>
      </w:r>
      <w:r w:rsidRPr="40D3C717">
        <w:rPr>
          <w:i/>
          <w:iCs/>
        </w:rPr>
        <w:t xml:space="preserve"> </w:t>
      </w:r>
      <w:r w:rsidRPr="40D3C717">
        <w:rPr>
          <w:b/>
          <w:bCs/>
          <w:i/>
          <w:iCs/>
        </w:rPr>
        <w:t>Dự phòng lây truyền HIV từ mẹ sang con</w:t>
      </w:r>
    </w:p>
    <w:p w14:paraId="39040220" w14:textId="35342D53" w:rsidR="40D3C717" w:rsidRDefault="40D3C717" w:rsidP="00CB59EA">
      <w:pPr>
        <w:spacing w:line="276" w:lineRule="auto"/>
        <w:ind w:firstLine="720"/>
      </w:pPr>
      <w:r>
        <w:t>Hợp phần 3.4: Triển khai các hoạt động chẩn đoán và xét nghiệm cho phụ nữ mang thai và trẻ phơi nhiễm HIV:</w:t>
      </w:r>
    </w:p>
    <w:p w14:paraId="47821F9F" w14:textId="21B4B537" w:rsidR="40D3C717" w:rsidRDefault="40D3C717" w:rsidP="00CB59EA">
      <w:pPr>
        <w:ind w:firstLine="720"/>
        <w:rPr>
          <w:b/>
          <w:bCs/>
          <w:i/>
          <w:iCs/>
        </w:rPr>
      </w:pPr>
      <w:r w:rsidRPr="40D3C717">
        <w:rPr>
          <w:b/>
          <w:bCs/>
          <w:i/>
          <w:iCs/>
        </w:rPr>
        <w:t>Mô-đun: Lao/HIV</w:t>
      </w:r>
    </w:p>
    <w:p w14:paraId="4B283184" w14:textId="6F8D2BDA" w:rsidR="40D3C717" w:rsidRDefault="40D3C717" w:rsidP="40D3C717">
      <w:r w:rsidRPr="40D3C717">
        <w:t xml:space="preserve">   </w:t>
      </w:r>
      <w:r w:rsidR="00C05279">
        <w:tab/>
      </w:r>
      <w:r w:rsidRPr="40D3C717">
        <w:t>Hợp phần 3.5: Tăng cường phối hợp chương trình Lao/HIV</w:t>
      </w:r>
    </w:p>
    <w:p w14:paraId="2016AC62" w14:textId="1F26F21B" w:rsidR="40D3C717" w:rsidRDefault="00C05279" w:rsidP="00CA7D56">
      <w:pPr>
        <w:pStyle w:val="Heading3"/>
      </w:pPr>
      <w:r>
        <w:tab/>
      </w:r>
      <w:r>
        <w:tab/>
      </w:r>
      <w:r w:rsidR="40D3C717" w:rsidRPr="40D3C717">
        <w:t>1.4. Mục tiêu 4: Củng cố và tăng cường năng lực hệ thống phòng, chống HIV/AIDS các tuyến</w:t>
      </w:r>
    </w:p>
    <w:p w14:paraId="1FB42FAB" w14:textId="1EEEB3EB" w:rsidR="40D3C717" w:rsidRDefault="40D3C717" w:rsidP="00CB59EA">
      <w:pPr>
        <w:ind w:firstLine="720"/>
        <w:rPr>
          <w:b/>
          <w:bCs/>
          <w:i/>
          <w:iCs/>
        </w:rPr>
      </w:pPr>
      <w:r w:rsidRPr="40D3C717">
        <w:rPr>
          <w:b/>
          <w:bCs/>
          <w:i/>
          <w:iCs/>
        </w:rPr>
        <w:t>Mô-đun: Tăng cường hệ thống y tế bền vững (RSSH/PP) – Nhân lực y tế và chất lượng chăm sóc</w:t>
      </w:r>
    </w:p>
    <w:p w14:paraId="2F4E20FC" w14:textId="15D82E61" w:rsidR="40D3C717" w:rsidRDefault="67D93EA7" w:rsidP="40D3C717">
      <w:pPr>
        <w:spacing w:line="259" w:lineRule="auto"/>
      </w:pPr>
      <w:r>
        <w:t xml:space="preserve">  </w:t>
      </w:r>
      <w:r w:rsidR="00C05279">
        <w:tab/>
      </w:r>
      <w:r>
        <w:t>Hợp phần 4.1: Chi trả thù lao và bố trí nhân sự hiện có/nhân sự mới (không bao gồm nhân viên y tế cộng đồng)</w:t>
      </w:r>
    </w:p>
    <w:p w14:paraId="342385DE" w14:textId="2177ED2C" w:rsidR="40D3C717" w:rsidRDefault="67D93EA7" w:rsidP="00CB59EA">
      <w:pPr>
        <w:spacing w:line="259" w:lineRule="auto"/>
        <w:ind w:firstLine="720"/>
      </w:pPr>
      <w:r>
        <w:t>Hợp phần 4.2: Lập kế hoạch, quản lý và điều hành nhân lực y tế, bao gồm cả nhân viên y tế cộng đồng</w:t>
      </w:r>
    </w:p>
    <w:p w14:paraId="2E421611" w14:textId="7DC0384F" w:rsidR="40D3C717" w:rsidRPr="00CB59EA" w:rsidRDefault="40D3C717" w:rsidP="00CB59EA">
      <w:pPr>
        <w:ind w:firstLine="720"/>
        <w:rPr>
          <w:b/>
          <w:bCs/>
          <w:i/>
          <w:iCs/>
          <w:spacing w:val="-14"/>
        </w:rPr>
      </w:pPr>
      <w:r w:rsidRPr="00CB59EA">
        <w:rPr>
          <w:b/>
          <w:bCs/>
          <w:i/>
          <w:iCs/>
          <w:spacing w:val="-14"/>
        </w:rPr>
        <w:t>Mô-đun: Tăng cường hệ thống y tế bền vững (RSSH/PP) – Hệ thống xét nghiệm</w:t>
      </w:r>
    </w:p>
    <w:p w14:paraId="0D725C7E" w14:textId="3EA0F80A" w:rsidR="40D3C717" w:rsidRDefault="40D3C717" w:rsidP="00CB59EA">
      <w:pPr>
        <w:spacing w:line="276" w:lineRule="auto"/>
        <w:ind w:firstLine="720"/>
      </w:pPr>
      <w:r w:rsidRPr="40D3C717">
        <w:t>Hợp phần 4.3: An toàn sinh học, an ninh sinh học, cơ sở hạ tầng và trang thiết bị xét nghiệm</w:t>
      </w:r>
    </w:p>
    <w:p w14:paraId="38C72525" w14:textId="6E5E3E72" w:rsidR="40D3C717" w:rsidRDefault="40D3C717" w:rsidP="00CB59EA">
      <w:pPr>
        <w:spacing w:line="276" w:lineRule="auto"/>
        <w:ind w:firstLine="720"/>
      </w:pPr>
      <w:r w:rsidRPr="40D3C717">
        <w:t>Hợp phần 4.4: Hệ thống thông tin xét nghiệm</w:t>
      </w:r>
    </w:p>
    <w:p w14:paraId="5D822CC8" w14:textId="24CA2A82" w:rsidR="40D3C717" w:rsidRDefault="40D3C717" w:rsidP="00CB59EA">
      <w:pPr>
        <w:spacing w:line="276" w:lineRule="auto"/>
        <w:ind w:firstLine="720"/>
        <w:rPr>
          <w:b/>
          <w:bCs/>
          <w:i/>
          <w:iCs/>
        </w:rPr>
      </w:pPr>
      <w:r w:rsidRPr="40D3C717">
        <w:t>Hợp phần 4.5: Cơ chế quản lý và điều hành hệ thống xét nghiệm quốc gia</w:t>
      </w:r>
    </w:p>
    <w:p w14:paraId="1BB2A173" w14:textId="77D041D8" w:rsidR="40D3C717" w:rsidRDefault="40D3C717" w:rsidP="00CB59EA">
      <w:pPr>
        <w:spacing w:line="259" w:lineRule="auto"/>
        <w:ind w:firstLine="720"/>
        <w:rPr>
          <w:b/>
          <w:bCs/>
          <w:i/>
          <w:iCs/>
        </w:rPr>
      </w:pPr>
      <w:r w:rsidRPr="40D3C717">
        <w:rPr>
          <w:b/>
          <w:bCs/>
          <w:i/>
          <w:iCs/>
        </w:rPr>
        <w:t>Mô-đun: Tăng cường hệ thống y tế bền vững (RSSH) – Hệ thống giám sát và đánh giá</w:t>
      </w:r>
    </w:p>
    <w:p w14:paraId="7FAB6B2C" w14:textId="4C631302" w:rsidR="40D3C717" w:rsidRDefault="40D3C717" w:rsidP="00CB59EA">
      <w:pPr>
        <w:spacing w:line="276" w:lineRule="auto"/>
        <w:ind w:firstLine="720"/>
      </w:pPr>
      <w:r w:rsidRPr="40D3C717">
        <w:t>Hợp phần 4.6: Giám sát HIV</w:t>
      </w:r>
    </w:p>
    <w:p w14:paraId="5CD11EE4" w14:textId="157BC98F" w:rsidR="40D3C717" w:rsidRDefault="40D3C717" w:rsidP="00CB59EA">
      <w:pPr>
        <w:spacing w:line="276" w:lineRule="auto"/>
        <w:ind w:firstLine="720"/>
      </w:pPr>
      <w:r w:rsidRPr="40D3C717">
        <w:t>Hợp phần 4.7: Chất lượng dữ liệu</w:t>
      </w:r>
    </w:p>
    <w:p w14:paraId="77BA2339" w14:textId="493FF27D" w:rsidR="40D3C717" w:rsidRDefault="40D3C717" w:rsidP="00CB59EA">
      <w:pPr>
        <w:spacing w:line="276" w:lineRule="auto"/>
        <w:ind w:firstLine="720"/>
      </w:pPr>
      <w:r>
        <w:t>Hợp phần 4.8: Điều tra, đánh giá, rà soát, phân tích và sử dụng dữ liệu, nghiên cứu</w:t>
      </w:r>
    </w:p>
    <w:p w14:paraId="6679527D" w14:textId="03AB3C2B" w:rsidR="40D3C717" w:rsidRDefault="40D3C717" w:rsidP="00CB59EA">
      <w:pPr>
        <w:spacing w:line="276" w:lineRule="auto"/>
        <w:ind w:firstLine="720"/>
      </w:pPr>
      <w:r>
        <w:t>Hợp phần 4.9: Giám sát các bệnh dịch ưu tiên và các sự kiện y tế công cộng có nguy cơ bùng phát dịch</w:t>
      </w:r>
    </w:p>
    <w:p w14:paraId="44323CF7" w14:textId="45BEC451" w:rsidR="40D3C717" w:rsidRDefault="40D3C717" w:rsidP="00CB59EA">
      <w:pPr>
        <w:spacing w:line="276" w:lineRule="auto"/>
        <w:ind w:firstLine="720"/>
      </w:pPr>
      <w:r w:rsidRPr="40D3C717">
        <w:t>Hợp phần 5.</w:t>
      </w:r>
      <w:r w:rsidR="00265338">
        <w:t>1</w:t>
      </w:r>
      <w:r w:rsidRPr="40D3C717">
        <w:t>: Điều trị HIV</w:t>
      </w:r>
    </w:p>
    <w:p w14:paraId="37570732" w14:textId="7D1B1C0C" w:rsidR="40D3C717" w:rsidRDefault="40D3C717" w:rsidP="00CB59EA">
      <w:pPr>
        <w:spacing w:line="276" w:lineRule="auto"/>
        <w:ind w:firstLine="720"/>
      </w:pPr>
      <w:r>
        <w:t>Hợp phần 5.</w:t>
      </w:r>
      <w:r w:rsidR="00265338">
        <w:t>2</w:t>
      </w:r>
      <w:r>
        <w:t>: Quản trị</w:t>
      </w:r>
    </w:p>
    <w:p w14:paraId="4FCA3E83" w14:textId="6C5B8187" w:rsidR="40D3C717" w:rsidRDefault="40D3C717" w:rsidP="00CB59EA">
      <w:pPr>
        <w:spacing w:line="259" w:lineRule="auto"/>
        <w:ind w:firstLine="720"/>
        <w:rPr>
          <w:b/>
          <w:bCs/>
          <w:i/>
          <w:iCs/>
        </w:rPr>
      </w:pPr>
      <w:r w:rsidRPr="40D3C717">
        <w:rPr>
          <w:b/>
          <w:bCs/>
          <w:i/>
          <w:iCs/>
        </w:rPr>
        <w:t>Mô-đun: Tăng cường hệ thống y tế bền vững (RSSH) – Giảm các yếu tố dễ bị tổn thương và rào cản liên quan đến giới trong tiếp cận dịch vụ HIV, lao và sốt rét</w:t>
      </w:r>
    </w:p>
    <w:p w14:paraId="01680017" w14:textId="40F69E22" w:rsidR="40D3C717" w:rsidRDefault="40D3C717" w:rsidP="00CB59EA">
      <w:pPr>
        <w:spacing w:line="276" w:lineRule="auto"/>
        <w:ind w:firstLine="720"/>
      </w:pPr>
      <w:r w:rsidRPr="40D3C717">
        <w:t>Hợp phần 5.</w:t>
      </w:r>
      <w:r w:rsidR="00265338">
        <w:t>3</w:t>
      </w:r>
      <w:r w:rsidRPr="40D3C717">
        <w:t>: Nâng cao hiểu biết pháp luật và hỗ trợ pháp lý liên quan đến dịch vụ y tế</w:t>
      </w:r>
    </w:p>
    <w:p w14:paraId="32A07156" w14:textId="0FB64E05" w:rsidR="40D3C717" w:rsidRDefault="40D3C717" w:rsidP="00CB59EA">
      <w:pPr>
        <w:spacing w:line="276" w:lineRule="auto"/>
        <w:ind w:firstLine="720"/>
      </w:pPr>
      <w:r w:rsidRPr="40D3C717">
        <w:lastRenderedPageBreak/>
        <w:t>Hợp phần 5.</w:t>
      </w:r>
      <w:r w:rsidR="00265338">
        <w:t>4</w:t>
      </w:r>
      <w:r w:rsidRPr="40D3C717">
        <w:t>: Giải quyết phân biệt đối xử và các chuẩn mực giới gây cản trở tiếp cận dịch vụ HIV</w:t>
      </w:r>
    </w:p>
    <w:p w14:paraId="28BE3617" w14:textId="0914BEE5" w:rsidR="40D3C717" w:rsidRDefault="40D3C717" w:rsidP="00CB59EA">
      <w:pPr>
        <w:ind w:firstLine="720"/>
        <w:rPr>
          <w:b/>
          <w:bCs/>
          <w:i/>
          <w:iCs/>
        </w:rPr>
      </w:pPr>
      <w:r w:rsidRPr="40D3C717">
        <w:rPr>
          <w:b/>
          <w:bCs/>
          <w:i/>
          <w:iCs/>
        </w:rPr>
        <w:t>Mô-đun: Tăng cường hệ thống y tế bền vững (RSSH) – Tăng cường hệ thống cộng đồng</w:t>
      </w:r>
    </w:p>
    <w:p w14:paraId="04F65B9F" w14:textId="101ED8E4" w:rsidR="40D3C717" w:rsidRDefault="40D3C717" w:rsidP="00CB59EA">
      <w:pPr>
        <w:spacing w:line="276" w:lineRule="auto"/>
        <w:ind w:left="360" w:firstLine="360"/>
      </w:pPr>
      <w:r w:rsidRPr="40D3C717">
        <w:t>Hợp phần 5.</w:t>
      </w:r>
      <w:r w:rsidR="00265338">
        <w:t>5</w:t>
      </w:r>
      <w:r w:rsidRPr="40D3C717">
        <w:t>: Giám sát và vận động chính sách do cộng đồng thực hiện</w:t>
      </w:r>
    </w:p>
    <w:p w14:paraId="3EC9AF43" w14:textId="08D93C72" w:rsidR="40D3C717" w:rsidRDefault="40D3C717" w:rsidP="00CB59EA">
      <w:pPr>
        <w:spacing w:line="276" w:lineRule="auto"/>
        <w:ind w:firstLine="720"/>
      </w:pPr>
      <w:r w:rsidRPr="40D3C717">
        <w:t>Hợp phần 5.</w:t>
      </w:r>
      <w:r w:rsidR="00265338">
        <w:t>6</w:t>
      </w:r>
      <w:r w:rsidRPr="40D3C717">
        <w:t>: Điều phối cộng đồng và thúc đẩy sự tham gia của cộng đồng trong quá trình ra quyết định</w:t>
      </w:r>
    </w:p>
    <w:p w14:paraId="3FEDD24C" w14:textId="2F16786D" w:rsidR="40D3C717" w:rsidRDefault="40D3C717" w:rsidP="00CB59EA">
      <w:pPr>
        <w:spacing w:line="259" w:lineRule="auto"/>
        <w:ind w:firstLine="720"/>
        <w:rPr>
          <w:b/>
          <w:bCs/>
          <w:i/>
          <w:iCs/>
        </w:rPr>
      </w:pPr>
      <w:r w:rsidRPr="40D3C717">
        <w:rPr>
          <w:b/>
          <w:bCs/>
          <w:i/>
          <w:iCs/>
        </w:rPr>
        <w:t>Mô-đun: Tăng cường hệ thống y tế bền vững (RSSH) – Hệ thống tài chính y tế</w:t>
      </w:r>
    </w:p>
    <w:p w14:paraId="7BB7D813" w14:textId="7A6202A2" w:rsidR="40D3C717" w:rsidRDefault="40D3C717" w:rsidP="00CB59EA">
      <w:pPr>
        <w:spacing w:line="276" w:lineRule="auto"/>
        <w:ind w:firstLine="720"/>
      </w:pPr>
      <w:r w:rsidRPr="40D3C717">
        <w:t>Hợp phần 5.</w:t>
      </w:r>
      <w:r w:rsidR="00265338">
        <w:t>7</w:t>
      </w:r>
      <w:r w:rsidRPr="40D3C717">
        <w:t>: Phân tích tài chính y tế, vận động chính sách, xây dựng chiến lược và lập kế hoạch tài chính y tế</w:t>
      </w:r>
    </w:p>
    <w:p w14:paraId="7AAF30D9" w14:textId="706EC962" w:rsidR="40D3C717" w:rsidRDefault="40D3C717" w:rsidP="00CB59EA">
      <w:pPr>
        <w:spacing w:line="276" w:lineRule="auto"/>
        <w:ind w:firstLine="720"/>
      </w:pPr>
      <w:r w:rsidRPr="40D3C717">
        <w:t>Hợp phần 5.</w:t>
      </w:r>
      <w:r w:rsidR="00265338">
        <w:t>8</w:t>
      </w:r>
      <w:r w:rsidRPr="40D3C717">
        <w:t>: Hệ thống quản lý tài chính thường quy</w:t>
      </w:r>
    </w:p>
    <w:p w14:paraId="1A8E889E" w14:textId="1578D87C" w:rsidR="40D3C717" w:rsidRDefault="40D3C717" w:rsidP="00CB59EA">
      <w:pPr>
        <w:spacing w:line="276" w:lineRule="auto"/>
        <w:ind w:firstLine="720"/>
      </w:pPr>
      <w:r w:rsidRPr="40D3C717">
        <w:t>Hợp phần 5.</w:t>
      </w:r>
      <w:r w:rsidR="00265338">
        <w:t>9</w:t>
      </w:r>
      <w:r w:rsidRPr="40D3C717">
        <w:t>: Hệ thống quản lý tài chính công</w:t>
      </w:r>
    </w:p>
    <w:p w14:paraId="07E6943C" w14:textId="015990A7" w:rsidR="40D3C717" w:rsidRDefault="40D3C717" w:rsidP="00CB59EA">
      <w:pPr>
        <w:spacing w:line="276" w:lineRule="auto"/>
        <w:ind w:firstLine="720"/>
      </w:pPr>
      <w:r w:rsidRPr="40D3C717">
        <w:t xml:space="preserve">Hợp phần </w:t>
      </w:r>
      <w:r w:rsidR="005F00CC">
        <w:t>6.1</w:t>
      </w:r>
      <w:r w:rsidRPr="40D3C717">
        <w:t>: Hợp đồng xã hội</w:t>
      </w:r>
    </w:p>
    <w:p w14:paraId="7D2F0043" w14:textId="607882DA" w:rsidR="40D3C717" w:rsidRDefault="40D3C717" w:rsidP="00CB59EA">
      <w:pPr>
        <w:ind w:firstLine="720"/>
        <w:rPr>
          <w:i/>
          <w:iCs/>
        </w:rPr>
      </w:pPr>
      <w:r w:rsidRPr="40D3C717">
        <w:rPr>
          <w:b/>
          <w:bCs/>
          <w:i/>
          <w:iCs/>
        </w:rPr>
        <w:t>Mô-đun: Quản lý chương trình</w:t>
      </w:r>
    </w:p>
    <w:p w14:paraId="5B5B1DA5" w14:textId="7A2024C9" w:rsidR="67D93EA7" w:rsidRDefault="67D93EA7" w:rsidP="00CB59EA">
      <w:pPr>
        <w:spacing w:line="276" w:lineRule="auto"/>
        <w:ind w:firstLine="720"/>
      </w:pPr>
      <w:r>
        <w:t xml:space="preserve">Hợp phần </w:t>
      </w:r>
      <w:r w:rsidR="005F00CC">
        <w:t>6.2</w:t>
      </w:r>
      <w:r>
        <w:t>: Quản lý viện trợ</w:t>
      </w:r>
    </w:p>
    <w:p w14:paraId="4FBD98F0" w14:textId="552B2D82" w:rsidR="40D3C717" w:rsidRPr="002A54E2" w:rsidRDefault="67D93EA7" w:rsidP="00CB59EA">
      <w:pPr>
        <w:ind w:firstLine="720"/>
        <w:rPr>
          <w:b/>
          <w:bCs/>
        </w:rPr>
      </w:pPr>
      <w:r w:rsidRPr="707F72F1">
        <w:rPr>
          <w:b/>
          <w:bCs/>
          <w:u w:val="single"/>
        </w:rPr>
        <w:t xml:space="preserve">Chi tiết các </w:t>
      </w:r>
      <w:r w:rsidRPr="002A54E2">
        <w:rPr>
          <w:b/>
          <w:bCs/>
          <w:color w:val="000000" w:themeColor="text1"/>
          <w:u w:val="single"/>
        </w:rPr>
        <w:t>hoạt động</w:t>
      </w:r>
      <w:r w:rsidR="6B8551FF" w:rsidRPr="002A54E2">
        <w:rPr>
          <w:color w:val="000000" w:themeColor="text1"/>
        </w:rPr>
        <w:t xml:space="preserve"> </w:t>
      </w:r>
      <w:r w:rsidR="6B8551FF" w:rsidRPr="002A54E2">
        <w:rPr>
          <w:i/>
          <w:iCs/>
          <w:color w:val="000000" w:themeColor="text1"/>
        </w:rPr>
        <w:t>(Chi tiết tại Phụ lục 1, 2, 3, 4, 5</w:t>
      </w:r>
      <w:r w:rsidR="002A54E2" w:rsidRPr="002A54E2">
        <w:rPr>
          <w:i/>
          <w:iCs/>
          <w:color w:val="000000" w:themeColor="text1"/>
        </w:rPr>
        <w:t>, 7</w:t>
      </w:r>
      <w:r w:rsidR="6B8551FF" w:rsidRPr="002A54E2">
        <w:rPr>
          <w:i/>
          <w:iCs/>
          <w:color w:val="000000" w:themeColor="text1"/>
        </w:rPr>
        <w:t>)</w:t>
      </w:r>
    </w:p>
    <w:p w14:paraId="2021B717" w14:textId="7F0339EC" w:rsidR="008D2274" w:rsidRPr="001E71D7" w:rsidRDefault="008D2274" w:rsidP="002041E6">
      <w:pPr>
        <w:pStyle w:val="Heading2"/>
      </w:pPr>
      <w:bookmarkStart w:id="21" w:name="_Toc231457747"/>
      <w:r>
        <w:t>2. Mô tả hoạt động của dự án</w:t>
      </w:r>
      <w:bookmarkEnd w:id="21"/>
    </w:p>
    <w:p w14:paraId="52FAA655" w14:textId="62D747D9" w:rsidR="67D93EA7" w:rsidRPr="00D128D3" w:rsidRDefault="00D62676" w:rsidP="00CA7D56">
      <w:pPr>
        <w:pStyle w:val="Heading3"/>
      </w:pPr>
      <w:r>
        <w:tab/>
      </w:r>
      <w:r>
        <w:tab/>
      </w:r>
      <w:r w:rsidR="008D2274">
        <w:t>2</w:t>
      </w:r>
      <w:r w:rsidR="67D93EA7" w:rsidRPr="00D128D3">
        <w:t>.1. Mục tiêu 1. Đa dạng hóa và nâng cao hiệu quả hoạt động truyền thông, can thiệp giảm tác hại và dự phòng lây nhiễm HIV trong các nhóm nguy cơ cao và cộng đồng nhằm góp phần nâng tỷ lệ người có hành vi nguy cơ cao được tiếp cận các dịch vụ dự phòng lây nhiễm HIV đạt 80% vào năm 2030. Mở rộng và nâng cao hiệu quả điều trị dự phòng trước phơi nhiễm với HIV (PrEP), góp phần nâng tỷ lệ MSM có nguy cơ cao được tiếp cận và sử dụng PrEP đạt 40% vào năm 2030</w:t>
      </w:r>
    </w:p>
    <w:p w14:paraId="3F5AFC54" w14:textId="22D21C81" w:rsidR="67D93EA7" w:rsidRDefault="67D93EA7" w:rsidP="00CB59EA">
      <w:pPr>
        <w:spacing w:line="276" w:lineRule="auto"/>
        <w:ind w:firstLine="720"/>
        <w:rPr>
          <w:b/>
          <w:bCs/>
          <w:i/>
          <w:iCs/>
        </w:rPr>
      </w:pPr>
      <w:r w:rsidRPr="67D93EA7">
        <w:rPr>
          <w:b/>
          <w:bCs/>
          <w:i/>
          <w:iCs/>
        </w:rPr>
        <w:t>Mô đun: Dự phòng HIV</w:t>
      </w:r>
    </w:p>
    <w:p w14:paraId="03CC6D1A" w14:textId="77777777" w:rsidR="00E92843" w:rsidRDefault="67D93EA7" w:rsidP="00CB59EA">
      <w:pPr>
        <w:spacing w:line="276" w:lineRule="auto"/>
        <w:ind w:firstLine="720"/>
      </w:pPr>
      <w:r w:rsidRPr="67D93EA7">
        <w:t xml:space="preserve">a) Mục đích: </w:t>
      </w:r>
    </w:p>
    <w:p w14:paraId="0A14A1E9" w14:textId="40512385" w:rsidR="67D93EA7" w:rsidRDefault="67D93EA7" w:rsidP="00E92843">
      <w:pPr>
        <w:spacing w:line="276" w:lineRule="auto"/>
        <w:ind w:firstLine="720"/>
      </w:pPr>
      <w:r w:rsidRPr="67D93EA7">
        <w:t>Duy trì và mở rộng các can thiệp dự phòng lây nhiễm HIV cho nhóm nguy cơ cao, đặc biệt là MSM/TGW và NCMT, thông qua cung cấp vật dụng can thiệp giảm tác hại, điều trị PrEP, truyền thông, tư vấn, kết nối và chuyển gửi dịch vụ phù hợp; góp phần tăng tỷ lệ tiếp cận dịch vụ dự phòng, giảm nguy cơ lây nhiễm HIV và hạn chế lây truyền HIV ra cộng đồng.</w:t>
      </w:r>
    </w:p>
    <w:p w14:paraId="5796D50F" w14:textId="252B3208" w:rsidR="67D93EA7" w:rsidRDefault="67D93EA7" w:rsidP="00CB59EA">
      <w:pPr>
        <w:spacing w:line="276" w:lineRule="auto"/>
        <w:ind w:firstLine="720"/>
      </w:pPr>
      <w:r w:rsidRPr="67D93EA7">
        <w:t>b) Các hoạt động chính</w:t>
      </w:r>
    </w:p>
    <w:p w14:paraId="21B02E98" w14:textId="58EAB1DB" w:rsidR="67D93EA7" w:rsidRDefault="67D93EA7" w:rsidP="00CB59EA">
      <w:pPr>
        <w:spacing w:line="276" w:lineRule="auto"/>
        <w:ind w:firstLine="720"/>
        <w:rPr>
          <w:i/>
          <w:iCs/>
        </w:rPr>
      </w:pPr>
      <w:r w:rsidRPr="67D93EA7">
        <w:rPr>
          <w:i/>
          <w:iCs/>
        </w:rPr>
        <w:t>Tại Trung ương</w:t>
      </w:r>
    </w:p>
    <w:p w14:paraId="3589251F" w14:textId="724421F8" w:rsidR="67D93EA7" w:rsidRDefault="67D93EA7" w:rsidP="00CB59EA">
      <w:pPr>
        <w:ind w:firstLine="720"/>
      </w:pPr>
      <w:r w:rsidRPr="67D93EA7">
        <w:lastRenderedPageBreak/>
        <w:t>- Tiếp nhận bao cao su và thuốc điều trị dự phòng trước phơi nhiễm HIV (PrEP) thông qua cơ chế mua sắm tập trung của Quỹ Toàn cầu (PPM), bao gồm chi phí hàng hóa và các chi phí liên quan.</w:t>
      </w:r>
    </w:p>
    <w:p w14:paraId="405FD0D0" w14:textId="00963E75" w:rsidR="67D93EA7" w:rsidRDefault="67D93EA7" w:rsidP="00CB59EA">
      <w:pPr>
        <w:ind w:firstLine="720"/>
      </w:pPr>
      <w:r w:rsidRPr="67D93EA7">
        <w:t>- Lựa chọn đơn vị ủy thác nhập khẩu, tiếp nhận, bảo quản và phân phối bao cao su, thuốc PrEP cho 15 tỉnh/thành phố trọng điểm triển khai Dự án; đồng thời phân phối thuốc PrEP cho 19 tỉnh/thành phố còn lại.</w:t>
      </w:r>
    </w:p>
    <w:p w14:paraId="2E844067" w14:textId="2D94DE57" w:rsidR="67D93EA7" w:rsidRDefault="67D93EA7" w:rsidP="00CB59EA">
      <w:pPr>
        <w:ind w:firstLine="720"/>
      </w:pPr>
      <w:r w:rsidRPr="67D93EA7">
        <w:t>- Mua sắm trong nước bơm kim tiêm và chất bôi trơn; tổ chức bảo quản, phân phối bơm kim tiêm cho 06/15 tỉnh/thành phố và chất bôi trơn cho 15 tỉnh/thành phố trọng điểm.</w:t>
      </w:r>
    </w:p>
    <w:p w14:paraId="3C75069D" w14:textId="201A7584" w:rsidR="67D93EA7" w:rsidRDefault="67D93EA7" w:rsidP="00CB59EA">
      <w:pPr>
        <w:ind w:firstLine="720"/>
      </w:pPr>
      <w:r w:rsidRPr="67D93EA7">
        <w:t>- Tổ chức hội thảo chia sẻ kinh nghiệm triển khai và tăng cường kết nối khách hàng với các cơ sở điều trị PrEP.</w:t>
      </w:r>
    </w:p>
    <w:p w14:paraId="005031E4" w14:textId="01A776E9" w:rsidR="67D93EA7" w:rsidRDefault="67D93EA7" w:rsidP="00CB59EA">
      <w:pPr>
        <w:spacing w:line="276" w:lineRule="auto"/>
        <w:ind w:firstLine="720"/>
        <w:rPr>
          <w:i/>
          <w:iCs/>
        </w:rPr>
      </w:pPr>
      <w:r w:rsidRPr="67D93EA7">
        <w:rPr>
          <w:i/>
          <w:iCs/>
        </w:rPr>
        <w:t>Tại 15 tỉnh/thành phố trọng điểm</w:t>
      </w:r>
    </w:p>
    <w:p w14:paraId="3D65E309" w14:textId="408ED218" w:rsidR="67D93EA7" w:rsidRDefault="67D93EA7" w:rsidP="00CB59EA">
      <w:pPr>
        <w:spacing w:line="259" w:lineRule="auto"/>
        <w:ind w:firstLine="720"/>
      </w:pPr>
      <w:r w:rsidRPr="67D93EA7">
        <w:t>- Tiếp nhận hàng hóa do Trung ương phân phối; thực hiện bảo quản, vận chuyển/điều chuyển và phân phối vật dụng can thiệp giảm tác hại, thuốc PrEP, sinh phẩm, vật tư và các hàng hóa khác phục vụ hoạt động phòng, chống HIV/AIDS tại địa phương.</w:t>
      </w:r>
    </w:p>
    <w:p w14:paraId="4B634EEF" w14:textId="79E593E0" w:rsidR="67D93EA7" w:rsidRDefault="67D93EA7" w:rsidP="00CB59EA">
      <w:pPr>
        <w:spacing w:line="259" w:lineRule="auto"/>
        <w:ind w:firstLine="720"/>
      </w:pPr>
      <w:r w:rsidRPr="67D93EA7">
        <w:t>- Tổ chức tập huấn, cập nhật kiến thức và kỹ năng cho nhân viên tiếp cận cộng đồng, cán bộ y tế và nhân viên liên quan về dự phòng lây nhiễm HIV, tiếp cận cộng đồng và điều trị PrEP.</w:t>
      </w:r>
    </w:p>
    <w:p w14:paraId="4C8A96C6" w14:textId="7E007DEB" w:rsidR="67D93EA7" w:rsidRDefault="67D93EA7" w:rsidP="00CB59EA">
      <w:pPr>
        <w:spacing w:line="259" w:lineRule="auto"/>
        <w:ind w:firstLine="720"/>
      </w:pPr>
      <w:r w:rsidRPr="67D93EA7">
        <w:t>- Triển khai truyền thông về dự phòng lây nhiễm HIV và tạo cầu điều trị PrEP thông qua hội thảo, sự kiện truyền thông, truyền thông nhóm nhỏ, nói chuyện sức khỏe và các hình thức phù hợp khác cho nhóm nguy cơ cao và cộng đồng.</w:t>
      </w:r>
    </w:p>
    <w:p w14:paraId="39A59BE2" w14:textId="7C18F2F2" w:rsidR="67D93EA7" w:rsidRDefault="67D93EA7" w:rsidP="00CB59EA">
      <w:pPr>
        <w:spacing w:line="259" w:lineRule="auto"/>
        <w:ind w:firstLine="720"/>
      </w:pPr>
      <w:r w:rsidRPr="67D93EA7">
        <w:t>- Triển khai khám, tư vấn, điều trị PrEP và thực hiện các xét nghiệm cần thiết, bao gồm xét nghiệm HIV, xét nghiệm theo dõi điều trị PrEP và xét nghiệm các nhiễm trùng lây truyền qua đường tình dục theo hướng dẫn chuyên môn.</w:t>
      </w:r>
    </w:p>
    <w:p w14:paraId="17EAEF09" w14:textId="568F2493" w:rsidR="67D93EA7" w:rsidRDefault="67D93EA7" w:rsidP="00CB59EA">
      <w:pPr>
        <w:spacing w:line="259" w:lineRule="auto"/>
        <w:ind w:firstLine="720"/>
      </w:pPr>
      <w:r w:rsidRPr="67D93EA7">
        <w:t>- Tư vấn, kết nối và chuyển gửi khách hàng có nguy cơ cao tiếp cận các dịch vụ dự phòng, xét nghiệm, điều trị HIV/AIDS và các dịch vụ y tế liên quan phù hợp.</w:t>
      </w:r>
    </w:p>
    <w:p w14:paraId="5A4CEA99" w14:textId="1A55B34B" w:rsidR="2214E9A0" w:rsidRDefault="3E8532B2" w:rsidP="00CB59EA">
      <w:pPr>
        <w:spacing w:line="259" w:lineRule="auto"/>
        <w:ind w:firstLine="720"/>
      </w:pPr>
      <w:r>
        <w:t>- Chỉ tiêu chi tiết tại phụ lục 3.</w:t>
      </w:r>
    </w:p>
    <w:p w14:paraId="46E7BCD9" w14:textId="6D178619" w:rsidR="67D93EA7" w:rsidRDefault="67D93EA7" w:rsidP="00CB59EA">
      <w:pPr>
        <w:spacing w:line="276" w:lineRule="auto"/>
        <w:ind w:firstLine="720"/>
        <w:rPr>
          <w:i/>
          <w:iCs/>
        </w:rPr>
      </w:pPr>
      <w:r w:rsidRPr="18BAE00E">
        <w:rPr>
          <w:i/>
          <w:iCs/>
        </w:rPr>
        <w:t>Tại 19 tỉnh/thành phố</w:t>
      </w:r>
      <w:r w:rsidR="6A67D67C" w:rsidRPr="18BAE00E">
        <w:rPr>
          <w:i/>
          <w:iCs/>
        </w:rPr>
        <w:t xml:space="preserve"> còn lại</w:t>
      </w:r>
    </w:p>
    <w:p w14:paraId="4E71488A" w14:textId="63E6F7D6" w:rsidR="67D93EA7" w:rsidRDefault="67D93EA7" w:rsidP="00CB59EA">
      <w:pPr>
        <w:spacing w:line="259" w:lineRule="auto"/>
        <w:ind w:firstLine="720"/>
      </w:pPr>
      <w:r w:rsidRPr="67D93EA7">
        <w:t>- Tiếp nhận thuốc PrEP do Trung ương phân phối đến các đơn vị cung cấp dịch vụ theo đề nghị của địa phương. Trường hợp địa phương điều chuyển thuốc giữa các đơn vị sau khi tiếp nhận, địa phương chịu trách nhiệm bảo quản, vận chuyển/điều chuyển, quản lý, sử dụng thuốc theo đúng quy định và hướng dẫn của Dự án.</w:t>
      </w:r>
    </w:p>
    <w:p w14:paraId="047BE235" w14:textId="135ED004" w:rsidR="67D93EA7" w:rsidRDefault="67D93EA7" w:rsidP="00CB59EA">
      <w:pPr>
        <w:spacing w:line="259" w:lineRule="auto"/>
        <w:ind w:firstLine="720"/>
      </w:pPr>
      <w:r w:rsidRPr="67D93EA7">
        <w:lastRenderedPageBreak/>
        <w:t>- Tự bố trí kinh phí và tổ chức duy trì hoạt động điều trị PrEP tại địa phương, bao gồm khám, tư vấn, cấp phát thuốc, theo dõi khách hàng, thực hiện các xét nghiệm cần thiết và báo cáo kết quả triển khai theo hướng dẫn của Dự án.</w:t>
      </w:r>
    </w:p>
    <w:p w14:paraId="643B765C" w14:textId="2B2A5DE2" w:rsidR="67D93EA7" w:rsidRDefault="67D93EA7" w:rsidP="00CB59EA">
      <w:pPr>
        <w:spacing w:line="276" w:lineRule="auto"/>
        <w:ind w:firstLine="720"/>
      </w:pPr>
      <w:r w:rsidRPr="67D93EA7">
        <w:t>c) Kết quả dự kiến</w:t>
      </w:r>
    </w:p>
    <w:p w14:paraId="5B830634" w14:textId="15E12778" w:rsidR="67D93EA7" w:rsidRDefault="127A3AAE" w:rsidP="00CB59EA">
      <w:pPr>
        <w:spacing w:line="276" w:lineRule="auto"/>
        <w:ind w:firstLine="720"/>
        <w:rPr>
          <w:i/>
          <w:iCs/>
        </w:rPr>
      </w:pPr>
      <w:r w:rsidRPr="127A3AAE">
        <w:rPr>
          <w:i/>
          <w:iCs/>
        </w:rPr>
        <w:t>Tại Trung ương</w:t>
      </w:r>
    </w:p>
    <w:p w14:paraId="5AF92061" w14:textId="31644193" w:rsidR="12BEC12C" w:rsidRDefault="65090C96" w:rsidP="00CB59EA">
      <w:pPr>
        <w:spacing w:line="259" w:lineRule="auto"/>
        <w:ind w:firstLine="720"/>
        <w:rPr>
          <w:lang w:val="de-DE"/>
        </w:rPr>
      </w:pPr>
      <w:r>
        <w:t>- Cung cấp bao cao su, chất bôi trơn, bơm kim tiêm</w:t>
      </w:r>
      <w:r w:rsidR="2C7F7A9F">
        <w:t>, thuốc PrEP (đường uống và tiêm)</w:t>
      </w:r>
      <w:r>
        <w:t xml:space="preserve"> cho các tỉnh/thành phố, </w:t>
      </w:r>
      <w:r w:rsidRPr="0042315B">
        <w:rPr>
          <w:color w:val="000000" w:themeColor="text1"/>
        </w:rPr>
        <w:t>bao gồm hàng hóa đã mua năm 2026 để sử dụng trong năm 2027</w:t>
      </w:r>
      <w:r w:rsidRPr="0042315B">
        <w:rPr>
          <w:color w:val="000000" w:themeColor="text1"/>
          <w:lang w:val="de-DE"/>
        </w:rPr>
        <w:t xml:space="preserve"> theo kế hoạch dự kiến tại phụ lục </w:t>
      </w:r>
      <w:r w:rsidR="0042315B" w:rsidRPr="0042315B">
        <w:rPr>
          <w:color w:val="000000" w:themeColor="text1"/>
          <w:lang w:val="de-DE"/>
        </w:rPr>
        <w:t>4, 5</w:t>
      </w:r>
      <w:r w:rsidRPr="0042315B">
        <w:rPr>
          <w:color w:val="000000" w:themeColor="text1"/>
          <w:lang w:val="de-DE"/>
        </w:rPr>
        <w:t xml:space="preserve"> đính kèm.</w:t>
      </w:r>
    </w:p>
    <w:p w14:paraId="1895423C" w14:textId="4D355923" w:rsidR="67D93EA7" w:rsidRDefault="12BEC12C" w:rsidP="00CB59EA">
      <w:pPr>
        <w:spacing w:line="276" w:lineRule="auto"/>
        <w:ind w:firstLine="720"/>
      </w:pPr>
      <w:r>
        <w:t>- Hằng năm, tổ chức 01 hội thảo chia sẻ kinh nghiệm triển khai và tăng cường kết nối khách hàng với các cơ sở điều trị PrEP.</w:t>
      </w:r>
    </w:p>
    <w:p w14:paraId="3B41D200" w14:textId="3C21EB3C" w:rsidR="67D93EA7" w:rsidRPr="00C96DB6" w:rsidRDefault="127A3AAE" w:rsidP="00CB59EA">
      <w:pPr>
        <w:spacing w:line="276" w:lineRule="auto"/>
        <w:ind w:firstLine="720"/>
        <w:rPr>
          <w:i/>
          <w:iCs/>
        </w:rPr>
      </w:pPr>
      <w:r w:rsidRPr="707F72F1">
        <w:rPr>
          <w:i/>
          <w:iCs/>
        </w:rPr>
        <w:t>Tại 15 tỉnh/thành phố trọng điểm</w:t>
      </w:r>
      <w:r w:rsidR="005A0E01">
        <w:rPr>
          <w:i/>
          <w:iCs/>
        </w:rPr>
        <w:t>:</w:t>
      </w:r>
    </w:p>
    <w:p w14:paraId="3226FCF4" w14:textId="74619DA5" w:rsidR="67D93EA7" w:rsidRDefault="3D5767D1" w:rsidP="7E764475">
      <w:pPr>
        <w:spacing w:line="276" w:lineRule="auto"/>
        <w:ind w:firstLine="720"/>
      </w:pPr>
      <w:r>
        <w:t xml:space="preserve">- </w:t>
      </w:r>
      <w:r w:rsidR="12BEC12C">
        <w:t xml:space="preserve">Dự kiến </w:t>
      </w:r>
      <w:r w:rsidR="00B75B19">
        <w:t>phân phát</w:t>
      </w:r>
      <w:r w:rsidR="00B647B3">
        <w:t xml:space="preserve"> </w:t>
      </w:r>
      <w:r w:rsidR="002A66F3">
        <w:t>khoảng 19 triệu (chiếc) bao cao su</w:t>
      </w:r>
      <w:r w:rsidR="00291B32">
        <w:t>,</w:t>
      </w:r>
      <w:r w:rsidR="002A66F3">
        <w:t xml:space="preserve"> </w:t>
      </w:r>
      <w:r w:rsidR="00E0166A">
        <w:t xml:space="preserve">trên 18 triệu gói chất bôi trơn và </w:t>
      </w:r>
      <w:r w:rsidR="00D9115C">
        <w:t xml:space="preserve">trên 5 triệu bơm kim tiêm </w:t>
      </w:r>
      <w:r w:rsidR="00FC3D37">
        <w:t xml:space="preserve">(đã bao gồm số lượng hàng tồn kho) </w:t>
      </w:r>
      <w:r w:rsidR="00D9115C">
        <w:t>để</w:t>
      </w:r>
      <w:r w:rsidR="12BEC12C">
        <w:t xml:space="preserve"> </w:t>
      </w:r>
      <w:r w:rsidR="00A3203F">
        <w:t>cung cấp</w:t>
      </w:r>
      <w:r w:rsidR="12BEC12C">
        <w:t xml:space="preserve"> dịch vụ can thiệp dự phòng lây nhiễm HIV trong </w:t>
      </w:r>
      <w:r w:rsidR="00FC3D37">
        <w:t>03 năm</w:t>
      </w:r>
      <w:r w:rsidR="12BEC12C">
        <w:t xml:space="preserve"> </w:t>
      </w:r>
      <w:r w:rsidR="00A3203F">
        <w:t>cho</w:t>
      </w:r>
      <w:r w:rsidR="12BEC12C">
        <w:t xml:space="preserve"> khoảng 166.863 người thuộc nhóm MSM/TGW và 21.066 người thuộc nhóm người nghiện chích ma túy (NCMT). Góp phần đạt tỷ lệ tiếp cận dịch vụ dự phòng lây nhiễm HIV trong nhóm MSM đạt 78% năm 2027, 78% năm 2028 và 79% năm 2029; trong nhóm NCMT đạt 72% năm 2027, 74% năm 2028 và 78% năm 2029. </w:t>
      </w:r>
    </w:p>
    <w:p w14:paraId="6CB333BF" w14:textId="304DEFFC" w:rsidR="67D93EA7" w:rsidRDefault="3D5767D1" w:rsidP="7E764475">
      <w:pPr>
        <w:spacing w:line="276" w:lineRule="auto"/>
        <w:ind w:firstLine="720"/>
      </w:pPr>
      <w:r>
        <w:t xml:space="preserve">- </w:t>
      </w:r>
      <w:r w:rsidR="67D93EA7" w:rsidRPr="67D93EA7">
        <w:t xml:space="preserve">Dự kiến tổ chức </w:t>
      </w:r>
      <w:r w:rsidR="00666B1C">
        <w:t>khoảng</w:t>
      </w:r>
      <w:r w:rsidR="67D93EA7" w:rsidRPr="67D93EA7">
        <w:t xml:space="preserve"> 10 lớp tập huấn cho nhân viên tiếp cận cộng đồng, qua đó khoảng 384 nhân viên tiếp cận cộng đồng nhóm NCMT được nâng cao kiến thức về dự phòng lây nhiễm HIV và kỹ năng tiếp cận cộng đồng.</w:t>
      </w:r>
    </w:p>
    <w:p w14:paraId="5729AB37" w14:textId="74434165" w:rsidR="3D5767D1" w:rsidRDefault="127A3AAE" w:rsidP="7E764475">
      <w:pPr>
        <w:spacing w:line="276" w:lineRule="auto"/>
        <w:ind w:firstLine="720"/>
      </w:pPr>
      <w:r>
        <w:t xml:space="preserve">- Dự kiến sử dụng trên 1,2 triệu hộp/lọ thuốc PrEP dạng uống và khoảng 23 nghìn thuốc PrEP tiêm để điều trị dự phòng trước phơi nhiễm khoảng </w:t>
      </w:r>
      <w:r w:rsidR="00BA01EB">
        <w:t>160.000 lượt</w:t>
      </w:r>
      <w:r>
        <w:t xml:space="preserve"> khách hàng sử dụng thuốc</w:t>
      </w:r>
      <w:r w:rsidR="00A9633D">
        <w:t xml:space="preserve"> </w:t>
      </w:r>
      <w:r>
        <w:t xml:space="preserve">uống và </w:t>
      </w:r>
      <w:r w:rsidR="005421D5">
        <w:t>25.000 lượt</w:t>
      </w:r>
      <w:r>
        <w:t xml:space="preserve"> khách hàng sử dụng thuốc tiêm trong giai đoạn 2027-2029. </w:t>
      </w:r>
      <w:r w:rsidRPr="00CB59EA">
        <w:t xml:space="preserve">Góp phần đạt chỉ tiêu tỷ lệ nam quan hệ tình dục đồng giới (MSM) được điều trị PrEP ít nhất một lần trong kỳ báo cáo đạt 32,5% năm 2027, 35% năm 2028 và 37,5% năm 2029. </w:t>
      </w:r>
    </w:p>
    <w:p w14:paraId="5C884C6F" w14:textId="010C273D" w:rsidR="67D93EA7" w:rsidRDefault="3D5767D1" w:rsidP="7E764475">
      <w:pPr>
        <w:spacing w:line="276" w:lineRule="auto"/>
        <w:ind w:firstLine="720"/>
      </w:pPr>
      <w:r>
        <w:t xml:space="preserve">- </w:t>
      </w:r>
      <w:r w:rsidR="67D93EA7" w:rsidRPr="67D93EA7">
        <w:t>Dự kiến khoảng 1</w:t>
      </w:r>
      <w:r w:rsidR="0052111B">
        <w:t>70 nghìn</w:t>
      </w:r>
      <w:r w:rsidR="67D93EA7" w:rsidRPr="67D93EA7">
        <w:t xml:space="preserve"> khách hàng điều trị PrEP được xét nghiệm các nhiễm trùng lây truyền qua đường tình dục (STI) trong quá trình điều trị.</w:t>
      </w:r>
    </w:p>
    <w:p w14:paraId="13E64305" w14:textId="5FE9C22B" w:rsidR="67D93EA7" w:rsidRDefault="3D5767D1" w:rsidP="7E764475">
      <w:pPr>
        <w:spacing w:line="276" w:lineRule="auto"/>
        <w:ind w:firstLine="720"/>
      </w:pPr>
      <w:r>
        <w:t xml:space="preserve">- </w:t>
      </w:r>
      <w:r w:rsidR="67D93EA7" w:rsidRPr="67D93EA7">
        <w:t xml:space="preserve">Dự kiến tổ chức </w:t>
      </w:r>
      <w:r w:rsidR="007B3FBB">
        <w:t>khoảng</w:t>
      </w:r>
      <w:r w:rsidR="67D93EA7" w:rsidRPr="67D93EA7">
        <w:t xml:space="preserve"> 45 lớp tập huấn về điều trị PrEP trong giai đoạn 2027</w:t>
      </w:r>
      <w:r w:rsidR="007C3EB4">
        <w:t>-</w:t>
      </w:r>
      <w:r w:rsidR="67D93EA7" w:rsidRPr="67D93EA7">
        <w:t xml:space="preserve">2029, qua đó </w:t>
      </w:r>
      <w:r w:rsidR="00B36FB1">
        <w:t>các</w:t>
      </w:r>
      <w:r w:rsidR="67D93EA7" w:rsidRPr="67D93EA7">
        <w:t xml:space="preserve"> cán bộ y tế tại các cơ sở điều trị được nâng cao năng lực chuyên môn.</w:t>
      </w:r>
    </w:p>
    <w:p w14:paraId="2936C10A" w14:textId="25CAD5F2" w:rsidR="67D93EA7" w:rsidRDefault="3D5767D1" w:rsidP="7E764475">
      <w:pPr>
        <w:spacing w:line="276" w:lineRule="auto"/>
        <w:ind w:firstLine="720"/>
      </w:pPr>
      <w:r>
        <w:t xml:space="preserve">- </w:t>
      </w:r>
      <w:r w:rsidR="00CB71C1">
        <w:t>Dự kiến t</w:t>
      </w:r>
      <w:r w:rsidR="67D93EA7" w:rsidRPr="67D93EA7">
        <w:t xml:space="preserve">ổ chức </w:t>
      </w:r>
      <w:r w:rsidR="007043A8">
        <w:t>khoảng</w:t>
      </w:r>
      <w:r w:rsidR="67D93EA7" w:rsidRPr="67D93EA7">
        <w:t xml:space="preserve"> 45 sự kiện truyền thông về dự phòng lây nhiễm HIV và tạo cầu điều trị PrEP; tổ chức </w:t>
      </w:r>
      <w:r w:rsidR="007043A8">
        <w:t xml:space="preserve">khoảng </w:t>
      </w:r>
      <w:r w:rsidR="67D93EA7" w:rsidRPr="67D93EA7">
        <w:t>270 buổi truyền thông nhóm nhỏ trong giai đoạn 2027</w:t>
      </w:r>
      <w:r w:rsidR="007C3EB4">
        <w:t>-</w:t>
      </w:r>
      <w:r w:rsidR="67D93EA7" w:rsidRPr="67D93EA7">
        <w:t xml:space="preserve">2029, qua đó khoảng 13.500 khách hàng nguy cơ cao và </w:t>
      </w:r>
      <w:r w:rsidR="67D93EA7" w:rsidRPr="67D93EA7">
        <w:lastRenderedPageBreak/>
        <w:t>người dân tại cộng đồng được cung cấp thông tin về dự phòng lây nhiễm HIV và điều trị PrEP.</w:t>
      </w:r>
    </w:p>
    <w:p w14:paraId="1AA6AFA1" w14:textId="2CC4F857" w:rsidR="67D93EA7" w:rsidRDefault="3D5767D1" w:rsidP="7E764475">
      <w:pPr>
        <w:spacing w:line="276" w:lineRule="auto"/>
        <w:ind w:firstLine="720"/>
      </w:pPr>
      <w:r>
        <w:t xml:space="preserve">- </w:t>
      </w:r>
      <w:r w:rsidR="67D93EA7" w:rsidRPr="67D93EA7">
        <w:t>Biên soạn và đăng tải khoảng 1.080 bản tin truyền thông về dự phòng lây nhiễm HIV và điều trị PrEP trong giai đoạn 2027–2029.</w:t>
      </w:r>
    </w:p>
    <w:p w14:paraId="382FC855" w14:textId="041E8485" w:rsidR="67D93EA7" w:rsidRPr="000101CC" w:rsidRDefault="127A3AAE" w:rsidP="00CB59EA">
      <w:pPr>
        <w:spacing w:line="276" w:lineRule="auto"/>
        <w:ind w:firstLine="720"/>
        <w:rPr>
          <w:i/>
          <w:iCs/>
        </w:rPr>
      </w:pPr>
      <w:r w:rsidRPr="127A3AAE">
        <w:rPr>
          <w:i/>
          <w:iCs/>
        </w:rPr>
        <w:t>Tại 19 tỉnh/thành phố còn lại</w:t>
      </w:r>
    </w:p>
    <w:p w14:paraId="668AA1B6" w14:textId="717E7516" w:rsidR="67D93EA7" w:rsidRDefault="127A3AAE" w:rsidP="127A3AAE">
      <w:pPr>
        <w:spacing w:line="276" w:lineRule="auto"/>
        <w:ind w:firstLine="720"/>
      </w:pPr>
      <w:r>
        <w:t>Dự kiến số khách hàng được điều trị PrEP bằng nguồn thuốc hỗ trợ từ Dự án trong giai đoạn 2027</w:t>
      </w:r>
      <w:r w:rsidR="00697051">
        <w:t>-</w:t>
      </w:r>
      <w:r>
        <w:t xml:space="preserve">2029 khoảng trên 186.000 lượt khách hàng. Góp phần đạt chỉ tiêu tỷ lệ nam quan hệ tình dục đồng giới (MSM) được điều trị PrEP ít nhất một lần trong kỳ báo cáo đạt 32,5% năm 2027, 35% năm 2028 và 37,5% năm 2029. Dự kiến sử dụng khoảng 1.254.000 hộp thuốc PrEP dạng uống (đã bao gồm số lượng tồn kho năm 2026) để điều trị PrEP cho khoảng 160.000 lượt khách hàng. </w:t>
      </w:r>
    </w:p>
    <w:p w14:paraId="246EFBCC" w14:textId="14B0D120" w:rsidR="67D93EA7" w:rsidRDefault="127A3AAE" w:rsidP="00CB59EA">
      <w:pPr>
        <w:spacing w:line="276" w:lineRule="auto"/>
        <w:ind w:firstLine="720"/>
      </w:pPr>
      <w:r>
        <w:t>d) Thời gian thực hiện: Từ ngày 01/01/2027 đến ngày 31/12/2029.</w:t>
      </w:r>
    </w:p>
    <w:p w14:paraId="3840D3F8" w14:textId="1B5EB479" w:rsidR="00FA4807" w:rsidRDefault="127A3AAE" w:rsidP="00CB59EA">
      <w:pPr>
        <w:spacing w:line="276" w:lineRule="auto"/>
        <w:ind w:firstLine="720"/>
      </w:pPr>
      <w:r>
        <w:t xml:space="preserve">đ) Kinh phí dự kiến (Vốn viện trợ không hoàn lại): </w:t>
      </w:r>
      <w:r w:rsidR="00F831C7" w:rsidRPr="00F831C7">
        <w:t>12.123.662</w:t>
      </w:r>
      <w:r w:rsidRPr="00F831C7">
        <w:t xml:space="preserve"> USD.</w:t>
      </w:r>
    </w:p>
    <w:p w14:paraId="47F5505D" w14:textId="6681CF86" w:rsidR="000924AB" w:rsidRPr="005F0E00" w:rsidRDefault="00697051" w:rsidP="00CA7D56">
      <w:pPr>
        <w:pStyle w:val="Heading3"/>
      </w:pPr>
      <w:r>
        <w:tab/>
      </w:r>
      <w:r>
        <w:tab/>
      </w:r>
      <w:r w:rsidR="00566B6A">
        <w:t>2</w:t>
      </w:r>
      <w:r w:rsidR="04236E59" w:rsidRPr="005F0E00">
        <w:t>.2. Mục tiêu 2: Tăng cường phát hiện sớm người nhiễm HIV, người có nguy cơ cao để kết nối với các dịch vụ dự phòng và điều trị HIV, bảo đảm chất lượng, hiệu quả góp phần thực hiện mục tiêu 95% người nhiễm HIV trong cộng đồng biết tình trạng HIV của mình vào năm 2030</w:t>
      </w:r>
    </w:p>
    <w:p w14:paraId="1BF1CB1E" w14:textId="192D4B80" w:rsidR="00FB03D5" w:rsidRPr="00FB03D5" w:rsidRDefault="40D3C717" w:rsidP="00CB59EA">
      <w:pPr>
        <w:ind w:firstLine="720"/>
        <w:rPr>
          <w:b/>
          <w:bCs/>
          <w:i/>
          <w:iCs/>
        </w:rPr>
      </w:pPr>
      <w:r w:rsidRPr="40D3C717">
        <w:rPr>
          <w:b/>
          <w:bCs/>
          <w:i/>
          <w:iCs/>
        </w:rPr>
        <w:t>1.2.1. Mô-đun: Dịch vụ xét nghiệm HIV</w:t>
      </w:r>
    </w:p>
    <w:p w14:paraId="1AD60758" w14:textId="77777777" w:rsidR="00281328" w:rsidRDefault="40D3C717" w:rsidP="00CB59EA">
      <w:pPr>
        <w:ind w:firstLine="720"/>
        <w:rPr>
          <w:color w:val="000000" w:themeColor="text1"/>
          <w:lang w:val="de-DE"/>
        </w:rPr>
      </w:pPr>
      <w:r w:rsidRPr="40D3C717">
        <w:rPr>
          <w:color w:val="000000" w:themeColor="text1"/>
          <w:lang w:val="de-DE"/>
        </w:rPr>
        <w:t>a</w:t>
      </w:r>
      <w:r w:rsidR="00281328">
        <w:rPr>
          <w:color w:val="000000" w:themeColor="text1"/>
          <w:lang w:val="de-DE"/>
        </w:rPr>
        <w:t>)</w:t>
      </w:r>
      <w:r w:rsidRPr="40D3C717">
        <w:rPr>
          <w:color w:val="000000" w:themeColor="text1"/>
          <w:lang w:val="de-DE"/>
        </w:rPr>
        <w:t xml:space="preserve"> Mục đích</w:t>
      </w:r>
      <w:r w:rsidR="00281328">
        <w:rPr>
          <w:color w:val="000000" w:themeColor="text1"/>
          <w:lang w:val="de-DE"/>
        </w:rPr>
        <w:t xml:space="preserve">: </w:t>
      </w:r>
    </w:p>
    <w:p w14:paraId="20B52085" w14:textId="55F74B6D" w:rsidR="40D3C717" w:rsidRDefault="40D3C717" w:rsidP="40D3C717">
      <w:pPr>
        <w:ind w:firstLine="720"/>
      </w:pPr>
      <w:r w:rsidRPr="40D3C717">
        <w:t>Bảo đảm các dịch vụ tư vấn, xét nghiệm HIV sẵn có, sẵn sàng và dễ tiếp cận; duy trì đa dạng các hình thức xét nghiệm HIV tại cơ sở y tế, cộng đồng và tự xét nghiệm; tăng cường kết nối giữa xét nghiệm HIV với điều trị ARV, điều trị dự phòng trước phơi nhiễm HIV bằng PrEP và các dịch vụ dự phòng phù hợp cho nhóm nguy cơ cao; góp phần phát hiện sớm ca nhiễm HIV, chuyển gửi điều trị kịp thời và nâng cao kiến thức, hành vi phòng, chống HIV/AIDS một cách bền vững.</w:t>
      </w:r>
    </w:p>
    <w:p w14:paraId="3459F67D" w14:textId="19DDF80B" w:rsidR="40D3C717" w:rsidRDefault="40D3C717" w:rsidP="00CB59EA">
      <w:pPr>
        <w:ind w:firstLine="720"/>
      </w:pPr>
      <w:r w:rsidRPr="40D3C717">
        <w:rPr>
          <w:color w:val="000000" w:themeColor="text1"/>
          <w:lang w:val="de-DE"/>
        </w:rPr>
        <w:t>b</w:t>
      </w:r>
      <w:r w:rsidR="00281328">
        <w:rPr>
          <w:color w:val="000000" w:themeColor="text1"/>
          <w:lang w:val="de-DE"/>
        </w:rPr>
        <w:t>)</w:t>
      </w:r>
      <w:r w:rsidRPr="40D3C717">
        <w:rPr>
          <w:color w:val="000000" w:themeColor="text1"/>
          <w:lang w:val="de-DE"/>
        </w:rPr>
        <w:t xml:space="preserve"> Hoạt động chính</w:t>
      </w:r>
    </w:p>
    <w:p w14:paraId="713B2199" w14:textId="6B12146E" w:rsidR="40D3C717" w:rsidRDefault="40D3C717" w:rsidP="00CB59EA">
      <w:pPr>
        <w:ind w:firstLine="720"/>
      </w:pPr>
      <w:r w:rsidRPr="40D3C717">
        <w:rPr>
          <w:i/>
          <w:iCs/>
          <w:color w:val="000000" w:themeColor="text1"/>
          <w:lang w:val="de-DE"/>
        </w:rPr>
        <w:t xml:space="preserve">Tại </w:t>
      </w:r>
      <w:r w:rsidR="74336D58" w:rsidRPr="5319D5F5">
        <w:rPr>
          <w:i/>
          <w:iCs/>
          <w:color w:val="000000" w:themeColor="text1"/>
          <w:lang w:val="de-DE"/>
        </w:rPr>
        <w:t>T</w:t>
      </w:r>
      <w:r w:rsidRPr="5319D5F5">
        <w:rPr>
          <w:i/>
          <w:iCs/>
          <w:color w:val="000000" w:themeColor="text1"/>
          <w:lang w:val="de-DE"/>
        </w:rPr>
        <w:t>rung</w:t>
      </w:r>
      <w:r w:rsidRPr="40D3C717">
        <w:rPr>
          <w:i/>
          <w:iCs/>
          <w:color w:val="000000" w:themeColor="text1"/>
          <w:lang w:val="de-DE"/>
        </w:rPr>
        <w:t xml:space="preserve"> ương:</w:t>
      </w:r>
    </w:p>
    <w:p w14:paraId="1E576E39" w14:textId="4648C6ED" w:rsidR="40D3C717" w:rsidRPr="00281328" w:rsidRDefault="00BF78A7" w:rsidP="00BF47EE">
      <w:pPr>
        <w:spacing w:line="276" w:lineRule="auto"/>
        <w:ind w:firstLine="720"/>
      </w:pPr>
      <w:r>
        <w:t xml:space="preserve">- </w:t>
      </w:r>
      <w:r w:rsidR="40D3C717" w:rsidRPr="00281328">
        <w:t>Tiếp nhận thiết bị xét nghiệm HIV thông qua cơ chế mua sắm tập trung của Quỹ Toàn cầu (PPM) bao gồm: giá hàng hóa và các chi phí liên quan.</w:t>
      </w:r>
    </w:p>
    <w:p w14:paraId="1903DDC2" w14:textId="63038405" w:rsidR="40D3C717" w:rsidRPr="00281328" w:rsidRDefault="00BF78A7" w:rsidP="00BF78A7">
      <w:pPr>
        <w:spacing w:line="276" w:lineRule="auto"/>
        <w:ind w:firstLine="720"/>
      </w:pPr>
      <w:r>
        <w:t xml:space="preserve">- </w:t>
      </w:r>
      <w:r w:rsidR="40D3C717" w:rsidRPr="00281328">
        <w:t>Lựa chọn đơn vị ủy thác nhập khẩu, tiếp nhận, bảo quản và phân phối thiết bị chẩn đoán xét nghiệm HIV.</w:t>
      </w:r>
    </w:p>
    <w:p w14:paraId="003B2BE7" w14:textId="4B5E5A04" w:rsidR="40D3C717" w:rsidRPr="00281328" w:rsidRDefault="00BF78A7" w:rsidP="00BF78A7">
      <w:pPr>
        <w:spacing w:line="276" w:lineRule="auto"/>
        <w:ind w:firstLine="720"/>
      </w:pPr>
      <w:r>
        <w:t xml:space="preserve">- </w:t>
      </w:r>
      <w:r w:rsidR="40D3C717" w:rsidRPr="00281328">
        <w:t>Truyền thông tạo cầu, cung cấp kiến thức và thông tin về các sinh phẩm xét nghiệm HIV thế hệ mới cho các nhóm cộng đồng, nhằm huy động sự tham gia của người dân trong xét nghiệm HIV.</w:t>
      </w:r>
    </w:p>
    <w:p w14:paraId="47099884" w14:textId="6820B099" w:rsidR="40D3C717" w:rsidRPr="00281328" w:rsidRDefault="00BF78A7" w:rsidP="00BF78A7">
      <w:pPr>
        <w:spacing w:line="276" w:lineRule="auto"/>
        <w:ind w:firstLine="720"/>
      </w:pPr>
      <w:r>
        <w:lastRenderedPageBreak/>
        <w:t xml:space="preserve">- </w:t>
      </w:r>
      <w:r w:rsidR="40D3C717" w:rsidRPr="00281328">
        <w:t>Tập huấn về tư vấn xét nghiệm HIV cho cán bộ tuyến tỉnh; tập huấn về kỹ thuật xét nghiệm HIV, đảm bảo chất lượng xét nghiệm và an toàn sinh học.</w:t>
      </w:r>
    </w:p>
    <w:p w14:paraId="1B815ED7" w14:textId="009028CA" w:rsidR="40D3C717" w:rsidRPr="00281328" w:rsidRDefault="00237F1F" w:rsidP="00237F1F">
      <w:pPr>
        <w:spacing w:line="276" w:lineRule="auto"/>
        <w:ind w:firstLine="720"/>
      </w:pPr>
      <w:r>
        <w:t xml:space="preserve">- </w:t>
      </w:r>
      <w:r w:rsidR="40D3C717" w:rsidRPr="00281328">
        <w:t>Tổ chức hội thảo về mạng lưới xét nghiệm và quản lý chất lượng xét nghiệm HIV.</w:t>
      </w:r>
    </w:p>
    <w:p w14:paraId="6AA4FA4F" w14:textId="112BEB48" w:rsidR="40D3C717" w:rsidRPr="00281328" w:rsidRDefault="00237F1F" w:rsidP="00237F1F">
      <w:pPr>
        <w:spacing w:line="276" w:lineRule="auto"/>
        <w:ind w:firstLine="720"/>
      </w:pPr>
      <w:r>
        <w:t xml:space="preserve">- </w:t>
      </w:r>
      <w:r w:rsidR="40D3C717" w:rsidRPr="00281328">
        <w:t>Tuyển chuyên gia đánh giá mạng lưới xét nghiệm và hiệu quả các mô hình xét nghiệm HIV.</w:t>
      </w:r>
    </w:p>
    <w:p w14:paraId="44BC7D2A" w14:textId="7ECFF005" w:rsidR="40D3C717" w:rsidRPr="00257B13" w:rsidRDefault="40D3C717" w:rsidP="00257B13">
      <w:pPr>
        <w:ind w:firstLine="360"/>
        <w:rPr>
          <w:i/>
          <w:color w:val="000000" w:themeColor="text1"/>
          <w:lang w:val="de-DE"/>
        </w:rPr>
      </w:pPr>
      <w:r w:rsidRPr="40D3C717">
        <w:rPr>
          <w:i/>
          <w:iCs/>
          <w:color w:val="000000" w:themeColor="text1"/>
          <w:lang w:val="de-DE"/>
        </w:rPr>
        <w:t>Tại Bộ Công an:</w:t>
      </w:r>
    </w:p>
    <w:p w14:paraId="7E81D3D3" w14:textId="5CADC561" w:rsidR="40D3C717" w:rsidRPr="00237F1F" w:rsidRDefault="40D3C717" w:rsidP="00237F1F">
      <w:pPr>
        <w:spacing w:line="276" w:lineRule="auto"/>
        <w:ind w:firstLine="720"/>
      </w:pPr>
      <w:r w:rsidRPr="00237F1F">
        <w:t>Tổ chức xét nghiệm HIV cho can phạm nhân tại trại giam, trại tạm giam.</w:t>
      </w:r>
    </w:p>
    <w:p w14:paraId="6C522D5A" w14:textId="1ADC4DB9" w:rsidR="40D3C717" w:rsidRPr="00257B13" w:rsidRDefault="40D3C717" w:rsidP="00257B13">
      <w:pPr>
        <w:ind w:firstLine="360"/>
        <w:rPr>
          <w:i/>
          <w:color w:val="000000" w:themeColor="text1"/>
          <w:lang w:val="de-DE"/>
        </w:rPr>
      </w:pPr>
      <w:r w:rsidRPr="40D3C717">
        <w:rPr>
          <w:i/>
          <w:iCs/>
          <w:color w:val="000000" w:themeColor="text1"/>
          <w:lang w:val="de-DE"/>
        </w:rPr>
        <w:t>Tại 15 tỉnh/thành phố trọng điểm:</w:t>
      </w:r>
    </w:p>
    <w:p w14:paraId="6EA4515F" w14:textId="797F0942" w:rsidR="40D3C717" w:rsidRPr="00237F1F" w:rsidRDefault="00A46162" w:rsidP="00237F1F">
      <w:pPr>
        <w:spacing w:line="276" w:lineRule="auto"/>
        <w:ind w:firstLine="720"/>
      </w:pPr>
      <w:r>
        <w:rPr>
          <w:lang w:val="de-DE"/>
        </w:rPr>
        <w:t xml:space="preserve">- </w:t>
      </w:r>
      <w:r w:rsidR="40D3C717" w:rsidRPr="40D3C717">
        <w:rPr>
          <w:lang w:val="de-DE"/>
        </w:rPr>
        <w:t>T</w:t>
      </w:r>
      <w:r w:rsidR="40D3C717" w:rsidRPr="00237F1F">
        <w:t>riển khai xét nghiệm HIV tại cơ sở y tế cho các nhóm MSM, người nghiện chích ma túy, phụ nữ bán dâm, vợ/chồng/bạn tình của người nhiễm HIV; chuyển gửi người có kết quả xét nghiệm phù hợp tới các dịch vụ dự phòng, điều trị ARV, điều trị PrEP và các dịch vụ liên quan.</w:t>
      </w:r>
    </w:p>
    <w:p w14:paraId="0912240B" w14:textId="0C09DA18" w:rsidR="40D3C717" w:rsidRPr="00237F1F" w:rsidRDefault="00A46162" w:rsidP="00237F1F">
      <w:pPr>
        <w:spacing w:line="276" w:lineRule="auto"/>
        <w:ind w:firstLine="720"/>
      </w:pPr>
      <w:r>
        <w:t xml:space="preserve">- </w:t>
      </w:r>
      <w:r w:rsidR="40D3C717" w:rsidRPr="00237F1F">
        <w:t>Triển khai xét nghiệm HIV tại cộng đồng do cán bộ y tế và đồng đẳng viên thực hiện cho các nhóm MSM, người nghiện chích ma túy, phụ nữ bán dâm, vợ/chồng/bạn tình của người nhiễm HIV; thực hiện chuyển gửi tới các dịch vụ dự phòng và điều trị phù hợp.</w:t>
      </w:r>
    </w:p>
    <w:p w14:paraId="31D808DB" w14:textId="3B800FA1" w:rsidR="40D3C717" w:rsidRPr="00237F1F" w:rsidRDefault="00A46162" w:rsidP="00237F1F">
      <w:pPr>
        <w:spacing w:line="276" w:lineRule="auto"/>
        <w:ind w:firstLine="720"/>
      </w:pPr>
      <w:r>
        <w:t xml:space="preserve">- </w:t>
      </w:r>
      <w:r w:rsidR="6719110A" w:rsidRPr="00237F1F">
        <w:t>Cung cấp thiết bị tự xét nghiệm HIV thông qua website.</w:t>
      </w:r>
    </w:p>
    <w:p w14:paraId="4E6B9F84" w14:textId="67518C0C" w:rsidR="40D3C717" w:rsidRPr="00237F1F" w:rsidRDefault="00A46162" w:rsidP="00237F1F">
      <w:pPr>
        <w:spacing w:line="276" w:lineRule="auto"/>
        <w:ind w:firstLine="720"/>
      </w:pPr>
      <w:r>
        <w:t xml:space="preserve">- </w:t>
      </w:r>
      <w:r w:rsidR="40D3C717" w:rsidRPr="00237F1F">
        <w:t>Cung cấp thiết bị tự xét nghiệm HIV thông qua hệ thống nhà thuốc.</w:t>
      </w:r>
    </w:p>
    <w:p w14:paraId="55E744EA" w14:textId="693EAD35" w:rsidR="40D3C717" w:rsidRPr="00237F1F" w:rsidRDefault="00A46162" w:rsidP="00237F1F">
      <w:pPr>
        <w:spacing w:line="276" w:lineRule="auto"/>
        <w:ind w:firstLine="720"/>
      </w:pPr>
      <w:r>
        <w:t xml:space="preserve">- </w:t>
      </w:r>
      <w:r w:rsidR="40D3C717" w:rsidRPr="00237F1F">
        <w:t>Hỗ trợ phát hiện ca nhiễm HIV mới và chuyển gửi điều trị ARV.</w:t>
      </w:r>
    </w:p>
    <w:p w14:paraId="125BF7EF" w14:textId="7292B44E" w:rsidR="40D3C717" w:rsidRPr="00237F1F" w:rsidRDefault="008C1F08" w:rsidP="00237F1F">
      <w:pPr>
        <w:spacing w:line="276" w:lineRule="auto"/>
        <w:ind w:firstLine="720"/>
      </w:pPr>
      <w:r>
        <w:t xml:space="preserve">- </w:t>
      </w:r>
      <w:r w:rsidR="40D3C717" w:rsidRPr="00237F1F">
        <w:t>Tập huấn về tư vấn xét nghiệm HIV cho cán bộ y tế tuyến xã/phường/đặc khu, cán bộ trung tâm y tế khu vực và nhân viên tiếp cận cộng đồng.</w:t>
      </w:r>
    </w:p>
    <w:p w14:paraId="7E85A13E" w14:textId="5B65BCC1" w:rsidR="40D3C717" w:rsidRDefault="40D3C717" w:rsidP="00CB59EA">
      <w:pPr>
        <w:ind w:firstLine="720"/>
      </w:pPr>
      <w:r w:rsidRPr="40D3C717">
        <w:rPr>
          <w:color w:val="000000" w:themeColor="text1"/>
          <w:lang w:val="de-DE"/>
        </w:rPr>
        <w:t>c</w:t>
      </w:r>
      <w:r w:rsidR="0027467F">
        <w:rPr>
          <w:color w:val="000000" w:themeColor="text1"/>
          <w:lang w:val="de-DE"/>
        </w:rPr>
        <w:t>)</w:t>
      </w:r>
      <w:r w:rsidRPr="40D3C717">
        <w:rPr>
          <w:color w:val="000000" w:themeColor="text1"/>
          <w:lang w:val="de-DE"/>
        </w:rPr>
        <w:t xml:space="preserve"> Kết quả dự kiến</w:t>
      </w:r>
    </w:p>
    <w:p w14:paraId="6A21BABF" w14:textId="4D143703" w:rsidR="40D3C717" w:rsidRPr="00257B13" w:rsidRDefault="40D3C717" w:rsidP="00CB59EA">
      <w:pPr>
        <w:ind w:firstLine="720"/>
        <w:rPr>
          <w:i/>
          <w:color w:val="000000" w:themeColor="text1"/>
          <w:lang w:val="de-DE"/>
        </w:rPr>
      </w:pPr>
      <w:r w:rsidRPr="00257B13">
        <w:rPr>
          <w:i/>
          <w:color w:val="000000" w:themeColor="text1"/>
          <w:lang w:val="de-DE"/>
        </w:rPr>
        <w:t>Tại Trung ương:</w:t>
      </w:r>
    </w:p>
    <w:p w14:paraId="105399F2" w14:textId="3E3C409A" w:rsidR="40D3C717" w:rsidRPr="008C1F08" w:rsidRDefault="008C1F08" w:rsidP="008C1F08">
      <w:pPr>
        <w:spacing w:line="276" w:lineRule="auto"/>
        <w:ind w:firstLine="720"/>
        <w:rPr>
          <w:lang w:val="de-DE"/>
        </w:rPr>
      </w:pPr>
      <w:r>
        <w:t xml:space="preserve">- </w:t>
      </w:r>
      <w:r w:rsidR="40D3C717" w:rsidRPr="008C1F08">
        <w:t>Cung cấp thiết bị chẩn đoán xét nghiệm HIV cho các tỉnh/thành phố, bao gồm thiết bị chẩn đoán đã mua năm 2026 để sử dụng trong năm 2027</w:t>
      </w:r>
      <w:r w:rsidR="7D1FBFF5" w:rsidRPr="7E764475">
        <w:rPr>
          <w:lang w:val="de-DE"/>
        </w:rPr>
        <w:t xml:space="preserve"> theo kế hoạch</w:t>
      </w:r>
      <w:r w:rsidR="40D3C717" w:rsidRPr="7E764475">
        <w:rPr>
          <w:lang w:val="de-DE"/>
        </w:rPr>
        <w:t xml:space="preserve"> dự </w:t>
      </w:r>
      <w:r w:rsidR="40D3C717" w:rsidRPr="0042315B">
        <w:rPr>
          <w:color w:val="000000" w:themeColor="text1"/>
          <w:lang w:val="de-DE"/>
        </w:rPr>
        <w:t>kiến</w:t>
      </w:r>
      <w:r w:rsidR="7D1FBFF5" w:rsidRPr="0042315B">
        <w:rPr>
          <w:color w:val="000000" w:themeColor="text1"/>
          <w:lang w:val="de-DE"/>
        </w:rPr>
        <w:t xml:space="preserve"> tại phụ lục </w:t>
      </w:r>
      <w:r w:rsidR="0042315B" w:rsidRPr="0042315B">
        <w:rPr>
          <w:color w:val="000000" w:themeColor="text1"/>
          <w:lang w:val="de-DE"/>
        </w:rPr>
        <w:t>4, 5</w:t>
      </w:r>
      <w:r w:rsidR="7D1FBFF5" w:rsidRPr="0042315B">
        <w:rPr>
          <w:color w:val="000000" w:themeColor="text1"/>
          <w:lang w:val="de-DE"/>
        </w:rPr>
        <w:t xml:space="preserve"> đính kèm</w:t>
      </w:r>
      <w:r w:rsidR="40D3C717" w:rsidRPr="0042315B">
        <w:rPr>
          <w:color w:val="000000" w:themeColor="text1"/>
          <w:lang w:val="de-DE"/>
        </w:rPr>
        <w:t>.</w:t>
      </w:r>
    </w:p>
    <w:p w14:paraId="3F97D28A" w14:textId="091B20D3" w:rsidR="40D3C717" w:rsidRPr="008C1F08" w:rsidRDefault="008C1F08" w:rsidP="008C1F08">
      <w:pPr>
        <w:spacing w:line="276" w:lineRule="auto"/>
        <w:ind w:firstLine="720"/>
      </w:pPr>
      <w:r>
        <w:t xml:space="preserve">- </w:t>
      </w:r>
      <w:r w:rsidR="40D3C717" w:rsidRPr="008C1F08">
        <w:t>Các nhóm cộng đồng được cung cấp kiến thức và thông tin về sinh phẩm xét nghiệm HIV thế hệ mới, góp phần tăng cường nhu cầu và sự tham gia của người dân trong xét nghiệm HIV.</w:t>
      </w:r>
    </w:p>
    <w:p w14:paraId="082347C7" w14:textId="3A019435" w:rsidR="40D3C717" w:rsidRPr="008C1F08" w:rsidRDefault="001A5E30" w:rsidP="008C1F08">
      <w:pPr>
        <w:spacing w:line="276" w:lineRule="auto"/>
        <w:ind w:firstLine="720"/>
      </w:pPr>
      <w:r>
        <w:t xml:space="preserve">- </w:t>
      </w:r>
      <w:r w:rsidR="40D3C717" w:rsidRPr="008C1F08">
        <w:t>Cán bộ tuyến tỉnh được nâng cao năng lực về tư vấn xét nghiệm HIV, kỹ thuật xét nghiệm HIV, bảo đảm chất lượng xét nghiệm và an toàn sinh học.</w:t>
      </w:r>
    </w:p>
    <w:p w14:paraId="78DE8FEA" w14:textId="028AD984" w:rsidR="40D3C717" w:rsidRPr="008C1F08" w:rsidRDefault="002A6FEC" w:rsidP="008C1F08">
      <w:pPr>
        <w:spacing w:line="276" w:lineRule="auto"/>
        <w:ind w:firstLine="720"/>
      </w:pPr>
      <w:r>
        <w:t xml:space="preserve">- </w:t>
      </w:r>
      <w:r w:rsidR="40D3C717" w:rsidRPr="008C1F08">
        <w:t>Hoàn thành đánh giá mạng lưới xét nghiệm và đề xuất các mô hình xét nghiệm HIV hiệu quả, bền vững.</w:t>
      </w:r>
    </w:p>
    <w:p w14:paraId="70E69599" w14:textId="05FE059A" w:rsidR="40D3C717" w:rsidRDefault="40D3C717" w:rsidP="00CB59EA">
      <w:pPr>
        <w:ind w:firstLine="720"/>
      </w:pPr>
      <w:r w:rsidRPr="40D3C717">
        <w:rPr>
          <w:i/>
          <w:iCs/>
          <w:lang w:val="en-GB"/>
        </w:rPr>
        <w:lastRenderedPageBreak/>
        <w:t xml:space="preserve">Tại Bộ Công </w:t>
      </w:r>
      <w:r w:rsidRPr="00257B13">
        <w:rPr>
          <w:i/>
          <w:color w:val="000000" w:themeColor="text1"/>
          <w:lang w:val="de-DE"/>
        </w:rPr>
        <w:t>an</w:t>
      </w:r>
      <w:r w:rsidRPr="40D3C717">
        <w:rPr>
          <w:i/>
          <w:iCs/>
          <w:lang w:val="en-GB"/>
        </w:rPr>
        <w:t>:</w:t>
      </w:r>
    </w:p>
    <w:p w14:paraId="283F27F4" w14:textId="625A6EA5" w:rsidR="40D3C717" w:rsidRPr="002A6FEC" w:rsidRDefault="40D3C717" w:rsidP="002A6FEC">
      <w:pPr>
        <w:spacing w:line="276" w:lineRule="auto"/>
        <w:ind w:firstLine="720"/>
      </w:pPr>
      <w:r w:rsidRPr="002A6FEC">
        <w:t xml:space="preserve">Số can phạm nhân được xét nghiệm HIV và biết kết quả trong kỳ báo cáo đạt </w:t>
      </w:r>
      <w:r w:rsidR="00756980">
        <w:t xml:space="preserve">khoảng </w:t>
      </w:r>
      <w:r w:rsidRPr="002A6FEC">
        <w:t xml:space="preserve">60.000 người năm 2027, </w:t>
      </w:r>
      <w:r w:rsidR="00756980">
        <w:t xml:space="preserve">khoảng </w:t>
      </w:r>
      <w:r w:rsidRPr="002A6FEC">
        <w:t xml:space="preserve">50.000 người năm 2028 và </w:t>
      </w:r>
      <w:r w:rsidR="00756980">
        <w:t xml:space="preserve">khoảng </w:t>
      </w:r>
      <w:r w:rsidRPr="002A6FEC">
        <w:t>40.000 người năm 2029.</w:t>
      </w:r>
    </w:p>
    <w:p w14:paraId="7DF6E064" w14:textId="7775E374" w:rsidR="40D3C717" w:rsidRDefault="40D3C717" w:rsidP="00CB59EA">
      <w:pPr>
        <w:ind w:firstLine="720"/>
      </w:pPr>
      <w:r w:rsidRPr="40D3C717">
        <w:rPr>
          <w:i/>
          <w:iCs/>
          <w:color w:val="000000" w:themeColor="text1"/>
          <w:lang w:val="en-GB"/>
        </w:rPr>
        <w:t>Tại 15 tỉnh/thành phố trọng điểm:</w:t>
      </w:r>
    </w:p>
    <w:p w14:paraId="6A5896BE" w14:textId="3F1EDB40" w:rsidR="40D3C717" w:rsidRPr="002A6FEC" w:rsidRDefault="002A6FEC" w:rsidP="002A6FEC">
      <w:pPr>
        <w:spacing w:line="276" w:lineRule="auto"/>
        <w:ind w:firstLine="720"/>
      </w:pPr>
      <w:r>
        <w:t xml:space="preserve">- </w:t>
      </w:r>
      <w:r w:rsidR="40D3C717" w:rsidRPr="002A6FEC">
        <w:t>Tỷ lệ MSM được xét nghiệm HIV và biết kết quả trong kỳ báo cáo đạt 76% năm 2027, 77% năm 2028 và 78% năm 2029.</w:t>
      </w:r>
    </w:p>
    <w:p w14:paraId="2BE524C0" w14:textId="7B6289B6" w:rsidR="40D3C717" w:rsidRPr="002A6FEC" w:rsidRDefault="002A6FEC" w:rsidP="002A6FEC">
      <w:pPr>
        <w:spacing w:line="276" w:lineRule="auto"/>
        <w:ind w:firstLine="720"/>
      </w:pPr>
      <w:r>
        <w:t xml:space="preserve">- </w:t>
      </w:r>
      <w:r w:rsidR="40D3C717" w:rsidRPr="002A6FEC">
        <w:t>Tỷ lệ người nghiện chích ma túy được xét nghiệm HIV và biết kết quả trong kỳ báo cáo đạt 72% năm 2027, 74% năm 2028 và 76% năm 2029.</w:t>
      </w:r>
    </w:p>
    <w:p w14:paraId="1E3C285A" w14:textId="4895C6A3" w:rsidR="40D3C717" w:rsidRPr="002A6FEC" w:rsidRDefault="002A6FEC" w:rsidP="002A6FEC">
      <w:pPr>
        <w:spacing w:line="276" w:lineRule="auto"/>
        <w:ind w:firstLine="720"/>
      </w:pPr>
      <w:r>
        <w:t xml:space="preserve">- </w:t>
      </w:r>
      <w:r w:rsidR="40D3C717" w:rsidRPr="002A6FEC">
        <w:t>Cán bộ y tế tuyến xã/phường/đặc khu, cán bộ trung tâm y tế khu vực và nhân viên tiếp cận cộng đồng được nâng cao năng lực về tư vấn xét nghiệm HIV.</w:t>
      </w:r>
    </w:p>
    <w:p w14:paraId="3F68D9F6" w14:textId="1A142B54" w:rsidR="40D3C717" w:rsidRDefault="40D3C717" w:rsidP="00CB59EA">
      <w:pPr>
        <w:ind w:firstLine="720"/>
      </w:pPr>
      <w:r w:rsidRPr="40D3C717">
        <w:rPr>
          <w:color w:val="000000" w:themeColor="text1"/>
          <w:lang w:val="en-GB"/>
        </w:rPr>
        <w:t>d</w:t>
      </w:r>
      <w:r w:rsidR="00257B13">
        <w:rPr>
          <w:color w:val="000000" w:themeColor="text1"/>
          <w:lang w:val="en-GB"/>
        </w:rPr>
        <w:t>)</w:t>
      </w:r>
      <w:r w:rsidRPr="40D3C717">
        <w:rPr>
          <w:color w:val="000000" w:themeColor="text1"/>
          <w:lang w:val="en-GB"/>
        </w:rPr>
        <w:t xml:space="preserve"> Thời gian thực hiện: 01/01/2027-31/12/2029.</w:t>
      </w:r>
    </w:p>
    <w:p w14:paraId="75C6A898" w14:textId="591BD8A2" w:rsidR="40D3C717" w:rsidRDefault="127A3AAE" w:rsidP="00CB59EA">
      <w:pPr>
        <w:ind w:firstLine="720"/>
      </w:pPr>
      <w:r w:rsidRPr="127A3AAE">
        <w:rPr>
          <w:color w:val="000000" w:themeColor="text1"/>
          <w:lang w:val="en-GB"/>
        </w:rPr>
        <w:t xml:space="preserve">đ) Kinh phí dự kiến (vốn viện trợ không </w:t>
      </w:r>
      <w:r w:rsidRPr="0042315B">
        <w:rPr>
          <w:color w:val="000000" w:themeColor="text1"/>
          <w:lang w:val="en-GB"/>
        </w:rPr>
        <w:t>hoàn lại):</w:t>
      </w:r>
      <w:r w:rsidR="68C5025C" w:rsidRPr="0042315B">
        <w:rPr>
          <w:color w:val="000000" w:themeColor="text1"/>
          <w:lang w:val="en-GB"/>
        </w:rPr>
        <w:t xml:space="preserve"> 3.059.911 </w:t>
      </w:r>
      <w:r w:rsidRPr="0042315B">
        <w:rPr>
          <w:color w:val="000000" w:themeColor="text1"/>
          <w:lang w:val="en-GB"/>
        </w:rPr>
        <w:t>USD</w:t>
      </w:r>
    </w:p>
    <w:p w14:paraId="5EEBA208" w14:textId="7E20613A" w:rsidR="04236E59" w:rsidRPr="005F0E00" w:rsidRDefault="00697051" w:rsidP="00CA7D56">
      <w:pPr>
        <w:pStyle w:val="Heading3"/>
      </w:pPr>
      <w:r>
        <w:tab/>
      </w:r>
      <w:r>
        <w:tab/>
      </w:r>
      <w:r w:rsidR="00566B6A">
        <w:t>2</w:t>
      </w:r>
      <w:r w:rsidR="40D3C717" w:rsidRPr="005F0E00">
        <w:t>.3. Mục tiêu 3: Nâng cao chất lượng và hiệu quả điều trị HIV/AIDS, góp phần đạt mục tiêu 95% người nhiễm HIV biết tình trạng nhiễm HIV của mình được điều trị thuốc kháng vi-rút HIV vào năm 2030; Duy trì  tỷ lệ người được điều trị thuốc kháng vi-rút HIV có tải lượng vi-rút dưới ngưỡng ức chế đạt 95%; Góp phần loại trừ lây truyền HIV từ mẹ sang con vào năm 2030.</w:t>
      </w:r>
    </w:p>
    <w:p w14:paraId="6B5E3C83" w14:textId="49DCE439" w:rsidR="51F0D1E6" w:rsidRPr="005F0E00" w:rsidRDefault="51F0D1E6" w:rsidP="00CB59EA">
      <w:pPr>
        <w:ind w:firstLine="720"/>
        <w:rPr>
          <w:b/>
          <w:bCs/>
          <w:i/>
          <w:iCs/>
        </w:rPr>
      </w:pPr>
      <w:r w:rsidRPr="005F0E00">
        <w:rPr>
          <w:b/>
          <w:bCs/>
          <w:i/>
          <w:iCs/>
        </w:rPr>
        <w:t xml:space="preserve">1.3.1 Mô-đun: Điều trị, chăm sóc HIV/AIDS </w:t>
      </w:r>
    </w:p>
    <w:p w14:paraId="1AAE79E4" w14:textId="6DA9D8A2" w:rsidR="51F0D1E6" w:rsidRDefault="4970BD55" w:rsidP="00CB59EA">
      <w:pPr>
        <w:spacing w:line="259" w:lineRule="auto"/>
        <w:ind w:firstLine="720"/>
        <w:rPr>
          <w:color w:val="000000" w:themeColor="text1"/>
          <w:lang w:val="de-DE"/>
        </w:rPr>
      </w:pPr>
      <w:r w:rsidRPr="11A00A5F">
        <w:rPr>
          <w:color w:val="000000" w:themeColor="text1"/>
          <w:lang w:val="de-DE"/>
        </w:rPr>
        <w:t>a</w:t>
      </w:r>
      <w:r w:rsidRPr="3A04B039">
        <w:rPr>
          <w:color w:val="000000" w:themeColor="text1"/>
          <w:lang w:val="de-DE"/>
        </w:rPr>
        <w:t>)</w:t>
      </w:r>
      <w:r w:rsidR="51F0D1E6" w:rsidRPr="0A2B6865">
        <w:rPr>
          <w:color w:val="000000" w:themeColor="text1"/>
          <w:lang w:val="de-DE"/>
        </w:rPr>
        <w:t xml:space="preserve"> Mục đích</w:t>
      </w:r>
    </w:p>
    <w:p w14:paraId="3AA1AFF2" w14:textId="5628A577" w:rsidR="51F0D1E6" w:rsidRDefault="51F0D1E6" w:rsidP="67B30002">
      <w:pPr>
        <w:ind w:firstLine="720"/>
      </w:pPr>
      <w:r w:rsidRPr="0A2B6865">
        <w:rPr>
          <w:color w:val="000000" w:themeColor="text1"/>
          <w:lang w:val="de-DE"/>
        </w:rPr>
        <w:t>Đảm bảo tính sẵn có của dịch vụ chăm sóc và điều trị HIV bằng thuốc ARV, xét nghiệm tải lượng vi rút HIV và các xét nghiệm liên quan. Hỗ trợ sàng lọc và điều trị Viêm gan C cho nhóm ưu tiên. Cập nhật hướng dẫn về chăm sóc điều trị HIV/AIDS.</w:t>
      </w:r>
    </w:p>
    <w:p w14:paraId="5A679994" w14:textId="1B16A664" w:rsidR="51F0D1E6" w:rsidRDefault="51F0D1E6" w:rsidP="00CB59EA">
      <w:pPr>
        <w:ind w:firstLine="720"/>
      </w:pPr>
      <w:r w:rsidRPr="0A2B6865">
        <w:rPr>
          <w:color w:val="000000" w:themeColor="text1"/>
          <w:lang w:val="de-DE"/>
        </w:rPr>
        <w:t>b</w:t>
      </w:r>
      <w:r w:rsidR="2FDB4649" w:rsidRPr="11A00A5F">
        <w:rPr>
          <w:color w:val="000000" w:themeColor="text1"/>
          <w:lang w:val="de-DE"/>
        </w:rPr>
        <w:t>)</w:t>
      </w:r>
      <w:r w:rsidRPr="0A2B6865">
        <w:rPr>
          <w:color w:val="000000" w:themeColor="text1"/>
          <w:lang w:val="de-DE"/>
        </w:rPr>
        <w:t xml:space="preserve"> Hoạt động chính</w:t>
      </w:r>
    </w:p>
    <w:p w14:paraId="629D07DD" w14:textId="022E0B7D" w:rsidR="51F0D1E6" w:rsidRDefault="51F0D1E6" w:rsidP="00CB59EA">
      <w:pPr>
        <w:spacing w:line="259" w:lineRule="auto"/>
        <w:ind w:firstLine="720"/>
        <w:rPr>
          <w:i/>
          <w:color w:val="000000" w:themeColor="text1"/>
          <w:lang w:val="de-DE"/>
        </w:rPr>
      </w:pPr>
      <w:r w:rsidRPr="0A2B6865">
        <w:rPr>
          <w:i/>
          <w:color w:val="000000" w:themeColor="text1"/>
          <w:lang w:val="de-DE"/>
        </w:rPr>
        <w:t xml:space="preserve">Tại </w:t>
      </w:r>
      <w:r w:rsidR="08205DE6" w:rsidRPr="503CE8B9">
        <w:rPr>
          <w:i/>
          <w:iCs/>
          <w:color w:val="000000" w:themeColor="text1"/>
          <w:lang w:val="de-DE"/>
        </w:rPr>
        <w:t>T</w:t>
      </w:r>
      <w:r w:rsidRPr="503CE8B9">
        <w:rPr>
          <w:i/>
          <w:iCs/>
          <w:color w:val="000000" w:themeColor="text1"/>
          <w:lang w:val="de-DE"/>
        </w:rPr>
        <w:t>rung</w:t>
      </w:r>
      <w:r w:rsidRPr="0A2B6865">
        <w:rPr>
          <w:i/>
          <w:color w:val="000000" w:themeColor="text1"/>
          <w:lang w:val="de-DE"/>
        </w:rPr>
        <w:t xml:space="preserve"> ương:</w:t>
      </w:r>
    </w:p>
    <w:p w14:paraId="7889AC23" w14:textId="701666BC" w:rsidR="51F0D1E6" w:rsidRDefault="4B2A0257" w:rsidP="2922EBE6">
      <w:pPr>
        <w:spacing w:line="276" w:lineRule="auto"/>
        <w:ind w:firstLine="720"/>
        <w:rPr>
          <w:lang w:val="de-DE"/>
        </w:rPr>
      </w:pPr>
      <w:r w:rsidRPr="72154717">
        <w:rPr>
          <w:lang w:val="de-DE"/>
        </w:rPr>
        <w:t xml:space="preserve">- </w:t>
      </w:r>
      <w:r w:rsidR="51F0D1E6" w:rsidRPr="0FC72520">
        <w:rPr>
          <w:lang w:val="de-DE"/>
        </w:rPr>
        <w:t>Tiếp nhận thuốc ARV</w:t>
      </w:r>
      <w:r w:rsidR="486DFBFD" w:rsidRPr="5F32DDE5">
        <w:rPr>
          <w:lang w:val="de-DE"/>
        </w:rPr>
        <w:t xml:space="preserve"> </w:t>
      </w:r>
      <w:r w:rsidR="2B8ED4B0" w:rsidRPr="4CC38259">
        <w:rPr>
          <w:lang w:val="de-DE"/>
        </w:rPr>
        <w:t>(thuốc ARV dạng dùng trẻ em, thuốc lây truyền từ mẹ</w:t>
      </w:r>
      <w:r w:rsidR="2B8ED4B0" w:rsidRPr="7BD1221B">
        <w:rPr>
          <w:lang w:val="de-DE"/>
        </w:rPr>
        <w:t xml:space="preserve"> sang con, thuốc ARV chưa được </w:t>
      </w:r>
      <w:r w:rsidR="2B8ED4B0" w:rsidRPr="5AC3BE6C">
        <w:rPr>
          <w:lang w:val="de-DE"/>
        </w:rPr>
        <w:t xml:space="preserve">cung ứng ở Việt Nam qua nguồn ngân sách nhà </w:t>
      </w:r>
      <w:r w:rsidR="2B8ED4B0" w:rsidRPr="38C53AF3">
        <w:rPr>
          <w:lang w:val="de-DE"/>
        </w:rPr>
        <w:t xml:space="preserve">nước hoặc bảo hiểm y tế, thuốc ARV người lớn hỗ </w:t>
      </w:r>
      <w:r w:rsidR="2B8ED4B0" w:rsidRPr="5DF35CEE">
        <w:rPr>
          <w:lang w:val="de-DE"/>
        </w:rPr>
        <w:t>trợ cho gián đoạn thẻ và trại giam)</w:t>
      </w:r>
      <w:r w:rsidR="44283D1F" w:rsidRPr="5DF35CEE">
        <w:rPr>
          <w:lang w:val="de-DE"/>
        </w:rPr>
        <w:t>,</w:t>
      </w:r>
      <w:r w:rsidR="51F0D1E6" w:rsidRPr="0FC72520">
        <w:rPr>
          <w:lang w:val="de-DE"/>
        </w:rPr>
        <w:t xml:space="preserve"> </w:t>
      </w:r>
      <w:r w:rsidR="00F020EB">
        <w:rPr>
          <w:lang w:val="de-DE"/>
        </w:rPr>
        <w:t xml:space="preserve">thuốc điều trị </w:t>
      </w:r>
      <w:r w:rsidR="44283D1F" w:rsidRPr="32DC9309">
        <w:rPr>
          <w:lang w:val="de-DE"/>
        </w:rPr>
        <w:t>viêm gan C</w:t>
      </w:r>
      <w:r w:rsidR="51F0D1E6" w:rsidRPr="32DC9309">
        <w:rPr>
          <w:lang w:val="de-DE"/>
        </w:rPr>
        <w:t xml:space="preserve"> </w:t>
      </w:r>
      <w:r w:rsidR="51F0D1E6" w:rsidRPr="0FC72520">
        <w:rPr>
          <w:lang w:val="de-DE"/>
        </w:rPr>
        <w:t xml:space="preserve">thông qua cơ chế mua sắm tập trung của Quỹ Toàn cầu (PPM) bao gồm: hàng hóa và các chi phí liên quan. Lựa chọn đơn vị ủy thác nhập khẩu, tiếp nhận, bảo quản và phân phối thuốc. </w:t>
      </w:r>
    </w:p>
    <w:p w14:paraId="0CCF2472" w14:textId="38A4BF2E" w:rsidR="51F0D1E6" w:rsidRPr="00CB59EA" w:rsidRDefault="20A72E71" w:rsidP="42F38432">
      <w:pPr>
        <w:spacing w:line="276" w:lineRule="auto"/>
        <w:ind w:firstLine="720"/>
        <w:rPr>
          <w:spacing w:val="-2"/>
          <w:lang w:val="de-DE"/>
        </w:rPr>
      </w:pPr>
      <w:r w:rsidRPr="00CB59EA">
        <w:rPr>
          <w:spacing w:val="-2"/>
          <w:lang w:val="de-DE"/>
        </w:rPr>
        <w:t xml:space="preserve">- </w:t>
      </w:r>
      <w:r w:rsidR="51F0D1E6" w:rsidRPr="00CB59EA">
        <w:rPr>
          <w:spacing w:val="-2"/>
          <w:lang w:val="de-DE"/>
        </w:rPr>
        <w:t xml:space="preserve">Lựa chọn đơn vị thực hiện xét nghiệm tải lượng vi rút </w:t>
      </w:r>
      <w:r w:rsidR="2E1B4ED0" w:rsidRPr="00CB59EA">
        <w:rPr>
          <w:spacing w:val="-2"/>
          <w:lang w:val="de-DE"/>
        </w:rPr>
        <w:t xml:space="preserve">HIV và </w:t>
      </w:r>
      <w:r w:rsidR="51F0D1E6" w:rsidRPr="00CB59EA">
        <w:rPr>
          <w:spacing w:val="-2"/>
          <w:lang w:val="de-DE"/>
        </w:rPr>
        <w:t>viêm gan C.</w:t>
      </w:r>
    </w:p>
    <w:p w14:paraId="3CA7FCF5" w14:textId="7FCA9356" w:rsidR="51A40FF2" w:rsidRDefault="36613EB7" w:rsidP="51A40FF2">
      <w:pPr>
        <w:spacing w:line="276" w:lineRule="auto"/>
        <w:ind w:firstLine="720"/>
        <w:rPr>
          <w:lang w:val="de-DE"/>
        </w:rPr>
      </w:pPr>
      <w:r w:rsidRPr="7E764475">
        <w:rPr>
          <w:lang w:val="de-DE"/>
        </w:rPr>
        <w:lastRenderedPageBreak/>
        <w:t>- Xây dựng và cập nhật hướng dẫn về chăm sóc và điều trị HIV/AIDS</w:t>
      </w:r>
      <w:r w:rsidR="76910130" w:rsidRPr="7E764475">
        <w:rPr>
          <w:lang w:val="de-DE"/>
        </w:rPr>
        <w:t xml:space="preserve"> cho người lớn và trẻ em theo khuyến cáo của WHO</w:t>
      </w:r>
      <w:r w:rsidRPr="7E764475">
        <w:rPr>
          <w:lang w:val="de-DE"/>
        </w:rPr>
        <w:t>, đồng thời tổ chức</w:t>
      </w:r>
      <w:r w:rsidR="5ED8E296" w:rsidRPr="7E764475">
        <w:rPr>
          <w:lang w:val="de-DE"/>
        </w:rPr>
        <w:t xml:space="preserve"> các cuộc</w:t>
      </w:r>
      <w:r w:rsidRPr="7E764475">
        <w:rPr>
          <w:lang w:val="de-DE"/>
        </w:rPr>
        <w:t xml:space="preserve"> Hội thảo về chăm sóc và điều trị HIV/AIDS.</w:t>
      </w:r>
    </w:p>
    <w:p w14:paraId="09AD1EB0" w14:textId="0D68F4D6" w:rsidR="51F0D1E6" w:rsidRDefault="51F0D1E6" w:rsidP="00CB59EA">
      <w:pPr>
        <w:spacing w:line="276" w:lineRule="auto"/>
        <w:ind w:firstLine="720"/>
        <w:rPr>
          <w:i/>
          <w:lang w:val="de-DE"/>
        </w:rPr>
      </w:pPr>
      <w:r w:rsidRPr="76A6A724">
        <w:rPr>
          <w:i/>
          <w:lang w:val="de-DE"/>
        </w:rPr>
        <w:t>Tại 15 tỉnh/tp trọng điểm:</w:t>
      </w:r>
    </w:p>
    <w:p w14:paraId="48098160" w14:textId="74B79D08" w:rsidR="51F0D1E6" w:rsidRDefault="23E4CDB9" w:rsidP="78307EB2">
      <w:pPr>
        <w:spacing w:line="276" w:lineRule="auto"/>
        <w:ind w:firstLine="720"/>
        <w:rPr>
          <w:lang w:val="de-DE"/>
        </w:rPr>
      </w:pPr>
      <w:r w:rsidRPr="29D1413D">
        <w:rPr>
          <w:lang w:val="de-DE"/>
        </w:rPr>
        <w:t>-</w:t>
      </w:r>
      <w:r w:rsidR="29D7AA50" w:rsidRPr="35FC92F6">
        <w:rPr>
          <w:lang w:val="de-DE"/>
        </w:rPr>
        <w:t xml:space="preserve"> </w:t>
      </w:r>
      <w:r w:rsidR="51F0D1E6" w:rsidRPr="35FC92F6">
        <w:rPr>
          <w:lang w:val="de-DE"/>
        </w:rPr>
        <w:t>Điều</w:t>
      </w:r>
      <w:r w:rsidR="51F0D1E6" w:rsidRPr="4C6CD621">
        <w:rPr>
          <w:lang w:val="de-DE"/>
        </w:rPr>
        <w:t xml:space="preserve"> trị ARV </w:t>
      </w:r>
      <w:r w:rsidR="1B72A907" w:rsidRPr="7842C248">
        <w:rPr>
          <w:lang w:val="de-DE"/>
        </w:rPr>
        <w:t xml:space="preserve">cho đối tượng: trẻ em nhiễm </w:t>
      </w:r>
      <w:r w:rsidR="1B72A907" w:rsidRPr="60EC4A78">
        <w:rPr>
          <w:lang w:val="de-DE"/>
        </w:rPr>
        <w:t xml:space="preserve">HIV và trẻ sơ sinh cần điều trị lây truyền </w:t>
      </w:r>
      <w:r w:rsidR="1B72A907" w:rsidRPr="3032FFDF">
        <w:rPr>
          <w:lang w:val="de-DE"/>
        </w:rPr>
        <w:t xml:space="preserve">từ mẹ sang con, </w:t>
      </w:r>
      <w:r w:rsidR="1B72A907" w:rsidRPr="00CB59EA">
        <w:rPr>
          <w:lang w:val="de-DE"/>
        </w:rPr>
        <w:t>người nhiễm HIV cần các phác đồ ARV chưa được BHYT hay NSNN chi trả, người nhiễm HIV bị</w:t>
      </w:r>
      <w:r w:rsidR="51F0D1E6" w:rsidRPr="00CB59EA">
        <w:rPr>
          <w:lang w:val="de-DE"/>
        </w:rPr>
        <w:t xml:space="preserve"> </w:t>
      </w:r>
      <w:r w:rsidR="1B72A907" w:rsidRPr="00CB59EA">
        <w:rPr>
          <w:lang w:val="de-DE"/>
        </w:rPr>
        <w:t>gián đoạn bao phủ BHYT hoặc chưa có thẻ BHY</w:t>
      </w:r>
      <w:r w:rsidR="1EF88B22" w:rsidRPr="00CB59EA">
        <w:rPr>
          <w:lang w:val="de-DE"/>
        </w:rPr>
        <w:t xml:space="preserve">T, </w:t>
      </w:r>
      <w:r w:rsidR="1EF88B22" w:rsidRPr="33378B02">
        <w:rPr>
          <w:lang w:val="de-DE"/>
        </w:rPr>
        <w:t xml:space="preserve">người nhiễm HIV trong trại giam, trại </w:t>
      </w:r>
      <w:r w:rsidR="1EF88B22" w:rsidRPr="3091B38D">
        <w:rPr>
          <w:lang w:val="de-DE"/>
        </w:rPr>
        <w:t>tạm giam và cơ sở cai nghiệm ma túy.</w:t>
      </w:r>
      <w:r w:rsidR="51F0D1E6" w:rsidRPr="3DAB2BD3">
        <w:rPr>
          <w:lang w:val="de-DE"/>
        </w:rPr>
        <w:t xml:space="preserve"> </w:t>
      </w:r>
      <w:r w:rsidR="51F0D1E6" w:rsidRPr="4C6CD621">
        <w:rPr>
          <w:lang w:val="de-DE"/>
        </w:rPr>
        <w:t>người lớn và trẻ em.</w:t>
      </w:r>
    </w:p>
    <w:p w14:paraId="490435BA" w14:textId="1114F08D" w:rsidR="51F0D1E6" w:rsidRDefault="4957D517" w:rsidP="78307EB2">
      <w:pPr>
        <w:spacing w:line="276" w:lineRule="auto"/>
        <w:ind w:firstLine="720"/>
        <w:rPr>
          <w:lang w:val="de-DE"/>
        </w:rPr>
      </w:pPr>
      <w:r w:rsidRPr="17823892">
        <w:rPr>
          <w:lang w:val="de-DE"/>
        </w:rPr>
        <w:t xml:space="preserve">- </w:t>
      </w:r>
      <w:r w:rsidR="51F0D1E6" w:rsidRPr="4C6CD621">
        <w:rPr>
          <w:lang w:val="de-DE"/>
        </w:rPr>
        <w:t>Thực hiện các xét nghiệm cơ bản cho can phạm nhân điều trị ARV cho trại giam, trại tạm giam.</w:t>
      </w:r>
    </w:p>
    <w:p w14:paraId="0C970BD8" w14:textId="1F7FFCE4" w:rsidR="51F0D1E6" w:rsidRDefault="2F90F743" w:rsidP="78307EB2">
      <w:pPr>
        <w:spacing w:line="276" w:lineRule="auto"/>
        <w:ind w:firstLine="720"/>
        <w:rPr>
          <w:lang w:val="de-DE"/>
        </w:rPr>
      </w:pPr>
      <w:r w:rsidRPr="18BAE00E">
        <w:rPr>
          <w:lang w:val="de-DE"/>
        </w:rPr>
        <w:t xml:space="preserve">- </w:t>
      </w:r>
      <w:r w:rsidR="51F0D1E6" w:rsidRPr="18BAE00E">
        <w:rPr>
          <w:lang w:val="de-DE"/>
        </w:rPr>
        <w:t>Thực hiện xét nghiệm sàng lọc viêm gan C</w:t>
      </w:r>
      <w:r w:rsidR="46DF1B3A" w:rsidRPr="18BAE00E">
        <w:rPr>
          <w:lang w:val="de-DE"/>
        </w:rPr>
        <w:t>.</w:t>
      </w:r>
    </w:p>
    <w:p w14:paraId="2A5A7900" w14:textId="551B2DEC" w:rsidR="51F0D1E6" w:rsidRPr="00CB59EA" w:rsidRDefault="38050A24" w:rsidP="78307EB2">
      <w:pPr>
        <w:spacing w:line="276" w:lineRule="auto"/>
        <w:ind w:firstLine="720"/>
        <w:rPr>
          <w:spacing w:val="-2"/>
          <w:lang w:val="de-DE"/>
        </w:rPr>
      </w:pPr>
      <w:r w:rsidRPr="7E764475">
        <w:rPr>
          <w:lang w:val="de-DE"/>
        </w:rPr>
        <w:t xml:space="preserve">- </w:t>
      </w:r>
      <w:r w:rsidR="51F0D1E6" w:rsidRPr="00CB59EA">
        <w:rPr>
          <w:spacing w:val="-2"/>
          <w:lang w:val="de-DE"/>
        </w:rPr>
        <w:t>Lấy mẫu, vận chuyển mẫu xét nghiệm tải lượng vi rút</w:t>
      </w:r>
      <w:r w:rsidR="00DA3AF9" w:rsidRPr="00CB59EA">
        <w:rPr>
          <w:spacing w:val="-2"/>
          <w:lang w:val="de-DE"/>
        </w:rPr>
        <w:t xml:space="preserve"> HIV và</w:t>
      </w:r>
      <w:r w:rsidR="51F0D1E6" w:rsidRPr="00CB59EA">
        <w:rPr>
          <w:spacing w:val="-2"/>
          <w:lang w:val="de-DE"/>
        </w:rPr>
        <w:t xml:space="preserve"> viêm gan C</w:t>
      </w:r>
    </w:p>
    <w:p w14:paraId="5CF4A677" w14:textId="3BB9DFCB" w:rsidR="51F0D1E6" w:rsidRDefault="51F0D1E6" w:rsidP="028DCA48">
      <w:pPr>
        <w:spacing w:line="276" w:lineRule="auto"/>
        <w:ind w:firstLine="360"/>
        <w:rPr>
          <w:i/>
          <w:iCs/>
          <w:lang w:val="de-DE"/>
        </w:rPr>
      </w:pPr>
      <w:r w:rsidRPr="7E764475">
        <w:rPr>
          <w:i/>
          <w:iCs/>
          <w:color w:val="000000" w:themeColor="text1"/>
          <w:lang w:val="de-DE"/>
        </w:rPr>
        <w:t>Tại 19 tỉnh/</w:t>
      </w:r>
      <w:r w:rsidRPr="47241D00">
        <w:rPr>
          <w:i/>
          <w:iCs/>
          <w:color w:val="000000" w:themeColor="text1"/>
          <w:lang w:val="de-DE"/>
        </w:rPr>
        <w:t>t</w:t>
      </w:r>
      <w:r w:rsidR="4A0E36F3" w:rsidRPr="47241D00">
        <w:rPr>
          <w:i/>
          <w:iCs/>
          <w:color w:val="000000" w:themeColor="text1"/>
          <w:lang w:val="de-DE"/>
        </w:rPr>
        <w:t>hành phố</w:t>
      </w:r>
      <w:r w:rsidRPr="47241D00">
        <w:rPr>
          <w:i/>
          <w:iCs/>
          <w:color w:val="000000" w:themeColor="text1"/>
          <w:lang w:val="de-DE"/>
        </w:rPr>
        <w:t xml:space="preserve"> </w:t>
      </w:r>
      <w:r w:rsidR="6D865198" w:rsidRPr="47241D00">
        <w:rPr>
          <w:i/>
          <w:iCs/>
          <w:color w:val="000000" w:themeColor="text1"/>
          <w:lang w:val="de-DE"/>
        </w:rPr>
        <w:t>còn lại</w:t>
      </w:r>
      <w:r w:rsidRPr="7E764475">
        <w:rPr>
          <w:i/>
          <w:iCs/>
          <w:color w:val="000000" w:themeColor="text1"/>
          <w:lang w:val="de-DE"/>
        </w:rPr>
        <w:t>:</w:t>
      </w:r>
    </w:p>
    <w:p w14:paraId="5FDAD881" w14:textId="700493D4" w:rsidR="3B35BE14" w:rsidRDefault="3B35BE14" w:rsidP="7E764475">
      <w:pPr>
        <w:spacing w:line="276" w:lineRule="auto"/>
        <w:ind w:firstLine="720"/>
        <w:rPr>
          <w:lang w:val="de-DE"/>
        </w:rPr>
      </w:pPr>
      <w:r w:rsidRPr="7E764475">
        <w:rPr>
          <w:lang w:val="de-DE"/>
        </w:rPr>
        <w:t>- Điều trị ARV cho đối tượng: trẻ em nhiễm HIV và trẻ sơ sinh cần điều trị lây truyền từ mẹ sang con, người nhiễm HIV cần các phác đồ ARV chưa được BHYT hay NSNN chi trả, người nhiễm HIV bị gián đoạn bao phủ BHYT hoặc chưa có thẻ BHYT, người nhiễm HIV trong trại giam, trại tạm giam và cơ sở cai nghiệm ma túy</w:t>
      </w:r>
      <w:r w:rsidR="2EA5E174" w:rsidRPr="15D3D471">
        <w:rPr>
          <w:lang w:val="de-DE"/>
        </w:rPr>
        <w:t>,</w:t>
      </w:r>
      <w:r w:rsidRPr="7E764475">
        <w:rPr>
          <w:lang w:val="de-DE"/>
        </w:rPr>
        <w:t xml:space="preserve"> người lớn và trẻ em.</w:t>
      </w:r>
    </w:p>
    <w:p w14:paraId="4258E970" w14:textId="6E22A0F8" w:rsidR="51F0D1E6" w:rsidRDefault="7CA64E55" w:rsidP="2A0A0249">
      <w:pPr>
        <w:spacing w:line="276" w:lineRule="auto"/>
        <w:ind w:firstLine="720"/>
        <w:rPr>
          <w:lang w:val="de-DE"/>
        </w:rPr>
      </w:pPr>
      <w:r w:rsidRPr="2A0A0249">
        <w:rPr>
          <w:lang w:val="de-DE"/>
        </w:rPr>
        <w:t xml:space="preserve">- </w:t>
      </w:r>
      <w:r w:rsidR="587D485F" w:rsidRPr="2A0A0249">
        <w:rPr>
          <w:lang w:val="de-DE"/>
        </w:rPr>
        <w:t>Lấy mẫu, vận chuyển mẫu xét nghiệm tải lượng vi rút HIV</w:t>
      </w:r>
      <w:r w:rsidR="3D70B570" w:rsidRPr="2A0A0249">
        <w:rPr>
          <w:lang w:val="de-DE"/>
        </w:rPr>
        <w:t xml:space="preserve"> </w:t>
      </w:r>
      <w:r w:rsidR="151F2AE9" w:rsidRPr="371367E3">
        <w:rPr>
          <w:lang w:val="de-DE"/>
        </w:rPr>
        <w:t>đến các cơ sở xét nghiệm do</w:t>
      </w:r>
      <w:r w:rsidR="3D70B570" w:rsidRPr="371367E3">
        <w:rPr>
          <w:lang w:val="de-DE"/>
        </w:rPr>
        <w:t xml:space="preserve"> </w:t>
      </w:r>
      <w:r w:rsidR="151F2AE9" w:rsidRPr="7DF6CF90">
        <w:rPr>
          <w:lang w:val="de-DE"/>
        </w:rPr>
        <w:t>Dự án lựa chọn</w:t>
      </w:r>
      <w:r w:rsidR="151F2AE9" w:rsidRPr="46AA63F5">
        <w:rPr>
          <w:lang w:val="de-DE"/>
        </w:rPr>
        <w:t>. Đ</w:t>
      </w:r>
      <w:r w:rsidR="3D70B570" w:rsidRPr="46AA63F5">
        <w:rPr>
          <w:lang w:val="de-DE"/>
        </w:rPr>
        <w:t>ối</w:t>
      </w:r>
      <w:r w:rsidR="3D70B570" w:rsidRPr="2A0A0249">
        <w:rPr>
          <w:lang w:val="de-DE"/>
        </w:rPr>
        <w:t xml:space="preserve"> tượng là n</w:t>
      </w:r>
      <w:r w:rsidR="3D70B570" w:rsidRPr="2A0A0249">
        <w:rPr>
          <w:color w:val="000000" w:themeColor="text1"/>
          <w:lang w:val="nl"/>
        </w:rPr>
        <w:t>gười bệnh tại trại giam, trại tạm giam, người bệnh trẻ em, người bệnh tại các cơ sở điều trị không thực hiện xét nghiệm được qua nguồn BHYT, hoặc người bệnh không có thẻ, không đủ điều kiện nhận XNTLHIV qua nguồn BHYT.</w:t>
      </w:r>
      <w:r w:rsidR="24BC6611" w:rsidRPr="2A0A0249">
        <w:rPr>
          <w:color w:val="000000" w:themeColor="text1"/>
          <w:lang w:val="nl"/>
        </w:rPr>
        <w:t xml:space="preserve"> Chi phí lấy mẫu và vận chuyển do tỉnh/thành phố chi trả, Dự án hỗ trợ chi phí xét nghiệm</w:t>
      </w:r>
      <w:r w:rsidR="4DA73436" w:rsidRPr="622CC39B">
        <w:rPr>
          <w:color w:val="000000" w:themeColor="text1"/>
          <w:lang w:val="nl"/>
        </w:rPr>
        <w:t xml:space="preserve"> </w:t>
      </w:r>
      <w:r w:rsidR="4DA73436" w:rsidRPr="622CC39B">
        <w:rPr>
          <w:i/>
          <w:iCs/>
          <w:lang w:val="de-DE"/>
        </w:rPr>
        <w:t>(chi tiết tại Phụ lục 7 đính kèm).</w:t>
      </w:r>
    </w:p>
    <w:p w14:paraId="196D54CF" w14:textId="0B7F1667" w:rsidR="51F0D1E6" w:rsidRDefault="3D70B570" w:rsidP="2A0A0249">
      <w:pPr>
        <w:spacing w:line="276" w:lineRule="auto"/>
        <w:ind w:firstLine="720"/>
        <w:rPr>
          <w:lang w:val="de-DE"/>
        </w:rPr>
      </w:pPr>
      <w:r w:rsidRPr="2A0A0249">
        <w:rPr>
          <w:lang w:val="de-DE"/>
        </w:rPr>
        <w:t xml:space="preserve">- Lấy mẫu, vận chuyễn mẫu </w:t>
      </w:r>
      <w:r w:rsidR="576DD100" w:rsidRPr="2A0A0249">
        <w:rPr>
          <w:lang w:val="de-DE"/>
        </w:rPr>
        <w:t>xét nghiệm EID</w:t>
      </w:r>
      <w:r w:rsidR="72868B7F" w:rsidRPr="2A0A0249">
        <w:rPr>
          <w:lang w:val="de-DE"/>
        </w:rPr>
        <w:t xml:space="preserve"> </w:t>
      </w:r>
      <w:r w:rsidR="58CE71D8" w:rsidRPr="6FC87570">
        <w:rPr>
          <w:lang w:val="de-DE"/>
        </w:rPr>
        <w:t xml:space="preserve">đến các cơ sở xét nghiệm do Dự án lựa chọn. </w:t>
      </w:r>
      <w:r w:rsidR="58CE71D8" w:rsidRPr="4939A522">
        <w:rPr>
          <w:lang w:val="de-DE"/>
        </w:rPr>
        <w:t>Đ</w:t>
      </w:r>
      <w:r w:rsidR="72868B7F" w:rsidRPr="622CC39B">
        <w:rPr>
          <w:lang w:val="de-DE"/>
        </w:rPr>
        <w:t>ối tượng là trẻ sinh ra từ mẹ nhiễm HIV</w:t>
      </w:r>
      <w:r w:rsidR="7BF1740F" w:rsidRPr="622CC39B">
        <w:rPr>
          <w:lang w:val="de-DE"/>
        </w:rPr>
        <w:t xml:space="preserve"> và trẻ không xác định được tình trạng nhiễm HIV của mẹ</w:t>
      </w:r>
      <w:r w:rsidR="0353F68D" w:rsidRPr="622CC39B">
        <w:rPr>
          <w:lang w:val="de-DE"/>
        </w:rPr>
        <w:t xml:space="preserve">. </w:t>
      </w:r>
      <w:r w:rsidR="0353F68D" w:rsidRPr="2A0A0249">
        <w:rPr>
          <w:color w:val="000000" w:themeColor="text1"/>
          <w:lang w:val="nl"/>
        </w:rPr>
        <w:t>Chi phí lấy mẫu và vận chuyển do tỉnh/thành phố chi trả, Dự án hỗ trợ chi phí xét nghiệm</w:t>
      </w:r>
      <w:r w:rsidR="576DD100" w:rsidRPr="622CC39B">
        <w:rPr>
          <w:color w:val="000000" w:themeColor="text1"/>
          <w:lang w:val="nl"/>
        </w:rPr>
        <w:t xml:space="preserve"> </w:t>
      </w:r>
      <w:r w:rsidR="576DD100" w:rsidRPr="2A0A0249">
        <w:rPr>
          <w:i/>
          <w:iCs/>
          <w:lang w:val="de-DE"/>
        </w:rPr>
        <w:t>(chi tiết tại Phụ lục 7 đính kèm)</w:t>
      </w:r>
      <w:r w:rsidR="1FD688FA" w:rsidRPr="2A0A0249">
        <w:rPr>
          <w:i/>
          <w:iCs/>
          <w:lang w:val="de-DE"/>
        </w:rPr>
        <w:t>.</w:t>
      </w:r>
    </w:p>
    <w:p w14:paraId="03AFA1C1" w14:textId="2936A8AF" w:rsidR="51F0D1E6" w:rsidRDefault="51F0D1E6" w:rsidP="00CB59EA">
      <w:pPr>
        <w:ind w:firstLine="720"/>
      </w:pPr>
      <w:r w:rsidRPr="0A2B6865">
        <w:rPr>
          <w:color w:val="000000" w:themeColor="text1"/>
          <w:lang w:val="de-DE"/>
        </w:rPr>
        <w:t>c</w:t>
      </w:r>
      <w:r w:rsidR="3AB7D3A5" w:rsidRPr="3EA9F3FE">
        <w:rPr>
          <w:color w:val="000000" w:themeColor="text1"/>
          <w:lang w:val="de-DE"/>
        </w:rPr>
        <w:t>)</w:t>
      </w:r>
      <w:r w:rsidRPr="0A2B6865">
        <w:rPr>
          <w:color w:val="000000" w:themeColor="text1"/>
          <w:lang w:val="de-DE"/>
        </w:rPr>
        <w:t xml:space="preserve"> Kết quả dự kiến</w:t>
      </w:r>
    </w:p>
    <w:p w14:paraId="5DD70AFD" w14:textId="56A7740F" w:rsidR="51F0D1E6" w:rsidRDefault="51F0D1E6" w:rsidP="00CB59EA">
      <w:pPr>
        <w:spacing w:line="276" w:lineRule="auto"/>
        <w:ind w:firstLine="720"/>
        <w:rPr>
          <w:i/>
          <w:iCs/>
          <w:lang w:val="de-DE"/>
        </w:rPr>
      </w:pPr>
      <w:r w:rsidRPr="7E764475">
        <w:rPr>
          <w:i/>
          <w:iCs/>
          <w:lang w:val="de-DE"/>
        </w:rPr>
        <w:t>Tại trung ương:</w:t>
      </w:r>
    </w:p>
    <w:p w14:paraId="59914DCC" w14:textId="0CDBC505" w:rsidR="4C9A5F4F" w:rsidRDefault="4C9A5F4F" w:rsidP="7E764475">
      <w:pPr>
        <w:spacing w:line="276" w:lineRule="auto"/>
        <w:ind w:firstLine="720"/>
        <w:rPr>
          <w:lang w:val="de-DE"/>
        </w:rPr>
      </w:pPr>
      <w:r w:rsidRPr="7E764475">
        <w:rPr>
          <w:lang w:val="de-DE"/>
        </w:rPr>
        <w:t>- Cung cấp thuốc ARV</w:t>
      </w:r>
      <w:r w:rsidR="3D8C3511" w:rsidRPr="7E764475">
        <w:rPr>
          <w:lang w:val="de-DE"/>
        </w:rPr>
        <w:t>, thuốc</w:t>
      </w:r>
      <w:r w:rsidR="00F020EB">
        <w:rPr>
          <w:lang w:val="de-DE"/>
        </w:rPr>
        <w:t xml:space="preserve"> điều trị</w:t>
      </w:r>
      <w:r w:rsidR="3D8C3511" w:rsidRPr="7E764475">
        <w:rPr>
          <w:lang w:val="de-DE"/>
        </w:rPr>
        <w:t xml:space="preserve"> viêm gan C</w:t>
      </w:r>
      <w:r w:rsidRPr="7E764475">
        <w:rPr>
          <w:lang w:val="de-DE"/>
        </w:rPr>
        <w:t xml:space="preserve"> bao gồm thuốc đã mua năm 2026 để sử dụng trong năm 2027, 2028 theo kế hoạch</w:t>
      </w:r>
      <w:r w:rsidR="4BB7071E" w:rsidRPr="7E764475">
        <w:rPr>
          <w:lang w:val="de-DE"/>
        </w:rPr>
        <w:t xml:space="preserve"> dự </w:t>
      </w:r>
      <w:r w:rsidR="4BB7071E" w:rsidRPr="0042315B">
        <w:rPr>
          <w:color w:val="000000" w:themeColor="text1"/>
          <w:lang w:val="de-DE"/>
        </w:rPr>
        <w:t>kiến</w:t>
      </w:r>
      <w:r w:rsidRPr="0042315B">
        <w:rPr>
          <w:color w:val="000000" w:themeColor="text1"/>
          <w:lang w:val="de-DE"/>
        </w:rPr>
        <w:t xml:space="preserve"> tại phụ lục </w:t>
      </w:r>
      <w:r w:rsidR="0042315B" w:rsidRPr="0042315B">
        <w:rPr>
          <w:color w:val="000000" w:themeColor="text1"/>
          <w:lang w:val="de-DE"/>
        </w:rPr>
        <w:t>4, 5</w:t>
      </w:r>
      <w:r w:rsidRPr="0042315B">
        <w:rPr>
          <w:color w:val="000000" w:themeColor="text1"/>
          <w:lang w:val="de-DE"/>
        </w:rPr>
        <w:t xml:space="preserve"> đính kèm.</w:t>
      </w:r>
    </w:p>
    <w:p w14:paraId="2E727493" w14:textId="0BA8B550" w:rsidR="51F0D1E6" w:rsidRDefault="075246ED" w:rsidP="46268091">
      <w:pPr>
        <w:spacing w:line="276" w:lineRule="auto"/>
        <w:ind w:firstLine="720"/>
        <w:rPr>
          <w:lang w:val="de-DE"/>
        </w:rPr>
      </w:pPr>
      <w:r w:rsidRPr="7E764475">
        <w:rPr>
          <w:lang w:val="de-DE"/>
        </w:rPr>
        <w:lastRenderedPageBreak/>
        <w:t xml:space="preserve">- </w:t>
      </w:r>
      <w:r w:rsidR="51F0D1E6" w:rsidRPr="7E764475">
        <w:rPr>
          <w:lang w:val="de-DE"/>
        </w:rPr>
        <w:t>Cung cấp xét nghiệm tải lượng vi rút HIV</w:t>
      </w:r>
      <w:r w:rsidR="11B5E496" w:rsidRPr="7E764475">
        <w:rPr>
          <w:lang w:val="de-DE"/>
        </w:rPr>
        <w:t>, viêm gan C</w:t>
      </w:r>
      <w:r w:rsidR="51F0D1E6" w:rsidRPr="7E764475">
        <w:rPr>
          <w:lang w:val="de-DE"/>
        </w:rPr>
        <w:t xml:space="preserve"> cho các tỉnh/tp với số lượng</w:t>
      </w:r>
    </w:p>
    <w:p w14:paraId="795D3600" w14:textId="19F3B3FC" w:rsidR="51F0D1E6" w:rsidRDefault="47929869" w:rsidP="65304ECB">
      <w:pPr>
        <w:spacing w:line="276" w:lineRule="auto"/>
        <w:ind w:firstLine="720"/>
        <w:rPr>
          <w:lang w:val="de-DE"/>
        </w:rPr>
      </w:pPr>
      <w:r w:rsidRPr="7E764475">
        <w:rPr>
          <w:lang w:val="de-DE"/>
        </w:rPr>
        <w:t xml:space="preserve">- </w:t>
      </w:r>
      <w:r w:rsidR="51F0D1E6" w:rsidRPr="7E764475">
        <w:rPr>
          <w:lang w:val="de-DE"/>
        </w:rPr>
        <w:t xml:space="preserve">Cán bộ tuyến tỉnh, tuyến xã/phường/đặc khu được nâng cao năng lực về chăm sóc và điều trị HIV. </w:t>
      </w:r>
    </w:p>
    <w:p w14:paraId="37C78759" w14:textId="0AA2B14A" w:rsidR="51F0D1E6" w:rsidRDefault="51F0D1E6" w:rsidP="00CB59EA">
      <w:pPr>
        <w:spacing w:line="276" w:lineRule="auto"/>
        <w:ind w:firstLine="720"/>
        <w:rPr>
          <w:i/>
          <w:lang w:val="de-DE"/>
        </w:rPr>
      </w:pPr>
      <w:r w:rsidRPr="0A2B6865">
        <w:rPr>
          <w:i/>
          <w:color w:val="000000" w:themeColor="text1"/>
          <w:lang w:val="de-DE"/>
        </w:rPr>
        <w:t>Tại 15 tỉnh/tp trọng điểm:</w:t>
      </w:r>
    </w:p>
    <w:p w14:paraId="71C946F9" w14:textId="781130AD" w:rsidR="51F0D1E6" w:rsidRDefault="6AE29813" w:rsidP="77AF7D8C">
      <w:pPr>
        <w:spacing w:line="276" w:lineRule="auto"/>
        <w:ind w:firstLine="720"/>
        <w:rPr>
          <w:lang w:val="de-DE"/>
        </w:rPr>
      </w:pPr>
      <w:r w:rsidRPr="77AF7D8C">
        <w:rPr>
          <w:lang w:val="de-DE"/>
        </w:rPr>
        <w:t xml:space="preserve">- </w:t>
      </w:r>
      <w:r w:rsidR="51F0D1E6" w:rsidRPr="16DE4814">
        <w:rPr>
          <w:lang w:val="de-DE"/>
        </w:rPr>
        <w:t>Tỷ lệ người nhiễm HIV được điều trị ARV đạt 78,04% vào năm 2027, 82,54% vào năm 2028 và 86,22% vào năm 2029.</w:t>
      </w:r>
    </w:p>
    <w:p w14:paraId="5F807011" w14:textId="4B6AA71E" w:rsidR="51F0D1E6" w:rsidRDefault="0C99A80A" w:rsidP="16DE4814">
      <w:pPr>
        <w:spacing w:line="276" w:lineRule="auto"/>
        <w:ind w:firstLine="720"/>
        <w:rPr>
          <w:lang w:val="de-DE"/>
        </w:rPr>
      </w:pPr>
      <w:r w:rsidRPr="77AF7D8C">
        <w:rPr>
          <w:lang w:val="de-DE"/>
        </w:rPr>
        <w:t xml:space="preserve">- </w:t>
      </w:r>
      <w:r w:rsidR="51F0D1E6" w:rsidRPr="16DE4814">
        <w:rPr>
          <w:lang w:val="de-DE"/>
        </w:rPr>
        <w:t>Tỷ lệ người lớn (tuổi từ 15 trở lên) đang điều trị ARV trong tổng số người lớn đang nhiễm HIV tại cuối kỳ báo cáo đạt 78,13% vào năm 2027, 82,72% vào năm 2028 và 86,45% vào năm 2029.</w:t>
      </w:r>
    </w:p>
    <w:p w14:paraId="70943C6C" w14:textId="08EB1B02" w:rsidR="51F0D1E6" w:rsidRDefault="5DA58EF4" w:rsidP="16DE4814">
      <w:pPr>
        <w:spacing w:line="276" w:lineRule="auto"/>
        <w:ind w:firstLine="720"/>
        <w:rPr>
          <w:lang w:val="de-DE"/>
        </w:rPr>
      </w:pPr>
      <w:r w:rsidRPr="77AF7D8C">
        <w:rPr>
          <w:lang w:val="de-DE"/>
        </w:rPr>
        <w:t xml:space="preserve">- </w:t>
      </w:r>
      <w:r w:rsidR="51F0D1E6" w:rsidRPr="16DE4814">
        <w:rPr>
          <w:lang w:val="de-DE"/>
        </w:rPr>
        <w:t>Tỷ lệ trẻ em (tuổi dưới 15) đang điều trị ARV trong tổng số trẻ em đang nhiễm HIV tại cuối kỳ báo cáo đạt 85,5% vào năm 2027, 88,34% vào năm 2028 và 90,23% vào năm 2029.</w:t>
      </w:r>
    </w:p>
    <w:p w14:paraId="5716A934" w14:textId="50E92B00" w:rsidR="51F0D1E6" w:rsidRDefault="51F0D1E6" w:rsidP="00CB59EA">
      <w:pPr>
        <w:spacing w:line="276" w:lineRule="auto"/>
        <w:ind w:firstLine="720"/>
        <w:rPr>
          <w:i/>
          <w:iCs/>
          <w:color w:val="000000" w:themeColor="text1"/>
          <w:lang w:val="de-DE"/>
        </w:rPr>
      </w:pPr>
      <w:r w:rsidRPr="47241D00">
        <w:rPr>
          <w:i/>
          <w:iCs/>
          <w:color w:val="000000" w:themeColor="text1"/>
          <w:lang w:val="de-DE"/>
        </w:rPr>
        <w:t xml:space="preserve">Tại 19 tỉnh/tp </w:t>
      </w:r>
      <w:r w:rsidR="7025487B" w:rsidRPr="47241D00">
        <w:rPr>
          <w:i/>
          <w:iCs/>
          <w:color w:val="000000" w:themeColor="text1"/>
          <w:lang w:val="de-DE"/>
        </w:rPr>
        <w:t>còn lại</w:t>
      </w:r>
      <w:r w:rsidRPr="47241D00">
        <w:rPr>
          <w:i/>
          <w:iCs/>
          <w:color w:val="000000" w:themeColor="text1"/>
          <w:lang w:val="de-DE"/>
        </w:rPr>
        <w:t>:</w:t>
      </w:r>
    </w:p>
    <w:p w14:paraId="46E6F137" w14:textId="6308B9D8" w:rsidR="51F0D1E6" w:rsidRDefault="6D41F7BD" w:rsidP="21F8F400">
      <w:pPr>
        <w:spacing w:line="276" w:lineRule="auto"/>
        <w:ind w:firstLine="720"/>
        <w:rPr>
          <w:lang w:val="de-DE"/>
        </w:rPr>
      </w:pPr>
      <w:r w:rsidRPr="5558ECF5">
        <w:rPr>
          <w:lang w:val="de-DE"/>
        </w:rPr>
        <w:t xml:space="preserve">- </w:t>
      </w:r>
      <w:r w:rsidR="51F0D1E6" w:rsidRPr="21F8F400">
        <w:rPr>
          <w:lang w:val="de-DE"/>
        </w:rPr>
        <w:t>Tỷ lệ người nhiễm HIV được điều trị ARV đạt 78,04% vào năm 2027, 82,54% vào năm 2028 và 86,22% vào năm 2029.</w:t>
      </w:r>
    </w:p>
    <w:p w14:paraId="5022203B" w14:textId="08C15941" w:rsidR="51F0D1E6" w:rsidRDefault="3B916E59" w:rsidP="21F8F400">
      <w:pPr>
        <w:spacing w:line="276" w:lineRule="auto"/>
        <w:ind w:firstLine="720"/>
        <w:rPr>
          <w:lang w:val="de-DE"/>
        </w:rPr>
      </w:pPr>
      <w:r w:rsidRPr="5558ECF5">
        <w:rPr>
          <w:lang w:val="de-DE"/>
        </w:rPr>
        <w:t xml:space="preserve">- </w:t>
      </w:r>
      <w:r w:rsidR="51F0D1E6" w:rsidRPr="21F8F400">
        <w:rPr>
          <w:lang w:val="de-DE"/>
        </w:rPr>
        <w:t>Tỷ lệ người lớn (tuổi từ 15 trở lên) đang điều trị ARV trong tổng số người lớn đang nhiễm HIV tại cuối kỳ báo cáo đạt 78,13% vào năm 2027, 82,72% vào năm 2028 và 86,45% vào năm 2029.</w:t>
      </w:r>
    </w:p>
    <w:p w14:paraId="38DB979F" w14:textId="1FDCD289" w:rsidR="51F0D1E6" w:rsidRDefault="12A5C5B9" w:rsidP="21F8F400">
      <w:pPr>
        <w:spacing w:line="276" w:lineRule="auto"/>
        <w:ind w:firstLine="720"/>
        <w:rPr>
          <w:lang w:val="de-DE"/>
        </w:rPr>
      </w:pPr>
      <w:r w:rsidRPr="5558ECF5">
        <w:rPr>
          <w:lang w:val="de-DE"/>
        </w:rPr>
        <w:t xml:space="preserve">- </w:t>
      </w:r>
      <w:r w:rsidR="51F0D1E6" w:rsidRPr="21F8F400">
        <w:rPr>
          <w:lang w:val="de-DE"/>
        </w:rPr>
        <w:t>Tỷ lệ trẻ em (tuổi dưới 15) đang điều trị ARV trong tổng số trẻ em đang nhiễm HIV tại cuối kỳ báo cáo đạt 85,5% vào năm 2027, 88,34% vào năm 2028 và 90,23% vào năm 2029.</w:t>
      </w:r>
    </w:p>
    <w:p w14:paraId="21FE2C29" w14:textId="6E455551" w:rsidR="51F0D1E6" w:rsidRDefault="51F0D1E6" w:rsidP="00CB59EA">
      <w:pPr>
        <w:ind w:firstLine="720"/>
      </w:pPr>
      <w:r w:rsidRPr="68EF505C">
        <w:rPr>
          <w:color w:val="000000" w:themeColor="text1"/>
          <w:lang w:val="en-GB"/>
        </w:rPr>
        <w:t>d</w:t>
      </w:r>
      <w:r w:rsidR="574A031D" w:rsidRPr="261C1E65">
        <w:rPr>
          <w:color w:val="000000" w:themeColor="text1"/>
          <w:lang w:val="en-GB"/>
        </w:rPr>
        <w:t>)</w:t>
      </w:r>
      <w:r w:rsidRPr="68EF505C">
        <w:rPr>
          <w:color w:val="000000" w:themeColor="text1"/>
          <w:lang w:val="en-GB"/>
        </w:rPr>
        <w:t xml:space="preserve"> Thời gian thực hiện: 01/01/2027-31/12/2029.</w:t>
      </w:r>
    </w:p>
    <w:p w14:paraId="3470F780" w14:textId="7ED7E2B9" w:rsidR="51F0D1E6" w:rsidRDefault="51F0D1E6" w:rsidP="00CB59EA">
      <w:pPr>
        <w:ind w:firstLine="720"/>
        <w:rPr>
          <w:color w:val="000000" w:themeColor="text1"/>
          <w:lang w:val="en-GB"/>
        </w:rPr>
      </w:pPr>
      <w:r w:rsidRPr="68EF505C">
        <w:rPr>
          <w:color w:val="000000" w:themeColor="text1"/>
          <w:lang w:val="en-GB"/>
        </w:rPr>
        <w:t>đ</w:t>
      </w:r>
      <w:r w:rsidR="77FE1425" w:rsidRPr="1AE24814">
        <w:rPr>
          <w:color w:val="000000" w:themeColor="text1"/>
          <w:lang w:val="en-GB"/>
        </w:rPr>
        <w:t>)</w:t>
      </w:r>
      <w:r w:rsidRPr="68EF505C">
        <w:rPr>
          <w:color w:val="000000" w:themeColor="text1"/>
          <w:lang w:val="en-GB"/>
        </w:rPr>
        <w:t xml:space="preserve"> Kinh phí dự kiến (vốn viện trợ không hoàn </w:t>
      </w:r>
      <w:r w:rsidRPr="00C726C7">
        <w:rPr>
          <w:lang w:val="en-GB"/>
        </w:rPr>
        <w:t>lại):</w:t>
      </w:r>
      <w:r w:rsidR="33B89581" w:rsidRPr="00C726C7">
        <w:rPr>
          <w:lang w:val="en-GB"/>
        </w:rPr>
        <w:t xml:space="preserve"> 8.</w:t>
      </w:r>
      <w:r w:rsidR="00C726C7" w:rsidRPr="00C726C7">
        <w:rPr>
          <w:lang w:val="en-GB"/>
        </w:rPr>
        <w:t>221</w:t>
      </w:r>
      <w:r w:rsidR="33B89581" w:rsidRPr="00C726C7">
        <w:rPr>
          <w:lang w:val="en-GB"/>
        </w:rPr>
        <w:t>.</w:t>
      </w:r>
      <w:r w:rsidR="00C726C7" w:rsidRPr="00C726C7">
        <w:rPr>
          <w:lang w:val="en-GB"/>
        </w:rPr>
        <w:t>496</w:t>
      </w:r>
      <w:r w:rsidR="33B89581" w:rsidRPr="00C726C7">
        <w:rPr>
          <w:lang w:val="en-GB"/>
        </w:rPr>
        <w:t xml:space="preserve"> </w:t>
      </w:r>
      <w:r w:rsidRPr="00C726C7">
        <w:rPr>
          <w:lang w:val="en-GB"/>
        </w:rPr>
        <w:t>USD</w:t>
      </w:r>
      <w:r w:rsidR="00C726C7">
        <w:rPr>
          <w:lang w:val="en-GB"/>
        </w:rPr>
        <w:t>.</w:t>
      </w:r>
    </w:p>
    <w:p w14:paraId="06F21A49" w14:textId="1114552E" w:rsidR="000924AB" w:rsidRPr="005F0E00" w:rsidRDefault="002041E6" w:rsidP="00CA7D56">
      <w:pPr>
        <w:pStyle w:val="Heading3"/>
      </w:pPr>
      <w:r>
        <w:tab/>
      </w:r>
      <w:r>
        <w:tab/>
      </w:r>
      <w:r w:rsidR="00566B6A">
        <w:t>2</w:t>
      </w:r>
      <w:r w:rsidR="004B6E2A" w:rsidRPr="005F0E00">
        <w:t xml:space="preserve">.4. Mục tiêu 4: </w:t>
      </w:r>
      <w:r w:rsidR="00983484" w:rsidRPr="005F0E00">
        <w:t>Củng cố và tăng cường năng lực hệ thống phòng, chống HIV/AIDS các tuyến</w:t>
      </w:r>
    </w:p>
    <w:p w14:paraId="3A7EA366" w14:textId="7B0C4F2F" w:rsidR="00CA539A" w:rsidRPr="00577891" w:rsidRDefault="00CA539A" w:rsidP="00CB59EA">
      <w:pPr>
        <w:ind w:firstLine="720"/>
        <w:rPr>
          <w:color w:val="000000" w:themeColor="text1"/>
          <w:lang w:val="de-DE"/>
        </w:rPr>
      </w:pPr>
      <w:r w:rsidRPr="00577891">
        <w:rPr>
          <w:color w:val="000000" w:themeColor="text1"/>
          <w:lang w:val="de-DE"/>
        </w:rPr>
        <w:t>a</w:t>
      </w:r>
      <w:r>
        <w:rPr>
          <w:color w:val="000000" w:themeColor="text1"/>
          <w:lang w:val="de-DE"/>
        </w:rPr>
        <w:t>)</w:t>
      </w:r>
      <w:r w:rsidRPr="00577891">
        <w:rPr>
          <w:color w:val="000000" w:themeColor="text1"/>
          <w:lang w:val="de-DE"/>
        </w:rPr>
        <w:t xml:space="preserve"> Mục đích</w:t>
      </w:r>
    </w:p>
    <w:p w14:paraId="274F510E" w14:textId="77777777" w:rsidR="00CA539A" w:rsidRDefault="00CA539A" w:rsidP="000257FC">
      <w:pPr>
        <w:spacing w:line="276" w:lineRule="auto"/>
        <w:ind w:firstLine="720"/>
      </w:pPr>
      <w:r>
        <w:t xml:space="preserve">Hỗ trợ hệ thống y tế trong việc đảm bảo sự bền vững, hiệu quả từ y tế tuyến trung ương, tuyến tỉnh/tp đến y tế tuyến xã/phường/đặc khu trong hoạt động hoạt động phòng chống HIV/AIDS bao gồm các lĩnh vực: xây dựng chính sách, chiến lược, giải pháp chuyên môn trong phòng chống HIV/AIDS; nâng cao năng lực hệ thống xét nghiệm, chú trọng đầu tư cho tuyến xã/phường/đặc khu trong chẩn đoán HIV, xét nghiệm tải lượng vi rút HIV; duy trì mô hình giám sát dịch, củng cố cơ chế cảnh báo dịch HIV, đảm bảo chất lượng dữ liệu về HIV/AIDS; huy động vai trò của cộng đồng trong công tác phòng chống HIV/AIDS nhằm hạn chế các rào </w:t>
      </w:r>
      <w:r>
        <w:lastRenderedPageBreak/>
        <w:t>cản và kỳ thị trong tiếp cận dịch vụ; đảm bảo nguồn lực hiệu quả, bền vững cho hệ thống phòng, chống HIV/AIDS.</w:t>
      </w:r>
    </w:p>
    <w:p w14:paraId="28E54720" w14:textId="10828A29" w:rsidR="00CA539A" w:rsidRPr="00577891" w:rsidRDefault="00CA539A" w:rsidP="00CB59EA">
      <w:pPr>
        <w:ind w:firstLine="720"/>
        <w:rPr>
          <w:color w:val="000000" w:themeColor="text1"/>
          <w:lang w:val="de-DE"/>
        </w:rPr>
      </w:pPr>
      <w:r w:rsidRPr="00577891">
        <w:rPr>
          <w:color w:val="000000" w:themeColor="text1"/>
          <w:lang w:val="de-DE"/>
        </w:rPr>
        <w:t>b</w:t>
      </w:r>
      <w:r>
        <w:rPr>
          <w:color w:val="000000" w:themeColor="text1"/>
          <w:lang w:val="de-DE"/>
        </w:rPr>
        <w:t>)</w:t>
      </w:r>
      <w:r w:rsidRPr="00577891">
        <w:rPr>
          <w:color w:val="000000" w:themeColor="text1"/>
          <w:lang w:val="de-DE"/>
        </w:rPr>
        <w:t xml:space="preserve"> Hoạt động chính</w:t>
      </w:r>
    </w:p>
    <w:p w14:paraId="7EE66393" w14:textId="77777777" w:rsidR="00CA539A" w:rsidRPr="00577891" w:rsidRDefault="00CA539A" w:rsidP="00CB59EA">
      <w:pPr>
        <w:ind w:firstLine="720"/>
        <w:rPr>
          <w:i/>
          <w:iCs/>
          <w:color w:val="000000" w:themeColor="text1"/>
          <w:lang w:val="de-DE"/>
        </w:rPr>
      </w:pPr>
      <w:r w:rsidRPr="00577891">
        <w:rPr>
          <w:i/>
          <w:iCs/>
          <w:color w:val="000000" w:themeColor="text1"/>
          <w:lang w:val="de-DE"/>
        </w:rPr>
        <w:t xml:space="preserve">Tại trung </w:t>
      </w:r>
      <w:r w:rsidRPr="00911D36">
        <w:rPr>
          <w:i/>
          <w:iCs/>
          <w:color w:val="000000" w:themeColor="text1"/>
          <w:lang w:val="en-GB"/>
        </w:rPr>
        <w:t>ương</w:t>
      </w:r>
      <w:r w:rsidRPr="00577891">
        <w:rPr>
          <w:i/>
          <w:iCs/>
          <w:color w:val="000000" w:themeColor="text1"/>
          <w:lang w:val="de-DE"/>
        </w:rPr>
        <w:t>:</w:t>
      </w:r>
    </w:p>
    <w:p w14:paraId="6786ED25" w14:textId="0F805B68" w:rsidR="00CA539A" w:rsidRPr="000257FC" w:rsidRDefault="000257FC" w:rsidP="000257FC">
      <w:pPr>
        <w:spacing w:line="276" w:lineRule="auto"/>
        <w:ind w:firstLine="720"/>
      </w:pPr>
      <w:r>
        <w:t xml:space="preserve">- </w:t>
      </w:r>
      <w:r w:rsidR="00CA539A" w:rsidRPr="000257FC">
        <w:t>Hỗ trợ kỹ thuật của WHO trong các hoạt động: vận động, điều phối, cập nhật/phát triển chính sách và hướng dẫn về tăng cường y tế cơ sở để cung cấp các dịch vụ HIV; đánh giá chương trình; đàm phán giá thuốc ARV, PrEP.</w:t>
      </w:r>
    </w:p>
    <w:p w14:paraId="3E449043" w14:textId="052836A5" w:rsidR="00CA539A" w:rsidRPr="000257FC" w:rsidRDefault="188AF7D6" w:rsidP="000257FC">
      <w:pPr>
        <w:spacing w:line="276" w:lineRule="auto"/>
        <w:ind w:firstLine="720"/>
      </w:pPr>
      <w:r>
        <w:t xml:space="preserve">- </w:t>
      </w:r>
      <w:r w:rsidR="66671B89">
        <w:t>Vận động cấp cao và hỗ trợ kỹ thuật cho việc chuyển đổi PrEP sang BHYT và tài trợ trong nước (đánh giá hiệu quả chi phí và phân tích ngân sách dựa trên các kịch bản khác thông qua BHYT và BHXH Việt Nam).</w:t>
      </w:r>
    </w:p>
    <w:p w14:paraId="35E5E504" w14:textId="304FE85D" w:rsidR="00CA539A" w:rsidRPr="000257FC" w:rsidRDefault="309E0E9C" w:rsidP="003FC667">
      <w:pPr>
        <w:spacing w:line="276" w:lineRule="auto"/>
        <w:ind w:firstLine="720"/>
      </w:pPr>
      <w:r>
        <w:t xml:space="preserve">- </w:t>
      </w:r>
      <w:r w:rsidR="201CE5DF" w:rsidRPr="003FC667">
        <w:t xml:space="preserve">Nâng cao năng lực xét nghiệm khẳng định HIV và </w:t>
      </w:r>
      <w:r w:rsidR="201CE5DF" w:rsidRPr="003FC667">
        <w:rPr>
          <w:lang w:val="vi"/>
        </w:rPr>
        <w:t>xét nghiệm tải lượng virus HIV</w:t>
      </w:r>
      <w:r w:rsidR="201CE5DF" w:rsidRPr="003FC667">
        <w:t xml:space="preserve"> trên hệ thống GeneXper sẵn có tại một số trạm y tế xã/ phường, ưu tiên tại các khu vực có gánh nặng HIV cao.</w:t>
      </w:r>
    </w:p>
    <w:p w14:paraId="4C92212A" w14:textId="545E34E3" w:rsidR="00CA539A" w:rsidRPr="000257FC" w:rsidRDefault="201CE5DF" w:rsidP="000257FC">
      <w:pPr>
        <w:spacing w:line="276" w:lineRule="auto"/>
        <w:ind w:firstLine="720"/>
      </w:pPr>
      <w:r>
        <w:t xml:space="preserve">- </w:t>
      </w:r>
      <w:r w:rsidR="66671B89">
        <w:t xml:space="preserve">Tiến hành lập bản đồ để tối ưu hóa hệ thống phòng thí nghiệm (xét nghiệm HIV và tải lượng virus HIV). </w:t>
      </w:r>
      <w:r w:rsidR="4E1747E1">
        <w:t>Hỗ trợ Viện Vệ sinh dịch tễ Trung ương triển khai nghiên cứu cập nhật phương cách xét nghiệm HIV.</w:t>
      </w:r>
      <w:r w:rsidR="66671B89">
        <w:t xml:space="preserve"> Lựa chọn hệ thống nhà thuốc tư nhân trong việc cấp phát sinh phẩm xét nghiệm HIV và thuốc PrEP</w:t>
      </w:r>
      <w:r w:rsidR="1816B21A">
        <w:t>.</w:t>
      </w:r>
    </w:p>
    <w:p w14:paraId="1D0F23AC" w14:textId="0FAE496C" w:rsidR="00CA539A" w:rsidRPr="000257FC" w:rsidRDefault="000257FC" w:rsidP="000257FC">
      <w:pPr>
        <w:spacing w:line="276" w:lineRule="auto"/>
        <w:ind w:firstLine="720"/>
      </w:pPr>
      <w:r>
        <w:t xml:space="preserve">- </w:t>
      </w:r>
      <w:r w:rsidR="00CA539A" w:rsidRPr="000257FC">
        <w:t>Triển khai theo dõi, giám sát hỗ trợ kỹ thuật tại tuyến trung ương; giám sát trọng điểm HIV/giang mai lồng ghép hành vi (HSS/HSS+); ước tính kích thước quần thể nhóm nguy cơ cao (nhóm MSM, PNBD, NCMT)</w:t>
      </w:r>
      <w:r w:rsidR="006A7065">
        <w:t>.</w:t>
      </w:r>
      <w:r w:rsidR="00CA539A" w:rsidRPr="000257FC">
        <w:t xml:space="preserve"> </w:t>
      </w:r>
    </w:p>
    <w:p w14:paraId="68D84809" w14:textId="6CA97950" w:rsidR="00CA539A" w:rsidRPr="000257FC" w:rsidRDefault="000257FC" w:rsidP="000257FC">
      <w:pPr>
        <w:spacing w:line="276" w:lineRule="auto"/>
        <w:ind w:firstLine="720"/>
      </w:pPr>
      <w:r>
        <w:t xml:space="preserve">- </w:t>
      </w:r>
      <w:r w:rsidR="00CA539A" w:rsidRPr="000257FC">
        <w:t>Tuyển: chuyên gia đánh giá hệ thống thông tin y tế; chuyên gia đánh giá cuối kỳ, hoàn thiện khung pháp lý bảo đảm tính bền vững sau khi dự án kết thúc; chuyên gia ước tính dự báo dịch HIV/AIDS; chuyên gia xây dựng hệ thống thông tin, kết nối HIV-Lao-các bệnh truyền nhiễm mạn tính để báo cáo về hệ thống quốc gia.</w:t>
      </w:r>
    </w:p>
    <w:p w14:paraId="4C507735" w14:textId="5D2CA2E6" w:rsidR="00CA539A" w:rsidRPr="000257FC" w:rsidRDefault="000257FC" w:rsidP="000257FC">
      <w:pPr>
        <w:spacing w:line="276" w:lineRule="auto"/>
        <w:ind w:firstLine="720"/>
      </w:pPr>
      <w:r>
        <w:t xml:space="preserve">- </w:t>
      </w:r>
      <w:r w:rsidR="00CA539A" w:rsidRPr="000257FC">
        <w:t>Rà soát và chỉnh sửa các mô hình và công cụ thu thập, phản hồi của cộng đồng nhằm nâng cao chất lượng dịch vụ phòng, chống HIV/AIDS và ban hành hướng dẫn triển khai. Hội thảo vận động chính sách về HIV/AIDS, nhân quyền và bình đẳng giới.</w:t>
      </w:r>
    </w:p>
    <w:p w14:paraId="45FA0259" w14:textId="6027838B" w:rsidR="00CA539A" w:rsidRPr="000257FC" w:rsidRDefault="00E952BF" w:rsidP="000257FC">
      <w:pPr>
        <w:spacing w:line="276" w:lineRule="auto"/>
        <w:ind w:firstLine="720"/>
      </w:pPr>
      <w:r>
        <w:t xml:space="preserve">- </w:t>
      </w:r>
      <w:r w:rsidR="00CA539A" w:rsidRPr="000257FC">
        <w:t>Xây dựng kế hoạch và ngân sách cho tỉnh/TP. Xây dựng và hoàn thiện quy trình đưa thuốc PrEP và các dịch vụ vào danh mục BHYT.</w:t>
      </w:r>
    </w:p>
    <w:p w14:paraId="2338DEDC" w14:textId="5ECF9B70" w:rsidR="00CA539A" w:rsidRPr="000257FC" w:rsidRDefault="00E952BF" w:rsidP="000257FC">
      <w:pPr>
        <w:spacing w:line="276" w:lineRule="auto"/>
        <w:ind w:firstLine="720"/>
      </w:pPr>
      <w:r>
        <w:t xml:space="preserve">- </w:t>
      </w:r>
      <w:r w:rsidR="00CA539A" w:rsidRPr="000257FC">
        <w:t>Thực hiện kiểm toán độc lập; kiểm toán nội bộ.</w:t>
      </w:r>
    </w:p>
    <w:p w14:paraId="57CA5F2F" w14:textId="30FFC204" w:rsidR="00CA539A" w:rsidRPr="000257FC" w:rsidRDefault="00E952BF" w:rsidP="000257FC">
      <w:pPr>
        <w:spacing w:line="276" w:lineRule="auto"/>
        <w:ind w:firstLine="720"/>
      </w:pPr>
      <w:r>
        <w:t xml:space="preserve">- </w:t>
      </w:r>
      <w:r w:rsidR="00CA539A" w:rsidRPr="000257FC">
        <w:t xml:space="preserve">Tập huấn về chăm sóc điều trị HIV; tập huấn về cập nhật phần mềm HIV-info trong quản lý sinh phẩm xét nghiệm HIV; tập huấn hệ thống báo cáo chương trình phòng, chống HIV/AIDS trực tuyến; tập huấn về đánh giá và cải thiện chất </w:t>
      </w:r>
      <w:r w:rsidR="00CA539A" w:rsidRPr="000257FC">
        <w:lastRenderedPageBreak/>
        <w:t>lượng dịch vụ, nâng cao nhận thức về bình đẳng giới trong phòng, chống HIV/AIDS; tập huấn về lập kế hoạch đảm bảo tài chính khi viện trợ kết thúc, tập huấn về vận động chính sách, ban hành chính sách hỗ trợ các tổ chức xã hội trong hoạt động phòng chống HIV/AIDS; Tập huấn về quản lý dự án</w:t>
      </w:r>
      <w:r w:rsidR="006A7065">
        <w:t>.</w:t>
      </w:r>
    </w:p>
    <w:p w14:paraId="09B26FEF" w14:textId="01AC790C" w:rsidR="00CA539A" w:rsidRPr="00295240" w:rsidRDefault="00CA539A" w:rsidP="00CB59EA">
      <w:pPr>
        <w:ind w:firstLine="720"/>
        <w:rPr>
          <w:i/>
          <w:iCs/>
          <w:color w:val="000000" w:themeColor="text1"/>
          <w:lang w:val="de-DE"/>
        </w:rPr>
      </w:pPr>
      <w:r w:rsidRPr="00295240">
        <w:rPr>
          <w:i/>
          <w:iCs/>
          <w:color w:val="000000" w:themeColor="text1"/>
          <w:lang w:val="de-DE"/>
        </w:rPr>
        <w:t xml:space="preserve">Tại </w:t>
      </w:r>
      <w:r w:rsidR="00E952BF">
        <w:rPr>
          <w:i/>
          <w:iCs/>
          <w:color w:val="000000" w:themeColor="text1"/>
          <w:lang w:val="de-DE"/>
        </w:rPr>
        <w:t>B</w:t>
      </w:r>
      <w:r w:rsidRPr="00295240">
        <w:rPr>
          <w:i/>
          <w:iCs/>
          <w:color w:val="000000" w:themeColor="text1"/>
          <w:lang w:val="de-DE"/>
        </w:rPr>
        <w:t xml:space="preserve">ộ </w:t>
      </w:r>
      <w:r w:rsidRPr="00911D36">
        <w:rPr>
          <w:i/>
          <w:iCs/>
          <w:color w:val="000000" w:themeColor="text1"/>
          <w:lang w:val="en-GB"/>
        </w:rPr>
        <w:t>Công</w:t>
      </w:r>
      <w:r w:rsidRPr="00295240">
        <w:rPr>
          <w:i/>
          <w:iCs/>
          <w:color w:val="000000" w:themeColor="text1"/>
          <w:lang w:val="de-DE"/>
        </w:rPr>
        <w:t xml:space="preserve"> an:</w:t>
      </w:r>
    </w:p>
    <w:p w14:paraId="1D7CDFD8" w14:textId="3C9C9E80" w:rsidR="00CA539A" w:rsidRPr="00E952BF" w:rsidRDefault="00E952BF" w:rsidP="00E952BF">
      <w:pPr>
        <w:spacing w:line="276" w:lineRule="auto"/>
        <w:ind w:firstLine="720"/>
      </w:pPr>
      <w:r>
        <w:t xml:space="preserve">- </w:t>
      </w:r>
      <w:r w:rsidR="00CA539A" w:rsidRPr="00E952BF">
        <w:t xml:space="preserve">Tổ chức theo dõi, giám sát hỗ trợ kỹ thuật hoạt động phòng, chống HIV/AIDS trong trạm giam, trại tạm giam. </w:t>
      </w:r>
    </w:p>
    <w:p w14:paraId="5AA427E6" w14:textId="42886BAD" w:rsidR="00CA539A" w:rsidRPr="00E952BF" w:rsidRDefault="00E952BF" w:rsidP="00E952BF">
      <w:pPr>
        <w:spacing w:line="276" w:lineRule="auto"/>
        <w:ind w:firstLine="720"/>
      </w:pPr>
      <w:r>
        <w:t xml:space="preserve">- </w:t>
      </w:r>
      <w:r w:rsidR="00CA539A" w:rsidRPr="00E952BF">
        <w:t>Tập huấn về phòng chống HIV/AIDS (điều trị, xét nghiệm, dự phòng...) do Bộ Công an thực hiện.</w:t>
      </w:r>
    </w:p>
    <w:p w14:paraId="669B98DD" w14:textId="081EA56D" w:rsidR="00CA539A" w:rsidRPr="00E952BF" w:rsidRDefault="00E952BF" w:rsidP="00E952BF">
      <w:pPr>
        <w:spacing w:line="276" w:lineRule="auto"/>
        <w:ind w:firstLine="720"/>
      </w:pPr>
      <w:r>
        <w:t xml:space="preserve">- </w:t>
      </w:r>
      <w:r w:rsidR="00CA539A" w:rsidRPr="00E952BF">
        <w:t xml:space="preserve">Hội thảo về phòng chống HIV/AIDS phối hợp với Bộ </w:t>
      </w:r>
      <w:r>
        <w:t>C</w:t>
      </w:r>
      <w:r w:rsidR="00CA539A" w:rsidRPr="00E952BF">
        <w:t>ông an.</w:t>
      </w:r>
    </w:p>
    <w:p w14:paraId="299FF7A1" w14:textId="77777777" w:rsidR="00CA539A" w:rsidRPr="008C51BC" w:rsidRDefault="00CA539A" w:rsidP="00CB59EA">
      <w:pPr>
        <w:ind w:firstLine="720"/>
        <w:rPr>
          <w:i/>
          <w:iCs/>
          <w:color w:val="000000" w:themeColor="text1"/>
          <w:lang w:val="de-DE"/>
        </w:rPr>
      </w:pPr>
      <w:r>
        <w:rPr>
          <w:i/>
          <w:iCs/>
          <w:color w:val="000000" w:themeColor="text1"/>
          <w:lang w:val="de-DE"/>
        </w:rPr>
        <w:t>Tại 15 tỉnh/</w:t>
      </w:r>
      <w:r w:rsidRPr="00911D36">
        <w:rPr>
          <w:i/>
          <w:iCs/>
          <w:color w:val="000000" w:themeColor="text1"/>
          <w:lang w:val="en-GB"/>
        </w:rPr>
        <w:t>tp</w:t>
      </w:r>
      <w:r>
        <w:rPr>
          <w:i/>
          <w:iCs/>
          <w:color w:val="000000" w:themeColor="text1"/>
          <w:lang w:val="de-DE"/>
        </w:rPr>
        <w:t xml:space="preserve"> trọng điểm:</w:t>
      </w:r>
    </w:p>
    <w:p w14:paraId="78EB9EB2" w14:textId="2CAB764C" w:rsidR="00CA539A" w:rsidRPr="00E952BF" w:rsidRDefault="00E952BF" w:rsidP="00E952BF">
      <w:pPr>
        <w:spacing w:line="276" w:lineRule="auto"/>
        <w:ind w:firstLine="720"/>
      </w:pPr>
      <w:r>
        <w:t xml:space="preserve">- </w:t>
      </w:r>
      <w:r w:rsidR="00CA539A" w:rsidRPr="00E952BF">
        <w:t>Triển khai: giám sát trọng điểm HIV/giang mai lồng ghép hành vi (HSS/HSS+); ước tính kích thước quần thể nhóm nguy cơ cao (Nhóm MSM, PNBD, NCMT); theo dõi, giám sát, hỗ trợ kỹ thuật tại tuyến tỉnh/t</w:t>
      </w:r>
      <w:r w:rsidR="006A7065">
        <w:t>hành phố</w:t>
      </w:r>
      <w:r w:rsidR="00CA539A" w:rsidRPr="00E952BF">
        <w:t>.</w:t>
      </w:r>
    </w:p>
    <w:p w14:paraId="0234103F" w14:textId="7BC96AE9" w:rsidR="00CA539A" w:rsidRPr="00E952BF" w:rsidRDefault="006A7065" w:rsidP="00E952BF">
      <w:pPr>
        <w:spacing w:line="276" w:lineRule="auto"/>
        <w:ind w:firstLine="720"/>
      </w:pPr>
      <w:r>
        <w:t xml:space="preserve">- </w:t>
      </w:r>
      <w:r w:rsidR="00CA539A" w:rsidRPr="00E952BF">
        <w:t xml:space="preserve">Hỗ trợ: phụ cấp cho </w:t>
      </w:r>
      <w:r w:rsidR="5EAA4DC7">
        <w:t>khoảng 700</w:t>
      </w:r>
      <w:r w:rsidR="00CA539A">
        <w:t xml:space="preserve"> </w:t>
      </w:r>
      <w:r w:rsidR="00CA539A" w:rsidRPr="00E952BF">
        <w:t>nhân viên tiếp cận cộng đồng</w:t>
      </w:r>
      <w:r>
        <w:t xml:space="preserve"> (NVTCCĐ)</w:t>
      </w:r>
      <w:r w:rsidR="00CA539A" w:rsidRPr="00E952BF">
        <w:t xml:space="preserve"> nhóm nghiện chích ma túy tham gia hoạt động can thiệp giảm tác hại; hỗ trợ trưởng nhóm NVTCCĐ và cán bộ giám sát hoạt động TCCĐ; hỗ trợ sổ ghi chép, bút cho </w:t>
      </w:r>
      <w:r w:rsidR="70F1A74B">
        <w:t>khoảng 700</w:t>
      </w:r>
      <w:r w:rsidR="00CA539A">
        <w:t xml:space="preserve"> </w:t>
      </w:r>
      <w:r w:rsidR="00CA539A" w:rsidRPr="00E952BF">
        <w:t xml:space="preserve">NVTCCĐ nhóm nghiện chích ma túy tham gia hoạt động can thiệp giảm tác hại; ký Hợp đồng xã hội với các tổ chức xã hội </w:t>
      </w:r>
      <w:r w:rsidR="7B7090C5">
        <w:t>để triển khai các hoạt động can thiệp giảm tác hại</w:t>
      </w:r>
      <w:r w:rsidR="00CA539A">
        <w:t xml:space="preserve"> </w:t>
      </w:r>
      <w:r w:rsidR="00CA539A" w:rsidRPr="00E952BF">
        <w:t>tại 15 tỉnh/tp</w:t>
      </w:r>
      <w:r>
        <w:t>.</w:t>
      </w:r>
    </w:p>
    <w:p w14:paraId="226004D9" w14:textId="656D4CDB" w:rsidR="00CA539A" w:rsidRPr="00E952BF" w:rsidRDefault="006A7065" w:rsidP="00E952BF">
      <w:pPr>
        <w:spacing w:line="276" w:lineRule="auto"/>
        <w:ind w:firstLine="720"/>
      </w:pPr>
      <w:r>
        <w:t xml:space="preserve">- </w:t>
      </w:r>
      <w:r w:rsidR="00CA539A" w:rsidRPr="00E952BF">
        <w:t xml:space="preserve">Tập huấn về chăm sóc và điều trị HIV; tập huấn nâng cao năng lực triển khai hệ thống báo cáo chương trình phòng, chống HIV/AIDS trực tuyến; tổ chức tập huấn cho cán bộ </w:t>
      </w:r>
      <w:r w:rsidR="373C8333">
        <w:t>y</w:t>
      </w:r>
      <w:r w:rsidR="00CA539A" w:rsidRPr="00E952BF">
        <w:t xml:space="preserve"> tế về đánh giá và cải thiện chất lượng dịch vụ, nâng cao nhận thức về bình đẳng giới trong phòng, chống HIV/AIDS; tổ chức tập huấn cho tổ chức xã hội, doanh nghiệp xã hội để nâng cao năng lực: dịch vụ HIV/AIDS, quản lý tổ chức, tài chính, huy động nguồn lực và hợp đồng xã hội; triển khai thu thập, phản hồi cải thiện chất lượng dịch vụ</w:t>
      </w:r>
      <w:r>
        <w:t>.</w:t>
      </w:r>
    </w:p>
    <w:p w14:paraId="58A6C902" w14:textId="659F48D3" w:rsidR="00CA539A" w:rsidRPr="00E952BF" w:rsidRDefault="59B03BF9" w:rsidP="00E952BF">
      <w:pPr>
        <w:spacing w:line="276" w:lineRule="auto"/>
        <w:ind w:firstLine="720"/>
      </w:pPr>
      <w:r>
        <w:t xml:space="preserve">- </w:t>
      </w:r>
      <w:r w:rsidR="00CA539A" w:rsidRPr="00E952BF">
        <w:t>Họp, hội thảo của tỉnh/tp.</w:t>
      </w:r>
    </w:p>
    <w:p w14:paraId="117A29D8" w14:textId="022DEAB7" w:rsidR="00CA539A" w:rsidRPr="00577891" w:rsidRDefault="00CA539A" w:rsidP="00CB59EA">
      <w:pPr>
        <w:ind w:firstLine="720"/>
        <w:rPr>
          <w:color w:val="000000" w:themeColor="text1"/>
          <w:lang w:val="de-DE"/>
        </w:rPr>
      </w:pPr>
      <w:r w:rsidRPr="00577891">
        <w:rPr>
          <w:color w:val="000000" w:themeColor="text1"/>
          <w:lang w:val="de-DE"/>
        </w:rPr>
        <w:t>c</w:t>
      </w:r>
      <w:r w:rsidR="00D052B2">
        <w:rPr>
          <w:color w:val="000000" w:themeColor="text1"/>
          <w:lang w:val="de-DE"/>
        </w:rPr>
        <w:t>)</w:t>
      </w:r>
      <w:r w:rsidRPr="00577891">
        <w:rPr>
          <w:color w:val="000000" w:themeColor="text1"/>
          <w:lang w:val="de-DE"/>
        </w:rPr>
        <w:t xml:space="preserve"> Kết quả dự kiến</w:t>
      </w:r>
    </w:p>
    <w:p w14:paraId="16A40E53" w14:textId="77777777" w:rsidR="00CA539A" w:rsidRPr="00577891" w:rsidRDefault="00CA539A" w:rsidP="00CB59EA">
      <w:pPr>
        <w:ind w:firstLine="720"/>
        <w:rPr>
          <w:i/>
          <w:iCs/>
          <w:color w:val="000000" w:themeColor="text1"/>
          <w:lang w:val="en-GB"/>
        </w:rPr>
      </w:pPr>
      <w:r w:rsidRPr="00577891">
        <w:rPr>
          <w:i/>
          <w:iCs/>
          <w:color w:val="000000" w:themeColor="text1"/>
          <w:lang w:val="en-GB"/>
        </w:rPr>
        <w:t>Tại Trung ương:</w:t>
      </w:r>
    </w:p>
    <w:p w14:paraId="2EC64B3D" w14:textId="7E144B9B" w:rsidR="00CA539A" w:rsidRPr="006A7065" w:rsidRDefault="00076A55" w:rsidP="006A7065">
      <w:pPr>
        <w:spacing w:line="276" w:lineRule="auto"/>
        <w:ind w:firstLine="720"/>
      </w:pPr>
      <w:r>
        <w:t xml:space="preserve">- </w:t>
      </w:r>
      <w:r w:rsidR="00CA539A" w:rsidRPr="006A7065">
        <w:t>Ban hành/cập nhật chính sách về tăng cường y tế cơ sở để cung cấp các dịch vụ HIV bao gồm đàm phán giá thuốc ARV, PrEP; đẩy mạnh việc chuyển đổi PrEP sang BHYT và tài trợ trong nước.</w:t>
      </w:r>
    </w:p>
    <w:p w14:paraId="084128C6" w14:textId="637E4E2A" w:rsidR="00CA539A" w:rsidRPr="006A7065" w:rsidRDefault="00076A55" w:rsidP="006A7065">
      <w:pPr>
        <w:spacing w:line="276" w:lineRule="auto"/>
        <w:ind w:firstLine="720"/>
      </w:pPr>
      <w:r>
        <w:lastRenderedPageBreak/>
        <w:t xml:space="preserve">- </w:t>
      </w:r>
      <w:r w:rsidR="00CA539A" w:rsidRPr="006A7065">
        <w:t>Năng lực hệ thống xét nghiệm (bao gồm y tế cơ sở) được nâng cao: xét nghiệm HIV và các bệnh truyền nhiễm khác như lao, viêm gan; xét nghiệm tải lượng virus HIV tích hợp vào hệ thống GeneXpert.</w:t>
      </w:r>
    </w:p>
    <w:p w14:paraId="46C5DD97" w14:textId="5824A12D" w:rsidR="00CA539A" w:rsidRPr="006A7065" w:rsidRDefault="00076A55" w:rsidP="006A7065">
      <w:pPr>
        <w:spacing w:line="276" w:lineRule="auto"/>
        <w:ind w:firstLine="720"/>
      </w:pPr>
      <w:r>
        <w:t xml:space="preserve">- </w:t>
      </w:r>
      <w:r w:rsidR="00CA539A" w:rsidRPr="006A7065">
        <w:t>Duy trì hệ thống theo dõi giám sát, đánh giá về dịch tễ học HIV/AIDS trong các nhóm nguy cơ cao, đánh giá kết quả cuối kỳ, cung cấp số liệu ước tính tình hình dịch HIV, kết nối thành công HIV-Lao-các bệnh truyền nhiễm mạn tính để báo cáo về hệ thống quốc gia.</w:t>
      </w:r>
    </w:p>
    <w:p w14:paraId="2FD2C365" w14:textId="395E98BB" w:rsidR="00CA539A" w:rsidRPr="006A7065" w:rsidRDefault="00076A55" w:rsidP="006A7065">
      <w:pPr>
        <w:spacing w:line="276" w:lineRule="auto"/>
        <w:ind w:firstLine="720"/>
      </w:pPr>
      <w:r>
        <w:t xml:space="preserve">- </w:t>
      </w:r>
      <w:r w:rsidR="00CA539A" w:rsidRPr="006A7065">
        <w:t>Ban hành hướng dẫn triển khai hoạt động cộng đồng trong việc đánh giá chất lượng dịch vụ phòng, chống HIV/AIDS.</w:t>
      </w:r>
    </w:p>
    <w:p w14:paraId="439ED5DA" w14:textId="50EEB761" w:rsidR="00CA539A" w:rsidRPr="006A7065" w:rsidRDefault="00076A55" w:rsidP="006A7065">
      <w:pPr>
        <w:spacing w:line="276" w:lineRule="auto"/>
        <w:ind w:firstLine="720"/>
      </w:pPr>
      <w:r>
        <w:t xml:space="preserve">- </w:t>
      </w:r>
      <w:r w:rsidR="00CA539A" w:rsidRPr="006A7065">
        <w:t xml:space="preserve">Ban hành quy trình đưa thuốc PrEP và các dịch vụ vào danh mục BHYT. </w:t>
      </w:r>
    </w:p>
    <w:p w14:paraId="3F7EF612" w14:textId="596DD235" w:rsidR="00CA539A" w:rsidRPr="006A7065" w:rsidRDefault="00076A55" w:rsidP="006A7065">
      <w:pPr>
        <w:spacing w:line="276" w:lineRule="auto"/>
        <w:ind w:firstLine="720"/>
      </w:pPr>
      <w:r>
        <w:t xml:space="preserve">- </w:t>
      </w:r>
      <w:r w:rsidR="00CA539A" w:rsidRPr="006A7065">
        <w:t>Năng lực cán bộ y tế tuyến tỉnh/tp, tuyến cơ sở được nâng cao trong các hoạt động chăm sóc và điều trị HIV, xét nghiệm HIV, theo dõi giám sát, đảm bảo tài chính.</w:t>
      </w:r>
    </w:p>
    <w:p w14:paraId="04B2DD45" w14:textId="77777777" w:rsidR="00CA539A" w:rsidRDefault="00CA539A" w:rsidP="00CB59EA">
      <w:pPr>
        <w:ind w:firstLine="720"/>
        <w:rPr>
          <w:i/>
          <w:iCs/>
          <w:lang w:val="en-GB"/>
        </w:rPr>
      </w:pPr>
      <w:r w:rsidRPr="00577891">
        <w:rPr>
          <w:i/>
          <w:iCs/>
          <w:lang w:val="en-GB"/>
        </w:rPr>
        <w:t xml:space="preserve">Tại Bộ </w:t>
      </w:r>
      <w:r w:rsidRPr="00911D36">
        <w:rPr>
          <w:i/>
          <w:iCs/>
          <w:color w:val="000000" w:themeColor="text1"/>
          <w:lang w:val="en-GB"/>
        </w:rPr>
        <w:t>Công</w:t>
      </w:r>
      <w:r w:rsidRPr="00577891">
        <w:rPr>
          <w:i/>
          <w:iCs/>
          <w:lang w:val="en-GB"/>
        </w:rPr>
        <w:t xml:space="preserve"> an:</w:t>
      </w:r>
    </w:p>
    <w:p w14:paraId="5CDF538A" w14:textId="34973571" w:rsidR="00CA539A" w:rsidRPr="00076A55" w:rsidRDefault="00A733FD" w:rsidP="00076A55">
      <w:pPr>
        <w:spacing w:line="276" w:lineRule="auto"/>
        <w:ind w:firstLine="720"/>
      </w:pPr>
      <w:r>
        <w:t xml:space="preserve">- </w:t>
      </w:r>
      <w:r w:rsidR="00CA539A" w:rsidRPr="00076A55">
        <w:t>Năng lực cán bộ y tế của bộ Công an được nâng cao trong các hoạt động chăm sóc và điều trị HIV, xét nghiệm HIV, theo dõi giám sát.</w:t>
      </w:r>
    </w:p>
    <w:p w14:paraId="2D8FC403" w14:textId="77777777" w:rsidR="00CA539A" w:rsidRPr="00577891" w:rsidRDefault="00CA539A" w:rsidP="00CB59EA">
      <w:pPr>
        <w:ind w:firstLine="720"/>
        <w:rPr>
          <w:i/>
          <w:iCs/>
          <w:color w:val="000000" w:themeColor="text1"/>
          <w:lang w:val="en-GB"/>
        </w:rPr>
      </w:pPr>
      <w:r w:rsidRPr="00577891">
        <w:rPr>
          <w:i/>
          <w:iCs/>
          <w:color w:val="000000" w:themeColor="text1"/>
          <w:lang w:val="en-GB"/>
        </w:rPr>
        <w:t>Tại 15 tỉnh/thành phố trọng điểm:</w:t>
      </w:r>
    </w:p>
    <w:p w14:paraId="7F5F7563" w14:textId="20F1A857" w:rsidR="00CA539A" w:rsidRPr="00076A55" w:rsidRDefault="00076A55" w:rsidP="00076A55">
      <w:pPr>
        <w:spacing w:line="276" w:lineRule="auto"/>
        <w:ind w:firstLine="720"/>
      </w:pPr>
      <w:r>
        <w:t xml:space="preserve">- </w:t>
      </w:r>
      <w:r w:rsidR="00CA539A" w:rsidRPr="00076A55">
        <w:t>Cung cấp được số liệu về dịch tễ học HIV/AIDS trong các nhóm nguy cơ cao, số liệu đánh giá kết quả cuối kỳ, cung cấp số liệu ước tính tình hình dịch HIV, kết nối thành công HIV-Lao-các bệnh truyền nhiễm mạn tính để báo cáo về hệ thống quốc gia.</w:t>
      </w:r>
    </w:p>
    <w:p w14:paraId="0C27500D" w14:textId="4750F14A" w:rsidR="00CA539A" w:rsidRPr="00076A55" w:rsidRDefault="00076A55" w:rsidP="00076A55">
      <w:pPr>
        <w:spacing w:line="276" w:lineRule="auto"/>
        <w:ind w:firstLine="720"/>
      </w:pPr>
      <w:r>
        <w:t xml:space="preserve">- </w:t>
      </w:r>
      <w:r w:rsidR="00CA539A" w:rsidRPr="00076A55">
        <w:t>Duy trì nhân viên tiếp cận cộng đồng nhóm nghiện chích ma túy tham gia hoạt động can thiệp giảm tác hại; hỗ trợ triển triển khai Hợp đồng xã hội với các tổ chức xã hội tại 15 tỉnh/tp;</w:t>
      </w:r>
    </w:p>
    <w:p w14:paraId="5B36CA94" w14:textId="0EB5E23D" w:rsidR="00CA539A" w:rsidRPr="00076A55" w:rsidRDefault="00076A55" w:rsidP="00076A55">
      <w:pPr>
        <w:spacing w:line="276" w:lineRule="auto"/>
        <w:ind w:firstLine="720"/>
      </w:pPr>
      <w:r>
        <w:t xml:space="preserve">- </w:t>
      </w:r>
      <w:r w:rsidR="00CA539A" w:rsidRPr="00076A55">
        <w:t>Năng lực cán bộ y tế tuyến xã/phường/đặc khu, trung tâm y tế khu vực được nâng cao trong các hoạt động chăm sóc và điều trị HIV, xét nghiệm HIV, theo dõi giám sát, đảm bảo tài chính.</w:t>
      </w:r>
    </w:p>
    <w:p w14:paraId="60067105" w14:textId="513C373D" w:rsidR="00CA539A" w:rsidRPr="00577891" w:rsidRDefault="00911D36" w:rsidP="00CB59EA">
      <w:pPr>
        <w:ind w:firstLine="720"/>
        <w:rPr>
          <w:color w:val="000000" w:themeColor="text1"/>
          <w:lang w:val="en-GB"/>
        </w:rPr>
      </w:pPr>
      <w:r>
        <w:rPr>
          <w:color w:val="000000" w:themeColor="text1"/>
          <w:lang w:val="en-GB"/>
        </w:rPr>
        <w:t>đ)</w:t>
      </w:r>
      <w:r w:rsidR="00CA539A" w:rsidRPr="00577891">
        <w:rPr>
          <w:color w:val="000000" w:themeColor="text1"/>
          <w:lang w:val="en-GB"/>
        </w:rPr>
        <w:t xml:space="preserve"> Thời gian thực hiện: 01/01/2027-31/12/2029.</w:t>
      </w:r>
    </w:p>
    <w:p w14:paraId="722AC42D" w14:textId="761063EE" w:rsidR="00CA539A" w:rsidRPr="00577891" w:rsidRDefault="127A3AAE" w:rsidP="00CB59EA">
      <w:pPr>
        <w:ind w:firstLine="720"/>
        <w:rPr>
          <w:color w:val="000000" w:themeColor="text1"/>
          <w:highlight w:val="yellow"/>
          <w:lang w:val="en-GB"/>
        </w:rPr>
      </w:pPr>
      <w:r w:rsidRPr="127A3AAE">
        <w:rPr>
          <w:color w:val="000000" w:themeColor="text1"/>
          <w:lang w:val="en-GB"/>
        </w:rPr>
        <w:t>đ) Kinh phí dự kiến (vốn viện trợ không hoàn lạ</w:t>
      </w:r>
      <w:r w:rsidRPr="2EA8C61F">
        <w:rPr>
          <w:color w:val="000000" w:themeColor="text1"/>
          <w:lang w:val="en-GB"/>
        </w:rPr>
        <w:t>i):</w:t>
      </w:r>
      <w:r w:rsidR="35480B98" w:rsidRPr="2EA8C61F">
        <w:rPr>
          <w:color w:val="000000" w:themeColor="text1"/>
          <w:lang w:val="en-GB"/>
        </w:rPr>
        <w:t xml:space="preserve"> </w:t>
      </w:r>
      <w:r w:rsidR="5E7EB333" w:rsidRPr="3F171D7E">
        <w:rPr>
          <w:color w:val="000000" w:themeColor="text1"/>
          <w:lang w:val="en-GB"/>
        </w:rPr>
        <w:t>5</w:t>
      </w:r>
      <w:r w:rsidR="35480B98" w:rsidRPr="2EA8C61F">
        <w:rPr>
          <w:color w:val="000000" w:themeColor="text1"/>
          <w:lang w:val="en-GB"/>
        </w:rPr>
        <w:t>.</w:t>
      </w:r>
      <w:r w:rsidR="006B5260">
        <w:rPr>
          <w:color w:val="000000" w:themeColor="text1"/>
          <w:lang w:val="en-GB"/>
        </w:rPr>
        <w:t>5</w:t>
      </w:r>
      <w:r w:rsidR="171411E3" w:rsidRPr="74A8E833">
        <w:rPr>
          <w:color w:val="000000" w:themeColor="text1"/>
          <w:lang w:val="en-GB"/>
        </w:rPr>
        <w:t>3</w:t>
      </w:r>
      <w:r w:rsidR="35480B98" w:rsidRPr="74A8E833">
        <w:rPr>
          <w:color w:val="000000" w:themeColor="text1"/>
          <w:lang w:val="en-GB"/>
        </w:rPr>
        <w:t>6.</w:t>
      </w:r>
      <w:r w:rsidR="006B5260">
        <w:rPr>
          <w:color w:val="000000" w:themeColor="text1"/>
          <w:lang w:val="en-GB"/>
        </w:rPr>
        <w:t>284</w:t>
      </w:r>
      <w:r w:rsidR="35480B98" w:rsidRPr="2EA8C61F">
        <w:rPr>
          <w:color w:val="000000" w:themeColor="text1"/>
          <w:lang w:val="en-GB"/>
        </w:rPr>
        <w:t xml:space="preserve"> </w:t>
      </w:r>
      <w:r w:rsidRPr="2EA8C61F">
        <w:rPr>
          <w:color w:val="000000" w:themeColor="text1"/>
          <w:lang w:val="en-GB"/>
        </w:rPr>
        <w:t>USD</w:t>
      </w:r>
      <w:r w:rsidR="2D6349FA" w:rsidRPr="2EA8C61F">
        <w:rPr>
          <w:color w:val="000000" w:themeColor="text1"/>
          <w:lang w:val="en-GB"/>
        </w:rPr>
        <w:t>.</w:t>
      </w:r>
    </w:p>
    <w:p w14:paraId="59357119" w14:textId="076BBC78" w:rsidR="00317937" w:rsidRPr="001E71D7" w:rsidRDefault="002041E6" w:rsidP="00CA7D56">
      <w:pPr>
        <w:pStyle w:val="Heading3"/>
      </w:pPr>
      <w:r>
        <w:tab/>
      </w:r>
      <w:r>
        <w:tab/>
      </w:r>
      <w:r w:rsidR="00566B6A">
        <w:t>2</w:t>
      </w:r>
      <w:r w:rsidR="00317937" w:rsidRPr="001E71D7">
        <w:t>.</w:t>
      </w:r>
      <w:r w:rsidR="00317937">
        <w:t>5</w:t>
      </w:r>
      <w:r w:rsidR="00317937" w:rsidRPr="001E71D7">
        <w:t xml:space="preserve">. </w:t>
      </w:r>
      <w:r w:rsidR="00317937">
        <w:t>Quản lý dự án</w:t>
      </w:r>
    </w:p>
    <w:p w14:paraId="05639AC7" w14:textId="7EAEB075" w:rsidR="00317937" w:rsidRDefault="00317937" w:rsidP="00CB59EA">
      <w:pPr>
        <w:spacing w:line="276" w:lineRule="auto"/>
        <w:ind w:firstLine="720"/>
      </w:pPr>
      <w:r>
        <w:t>Quản lý dự án tại Trung ương bao gồm các hoạt động:</w:t>
      </w:r>
    </w:p>
    <w:p w14:paraId="3132073D" w14:textId="2DEE052E" w:rsidR="00B64AA5" w:rsidRDefault="0EF1A763" w:rsidP="00076A55">
      <w:pPr>
        <w:spacing w:line="276" w:lineRule="auto"/>
        <w:ind w:firstLine="720"/>
      </w:pPr>
      <w:r>
        <w:t>- Chi trả lương, bảo hiểm và các khoản có liên quan cho cán bộ hợp đồng làm việc toàn thời gian;</w:t>
      </w:r>
    </w:p>
    <w:p w14:paraId="674C846D" w14:textId="01831B59" w:rsidR="00B64AA5" w:rsidRDefault="00B64AA5" w:rsidP="00076A55">
      <w:pPr>
        <w:spacing w:line="276" w:lineRule="auto"/>
        <w:ind w:firstLine="720"/>
      </w:pPr>
      <w:r>
        <w:t xml:space="preserve">- </w:t>
      </w:r>
      <w:r w:rsidR="52826F49">
        <w:t>Chi</w:t>
      </w:r>
      <w:r>
        <w:t xml:space="preserve"> trả </w:t>
      </w:r>
      <w:r w:rsidR="52826F49">
        <w:t>chi</w:t>
      </w:r>
      <w:r>
        <w:t xml:space="preserve"> phí mua hoặc/và thuê các trang thiết bị văn phòng;</w:t>
      </w:r>
    </w:p>
    <w:p w14:paraId="266BC7A4" w14:textId="2E27488E" w:rsidR="52826F49" w:rsidRDefault="0EF1A763" w:rsidP="00076A55">
      <w:pPr>
        <w:spacing w:line="276" w:lineRule="auto"/>
        <w:ind w:firstLine="720"/>
      </w:pPr>
      <w:r>
        <w:lastRenderedPageBreak/>
        <w:t>- Đi công tác trong nước phục vụ cho các hoạt động của dự án: các chuyến hỗ trợ kỹ thuật cho tuyến dưới; tham dự các cuộc họp, hội nghị, hội thảo, tập huấn, đào tạo chuyên môn về phòng, chống HIV/AIDS</w:t>
      </w:r>
      <w:r w:rsidR="2E8F930D">
        <w:t>…</w:t>
      </w:r>
    </w:p>
    <w:p w14:paraId="0EC2361A" w14:textId="0879F1FB" w:rsidR="00B64AA5" w:rsidRDefault="00B64AA5" w:rsidP="00076A55">
      <w:pPr>
        <w:spacing w:line="276" w:lineRule="auto"/>
        <w:ind w:firstLine="720"/>
      </w:pPr>
      <w:r>
        <w:t>- Đi công tác nước ngoài: nhằm học hỏi, tham khảo kinh nghiệm quốc tế trong lĩnh vực phòng, chống HIV/AIDS. Việc học tập, áp dụng các mô hình, sáng kiến mới</w:t>
      </w:r>
      <w:r w:rsidR="006C3BC5">
        <w:t xml:space="preserve"> </w:t>
      </w:r>
      <w:r>
        <w:t>đảm bảo phù hợp với thực tiễn, điều kiện của Việt Nam, chủ trương, định hướng của</w:t>
      </w:r>
      <w:r w:rsidR="006C3BC5">
        <w:t xml:space="preserve"> </w:t>
      </w:r>
      <w:r>
        <w:t>Đảng, pháp luật của Nhà nước.</w:t>
      </w:r>
    </w:p>
    <w:p w14:paraId="277580AD" w14:textId="1773D2D0" w:rsidR="00B64AA5" w:rsidRDefault="6DA05672" w:rsidP="00076A55">
      <w:pPr>
        <w:spacing w:line="276" w:lineRule="auto"/>
        <w:ind w:firstLine="720"/>
      </w:pPr>
      <w:r>
        <w:t>- Họp sơ kết, tổng kết các hoạt động của dự án; tổ chức tập huấn, họp...về các hoạt động liên quan đến phòng, chống HIV/AIDS.</w:t>
      </w:r>
    </w:p>
    <w:p w14:paraId="61D64676" w14:textId="77777777" w:rsidR="00B64AA5" w:rsidRDefault="00B64AA5" w:rsidP="00076A55">
      <w:pPr>
        <w:spacing w:line="276" w:lineRule="auto"/>
        <w:ind w:firstLine="720"/>
      </w:pPr>
      <w:r>
        <w:t>- Chi trả chi phí thuê kiểm toán hằng năm.</w:t>
      </w:r>
    </w:p>
    <w:p w14:paraId="3BBEBF64" w14:textId="44A3DECD" w:rsidR="00B64AA5" w:rsidRDefault="00B64AA5" w:rsidP="00076A55">
      <w:pPr>
        <w:spacing w:line="276" w:lineRule="auto"/>
        <w:ind w:firstLine="720"/>
      </w:pPr>
      <w:r>
        <w:t xml:space="preserve">- </w:t>
      </w:r>
      <w:r w:rsidR="52826F49" w:rsidRPr="52826F49">
        <w:t>Chi</w:t>
      </w:r>
      <w:r>
        <w:t xml:space="preserve"> trả chi phí văn phòng như </w:t>
      </w:r>
      <w:r w:rsidR="52826F49" w:rsidRPr="52826F49">
        <w:t xml:space="preserve">điện thoại, chuyến phát nhanh, </w:t>
      </w:r>
      <w:r>
        <w:t xml:space="preserve">văn phòng phẩm, mực in, </w:t>
      </w:r>
      <w:r w:rsidR="52826F49" w:rsidRPr="52826F49">
        <w:t>phôtô tài liệu</w:t>
      </w:r>
      <w:r>
        <w:t>, chi phí xăng</w:t>
      </w:r>
      <w:r w:rsidR="006C3BC5">
        <w:t xml:space="preserve"> </w:t>
      </w:r>
      <w:r>
        <w:t>xe, bảo hiểm ô tô...và các chi phí hành chính – quản trị khác.</w:t>
      </w:r>
    </w:p>
    <w:p w14:paraId="3E8FD205" w14:textId="5537F829" w:rsidR="00317937" w:rsidRDefault="00B64AA5" w:rsidP="00076A55">
      <w:pPr>
        <w:spacing w:line="276" w:lineRule="auto"/>
        <w:ind w:firstLine="720"/>
      </w:pPr>
      <w:r>
        <w:t xml:space="preserve">- Chi trả </w:t>
      </w:r>
      <w:r w:rsidR="52826F49">
        <w:t>chi</w:t>
      </w:r>
      <w:r>
        <w:t xml:space="preserve"> phí khác: phí thuê chuyên gia, phiên dịch, dịch tài liệu, các phần</w:t>
      </w:r>
      <w:r w:rsidR="006C3BC5">
        <w:t xml:space="preserve"> </w:t>
      </w:r>
      <w:r>
        <w:t>mềm văn phòng (như phần mềm kế toán, họp trực tuyến...) và các chi phí phát sinh khác</w:t>
      </w:r>
    </w:p>
    <w:p w14:paraId="443FDFB7" w14:textId="6D9CB8D0" w:rsidR="5459961B" w:rsidRDefault="5459961B" w:rsidP="51335E05">
      <w:pPr>
        <w:ind w:firstLine="720"/>
        <w:rPr>
          <w:color w:val="000000" w:themeColor="text1"/>
          <w:lang w:val="en-GB"/>
        </w:rPr>
      </w:pPr>
      <w:r w:rsidRPr="51335E05">
        <w:rPr>
          <w:color w:val="000000" w:themeColor="text1"/>
          <w:lang w:val="en-GB"/>
        </w:rPr>
        <w:t>Thời gian thực hiện: 01/01/2027-31/12/2029.</w:t>
      </w:r>
    </w:p>
    <w:p w14:paraId="607C605E" w14:textId="029443C0" w:rsidR="5459961B" w:rsidRDefault="5459961B" w:rsidP="1982F881">
      <w:pPr>
        <w:ind w:firstLine="720"/>
        <w:rPr>
          <w:color w:val="000000" w:themeColor="text1"/>
          <w:highlight w:val="yellow"/>
          <w:lang w:val="en-GB"/>
        </w:rPr>
      </w:pPr>
      <w:r w:rsidRPr="51335E05">
        <w:rPr>
          <w:color w:val="000000" w:themeColor="text1"/>
          <w:lang w:val="en-GB"/>
        </w:rPr>
        <w:t xml:space="preserve">Kinh phí dự kiến (vốn viện trợ không hoàn lại): </w:t>
      </w:r>
      <w:r w:rsidRPr="413850F4">
        <w:rPr>
          <w:color w:val="000000" w:themeColor="text1"/>
          <w:lang w:val="en-GB"/>
        </w:rPr>
        <w:t>2</w:t>
      </w:r>
      <w:r w:rsidRPr="3EA8DD05">
        <w:rPr>
          <w:color w:val="000000" w:themeColor="text1"/>
          <w:lang w:val="en-GB"/>
        </w:rPr>
        <w:t>.790.905</w:t>
      </w:r>
      <w:r w:rsidRPr="51335E05">
        <w:rPr>
          <w:color w:val="000000" w:themeColor="text1"/>
          <w:lang w:val="en-GB"/>
        </w:rPr>
        <w:t xml:space="preserve"> USD.</w:t>
      </w:r>
    </w:p>
    <w:p w14:paraId="691A6AEA" w14:textId="7F3B0066" w:rsidR="000924AB" w:rsidRPr="001E71D7" w:rsidRDefault="00F05478" w:rsidP="002041E6">
      <w:pPr>
        <w:pStyle w:val="Heading2"/>
      </w:pPr>
      <w:bookmarkStart w:id="22" w:name="_Toc231457748"/>
      <w:r>
        <w:t>3</w:t>
      </w:r>
      <w:r w:rsidR="73D894EC">
        <w:t>. Các kết quả chủ yếu của dự án</w:t>
      </w:r>
      <w:bookmarkEnd w:id="22"/>
    </w:p>
    <w:p w14:paraId="358486C6" w14:textId="0386C3C4" w:rsidR="000924AB" w:rsidRPr="001E71D7" w:rsidRDefault="002041E6" w:rsidP="00CA7D56">
      <w:pPr>
        <w:pStyle w:val="Heading3"/>
      </w:pPr>
      <w:bookmarkStart w:id="23" w:name="_z337ya" w:colFirst="0" w:colLast="0"/>
      <w:bookmarkEnd w:id="23"/>
      <w:r>
        <w:tab/>
      </w:r>
      <w:r>
        <w:tab/>
      </w:r>
      <w:r w:rsidR="00F05478">
        <w:t>3</w:t>
      </w:r>
      <w:r w:rsidR="004B6E2A" w:rsidRPr="001E71D7">
        <w:t>.1. Chỉ số tác động</w:t>
      </w:r>
    </w:p>
    <w:tbl>
      <w:tblPr>
        <w:tblStyle w:val="TableGrid"/>
        <w:tblW w:w="0" w:type="auto"/>
        <w:tblLook w:val="04A0" w:firstRow="1" w:lastRow="0" w:firstColumn="1" w:lastColumn="0" w:noHBand="0" w:noVBand="1"/>
      </w:tblPr>
      <w:tblGrid>
        <w:gridCol w:w="804"/>
        <w:gridCol w:w="3823"/>
        <w:gridCol w:w="1080"/>
        <w:gridCol w:w="1080"/>
        <w:gridCol w:w="1168"/>
        <w:gridCol w:w="1101"/>
      </w:tblGrid>
      <w:tr w:rsidR="00F051B9" w:rsidRPr="001E71D7" w14:paraId="1D760600" w14:textId="77777777" w:rsidTr="00A748F2">
        <w:trPr>
          <w:tblHeader/>
        </w:trPr>
        <w:tc>
          <w:tcPr>
            <w:tcW w:w="804" w:type="dxa"/>
            <w:shd w:val="clear" w:color="auto" w:fill="EAF1DD" w:themeFill="accent3" w:themeFillTint="33"/>
            <w:vAlign w:val="center"/>
          </w:tcPr>
          <w:p w14:paraId="75E32111" w14:textId="77777777" w:rsidR="00F051B9" w:rsidRPr="001E71D7" w:rsidRDefault="00F051B9" w:rsidP="0020278A">
            <w:pPr>
              <w:autoSpaceDE w:val="0"/>
              <w:autoSpaceDN w:val="0"/>
              <w:adjustRightInd w:val="0"/>
              <w:spacing w:after="120"/>
              <w:jc w:val="center"/>
              <w:rPr>
                <w:b/>
                <w:bCs/>
                <w:lang w:val="en-GB"/>
              </w:rPr>
            </w:pPr>
            <w:bookmarkStart w:id="24" w:name="_3j2qqm3" w:colFirst="0" w:colLast="0"/>
            <w:bookmarkEnd w:id="24"/>
            <w:r w:rsidRPr="001E71D7">
              <w:rPr>
                <w:b/>
                <w:bCs/>
                <w:lang w:val="en-GB"/>
              </w:rPr>
              <w:t>STT</w:t>
            </w:r>
          </w:p>
        </w:tc>
        <w:tc>
          <w:tcPr>
            <w:tcW w:w="3823" w:type="dxa"/>
            <w:shd w:val="clear" w:color="auto" w:fill="EAF1DD" w:themeFill="accent3" w:themeFillTint="33"/>
            <w:vAlign w:val="center"/>
          </w:tcPr>
          <w:p w14:paraId="25788436" w14:textId="77777777" w:rsidR="00F051B9" w:rsidRPr="001E71D7" w:rsidRDefault="00F051B9" w:rsidP="0020278A">
            <w:pPr>
              <w:autoSpaceDE w:val="0"/>
              <w:autoSpaceDN w:val="0"/>
              <w:adjustRightInd w:val="0"/>
              <w:spacing w:after="120"/>
              <w:jc w:val="center"/>
              <w:rPr>
                <w:b/>
                <w:bCs/>
                <w:lang w:val="en-GB"/>
              </w:rPr>
            </w:pPr>
            <w:r w:rsidRPr="001E71D7">
              <w:rPr>
                <w:b/>
                <w:bCs/>
                <w:lang w:val="en-GB"/>
              </w:rPr>
              <w:t>Tên chỉ số</w:t>
            </w:r>
          </w:p>
        </w:tc>
        <w:tc>
          <w:tcPr>
            <w:tcW w:w="1080" w:type="dxa"/>
            <w:shd w:val="clear" w:color="auto" w:fill="EAF1DD" w:themeFill="accent3" w:themeFillTint="33"/>
            <w:vAlign w:val="center"/>
          </w:tcPr>
          <w:p w14:paraId="1B74C8FC" w14:textId="77777777" w:rsidR="00F051B9" w:rsidRPr="001E71D7" w:rsidRDefault="00F051B9" w:rsidP="0020278A">
            <w:pPr>
              <w:autoSpaceDE w:val="0"/>
              <w:autoSpaceDN w:val="0"/>
              <w:adjustRightInd w:val="0"/>
              <w:spacing w:after="120"/>
              <w:jc w:val="center"/>
              <w:rPr>
                <w:b/>
                <w:bCs/>
                <w:lang w:val="en-GB"/>
              </w:rPr>
            </w:pPr>
            <w:r w:rsidRPr="001E71D7">
              <w:rPr>
                <w:b/>
                <w:bCs/>
                <w:lang w:val="en-GB"/>
              </w:rPr>
              <w:t>Số liệu đầu kỳ</w:t>
            </w:r>
          </w:p>
        </w:tc>
        <w:tc>
          <w:tcPr>
            <w:tcW w:w="1080" w:type="dxa"/>
            <w:shd w:val="clear" w:color="auto" w:fill="EAF1DD" w:themeFill="accent3" w:themeFillTint="33"/>
            <w:vAlign w:val="center"/>
          </w:tcPr>
          <w:p w14:paraId="6A4F3C51" w14:textId="77777777" w:rsidR="00F051B9" w:rsidRPr="001E71D7" w:rsidRDefault="00F051B9" w:rsidP="0020278A">
            <w:pPr>
              <w:autoSpaceDE w:val="0"/>
              <w:autoSpaceDN w:val="0"/>
              <w:adjustRightInd w:val="0"/>
              <w:spacing w:after="120"/>
              <w:jc w:val="center"/>
              <w:rPr>
                <w:b/>
                <w:bCs/>
                <w:lang w:val="en-GB"/>
              </w:rPr>
            </w:pPr>
            <w:r w:rsidRPr="001E71D7">
              <w:rPr>
                <w:b/>
                <w:bCs/>
                <w:lang w:val="en-GB"/>
              </w:rPr>
              <w:t>2027</w:t>
            </w:r>
          </w:p>
        </w:tc>
        <w:tc>
          <w:tcPr>
            <w:tcW w:w="1168" w:type="dxa"/>
            <w:shd w:val="clear" w:color="auto" w:fill="EAF1DD" w:themeFill="accent3" w:themeFillTint="33"/>
            <w:vAlign w:val="center"/>
          </w:tcPr>
          <w:p w14:paraId="7CC9E848" w14:textId="77777777" w:rsidR="00F051B9" w:rsidRPr="001E71D7" w:rsidRDefault="00F051B9" w:rsidP="0020278A">
            <w:pPr>
              <w:autoSpaceDE w:val="0"/>
              <w:autoSpaceDN w:val="0"/>
              <w:adjustRightInd w:val="0"/>
              <w:spacing w:after="120"/>
              <w:jc w:val="center"/>
              <w:rPr>
                <w:b/>
                <w:bCs/>
                <w:lang w:val="en-GB"/>
              </w:rPr>
            </w:pPr>
            <w:r w:rsidRPr="001E71D7">
              <w:rPr>
                <w:b/>
                <w:bCs/>
                <w:lang w:val="en-GB"/>
              </w:rPr>
              <w:t>2028</w:t>
            </w:r>
          </w:p>
        </w:tc>
        <w:tc>
          <w:tcPr>
            <w:tcW w:w="1101" w:type="dxa"/>
            <w:shd w:val="clear" w:color="auto" w:fill="EAF1DD" w:themeFill="accent3" w:themeFillTint="33"/>
            <w:vAlign w:val="center"/>
          </w:tcPr>
          <w:p w14:paraId="68E111D5" w14:textId="77777777" w:rsidR="00F051B9" w:rsidRPr="001E71D7" w:rsidRDefault="00F051B9" w:rsidP="0020278A">
            <w:pPr>
              <w:autoSpaceDE w:val="0"/>
              <w:autoSpaceDN w:val="0"/>
              <w:adjustRightInd w:val="0"/>
              <w:spacing w:after="120"/>
              <w:jc w:val="center"/>
              <w:rPr>
                <w:b/>
                <w:bCs/>
                <w:lang w:val="en-GB"/>
              </w:rPr>
            </w:pPr>
            <w:r w:rsidRPr="001E71D7">
              <w:rPr>
                <w:b/>
                <w:bCs/>
                <w:lang w:val="en-GB"/>
              </w:rPr>
              <w:t>2029</w:t>
            </w:r>
          </w:p>
        </w:tc>
      </w:tr>
      <w:tr w:rsidR="00F051B9" w:rsidRPr="001E71D7" w14:paraId="692DF5A9" w14:textId="77777777" w:rsidTr="00A748F2">
        <w:tc>
          <w:tcPr>
            <w:tcW w:w="804" w:type="dxa"/>
          </w:tcPr>
          <w:p w14:paraId="16DC5446" w14:textId="77777777" w:rsidR="00F051B9" w:rsidRPr="001E71D7" w:rsidRDefault="00F051B9" w:rsidP="0020278A">
            <w:pPr>
              <w:autoSpaceDE w:val="0"/>
              <w:autoSpaceDN w:val="0"/>
              <w:adjustRightInd w:val="0"/>
              <w:spacing w:after="120"/>
              <w:jc w:val="center"/>
              <w:rPr>
                <w:lang w:val="en-GB"/>
              </w:rPr>
            </w:pPr>
            <w:r w:rsidRPr="001E71D7">
              <w:rPr>
                <w:lang w:val="en-GB"/>
              </w:rPr>
              <w:t>1</w:t>
            </w:r>
          </w:p>
        </w:tc>
        <w:tc>
          <w:tcPr>
            <w:tcW w:w="3823" w:type="dxa"/>
          </w:tcPr>
          <w:p w14:paraId="1D99B788" w14:textId="77777777" w:rsidR="00F051B9" w:rsidRPr="001E71D7" w:rsidRDefault="00F051B9" w:rsidP="0020278A">
            <w:pPr>
              <w:autoSpaceDE w:val="0"/>
              <w:autoSpaceDN w:val="0"/>
              <w:adjustRightInd w:val="0"/>
              <w:spacing w:after="120"/>
              <w:rPr>
                <w:lang w:val="en-GB"/>
              </w:rPr>
            </w:pPr>
            <w:r w:rsidRPr="001E71D7">
              <w:rPr>
                <w:lang w:val="en-GB"/>
              </w:rPr>
              <w:t>HIV I-9a: Tỷ lệ nhiễm HIV ở nhóm MSM</w:t>
            </w:r>
          </w:p>
        </w:tc>
        <w:tc>
          <w:tcPr>
            <w:tcW w:w="1080" w:type="dxa"/>
          </w:tcPr>
          <w:p w14:paraId="2D22956E" w14:textId="1AA2DD4A" w:rsidR="00F051B9" w:rsidRPr="001E71D7" w:rsidRDefault="409C9C9E" w:rsidP="00A679EC">
            <w:pPr>
              <w:autoSpaceDE w:val="0"/>
              <w:autoSpaceDN w:val="0"/>
              <w:adjustRightInd w:val="0"/>
              <w:spacing w:after="120"/>
              <w:jc w:val="right"/>
              <w:rPr>
                <w:lang w:val="en-GB"/>
              </w:rPr>
            </w:pPr>
            <w:r w:rsidRPr="051AD2A5">
              <w:rPr>
                <w:lang w:val="en-GB"/>
              </w:rPr>
              <w:t>7,19%</w:t>
            </w:r>
          </w:p>
        </w:tc>
        <w:tc>
          <w:tcPr>
            <w:tcW w:w="1080" w:type="dxa"/>
            <w:shd w:val="clear" w:color="auto" w:fill="D9D9D9" w:themeFill="background1" w:themeFillShade="D9"/>
          </w:tcPr>
          <w:p w14:paraId="22CB5935" w14:textId="77777777" w:rsidR="00F051B9" w:rsidRPr="001E71D7" w:rsidRDefault="00F051B9" w:rsidP="0020278A">
            <w:pPr>
              <w:autoSpaceDE w:val="0"/>
              <w:autoSpaceDN w:val="0"/>
              <w:adjustRightInd w:val="0"/>
              <w:spacing w:after="120"/>
              <w:rPr>
                <w:lang w:val="en-GB"/>
              </w:rPr>
            </w:pPr>
          </w:p>
        </w:tc>
        <w:tc>
          <w:tcPr>
            <w:tcW w:w="1168" w:type="dxa"/>
          </w:tcPr>
          <w:p w14:paraId="6E29FB3A" w14:textId="6C8B4D25" w:rsidR="00F051B9" w:rsidRPr="001E71D7" w:rsidRDefault="5C9777ED" w:rsidP="00A679EC">
            <w:pPr>
              <w:autoSpaceDE w:val="0"/>
              <w:autoSpaceDN w:val="0"/>
              <w:adjustRightInd w:val="0"/>
              <w:spacing w:after="120"/>
              <w:jc w:val="right"/>
              <w:rPr>
                <w:lang w:val="en-GB"/>
              </w:rPr>
            </w:pPr>
            <w:r w:rsidRPr="32B1E93E">
              <w:rPr>
                <w:lang w:val="en-GB"/>
              </w:rPr>
              <w:t>7,19%</w:t>
            </w:r>
          </w:p>
        </w:tc>
        <w:tc>
          <w:tcPr>
            <w:tcW w:w="1101" w:type="dxa"/>
            <w:shd w:val="clear" w:color="auto" w:fill="D9D9D9" w:themeFill="background1" w:themeFillShade="D9"/>
          </w:tcPr>
          <w:p w14:paraId="5B97CA04" w14:textId="77777777" w:rsidR="00F051B9" w:rsidRPr="001E71D7" w:rsidRDefault="00F051B9" w:rsidP="0020278A">
            <w:pPr>
              <w:autoSpaceDE w:val="0"/>
              <w:autoSpaceDN w:val="0"/>
              <w:adjustRightInd w:val="0"/>
              <w:spacing w:after="120"/>
              <w:rPr>
                <w:lang w:val="en-GB"/>
              </w:rPr>
            </w:pPr>
          </w:p>
        </w:tc>
      </w:tr>
      <w:tr w:rsidR="00F051B9" w:rsidRPr="001E71D7" w14:paraId="727E6014" w14:textId="77777777" w:rsidTr="00A748F2">
        <w:tc>
          <w:tcPr>
            <w:tcW w:w="804" w:type="dxa"/>
          </w:tcPr>
          <w:p w14:paraId="2336380D" w14:textId="77777777" w:rsidR="00F051B9" w:rsidRPr="001E71D7" w:rsidRDefault="00F051B9" w:rsidP="0020278A">
            <w:pPr>
              <w:autoSpaceDE w:val="0"/>
              <w:autoSpaceDN w:val="0"/>
              <w:adjustRightInd w:val="0"/>
              <w:spacing w:after="120"/>
              <w:jc w:val="center"/>
              <w:rPr>
                <w:lang w:val="en-GB"/>
              </w:rPr>
            </w:pPr>
            <w:r w:rsidRPr="001E71D7">
              <w:rPr>
                <w:lang w:val="en-GB"/>
              </w:rPr>
              <w:t>2</w:t>
            </w:r>
          </w:p>
        </w:tc>
        <w:tc>
          <w:tcPr>
            <w:tcW w:w="3823" w:type="dxa"/>
          </w:tcPr>
          <w:p w14:paraId="72111486" w14:textId="77777777" w:rsidR="00F051B9" w:rsidRPr="001E71D7" w:rsidRDefault="00F051B9" w:rsidP="0020278A">
            <w:pPr>
              <w:autoSpaceDE w:val="0"/>
              <w:autoSpaceDN w:val="0"/>
              <w:adjustRightInd w:val="0"/>
              <w:spacing w:after="120"/>
              <w:rPr>
                <w:lang w:val="en-GB"/>
              </w:rPr>
            </w:pPr>
            <w:r w:rsidRPr="001E71D7">
              <w:rPr>
                <w:lang w:val="en-GB"/>
              </w:rPr>
              <w:t>HIV I-10: Tỷ lệ nhiễm HIV ở nhóm PNBD</w:t>
            </w:r>
          </w:p>
        </w:tc>
        <w:tc>
          <w:tcPr>
            <w:tcW w:w="1080" w:type="dxa"/>
          </w:tcPr>
          <w:p w14:paraId="144D55AA" w14:textId="1080A315" w:rsidR="00F051B9" w:rsidRPr="001E71D7" w:rsidRDefault="24EDBBE6" w:rsidP="00A679EC">
            <w:pPr>
              <w:autoSpaceDE w:val="0"/>
              <w:autoSpaceDN w:val="0"/>
              <w:adjustRightInd w:val="0"/>
              <w:spacing w:after="120"/>
              <w:jc w:val="right"/>
              <w:rPr>
                <w:lang w:val="en-GB"/>
              </w:rPr>
            </w:pPr>
            <w:r w:rsidRPr="051AD2A5">
              <w:rPr>
                <w:lang w:val="en-GB"/>
              </w:rPr>
              <w:t>2,04%</w:t>
            </w:r>
          </w:p>
        </w:tc>
        <w:tc>
          <w:tcPr>
            <w:tcW w:w="1080" w:type="dxa"/>
            <w:shd w:val="clear" w:color="auto" w:fill="D9D9D9" w:themeFill="background1" w:themeFillShade="D9"/>
          </w:tcPr>
          <w:p w14:paraId="75DC0D55" w14:textId="77777777" w:rsidR="00F051B9" w:rsidRPr="001E71D7" w:rsidRDefault="00F051B9" w:rsidP="0020278A">
            <w:pPr>
              <w:autoSpaceDE w:val="0"/>
              <w:autoSpaceDN w:val="0"/>
              <w:adjustRightInd w:val="0"/>
              <w:spacing w:after="120"/>
              <w:rPr>
                <w:lang w:val="en-GB"/>
              </w:rPr>
            </w:pPr>
          </w:p>
        </w:tc>
        <w:tc>
          <w:tcPr>
            <w:tcW w:w="1168" w:type="dxa"/>
          </w:tcPr>
          <w:p w14:paraId="15F86706" w14:textId="7A756939" w:rsidR="00F051B9" w:rsidRPr="001E71D7" w:rsidRDefault="15B0649C" w:rsidP="00A679EC">
            <w:pPr>
              <w:autoSpaceDE w:val="0"/>
              <w:autoSpaceDN w:val="0"/>
              <w:adjustRightInd w:val="0"/>
              <w:spacing w:after="120"/>
              <w:jc w:val="right"/>
              <w:rPr>
                <w:lang w:val="en-GB"/>
              </w:rPr>
            </w:pPr>
            <w:r w:rsidRPr="6A015F35">
              <w:rPr>
                <w:lang w:val="en-GB"/>
              </w:rPr>
              <w:t>2,04</w:t>
            </w:r>
            <w:r w:rsidR="7674AF2A" w:rsidRPr="6A015F35">
              <w:rPr>
                <w:lang w:val="en-GB"/>
              </w:rPr>
              <w:t>%</w:t>
            </w:r>
          </w:p>
        </w:tc>
        <w:tc>
          <w:tcPr>
            <w:tcW w:w="1101" w:type="dxa"/>
            <w:shd w:val="clear" w:color="auto" w:fill="D9D9D9" w:themeFill="background1" w:themeFillShade="D9"/>
          </w:tcPr>
          <w:p w14:paraId="75950F71" w14:textId="77777777" w:rsidR="00F051B9" w:rsidRPr="001E71D7" w:rsidRDefault="00F051B9" w:rsidP="0020278A">
            <w:pPr>
              <w:autoSpaceDE w:val="0"/>
              <w:autoSpaceDN w:val="0"/>
              <w:adjustRightInd w:val="0"/>
              <w:spacing w:after="120"/>
              <w:rPr>
                <w:lang w:val="en-GB"/>
              </w:rPr>
            </w:pPr>
          </w:p>
        </w:tc>
      </w:tr>
      <w:tr w:rsidR="00F051B9" w:rsidRPr="001E71D7" w14:paraId="0C8A4F8E" w14:textId="77777777" w:rsidTr="00A748F2">
        <w:tc>
          <w:tcPr>
            <w:tcW w:w="804" w:type="dxa"/>
          </w:tcPr>
          <w:p w14:paraId="7538CD2F" w14:textId="77777777" w:rsidR="00F051B9" w:rsidRPr="001E71D7" w:rsidRDefault="00F051B9" w:rsidP="0020278A">
            <w:pPr>
              <w:autoSpaceDE w:val="0"/>
              <w:autoSpaceDN w:val="0"/>
              <w:adjustRightInd w:val="0"/>
              <w:spacing w:after="120"/>
              <w:jc w:val="center"/>
              <w:rPr>
                <w:lang w:val="en-GB"/>
              </w:rPr>
            </w:pPr>
            <w:r w:rsidRPr="001E71D7">
              <w:rPr>
                <w:lang w:val="en-GB"/>
              </w:rPr>
              <w:t>3</w:t>
            </w:r>
          </w:p>
        </w:tc>
        <w:tc>
          <w:tcPr>
            <w:tcW w:w="3823" w:type="dxa"/>
          </w:tcPr>
          <w:p w14:paraId="1F246FE6" w14:textId="77777777" w:rsidR="00F051B9" w:rsidRPr="001E71D7" w:rsidRDefault="00F051B9" w:rsidP="0020278A">
            <w:pPr>
              <w:autoSpaceDE w:val="0"/>
              <w:autoSpaceDN w:val="0"/>
              <w:adjustRightInd w:val="0"/>
              <w:spacing w:after="120"/>
              <w:rPr>
                <w:lang w:val="en-GB"/>
              </w:rPr>
            </w:pPr>
            <w:r w:rsidRPr="001E71D7">
              <w:rPr>
                <w:lang w:val="en-GB"/>
              </w:rPr>
              <w:t>HIV I-11: Tỷ lệ nhiễm HIV ở nhóm NCMT</w:t>
            </w:r>
          </w:p>
        </w:tc>
        <w:tc>
          <w:tcPr>
            <w:tcW w:w="1080" w:type="dxa"/>
          </w:tcPr>
          <w:p w14:paraId="53E58CB7" w14:textId="09BDAC0D" w:rsidR="00F051B9" w:rsidRPr="001E71D7" w:rsidRDefault="0A92A6F3" w:rsidP="00A679EC">
            <w:pPr>
              <w:autoSpaceDE w:val="0"/>
              <w:autoSpaceDN w:val="0"/>
              <w:adjustRightInd w:val="0"/>
              <w:spacing w:after="120"/>
              <w:jc w:val="right"/>
              <w:rPr>
                <w:lang w:val="en-GB"/>
              </w:rPr>
            </w:pPr>
            <w:r w:rsidRPr="051AD2A5">
              <w:rPr>
                <w:lang w:val="en-GB"/>
              </w:rPr>
              <w:t>9,06%</w:t>
            </w:r>
          </w:p>
        </w:tc>
        <w:tc>
          <w:tcPr>
            <w:tcW w:w="1080" w:type="dxa"/>
          </w:tcPr>
          <w:p w14:paraId="2854313B" w14:textId="097761DD" w:rsidR="00F051B9" w:rsidRPr="001E71D7" w:rsidRDefault="0D79BC54" w:rsidP="00A679EC">
            <w:pPr>
              <w:autoSpaceDE w:val="0"/>
              <w:autoSpaceDN w:val="0"/>
              <w:adjustRightInd w:val="0"/>
              <w:spacing w:after="120"/>
              <w:jc w:val="right"/>
              <w:rPr>
                <w:lang w:val="en-GB"/>
              </w:rPr>
            </w:pPr>
            <w:r w:rsidRPr="32B1E93E">
              <w:rPr>
                <w:lang w:val="en-GB"/>
              </w:rPr>
              <w:t>9,06%</w:t>
            </w:r>
          </w:p>
        </w:tc>
        <w:tc>
          <w:tcPr>
            <w:tcW w:w="1168" w:type="dxa"/>
            <w:shd w:val="clear" w:color="auto" w:fill="D9D9D9" w:themeFill="background1" w:themeFillShade="D9"/>
          </w:tcPr>
          <w:p w14:paraId="40F17BBA" w14:textId="77777777" w:rsidR="00F051B9" w:rsidRPr="001E71D7" w:rsidRDefault="00F051B9" w:rsidP="00A679EC">
            <w:pPr>
              <w:autoSpaceDE w:val="0"/>
              <w:autoSpaceDN w:val="0"/>
              <w:adjustRightInd w:val="0"/>
              <w:spacing w:after="120"/>
              <w:jc w:val="right"/>
              <w:rPr>
                <w:lang w:val="en-GB"/>
              </w:rPr>
            </w:pPr>
          </w:p>
        </w:tc>
        <w:tc>
          <w:tcPr>
            <w:tcW w:w="1101" w:type="dxa"/>
          </w:tcPr>
          <w:p w14:paraId="0B245981" w14:textId="01C33A8C" w:rsidR="00F051B9" w:rsidRPr="001E71D7" w:rsidRDefault="0D79BC54" w:rsidP="00A679EC">
            <w:pPr>
              <w:autoSpaceDE w:val="0"/>
              <w:autoSpaceDN w:val="0"/>
              <w:adjustRightInd w:val="0"/>
              <w:spacing w:after="120"/>
              <w:jc w:val="right"/>
              <w:rPr>
                <w:lang w:val="en-GB"/>
              </w:rPr>
            </w:pPr>
            <w:r w:rsidRPr="13C4E962">
              <w:rPr>
                <w:lang w:val="en-GB"/>
              </w:rPr>
              <w:t>9,06%</w:t>
            </w:r>
          </w:p>
        </w:tc>
      </w:tr>
    </w:tbl>
    <w:p w14:paraId="21564616" w14:textId="01EF43FF" w:rsidR="00A748F2" w:rsidRPr="001E71D7" w:rsidRDefault="002041E6" w:rsidP="00CA7D56">
      <w:pPr>
        <w:pStyle w:val="Heading3"/>
      </w:pPr>
      <w:r>
        <w:lastRenderedPageBreak/>
        <w:tab/>
      </w:r>
      <w:r>
        <w:tab/>
      </w:r>
      <w:r w:rsidR="00F05478">
        <w:t>3</w:t>
      </w:r>
      <w:r w:rsidR="00A748F2" w:rsidRPr="001E71D7">
        <w:t>.</w:t>
      </w:r>
      <w:r w:rsidR="00A748F2">
        <w:t>2</w:t>
      </w:r>
      <w:r w:rsidR="00A748F2" w:rsidRPr="001E71D7">
        <w:t>. Chỉ số số kết quả</w:t>
      </w:r>
    </w:p>
    <w:tbl>
      <w:tblPr>
        <w:tblStyle w:val="TableGrid"/>
        <w:tblW w:w="0" w:type="auto"/>
        <w:tblLook w:val="04A0" w:firstRow="1" w:lastRow="0" w:firstColumn="1" w:lastColumn="0" w:noHBand="0" w:noVBand="1"/>
      </w:tblPr>
      <w:tblGrid>
        <w:gridCol w:w="804"/>
        <w:gridCol w:w="3823"/>
        <w:gridCol w:w="1080"/>
        <w:gridCol w:w="1080"/>
        <w:gridCol w:w="1168"/>
        <w:gridCol w:w="1101"/>
      </w:tblGrid>
      <w:tr w:rsidR="00F051B9" w:rsidRPr="00A748F2" w14:paraId="3B5364B1" w14:textId="77777777" w:rsidTr="127A3AAE">
        <w:trPr>
          <w:tblHeader/>
        </w:trPr>
        <w:tc>
          <w:tcPr>
            <w:tcW w:w="804" w:type="dxa"/>
            <w:shd w:val="clear" w:color="auto" w:fill="EAF1DD" w:themeFill="accent3" w:themeFillTint="33"/>
            <w:vAlign w:val="center"/>
          </w:tcPr>
          <w:p w14:paraId="311ABC13" w14:textId="5A4814DA" w:rsidR="00F051B9" w:rsidRPr="001E71D7" w:rsidRDefault="00A748F2" w:rsidP="00D014AD">
            <w:pPr>
              <w:autoSpaceDE w:val="0"/>
              <w:autoSpaceDN w:val="0"/>
              <w:adjustRightInd w:val="0"/>
              <w:spacing w:after="120" w:line="300" w:lineRule="auto"/>
              <w:jc w:val="center"/>
              <w:rPr>
                <w:b/>
                <w:bCs/>
                <w:lang w:val="en-GB"/>
              </w:rPr>
            </w:pPr>
            <w:r>
              <w:rPr>
                <w:b/>
                <w:bCs/>
                <w:lang w:val="en-GB"/>
              </w:rPr>
              <w:t>STT</w:t>
            </w:r>
          </w:p>
        </w:tc>
        <w:tc>
          <w:tcPr>
            <w:tcW w:w="3823" w:type="dxa"/>
            <w:shd w:val="clear" w:color="auto" w:fill="EAF1DD" w:themeFill="accent3" w:themeFillTint="33"/>
            <w:vAlign w:val="center"/>
          </w:tcPr>
          <w:p w14:paraId="69ADF54C" w14:textId="4D982EB3" w:rsidR="00F051B9" w:rsidRPr="001E71D7" w:rsidRDefault="00A748F2" w:rsidP="00A748F2">
            <w:pPr>
              <w:autoSpaceDE w:val="0"/>
              <w:autoSpaceDN w:val="0"/>
              <w:adjustRightInd w:val="0"/>
              <w:spacing w:after="120" w:line="300" w:lineRule="auto"/>
              <w:jc w:val="center"/>
              <w:rPr>
                <w:b/>
                <w:bCs/>
                <w:lang w:val="en-GB"/>
              </w:rPr>
            </w:pPr>
            <w:r>
              <w:rPr>
                <w:b/>
                <w:bCs/>
                <w:lang w:val="en-GB"/>
              </w:rPr>
              <w:t>Tên chỉ số</w:t>
            </w:r>
          </w:p>
        </w:tc>
        <w:tc>
          <w:tcPr>
            <w:tcW w:w="1080" w:type="dxa"/>
            <w:shd w:val="clear" w:color="auto" w:fill="EAF1DD" w:themeFill="accent3" w:themeFillTint="33"/>
            <w:vAlign w:val="center"/>
          </w:tcPr>
          <w:p w14:paraId="51A860FD" w14:textId="25EC2FF4" w:rsidR="00F051B9" w:rsidRPr="001E71D7" w:rsidRDefault="00A748F2" w:rsidP="00A748F2">
            <w:pPr>
              <w:autoSpaceDE w:val="0"/>
              <w:autoSpaceDN w:val="0"/>
              <w:adjustRightInd w:val="0"/>
              <w:spacing w:after="120" w:line="300" w:lineRule="auto"/>
              <w:jc w:val="center"/>
              <w:rPr>
                <w:b/>
                <w:bCs/>
                <w:lang w:val="en-GB"/>
              </w:rPr>
            </w:pPr>
            <w:r w:rsidRPr="001E71D7">
              <w:rPr>
                <w:b/>
                <w:bCs/>
                <w:lang w:val="en-GB"/>
              </w:rPr>
              <w:t>Số liệu đầu kỳ</w:t>
            </w:r>
          </w:p>
        </w:tc>
        <w:tc>
          <w:tcPr>
            <w:tcW w:w="1080" w:type="dxa"/>
            <w:shd w:val="clear" w:color="auto" w:fill="EAF1DD" w:themeFill="accent3" w:themeFillTint="33"/>
            <w:vAlign w:val="center"/>
          </w:tcPr>
          <w:p w14:paraId="439DB7D4" w14:textId="70F87B28" w:rsidR="00F051B9" w:rsidRPr="001E71D7" w:rsidRDefault="00A748F2" w:rsidP="00A748F2">
            <w:pPr>
              <w:autoSpaceDE w:val="0"/>
              <w:autoSpaceDN w:val="0"/>
              <w:adjustRightInd w:val="0"/>
              <w:spacing w:after="120" w:line="300" w:lineRule="auto"/>
              <w:jc w:val="center"/>
              <w:rPr>
                <w:b/>
                <w:bCs/>
                <w:lang w:val="en-GB"/>
              </w:rPr>
            </w:pPr>
            <w:r w:rsidRPr="001E71D7">
              <w:rPr>
                <w:b/>
                <w:bCs/>
                <w:lang w:val="en-GB"/>
              </w:rPr>
              <w:t>2027</w:t>
            </w:r>
          </w:p>
        </w:tc>
        <w:tc>
          <w:tcPr>
            <w:tcW w:w="1168" w:type="dxa"/>
            <w:shd w:val="clear" w:color="auto" w:fill="EAF1DD" w:themeFill="accent3" w:themeFillTint="33"/>
            <w:vAlign w:val="center"/>
          </w:tcPr>
          <w:p w14:paraId="14A22BC4" w14:textId="0799A45F" w:rsidR="00F051B9" w:rsidRPr="001E71D7" w:rsidRDefault="00A748F2" w:rsidP="00A748F2">
            <w:pPr>
              <w:autoSpaceDE w:val="0"/>
              <w:autoSpaceDN w:val="0"/>
              <w:adjustRightInd w:val="0"/>
              <w:spacing w:after="120" w:line="300" w:lineRule="auto"/>
              <w:jc w:val="center"/>
              <w:rPr>
                <w:b/>
                <w:bCs/>
                <w:lang w:val="en-GB"/>
              </w:rPr>
            </w:pPr>
            <w:r w:rsidRPr="001E71D7">
              <w:rPr>
                <w:b/>
                <w:bCs/>
                <w:lang w:val="en-GB"/>
              </w:rPr>
              <w:t>2028</w:t>
            </w:r>
          </w:p>
        </w:tc>
        <w:tc>
          <w:tcPr>
            <w:tcW w:w="1101" w:type="dxa"/>
            <w:shd w:val="clear" w:color="auto" w:fill="EAF1DD" w:themeFill="accent3" w:themeFillTint="33"/>
            <w:vAlign w:val="center"/>
          </w:tcPr>
          <w:p w14:paraId="2C75B953" w14:textId="2C438749" w:rsidR="00F051B9" w:rsidRPr="001E71D7" w:rsidRDefault="00A748F2" w:rsidP="00A748F2">
            <w:pPr>
              <w:autoSpaceDE w:val="0"/>
              <w:autoSpaceDN w:val="0"/>
              <w:adjustRightInd w:val="0"/>
              <w:spacing w:after="120" w:line="300" w:lineRule="auto"/>
              <w:jc w:val="center"/>
              <w:rPr>
                <w:b/>
                <w:bCs/>
                <w:lang w:val="en-GB"/>
              </w:rPr>
            </w:pPr>
            <w:r w:rsidRPr="001E71D7">
              <w:rPr>
                <w:b/>
                <w:bCs/>
                <w:lang w:val="en-GB"/>
              </w:rPr>
              <w:t>2029</w:t>
            </w:r>
          </w:p>
        </w:tc>
      </w:tr>
      <w:tr w:rsidR="00F051B9" w:rsidRPr="001E71D7" w14:paraId="3E7BE23C" w14:textId="77777777" w:rsidTr="127A3AAE">
        <w:tc>
          <w:tcPr>
            <w:tcW w:w="804" w:type="dxa"/>
          </w:tcPr>
          <w:p w14:paraId="094AB558" w14:textId="77777777" w:rsidR="00F051B9" w:rsidRPr="001E71D7" w:rsidRDefault="00F051B9" w:rsidP="00D014AD">
            <w:pPr>
              <w:autoSpaceDE w:val="0"/>
              <w:autoSpaceDN w:val="0"/>
              <w:adjustRightInd w:val="0"/>
              <w:spacing w:after="120" w:line="300" w:lineRule="auto"/>
              <w:jc w:val="center"/>
              <w:rPr>
                <w:lang w:val="en-GB"/>
              </w:rPr>
            </w:pPr>
            <w:r w:rsidRPr="001E71D7">
              <w:rPr>
                <w:lang w:val="en-GB"/>
              </w:rPr>
              <w:t>1</w:t>
            </w:r>
          </w:p>
        </w:tc>
        <w:tc>
          <w:tcPr>
            <w:tcW w:w="3823" w:type="dxa"/>
          </w:tcPr>
          <w:p w14:paraId="121B98AF" w14:textId="77777777" w:rsidR="00F051B9" w:rsidRPr="001E71D7" w:rsidRDefault="00F051B9" w:rsidP="00D014AD">
            <w:pPr>
              <w:autoSpaceDE w:val="0"/>
              <w:autoSpaceDN w:val="0"/>
              <w:adjustRightInd w:val="0"/>
              <w:spacing w:after="120" w:line="300" w:lineRule="auto"/>
              <w:rPr>
                <w:lang w:val="en-GB"/>
              </w:rPr>
            </w:pPr>
            <w:r w:rsidRPr="001E71D7">
              <w:rPr>
                <w:lang w:val="en-GB"/>
              </w:rPr>
              <w:t>HIV O-12: Tỷ lệ người được điều trị thuốc kháng vi-rút HIV có tải lượng vi-rút dưới ngưỡng ức chế</w:t>
            </w:r>
          </w:p>
        </w:tc>
        <w:tc>
          <w:tcPr>
            <w:tcW w:w="1080" w:type="dxa"/>
          </w:tcPr>
          <w:p w14:paraId="47BD2F64" w14:textId="2C9391F1" w:rsidR="00F051B9" w:rsidRPr="001E71D7" w:rsidRDefault="18EE79F9" w:rsidP="00A679EC">
            <w:pPr>
              <w:autoSpaceDE w:val="0"/>
              <w:autoSpaceDN w:val="0"/>
              <w:adjustRightInd w:val="0"/>
              <w:spacing w:after="120" w:line="300" w:lineRule="auto"/>
              <w:jc w:val="right"/>
              <w:rPr>
                <w:lang w:val="en-GB"/>
              </w:rPr>
            </w:pPr>
            <w:r w:rsidRPr="13C4E962">
              <w:rPr>
                <w:lang w:val="en-GB"/>
              </w:rPr>
              <w:t>95,59%</w:t>
            </w:r>
          </w:p>
        </w:tc>
        <w:tc>
          <w:tcPr>
            <w:tcW w:w="1080" w:type="dxa"/>
          </w:tcPr>
          <w:p w14:paraId="3FCFE38C" w14:textId="53A0E39F" w:rsidR="00F051B9" w:rsidRPr="001E71D7" w:rsidRDefault="18EE79F9" w:rsidP="00A679EC">
            <w:pPr>
              <w:autoSpaceDE w:val="0"/>
              <w:autoSpaceDN w:val="0"/>
              <w:adjustRightInd w:val="0"/>
              <w:spacing w:after="120" w:line="300" w:lineRule="auto"/>
              <w:jc w:val="right"/>
              <w:rPr>
                <w:lang w:val="en-GB"/>
              </w:rPr>
            </w:pPr>
            <w:r w:rsidRPr="13C4E962">
              <w:rPr>
                <w:lang w:val="en-GB"/>
              </w:rPr>
              <w:t>95,59%</w:t>
            </w:r>
          </w:p>
        </w:tc>
        <w:tc>
          <w:tcPr>
            <w:tcW w:w="1168" w:type="dxa"/>
          </w:tcPr>
          <w:p w14:paraId="255951FF" w14:textId="33FC936E" w:rsidR="00F051B9" w:rsidRPr="001E71D7" w:rsidRDefault="18EE79F9" w:rsidP="00A679EC">
            <w:pPr>
              <w:autoSpaceDE w:val="0"/>
              <w:autoSpaceDN w:val="0"/>
              <w:adjustRightInd w:val="0"/>
              <w:spacing w:after="120" w:line="300" w:lineRule="auto"/>
              <w:jc w:val="right"/>
              <w:rPr>
                <w:lang w:val="en-GB"/>
              </w:rPr>
            </w:pPr>
            <w:r w:rsidRPr="13C4E962">
              <w:rPr>
                <w:lang w:val="en-GB"/>
              </w:rPr>
              <w:t>95,59</w:t>
            </w:r>
            <w:r w:rsidRPr="2556F671">
              <w:rPr>
                <w:lang w:val="en-GB"/>
              </w:rPr>
              <w:t>%</w:t>
            </w:r>
          </w:p>
        </w:tc>
        <w:tc>
          <w:tcPr>
            <w:tcW w:w="1101" w:type="dxa"/>
          </w:tcPr>
          <w:p w14:paraId="6EAB58D5" w14:textId="287B4B9D" w:rsidR="00F051B9" w:rsidRPr="001E71D7" w:rsidRDefault="18EE79F9" w:rsidP="00A679EC">
            <w:pPr>
              <w:autoSpaceDE w:val="0"/>
              <w:autoSpaceDN w:val="0"/>
              <w:adjustRightInd w:val="0"/>
              <w:spacing w:after="120" w:line="300" w:lineRule="auto"/>
              <w:jc w:val="right"/>
              <w:rPr>
                <w:lang w:val="en-GB"/>
              </w:rPr>
            </w:pPr>
            <w:r w:rsidRPr="2556F671">
              <w:rPr>
                <w:lang w:val="en-GB"/>
              </w:rPr>
              <w:t>95,59%</w:t>
            </w:r>
          </w:p>
        </w:tc>
      </w:tr>
      <w:tr w:rsidR="00F051B9" w:rsidRPr="001E71D7" w14:paraId="10CF6B2C" w14:textId="77777777" w:rsidTr="127A3AAE">
        <w:tc>
          <w:tcPr>
            <w:tcW w:w="804" w:type="dxa"/>
          </w:tcPr>
          <w:p w14:paraId="31A2DF34" w14:textId="77777777" w:rsidR="00F051B9" w:rsidRPr="001E71D7" w:rsidRDefault="00F051B9" w:rsidP="00D014AD">
            <w:pPr>
              <w:autoSpaceDE w:val="0"/>
              <w:autoSpaceDN w:val="0"/>
              <w:adjustRightInd w:val="0"/>
              <w:spacing w:after="120" w:line="300" w:lineRule="auto"/>
              <w:jc w:val="center"/>
              <w:rPr>
                <w:lang w:val="en-GB"/>
              </w:rPr>
            </w:pPr>
            <w:r w:rsidRPr="001E71D7">
              <w:rPr>
                <w:lang w:val="en-GB"/>
              </w:rPr>
              <w:t>2</w:t>
            </w:r>
          </w:p>
        </w:tc>
        <w:tc>
          <w:tcPr>
            <w:tcW w:w="3823" w:type="dxa"/>
          </w:tcPr>
          <w:p w14:paraId="5059ABB3" w14:textId="77777777" w:rsidR="00F051B9" w:rsidRPr="001E71D7" w:rsidRDefault="127A3AAE" w:rsidP="127A3AAE">
            <w:pPr>
              <w:autoSpaceDE w:val="0"/>
              <w:autoSpaceDN w:val="0"/>
              <w:adjustRightInd w:val="0"/>
              <w:spacing w:after="120" w:line="300" w:lineRule="auto"/>
              <w:rPr>
                <w:lang w:val="en-GB"/>
              </w:rPr>
            </w:pPr>
            <w:r w:rsidRPr="127A3AAE">
              <w:rPr>
                <w:lang w:val="en-GB"/>
              </w:rPr>
              <w:t>HIV O-6: Tỷ lệ người NCMT dùng BKT sạch trong lần tiêm chích ma túy gần nhất</w:t>
            </w:r>
          </w:p>
        </w:tc>
        <w:tc>
          <w:tcPr>
            <w:tcW w:w="1080" w:type="dxa"/>
          </w:tcPr>
          <w:p w14:paraId="1B1CDBC1" w14:textId="5062244B" w:rsidR="00F051B9" w:rsidRPr="001E71D7" w:rsidRDefault="005CD1C5" w:rsidP="00A679EC">
            <w:pPr>
              <w:spacing w:after="120" w:line="300" w:lineRule="auto"/>
              <w:jc w:val="right"/>
            </w:pPr>
            <w:r w:rsidRPr="2556F671">
              <w:rPr>
                <w:lang w:val="en-GB"/>
              </w:rPr>
              <w:t>96,07%</w:t>
            </w:r>
          </w:p>
        </w:tc>
        <w:tc>
          <w:tcPr>
            <w:tcW w:w="1080" w:type="dxa"/>
          </w:tcPr>
          <w:p w14:paraId="3D2739E7" w14:textId="7DB189BD" w:rsidR="00F051B9" w:rsidRPr="001E71D7" w:rsidRDefault="005CD1C5" w:rsidP="00A679EC">
            <w:pPr>
              <w:autoSpaceDE w:val="0"/>
              <w:autoSpaceDN w:val="0"/>
              <w:adjustRightInd w:val="0"/>
              <w:spacing w:after="120" w:line="300" w:lineRule="auto"/>
              <w:jc w:val="right"/>
              <w:rPr>
                <w:lang w:val="en-GB"/>
              </w:rPr>
            </w:pPr>
            <w:r w:rsidRPr="2556F671">
              <w:rPr>
                <w:lang w:val="en-GB"/>
              </w:rPr>
              <w:t>96,07%</w:t>
            </w:r>
          </w:p>
        </w:tc>
        <w:tc>
          <w:tcPr>
            <w:tcW w:w="1168" w:type="dxa"/>
            <w:shd w:val="clear" w:color="auto" w:fill="D9D9D9" w:themeFill="background1" w:themeFillShade="D9"/>
          </w:tcPr>
          <w:p w14:paraId="24E53500" w14:textId="77777777" w:rsidR="00F051B9" w:rsidRPr="001E71D7" w:rsidRDefault="00F051B9" w:rsidP="00A679EC">
            <w:pPr>
              <w:autoSpaceDE w:val="0"/>
              <w:autoSpaceDN w:val="0"/>
              <w:adjustRightInd w:val="0"/>
              <w:spacing w:after="120" w:line="300" w:lineRule="auto"/>
              <w:jc w:val="right"/>
              <w:rPr>
                <w:lang w:val="en-GB"/>
              </w:rPr>
            </w:pPr>
          </w:p>
        </w:tc>
        <w:tc>
          <w:tcPr>
            <w:tcW w:w="1101" w:type="dxa"/>
          </w:tcPr>
          <w:p w14:paraId="082F11ED" w14:textId="2C6753EB" w:rsidR="00F051B9" w:rsidRPr="001E71D7" w:rsidRDefault="005CD1C5" w:rsidP="00A679EC">
            <w:pPr>
              <w:autoSpaceDE w:val="0"/>
              <w:autoSpaceDN w:val="0"/>
              <w:adjustRightInd w:val="0"/>
              <w:spacing w:after="120" w:line="300" w:lineRule="auto"/>
              <w:jc w:val="right"/>
              <w:rPr>
                <w:lang w:val="en-GB"/>
              </w:rPr>
            </w:pPr>
            <w:r w:rsidRPr="2556F671">
              <w:rPr>
                <w:lang w:val="en-GB"/>
              </w:rPr>
              <w:t>96,07%</w:t>
            </w:r>
          </w:p>
        </w:tc>
      </w:tr>
      <w:tr w:rsidR="00F051B9" w:rsidRPr="001E71D7" w14:paraId="561C62A1" w14:textId="77777777" w:rsidTr="127A3AAE">
        <w:tc>
          <w:tcPr>
            <w:tcW w:w="804" w:type="dxa"/>
          </w:tcPr>
          <w:p w14:paraId="004F21B3" w14:textId="77777777" w:rsidR="00F051B9" w:rsidRPr="001E71D7" w:rsidRDefault="00F051B9" w:rsidP="00D014AD">
            <w:pPr>
              <w:autoSpaceDE w:val="0"/>
              <w:autoSpaceDN w:val="0"/>
              <w:adjustRightInd w:val="0"/>
              <w:spacing w:after="120" w:line="300" w:lineRule="auto"/>
              <w:jc w:val="center"/>
              <w:rPr>
                <w:lang w:val="en-GB"/>
              </w:rPr>
            </w:pPr>
            <w:r w:rsidRPr="001E71D7">
              <w:rPr>
                <w:lang w:val="en-GB"/>
              </w:rPr>
              <w:t>3</w:t>
            </w:r>
          </w:p>
        </w:tc>
        <w:tc>
          <w:tcPr>
            <w:tcW w:w="3823" w:type="dxa"/>
          </w:tcPr>
          <w:p w14:paraId="76CC71AB" w14:textId="77777777" w:rsidR="00F051B9" w:rsidRPr="001E71D7" w:rsidRDefault="00F051B9" w:rsidP="00D014AD">
            <w:pPr>
              <w:autoSpaceDE w:val="0"/>
              <w:autoSpaceDN w:val="0"/>
              <w:adjustRightInd w:val="0"/>
              <w:spacing w:after="120" w:line="300" w:lineRule="auto"/>
              <w:rPr>
                <w:lang w:val="en-GB"/>
              </w:rPr>
            </w:pPr>
            <w:r w:rsidRPr="001E71D7">
              <w:rPr>
                <w:lang w:val="en-GB"/>
              </w:rPr>
              <w:t>HIV O-4a: Tỷ lệ MSM có sử dụng BCS trong lần QHTD gần nhất với bạn tình nam</w:t>
            </w:r>
          </w:p>
        </w:tc>
        <w:tc>
          <w:tcPr>
            <w:tcW w:w="1080" w:type="dxa"/>
          </w:tcPr>
          <w:p w14:paraId="1C319C52" w14:textId="61F0E389" w:rsidR="00F051B9" w:rsidRPr="001E71D7" w:rsidRDefault="560A6B01" w:rsidP="00A679EC">
            <w:pPr>
              <w:autoSpaceDE w:val="0"/>
              <w:autoSpaceDN w:val="0"/>
              <w:adjustRightInd w:val="0"/>
              <w:spacing w:after="120" w:line="300" w:lineRule="auto"/>
              <w:jc w:val="right"/>
              <w:rPr>
                <w:lang w:val="en-GB"/>
              </w:rPr>
            </w:pPr>
            <w:r w:rsidRPr="2556F671">
              <w:rPr>
                <w:lang w:val="en-GB"/>
              </w:rPr>
              <w:t>74,6</w:t>
            </w:r>
            <w:r w:rsidRPr="4E53031F">
              <w:rPr>
                <w:lang w:val="en-GB"/>
              </w:rPr>
              <w:t>%</w:t>
            </w:r>
          </w:p>
        </w:tc>
        <w:tc>
          <w:tcPr>
            <w:tcW w:w="1080" w:type="dxa"/>
            <w:shd w:val="clear" w:color="auto" w:fill="D9D9D9" w:themeFill="background1" w:themeFillShade="D9"/>
          </w:tcPr>
          <w:p w14:paraId="3646A691" w14:textId="77777777" w:rsidR="00F051B9" w:rsidRPr="001E71D7" w:rsidRDefault="00F051B9" w:rsidP="00A679EC">
            <w:pPr>
              <w:autoSpaceDE w:val="0"/>
              <w:autoSpaceDN w:val="0"/>
              <w:adjustRightInd w:val="0"/>
              <w:spacing w:after="120" w:line="300" w:lineRule="auto"/>
              <w:jc w:val="right"/>
              <w:rPr>
                <w:lang w:val="en-GB"/>
              </w:rPr>
            </w:pPr>
          </w:p>
        </w:tc>
        <w:tc>
          <w:tcPr>
            <w:tcW w:w="1168" w:type="dxa"/>
          </w:tcPr>
          <w:p w14:paraId="4F70EC08" w14:textId="3F5AE93B" w:rsidR="00F051B9" w:rsidRPr="001E71D7" w:rsidRDefault="560A6B01" w:rsidP="00A679EC">
            <w:pPr>
              <w:autoSpaceDE w:val="0"/>
              <w:autoSpaceDN w:val="0"/>
              <w:adjustRightInd w:val="0"/>
              <w:spacing w:after="120" w:line="300" w:lineRule="auto"/>
              <w:jc w:val="right"/>
              <w:rPr>
                <w:lang w:val="en-GB"/>
              </w:rPr>
            </w:pPr>
            <w:r w:rsidRPr="06EDB948">
              <w:rPr>
                <w:lang w:val="en-GB"/>
              </w:rPr>
              <w:t>74,6%</w:t>
            </w:r>
          </w:p>
        </w:tc>
        <w:tc>
          <w:tcPr>
            <w:tcW w:w="1101" w:type="dxa"/>
            <w:shd w:val="clear" w:color="auto" w:fill="D9D9D9" w:themeFill="background1" w:themeFillShade="D9"/>
          </w:tcPr>
          <w:p w14:paraId="3A1BC334" w14:textId="77777777" w:rsidR="00F051B9" w:rsidRPr="001E71D7" w:rsidRDefault="00F051B9" w:rsidP="00D014AD">
            <w:pPr>
              <w:autoSpaceDE w:val="0"/>
              <w:autoSpaceDN w:val="0"/>
              <w:adjustRightInd w:val="0"/>
              <w:spacing w:after="120" w:line="300" w:lineRule="auto"/>
              <w:rPr>
                <w:lang w:val="en-GB"/>
              </w:rPr>
            </w:pPr>
          </w:p>
        </w:tc>
      </w:tr>
      <w:tr w:rsidR="00F051B9" w:rsidRPr="001E71D7" w14:paraId="4B71BF81" w14:textId="77777777" w:rsidTr="127A3AAE">
        <w:tc>
          <w:tcPr>
            <w:tcW w:w="804" w:type="dxa"/>
          </w:tcPr>
          <w:p w14:paraId="1A0091EF" w14:textId="77777777" w:rsidR="00F051B9" w:rsidRPr="001E71D7" w:rsidRDefault="00F051B9" w:rsidP="00D014AD">
            <w:pPr>
              <w:autoSpaceDE w:val="0"/>
              <w:autoSpaceDN w:val="0"/>
              <w:adjustRightInd w:val="0"/>
              <w:spacing w:after="120" w:line="300" w:lineRule="auto"/>
              <w:jc w:val="center"/>
              <w:rPr>
                <w:lang w:val="en-GB"/>
              </w:rPr>
            </w:pPr>
            <w:r w:rsidRPr="001E71D7">
              <w:rPr>
                <w:lang w:val="en-GB"/>
              </w:rPr>
              <w:t>4</w:t>
            </w:r>
          </w:p>
        </w:tc>
        <w:tc>
          <w:tcPr>
            <w:tcW w:w="3823" w:type="dxa"/>
          </w:tcPr>
          <w:p w14:paraId="22EB3054" w14:textId="77777777" w:rsidR="00F051B9" w:rsidRPr="001E71D7" w:rsidRDefault="00F051B9" w:rsidP="00D014AD">
            <w:pPr>
              <w:autoSpaceDE w:val="0"/>
              <w:autoSpaceDN w:val="0"/>
              <w:adjustRightInd w:val="0"/>
              <w:spacing w:after="120" w:line="300" w:lineRule="auto"/>
              <w:rPr>
                <w:lang w:val="en-GB"/>
              </w:rPr>
            </w:pPr>
            <w:r w:rsidRPr="001E71D7">
              <w:rPr>
                <w:lang w:val="en-GB"/>
              </w:rPr>
              <w:t>H O-11: Tỷ lệ người nhiễm HIV biết tình trạng nhiễm HIV của mình đến cuối kỳ báo cáo</w:t>
            </w:r>
          </w:p>
        </w:tc>
        <w:tc>
          <w:tcPr>
            <w:tcW w:w="1080" w:type="dxa"/>
          </w:tcPr>
          <w:p w14:paraId="33A9CA54" w14:textId="79DDA7D7" w:rsidR="00F051B9" w:rsidRPr="001E71D7" w:rsidRDefault="161B7D15" w:rsidP="00A679EC">
            <w:pPr>
              <w:autoSpaceDE w:val="0"/>
              <w:autoSpaceDN w:val="0"/>
              <w:adjustRightInd w:val="0"/>
              <w:spacing w:after="120" w:line="300" w:lineRule="auto"/>
              <w:jc w:val="right"/>
              <w:rPr>
                <w:lang w:val="en-GB"/>
              </w:rPr>
            </w:pPr>
            <w:r w:rsidRPr="06EDB948">
              <w:rPr>
                <w:lang w:val="en-GB"/>
              </w:rPr>
              <w:t>87,32%</w:t>
            </w:r>
          </w:p>
        </w:tc>
        <w:tc>
          <w:tcPr>
            <w:tcW w:w="1080" w:type="dxa"/>
          </w:tcPr>
          <w:p w14:paraId="711E4089" w14:textId="27CD395C" w:rsidR="00F051B9" w:rsidRPr="001E71D7" w:rsidRDefault="161B7D15" w:rsidP="00A679EC">
            <w:pPr>
              <w:autoSpaceDE w:val="0"/>
              <w:autoSpaceDN w:val="0"/>
              <w:adjustRightInd w:val="0"/>
              <w:spacing w:after="120" w:line="300" w:lineRule="auto"/>
              <w:jc w:val="right"/>
              <w:rPr>
                <w:lang w:val="en-GB"/>
              </w:rPr>
            </w:pPr>
            <w:r w:rsidRPr="0EB26CE6">
              <w:rPr>
                <w:lang w:val="en-GB"/>
              </w:rPr>
              <w:t>87,32%</w:t>
            </w:r>
          </w:p>
          <w:p w14:paraId="13C3BAC1" w14:textId="70E45C9A" w:rsidR="00F051B9" w:rsidRPr="001E71D7" w:rsidRDefault="00F051B9" w:rsidP="00A679EC">
            <w:pPr>
              <w:autoSpaceDE w:val="0"/>
              <w:autoSpaceDN w:val="0"/>
              <w:adjustRightInd w:val="0"/>
              <w:spacing w:after="120" w:line="300" w:lineRule="auto"/>
              <w:jc w:val="right"/>
              <w:rPr>
                <w:lang w:val="en-GB"/>
              </w:rPr>
            </w:pPr>
          </w:p>
        </w:tc>
        <w:tc>
          <w:tcPr>
            <w:tcW w:w="1168" w:type="dxa"/>
          </w:tcPr>
          <w:p w14:paraId="39070F05" w14:textId="79DDA7D7" w:rsidR="00F051B9" w:rsidRPr="001E71D7" w:rsidRDefault="161B7D15" w:rsidP="00A679EC">
            <w:pPr>
              <w:autoSpaceDE w:val="0"/>
              <w:autoSpaceDN w:val="0"/>
              <w:adjustRightInd w:val="0"/>
              <w:spacing w:after="120" w:line="300" w:lineRule="auto"/>
              <w:jc w:val="right"/>
              <w:rPr>
                <w:lang w:val="en-GB"/>
              </w:rPr>
            </w:pPr>
            <w:r w:rsidRPr="0EB26CE6">
              <w:rPr>
                <w:lang w:val="en-GB"/>
              </w:rPr>
              <w:t>87,32%</w:t>
            </w:r>
          </w:p>
          <w:p w14:paraId="56E04778" w14:textId="07A94969" w:rsidR="00F051B9" w:rsidRPr="001E71D7" w:rsidRDefault="00F051B9" w:rsidP="00A679EC">
            <w:pPr>
              <w:autoSpaceDE w:val="0"/>
              <w:autoSpaceDN w:val="0"/>
              <w:adjustRightInd w:val="0"/>
              <w:spacing w:after="120" w:line="300" w:lineRule="auto"/>
              <w:jc w:val="right"/>
              <w:rPr>
                <w:lang w:val="en-GB"/>
              </w:rPr>
            </w:pPr>
          </w:p>
        </w:tc>
        <w:tc>
          <w:tcPr>
            <w:tcW w:w="1101" w:type="dxa"/>
          </w:tcPr>
          <w:p w14:paraId="2CF3DA2C" w14:textId="79DDA7D7" w:rsidR="00F051B9" w:rsidRPr="001E71D7" w:rsidRDefault="161B7D15" w:rsidP="00A679EC">
            <w:pPr>
              <w:autoSpaceDE w:val="0"/>
              <w:autoSpaceDN w:val="0"/>
              <w:adjustRightInd w:val="0"/>
              <w:spacing w:after="120" w:line="300" w:lineRule="auto"/>
              <w:jc w:val="right"/>
              <w:rPr>
                <w:lang w:val="en-GB"/>
              </w:rPr>
            </w:pPr>
            <w:r w:rsidRPr="0EB26CE6">
              <w:rPr>
                <w:lang w:val="en-GB"/>
              </w:rPr>
              <w:t>87,32%</w:t>
            </w:r>
          </w:p>
          <w:p w14:paraId="752299C3" w14:textId="4D6CBB4F" w:rsidR="00F051B9" w:rsidRPr="001E71D7" w:rsidRDefault="00F051B9" w:rsidP="00A679EC">
            <w:pPr>
              <w:autoSpaceDE w:val="0"/>
              <w:autoSpaceDN w:val="0"/>
              <w:adjustRightInd w:val="0"/>
              <w:spacing w:after="120" w:line="300" w:lineRule="auto"/>
              <w:jc w:val="right"/>
              <w:rPr>
                <w:lang w:val="en-GB"/>
              </w:rPr>
            </w:pPr>
          </w:p>
        </w:tc>
      </w:tr>
      <w:tr w:rsidR="00F051B9" w:rsidRPr="001E71D7" w14:paraId="7C21E878" w14:textId="77777777" w:rsidTr="127A3AAE">
        <w:tc>
          <w:tcPr>
            <w:tcW w:w="804" w:type="dxa"/>
          </w:tcPr>
          <w:p w14:paraId="65CCA6D5" w14:textId="77777777" w:rsidR="00F051B9" w:rsidRPr="001E71D7" w:rsidRDefault="00F051B9" w:rsidP="00D014AD">
            <w:pPr>
              <w:autoSpaceDE w:val="0"/>
              <w:autoSpaceDN w:val="0"/>
              <w:adjustRightInd w:val="0"/>
              <w:spacing w:after="120" w:line="300" w:lineRule="auto"/>
              <w:jc w:val="center"/>
              <w:rPr>
                <w:lang w:val="en-GB"/>
              </w:rPr>
            </w:pPr>
            <w:r w:rsidRPr="001E71D7">
              <w:rPr>
                <w:lang w:val="en-GB"/>
              </w:rPr>
              <w:t>5</w:t>
            </w:r>
          </w:p>
        </w:tc>
        <w:tc>
          <w:tcPr>
            <w:tcW w:w="3823" w:type="dxa"/>
          </w:tcPr>
          <w:p w14:paraId="77291397" w14:textId="77777777" w:rsidR="00F051B9" w:rsidRPr="001E71D7" w:rsidRDefault="00F051B9" w:rsidP="00D014AD">
            <w:pPr>
              <w:autoSpaceDE w:val="0"/>
              <w:autoSpaceDN w:val="0"/>
              <w:adjustRightInd w:val="0"/>
              <w:spacing w:after="120" w:line="300" w:lineRule="auto"/>
              <w:rPr>
                <w:lang w:val="en-GB"/>
              </w:rPr>
            </w:pPr>
            <w:r w:rsidRPr="001E71D7">
              <w:rPr>
                <w:lang w:val="en-GB"/>
              </w:rPr>
              <w:t>RSSH O-3, Sự sẵn có trên kệ: Tỷ lệ cơ sở có sẵn các sản phẩm y tế trong danh sách theo dõi cho bệnh HIV vào ngày kiểm tra hoặc ngày báo cáo</w:t>
            </w:r>
          </w:p>
        </w:tc>
        <w:tc>
          <w:tcPr>
            <w:tcW w:w="1080" w:type="dxa"/>
          </w:tcPr>
          <w:p w14:paraId="7DE17C5E" w14:textId="49AF0E9A" w:rsidR="00F051B9" w:rsidRPr="001E71D7" w:rsidRDefault="46DF36A5" w:rsidP="00A679EC">
            <w:pPr>
              <w:autoSpaceDE w:val="0"/>
              <w:autoSpaceDN w:val="0"/>
              <w:adjustRightInd w:val="0"/>
              <w:spacing w:after="120" w:line="300" w:lineRule="auto"/>
              <w:jc w:val="right"/>
              <w:rPr>
                <w:lang w:val="en-GB"/>
              </w:rPr>
            </w:pPr>
            <w:r w:rsidRPr="0EB26CE6">
              <w:rPr>
                <w:lang w:val="en-GB"/>
              </w:rPr>
              <w:t>88%</w:t>
            </w:r>
          </w:p>
        </w:tc>
        <w:tc>
          <w:tcPr>
            <w:tcW w:w="1080" w:type="dxa"/>
          </w:tcPr>
          <w:p w14:paraId="4E6D0D5F" w14:textId="6BDF193F" w:rsidR="00F051B9" w:rsidRPr="001E71D7" w:rsidRDefault="46DF36A5" w:rsidP="00A679EC">
            <w:pPr>
              <w:autoSpaceDE w:val="0"/>
              <w:autoSpaceDN w:val="0"/>
              <w:adjustRightInd w:val="0"/>
              <w:spacing w:after="120" w:line="300" w:lineRule="auto"/>
              <w:jc w:val="right"/>
              <w:rPr>
                <w:lang w:val="en-GB"/>
              </w:rPr>
            </w:pPr>
            <w:r w:rsidRPr="0EB26CE6">
              <w:rPr>
                <w:lang w:val="en-GB"/>
              </w:rPr>
              <w:t>88%</w:t>
            </w:r>
          </w:p>
        </w:tc>
        <w:tc>
          <w:tcPr>
            <w:tcW w:w="1168" w:type="dxa"/>
          </w:tcPr>
          <w:p w14:paraId="48A6CCA7" w14:textId="784D06A7" w:rsidR="00F051B9" w:rsidRPr="001E71D7" w:rsidRDefault="46DF36A5" w:rsidP="00A679EC">
            <w:pPr>
              <w:autoSpaceDE w:val="0"/>
              <w:autoSpaceDN w:val="0"/>
              <w:adjustRightInd w:val="0"/>
              <w:spacing w:after="120" w:line="300" w:lineRule="auto"/>
              <w:jc w:val="right"/>
              <w:rPr>
                <w:lang w:val="en-GB"/>
              </w:rPr>
            </w:pPr>
            <w:r w:rsidRPr="0EB26CE6">
              <w:rPr>
                <w:lang w:val="en-GB"/>
              </w:rPr>
              <w:t>88%</w:t>
            </w:r>
          </w:p>
        </w:tc>
        <w:tc>
          <w:tcPr>
            <w:tcW w:w="1101" w:type="dxa"/>
          </w:tcPr>
          <w:p w14:paraId="42060606" w14:textId="62769C93" w:rsidR="00F051B9" w:rsidRPr="001E71D7" w:rsidRDefault="46DF36A5" w:rsidP="00A679EC">
            <w:pPr>
              <w:autoSpaceDE w:val="0"/>
              <w:autoSpaceDN w:val="0"/>
              <w:adjustRightInd w:val="0"/>
              <w:spacing w:after="120" w:line="300" w:lineRule="auto"/>
              <w:jc w:val="right"/>
              <w:rPr>
                <w:lang w:val="en-GB"/>
              </w:rPr>
            </w:pPr>
            <w:r w:rsidRPr="0EB26CE6">
              <w:rPr>
                <w:lang w:val="en-GB"/>
              </w:rPr>
              <w:t>88%</w:t>
            </w:r>
          </w:p>
        </w:tc>
      </w:tr>
    </w:tbl>
    <w:p w14:paraId="7ACC8E95" w14:textId="122EE1B1" w:rsidR="000924AB" w:rsidRPr="001E71D7" w:rsidRDefault="002041E6" w:rsidP="00CA7D56">
      <w:pPr>
        <w:pStyle w:val="Heading3"/>
      </w:pPr>
      <w:r>
        <w:tab/>
      </w:r>
      <w:r w:rsidR="00F05478">
        <w:t>3</w:t>
      </w:r>
      <w:r w:rsidR="004B6E2A" w:rsidRPr="001E71D7">
        <w:t>.</w:t>
      </w:r>
      <w:r w:rsidR="00A748F2">
        <w:t>3</w:t>
      </w:r>
      <w:r w:rsidR="004B6E2A" w:rsidRPr="001E71D7">
        <w:t>. Chỉ số về độ bao phủ</w:t>
      </w:r>
    </w:p>
    <w:tbl>
      <w:tblPr>
        <w:tblStyle w:val="TableGrid"/>
        <w:tblW w:w="0" w:type="auto"/>
        <w:tblLook w:val="04A0" w:firstRow="1" w:lastRow="0" w:firstColumn="1" w:lastColumn="0" w:noHBand="0" w:noVBand="1"/>
      </w:tblPr>
      <w:tblGrid>
        <w:gridCol w:w="754"/>
        <w:gridCol w:w="5021"/>
        <w:gridCol w:w="1093"/>
        <w:gridCol w:w="1093"/>
        <w:gridCol w:w="1095"/>
      </w:tblGrid>
      <w:tr w:rsidR="00A90048" w:rsidRPr="001E71D7" w14:paraId="1A37232E" w14:textId="77777777" w:rsidTr="127A3AAE">
        <w:trPr>
          <w:tblHeader/>
        </w:trPr>
        <w:tc>
          <w:tcPr>
            <w:tcW w:w="754" w:type="dxa"/>
            <w:shd w:val="clear" w:color="auto" w:fill="EAF1DD" w:themeFill="accent3" w:themeFillTint="33"/>
          </w:tcPr>
          <w:p w14:paraId="6B48A8CA" w14:textId="77777777" w:rsidR="00A90048" w:rsidRPr="001E71D7" w:rsidRDefault="00A90048" w:rsidP="00D014AD">
            <w:pPr>
              <w:autoSpaceDE w:val="0"/>
              <w:autoSpaceDN w:val="0"/>
              <w:adjustRightInd w:val="0"/>
              <w:spacing w:after="120" w:line="300" w:lineRule="auto"/>
              <w:jc w:val="center"/>
              <w:rPr>
                <w:b/>
                <w:bCs/>
                <w:lang w:val="en-GB"/>
              </w:rPr>
            </w:pPr>
            <w:r w:rsidRPr="001E71D7">
              <w:rPr>
                <w:b/>
                <w:bCs/>
                <w:lang w:val="en-GB"/>
              </w:rPr>
              <w:t>STT</w:t>
            </w:r>
          </w:p>
        </w:tc>
        <w:tc>
          <w:tcPr>
            <w:tcW w:w="5021" w:type="dxa"/>
            <w:shd w:val="clear" w:color="auto" w:fill="EAF1DD" w:themeFill="accent3" w:themeFillTint="33"/>
            <w:vAlign w:val="center"/>
          </w:tcPr>
          <w:p w14:paraId="5D804F02" w14:textId="77777777" w:rsidR="00A90048" w:rsidRPr="001E71D7" w:rsidRDefault="00A90048" w:rsidP="00D014AD">
            <w:pPr>
              <w:autoSpaceDE w:val="0"/>
              <w:autoSpaceDN w:val="0"/>
              <w:adjustRightInd w:val="0"/>
              <w:spacing w:after="120" w:line="300" w:lineRule="auto"/>
              <w:jc w:val="center"/>
              <w:rPr>
                <w:b/>
                <w:bCs/>
                <w:lang w:val="en-GB"/>
              </w:rPr>
            </w:pPr>
            <w:r w:rsidRPr="001E71D7">
              <w:rPr>
                <w:b/>
                <w:bCs/>
                <w:lang w:val="en-GB"/>
              </w:rPr>
              <w:t>Tên chỉ số</w:t>
            </w:r>
          </w:p>
        </w:tc>
        <w:tc>
          <w:tcPr>
            <w:tcW w:w="1093" w:type="dxa"/>
            <w:shd w:val="clear" w:color="auto" w:fill="EAF1DD" w:themeFill="accent3" w:themeFillTint="33"/>
            <w:vAlign w:val="center"/>
          </w:tcPr>
          <w:p w14:paraId="1E63F118" w14:textId="77777777" w:rsidR="00A90048" w:rsidRPr="001E71D7" w:rsidRDefault="00A90048" w:rsidP="00D014AD">
            <w:pPr>
              <w:autoSpaceDE w:val="0"/>
              <w:autoSpaceDN w:val="0"/>
              <w:adjustRightInd w:val="0"/>
              <w:spacing w:after="120" w:line="300" w:lineRule="auto"/>
              <w:jc w:val="center"/>
              <w:rPr>
                <w:b/>
                <w:bCs/>
                <w:lang w:val="en-GB"/>
              </w:rPr>
            </w:pPr>
            <w:r w:rsidRPr="001E71D7">
              <w:rPr>
                <w:b/>
                <w:bCs/>
                <w:lang w:val="en-GB"/>
              </w:rPr>
              <w:t>2027</w:t>
            </w:r>
          </w:p>
        </w:tc>
        <w:tc>
          <w:tcPr>
            <w:tcW w:w="1093" w:type="dxa"/>
            <w:shd w:val="clear" w:color="auto" w:fill="EAF1DD" w:themeFill="accent3" w:themeFillTint="33"/>
            <w:vAlign w:val="center"/>
          </w:tcPr>
          <w:p w14:paraId="7B24F8BC" w14:textId="77777777" w:rsidR="00A90048" w:rsidRPr="001E71D7" w:rsidRDefault="00A90048" w:rsidP="00D014AD">
            <w:pPr>
              <w:autoSpaceDE w:val="0"/>
              <w:autoSpaceDN w:val="0"/>
              <w:adjustRightInd w:val="0"/>
              <w:spacing w:after="120" w:line="300" w:lineRule="auto"/>
              <w:jc w:val="center"/>
              <w:rPr>
                <w:b/>
                <w:bCs/>
                <w:lang w:val="en-GB"/>
              </w:rPr>
            </w:pPr>
            <w:r w:rsidRPr="001E71D7">
              <w:rPr>
                <w:b/>
                <w:bCs/>
                <w:lang w:val="en-GB"/>
              </w:rPr>
              <w:t>2028</w:t>
            </w:r>
          </w:p>
        </w:tc>
        <w:tc>
          <w:tcPr>
            <w:tcW w:w="1095" w:type="dxa"/>
            <w:shd w:val="clear" w:color="auto" w:fill="EAF1DD" w:themeFill="accent3" w:themeFillTint="33"/>
            <w:vAlign w:val="center"/>
          </w:tcPr>
          <w:p w14:paraId="54674E64" w14:textId="77777777" w:rsidR="00A90048" w:rsidRPr="001E71D7" w:rsidRDefault="00A90048" w:rsidP="00D014AD">
            <w:pPr>
              <w:autoSpaceDE w:val="0"/>
              <w:autoSpaceDN w:val="0"/>
              <w:adjustRightInd w:val="0"/>
              <w:spacing w:after="120" w:line="300" w:lineRule="auto"/>
              <w:jc w:val="center"/>
              <w:rPr>
                <w:b/>
                <w:bCs/>
                <w:lang w:val="en-GB"/>
              </w:rPr>
            </w:pPr>
            <w:r w:rsidRPr="001E71D7">
              <w:rPr>
                <w:b/>
                <w:bCs/>
                <w:lang w:val="en-GB"/>
              </w:rPr>
              <w:t>2029</w:t>
            </w:r>
          </w:p>
        </w:tc>
      </w:tr>
      <w:tr w:rsidR="00A90048" w:rsidRPr="001E71D7" w14:paraId="13B635EA" w14:textId="77777777" w:rsidTr="127A3AAE">
        <w:tc>
          <w:tcPr>
            <w:tcW w:w="754" w:type="dxa"/>
          </w:tcPr>
          <w:p w14:paraId="504D4ED0" w14:textId="77777777" w:rsidR="00A90048" w:rsidRPr="00445D50" w:rsidRDefault="127A3AAE" w:rsidP="127A3AAE">
            <w:pPr>
              <w:autoSpaceDE w:val="0"/>
              <w:autoSpaceDN w:val="0"/>
              <w:adjustRightInd w:val="0"/>
              <w:spacing w:after="120" w:line="300" w:lineRule="auto"/>
              <w:jc w:val="center"/>
              <w:rPr>
                <w:lang w:val="en-GB"/>
              </w:rPr>
            </w:pPr>
            <w:r w:rsidRPr="127A3AAE">
              <w:rPr>
                <w:lang w:val="en-GB"/>
              </w:rPr>
              <w:t>1</w:t>
            </w:r>
          </w:p>
        </w:tc>
        <w:tc>
          <w:tcPr>
            <w:tcW w:w="5021" w:type="dxa"/>
          </w:tcPr>
          <w:p w14:paraId="40D556C2" w14:textId="77777777" w:rsidR="00A90048" w:rsidRPr="001E71D7" w:rsidRDefault="127A3AAE" w:rsidP="00D014AD">
            <w:pPr>
              <w:autoSpaceDE w:val="0"/>
              <w:autoSpaceDN w:val="0"/>
              <w:adjustRightInd w:val="0"/>
              <w:spacing w:after="120" w:line="300" w:lineRule="auto"/>
              <w:rPr>
                <w:lang w:val="en-GB"/>
              </w:rPr>
            </w:pPr>
            <w:r w:rsidRPr="127A3AAE">
              <w:rPr>
                <w:lang w:val="en-GB"/>
              </w:rPr>
              <w:t>KP-1d: Tỷ lệ người NCMT được tiếp cận dịch vụ can thiệp dự phòng HIV</w:t>
            </w:r>
          </w:p>
        </w:tc>
        <w:tc>
          <w:tcPr>
            <w:tcW w:w="1093" w:type="dxa"/>
          </w:tcPr>
          <w:p w14:paraId="536E181B" w14:textId="131C83B4" w:rsidR="00A90048" w:rsidRPr="001E71D7" w:rsidRDefault="358B513C" w:rsidP="00A679EC">
            <w:pPr>
              <w:autoSpaceDE w:val="0"/>
              <w:autoSpaceDN w:val="0"/>
              <w:adjustRightInd w:val="0"/>
              <w:spacing w:after="120" w:line="300" w:lineRule="auto"/>
              <w:jc w:val="right"/>
              <w:rPr>
                <w:lang w:val="en-GB"/>
              </w:rPr>
            </w:pPr>
            <w:r w:rsidRPr="358B513C">
              <w:rPr>
                <w:lang w:val="en-GB"/>
              </w:rPr>
              <w:t>41,18%</w:t>
            </w:r>
          </w:p>
        </w:tc>
        <w:tc>
          <w:tcPr>
            <w:tcW w:w="1093" w:type="dxa"/>
          </w:tcPr>
          <w:p w14:paraId="419FB686" w14:textId="3ECC5AEE" w:rsidR="00A90048" w:rsidRPr="001E71D7" w:rsidRDefault="358B513C" w:rsidP="00A679EC">
            <w:pPr>
              <w:autoSpaceDE w:val="0"/>
              <w:autoSpaceDN w:val="0"/>
              <w:adjustRightInd w:val="0"/>
              <w:spacing w:after="120" w:line="300" w:lineRule="auto"/>
              <w:jc w:val="right"/>
              <w:rPr>
                <w:lang w:val="en-GB"/>
              </w:rPr>
            </w:pPr>
            <w:r w:rsidRPr="358B513C">
              <w:rPr>
                <w:lang w:val="en-GB"/>
              </w:rPr>
              <w:t>43,34%</w:t>
            </w:r>
          </w:p>
        </w:tc>
        <w:tc>
          <w:tcPr>
            <w:tcW w:w="1095" w:type="dxa"/>
          </w:tcPr>
          <w:p w14:paraId="272A100B" w14:textId="7CC38A2A" w:rsidR="00A90048" w:rsidRPr="001E71D7" w:rsidRDefault="358B513C" w:rsidP="00A679EC">
            <w:pPr>
              <w:autoSpaceDE w:val="0"/>
              <w:autoSpaceDN w:val="0"/>
              <w:adjustRightInd w:val="0"/>
              <w:spacing w:after="120" w:line="300" w:lineRule="auto"/>
              <w:jc w:val="right"/>
              <w:rPr>
                <w:lang w:val="en-GB"/>
              </w:rPr>
            </w:pPr>
            <w:r w:rsidRPr="358B513C">
              <w:rPr>
                <w:lang w:val="en-GB"/>
              </w:rPr>
              <w:t>47,50%</w:t>
            </w:r>
          </w:p>
        </w:tc>
      </w:tr>
      <w:tr w:rsidR="00A90048" w:rsidRPr="001E71D7" w14:paraId="61A0FEB3" w14:textId="77777777" w:rsidTr="127A3AAE">
        <w:tc>
          <w:tcPr>
            <w:tcW w:w="754" w:type="dxa"/>
          </w:tcPr>
          <w:p w14:paraId="503F0329" w14:textId="77777777" w:rsidR="00A90048" w:rsidRPr="001E71D7" w:rsidRDefault="127A3AAE" w:rsidP="00D014AD">
            <w:pPr>
              <w:autoSpaceDE w:val="0"/>
              <w:autoSpaceDN w:val="0"/>
              <w:adjustRightInd w:val="0"/>
              <w:spacing w:after="120" w:line="300" w:lineRule="auto"/>
              <w:jc w:val="center"/>
              <w:rPr>
                <w:lang w:val="en-GB"/>
              </w:rPr>
            </w:pPr>
            <w:r w:rsidRPr="127A3AAE">
              <w:rPr>
                <w:lang w:val="en-GB"/>
              </w:rPr>
              <w:t>2</w:t>
            </w:r>
          </w:p>
        </w:tc>
        <w:tc>
          <w:tcPr>
            <w:tcW w:w="5021" w:type="dxa"/>
          </w:tcPr>
          <w:p w14:paraId="1C691BBB" w14:textId="77777777" w:rsidR="00A90048" w:rsidRPr="001E71D7" w:rsidRDefault="127A3AAE" w:rsidP="00D014AD">
            <w:pPr>
              <w:autoSpaceDE w:val="0"/>
              <w:autoSpaceDN w:val="0"/>
              <w:adjustRightInd w:val="0"/>
              <w:spacing w:after="120" w:line="300" w:lineRule="auto"/>
              <w:rPr>
                <w:lang w:val="en-GB"/>
              </w:rPr>
            </w:pPr>
            <w:r w:rsidRPr="127A3AAE">
              <w:rPr>
                <w:lang w:val="en-GB"/>
              </w:rPr>
              <w:t>KP-1a: Tỷ lệ MSM được tiếp cận dịch vụ can thiệp dự phòng</w:t>
            </w:r>
          </w:p>
        </w:tc>
        <w:tc>
          <w:tcPr>
            <w:tcW w:w="1093" w:type="dxa"/>
          </w:tcPr>
          <w:p w14:paraId="075994A0" w14:textId="3ACD0A70" w:rsidR="00A90048" w:rsidRPr="001E71D7" w:rsidRDefault="358B513C" w:rsidP="00A679EC">
            <w:pPr>
              <w:autoSpaceDE w:val="0"/>
              <w:autoSpaceDN w:val="0"/>
              <w:adjustRightInd w:val="0"/>
              <w:spacing w:after="120" w:line="300" w:lineRule="auto"/>
              <w:jc w:val="right"/>
              <w:rPr>
                <w:lang w:val="en-GB"/>
              </w:rPr>
            </w:pPr>
            <w:r w:rsidRPr="358B513C">
              <w:rPr>
                <w:lang w:val="en-GB"/>
              </w:rPr>
              <w:t>67,5%</w:t>
            </w:r>
          </w:p>
        </w:tc>
        <w:tc>
          <w:tcPr>
            <w:tcW w:w="1093" w:type="dxa"/>
          </w:tcPr>
          <w:p w14:paraId="12A780BD" w14:textId="44EACD32" w:rsidR="00A90048" w:rsidRPr="001E71D7" w:rsidRDefault="358B513C" w:rsidP="00A679EC">
            <w:pPr>
              <w:autoSpaceDE w:val="0"/>
              <w:autoSpaceDN w:val="0"/>
              <w:adjustRightInd w:val="0"/>
              <w:spacing w:after="120" w:line="300" w:lineRule="auto"/>
              <w:jc w:val="right"/>
              <w:rPr>
                <w:lang w:val="en-GB"/>
              </w:rPr>
            </w:pPr>
            <w:r w:rsidRPr="358B513C">
              <w:rPr>
                <w:lang w:val="en-GB"/>
              </w:rPr>
              <w:t>65,0%</w:t>
            </w:r>
          </w:p>
        </w:tc>
        <w:tc>
          <w:tcPr>
            <w:tcW w:w="1095" w:type="dxa"/>
          </w:tcPr>
          <w:p w14:paraId="3F02987E" w14:textId="18576435" w:rsidR="00A90048" w:rsidRPr="001E71D7" w:rsidRDefault="358B513C" w:rsidP="00A679EC">
            <w:pPr>
              <w:autoSpaceDE w:val="0"/>
              <w:autoSpaceDN w:val="0"/>
              <w:adjustRightInd w:val="0"/>
              <w:spacing w:after="120" w:line="300" w:lineRule="auto"/>
              <w:jc w:val="right"/>
              <w:rPr>
                <w:lang w:val="en-GB"/>
              </w:rPr>
            </w:pPr>
            <w:r w:rsidRPr="358B513C">
              <w:rPr>
                <w:lang w:val="en-GB"/>
              </w:rPr>
              <w:t>62,5%</w:t>
            </w:r>
          </w:p>
        </w:tc>
      </w:tr>
      <w:tr w:rsidR="00A90048" w:rsidRPr="001E71D7" w14:paraId="5256C9A4" w14:textId="77777777" w:rsidTr="127A3AAE">
        <w:tc>
          <w:tcPr>
            <w:tcW w:w="754" w:type="dxa"/>
          </w:tcPr>
          <w:p w14:paraId="78580C90" w14:textId="77777777" w:rsidR="00A90048" w:rsidRPr="00445D50" w:rsidRDefault="127A3AAE" w:rsidP="127A3AAE">
            <w:pPr>
              <w:autoSpaceDE w:val="0"/>
              <w:autoSpaceDN w:val="0"/>
              <w:adjustRightInd w:val="0"/>
              <w:spacing w:after="120" w:line="300" w:lineRule="auto"/>
              <w:jc w:val="center"/>
              <w:rPr>
                <w:lang w:val="en-GB"/>
              </w:rPr>
            </w:pPr>
            <w:r w:rsidRPr="127A3AAE">
              <w:rPr>
                <w:lang w:val="en-GB"/>
              </w:rPr>
              <w:lastRenderedPageBreak/>
              <w:t>3</w:t>
            </w:r>
          </w:p>
        </w:tc>
        <w:tc>
          <w:tcPr>
            <w:tcW w:w="5021" w:type="dxa"/>
          </w:tcPr>
          <w:p w14:paraId="64E6F3F6" w14:textId="77777777" w:rsidR="00A90048" w:rsidRPr="001E71D7" w:rsidRDefault="127A3AAE" w:rsidP="00D014AD">
            <w:pPr>
              <w:autoSpaceDE w:val="0"/>
              <w:autoSpaceDN w:val="0"/>
              <w:adjustRightInd w:val="0"/>
              <w:spacing w:after="120" w:line="300" w:lineRule="auto"/>
              <w:rPr>
                <w:lang w:val="en-GB"/>
              </w:rPr>
            </w:pPr>
            <w:r w:rsidRPr="127A3AAE">
              <w:rPr>
                <w:lang w:val="en-GB"/>
              </w:rPr>
              <w:t>HTS-3d: Tỷ lệ người NCMT được làm xét nghiệm HIV và biết kết quả xét nghiệm trong kỳ báo cáo</w:t>
            </w:r>
          </w:p>
        </w:tc>
        <w:tc>
          <w:tcPr>
            <w:tcW w:w="1093" w:type="dxa"/>
          </w:tcPr>
          <w:p w14:paraId="0B2A03C1" w14:textId="2DF1C270" w:rsidR="00A90048" w:rsidRPr="001E71D7" w:rsidRDefault="0629F011" w:rsidP="00A679EC">
            <w:pPr>
              <w:autoSpaceDE w:val="0"/>
              <w:autoSpaceDN w:val="0"/>
              <w:adjustRightInd w:val="0"/>
              <w:spacing w:after="120" w:line="300" w:lineRule="auto"/>
              <w:jc w:val="right"/>
              <w:rPr>
                <w:lang w:val="en-GB"/>
              </w:rPr>
            </w:pPr>
            <w:r w:rsidRPr="2CC336BD">
              <w:rPr>
                <w:lang w:val="en-GB"/>
              </w:rPr>
              <w:t>72%</w:t>
            </w:r>
          </w:p>
        </w:tc>
        <w:tc>
          <w:tcPr>
            <w:tcW w:w="1093" w:type="dxa"/>
          </w:tcPr>
          <w:p w14:paraId="65DEBF5B" w14:textId="622273A8" w:rsidR="00A90048" w:rsidRPr="001E71D7" w:rsidRDefault="0629F011" w:rsidP="00A679EC">
            <w:pPr>
              <w:autoSpaceDE w:val="0"/>
              <w:autoSpaceDN w:val="0"/>
              <w:adjustRightInd w:val="0"/>
              <w:spacing w:after="120" w:line="300" w:lineRule="auto"/>
              <w:jc w:val="right"/>
              <w:rPr>
                <w:lang w:val="en-GB"/>
              </w:rPr>
            </w:pPr>
            <w:r w:rsidRPr="2CC336BD">
              <w:rPr>
                <w:lang w:val="en-GB"/>
              </w:rPr>
              <w:t>74%</w:t>
            </w:r>
          </w:p>
        </w:tc>
        <w:tc>
          <w:tcPr>
            <w:tcW w:w="1095" w:type="dxa"/>
          </w:tcPr>
          <w:p w14:paraId="2D5FE166" w14:textId="0AB39857" w:rsidR="00A90048" w:rsidRPr="001E71D7" w:rsidRDefault="0629F011" w:rsidP="00A679EC">
            <w:pPr>
              <w:autoSpaceDE w:val="0"/>
              <w:autoSpaceDN w:val="0"/>
              <w:adjustRightInd w:val="0"/>
              <w:spacing w:after="120" w:line="300" w:lineRule="auto"/>
              <w:jc w:val="right"/>
              <w:rPr>
                <w:lang w:val="en-GB"/>
              </w:rPr>
            </w:pPr>
            <w:r w:rsidRPr="353C47DF">
              <w:rPr>
                <w:lang w:val="en-GB"/>
              </w:rPr>
              <w:t>76%</w:t>
            </w:r>
          </w:p>
        </w:tc>
      </w:tr>
      <w:tr w:rsidR="00A90048" w:rsidRPr="001E71D7" w14:paraId="4F1F07BC" w14:textId="77777777" w:rsidTr="127A3AAE">
        <w:tc>
          <w:tcPr>
            <w:tcW w:w="754" w:type="dxa"/>
          </w:tcPr>
          <w:p w14:paraId="66826C45" w14:textId="77777777" w:rsidR="00A90048" w:rsidRPr="001E71D7" w:rsidRDefault="00A90048" w:rsidP="00D014AD">
            <w:pPr>
              <w:autoSpaceDE w:val="0"/>
              <w:autoSpaceDN w:val="0"/>
              <w:adjustRightInd w:val="0"/>
              <w:spacing w:after="120" w:line="300" w:lineRule="auto"/>
              <w:jc w:val="center"/>
              <w:rPr>
                <w:lang w:val="en-GB"/>
              </w:rPr>
            </w:pPr>
            <w:r w:rsidRPr="001E71D7">
              <w:rPr>
                <w:lang w:val="en-GB"/>
              </w:rPr>
              <w:t>4</w:t>
            </w:r>
          </w:p>
        </w:tc>
        <w:tc>
          <w:tcPr>
            <w:tcW w:w="5021" w:type="dxa"/>
          </w:tcPr>
          <w:p w14:paraId="34808F26" w14:textId="77777777" w:rsidR="00A90048" w:rsidRPr="001E71D7" w:rsidRDefault="00A90048" w:rsidP="00D014AD">
            <w:pPr>
              <w:autoSpaceDE w:val="0"/>
              <w:autoSpaceDN w:val="0"/>
              <w:adjustRightInd w:val="0"/>
              <w:spacing w:after="120" w:line="300" w:lineRule="auto"/>
              <w:rPr>
                <w:lang w:val="en-GB"/>
              </w:rPr>
            </w:pPr>
            <w:r w:rsidRPr="001E71D7">
              <w:rPr>
                <w:lang w:val="en-GB"/>
              </w:rPr>
              <w:t>HTS-3a: Tỷ lệ MSM được làm xét nghiệm HIV và biết kết quả xét nghiệm trong kỳ báo cáo</w:t>
            </w:r>
          </w:p>
        </w:tc>
        <w:tc>
          <w:tcPr>
            <w:tcW w:w="1093" w:type="dxa"/>
          </w:tcPr>
          <w:p w14:paraId="430076DA" w14:textId="1ECBAEA5" w:rsidR="00A90048" w:rsidRPr="001E71D7" w:rsidRDefault="0F73B41E" w:rsidP="00A679EC">
            <w:pPr>
              <w:spacing w:after="120" w:line="300" w:lineRule="auto"/>
              <w:jc w:val="right"/>
            </w:pPr>
            <w:r w:rsidRPr="0F73B41E">
              <w:rPr>
                <w:lang w:val="en-GB"/>
              </w:rPr>
              <w:t>76%</w:t>
            </w:r>
          </w:p>
        </w:tc>
        <w:tc>
          <w:tcPr>
            <w:tcW w:w="1093" w:type="dxa"/>
          </w:tcPr>
          <w:p w14:paraId="03DC5F11" w14:textId="6807B712" w:rsidR="00A90048" w:rsidRPr="001E71D7" w:rsidRDefault="0F73B41E" w:rsidP="00A679EC">
            <w:pPr>
              <w:autoSpaceDE w:val="0"/>
              <w:autoSpaceDN w:val="0"/>
              <w:adjustRightInd w:val="0"/>
              <w:spacing w:after="120" w:line="300" w:lineRule="auto"/>
              <w:jc w:val="right"/>
              <w:rPr>
                <w:lang w:val="en-GB"/>
              </w:rPr>
            </w:pPr>
            <w:r w:rsidRPr="0F73B41E">
              <w:rPr>
                <w:lang w:val="en-GB"/>
              </w:rPr>
              <w:t>77%</w:t>
            </w:r>
          </w:p>
        </w:tc>
        <w:tc>
          <w:tcPr>
            <w:tcW w:w="1095" w:type="dxa"/>
          </w:tcPr>
          <w:p w14:paraId="3837C8CC" w14:textId="20CA1FED" w:rsidR="00A90048" w:rsidRPr="001E71D7" w:rsidRDefault="0F73B41E" w:rsidP="00A679EC">
            <w:pPr>
              <w:autoSpaceDE w:val="0"/>
              <w:autoSpaceDN w:val="0"/>
              <w:adjustRightInd w:val="0"/>
              <w:spacing w:after="120" w:line="300" w:lineRule="auto"/>
              <w:jc w:val="right"/>
              <w:rPr>
                <w:lang w:val="en-GB"/>
              </w:rPr>
            </w:pPr>
            <w:r w:rsidRPr="0F73B41E">
              <w:rPr>
                <w:lang w:val="en-GB"/>
              </w:rPr>
              <w:t>78%</w:t>
            </w:r>
          </w:p>
        </w:tc>
      </w:tr>
      <w:tr w:rsidR="00A90048" w:rsidRPr="001E71D7" w14:paraId="4FB2B234" w14:textId="77777777" w:rsidTr="127A3AAE">
        <w:tc>
          <w:tcPr>
            <w:tcW w:w="754" w:type="dxa"/>
          </w:tcPr>
          <w:p w14:paraId="74789807" w14:textId="77777777" w:rsidR="00A90048" w:rsidRPr="001E71D7" w:rsidRDefault="00A90048" w:rsidP="00D014AD">
            <w:pPr>
              <w:autoSpaceDE w:val="0"/>
              <w:autoSpaceDN w:val="0"/>
              <w:adjustRightInd w:val="0"/>
              <w:spacing w:after="120" w:line="300" w:lineRule="auto"/>
              <w:jc w:val="center"/>
              <w:rPr>
                <w:lang w:val="en-GB"/>
              </w:rPr>
            </w:pPr>
            <w:r w:rsidRPr="001E71D7">
              <w:rPr>
                <w:lang w:val="en-GB"/>
              </w:rPr>
              <w:t>5</w:t>
            </w:r>
          </w:p>
        </w:tc>
        <w:tc>
          <w:tcPr>
            <w:tcW w:w="5021" w:type="dxa"/>
          </w:tcPr>
          <w:p w14:paraId="516D317D" w14:textId="77777777" w:rsidR="00A90048" w:rsidRPr="001E71D7" w:rsidRDefault="00A90048" w:rsidP="00D014AD">
            <w:pPr>
              <w:autoSpaceDE w:val="0"/>
              <w:autoSpaceDN w:val="0"/>
              <w:adjustRightInd w:val="0"/>
              <w:spacing w:after="120" w:line="300" w:lineRule="auto"/>
              <w:rPr>
                <w:lang w:val="en-GB"/>
              </w:rPr>
            </w:pPr>
            <w:r w:rsidRPr="001E71D7">
              <w:rPr>
                <w:lang w:val="en-GB"/>
              </w:rPr>
              <w:t>HTS-3f: Số tù nhân được làm xét nghiệm HIV và biết kết quả xét nghiệm trong kỳ báo cáo</w:t>
            </w:r>
          </w:p>
        </w:tc>
        <w:tc>
          <w:tcPr>
            <w:tcW w:w="1093" w:type="dxa"/>
          </w:tcPr>
          <w:p w14:paraId="65106671" w14:textId="34029B14" w:rsidR="00A90048" w:rsidRPr="001E71D7" w:rsidRDefault="2C69E104" w:rsidP="00A679EC">
            <w:pPr>
              <w:autoSpaceDE w:val="0"/>
              <w:autoSpaceDN w:val="0"/>
              <w:adjustRightInd w:val="0"/>
              <w:spacing w:after="120" w:line="300" w:lineRule="auto"/>
              <w:jc w:val="right"/>
              <w:rPr>
                <w:lang w:val="en-GB"/>
              </w:rPr>
            </w:pPr>
            <w:r w:rsidRPr="04131BD7">
              <w:rPr>
                <w:lang w:val="en-GB"/>
              </w:rPr>
              <w:t>60.000</w:t>
            </w:r>
          </w:p>
        </w:tc>
        <w:tc>
          <w:tcPr>
            <w:tcW w:w="1093" w:type="dxa"/>
          </w:tcPr>
          <w:p w14:paraId="4136FBAE" w14:textId="3453D48C" w:rsidR="00A90048" w:rsidRPr="001E71D7" w:rsidRDefault="2C69E104" w:rsidP="00A679EC">
            <w:pPr>
              <w:autoSpaceDE w:val="0"/>
              <w:autoSpaceDN w:val="0"/>
              <w:adjustRightInd w:val="0"/>
              <w:spacing w:after="120" w:line="300" w:lineRule="auto"/>
              <w:jc w:val="right"/>
              <w:rPr>
                <w:lang w:val="en-GB"/>
              </w:rPr>
            </w:pPr>
            <w:r w:rsidRPr="04131BD7">
              <w:rPr>
                <w:lang w:val="en-GB"/>
              </w:rPr>
              <w:t>50.000</w:t>
            </w:r>
          </w:p>
        </w:tc>
        <w:tc>
          <w:tcPr>
            <w:tcW w:w="1095" w:type="dxa"/>
          </w:tcPr>
          <w:p w14:paraId="75621AFF" w14:textId="7AE45530" w:rsidR="00A90048" w:rsidRPr="001E71D7" w:rsidRDefault="2C69E104" w:rsidP="00A679EC">
            <w:pPr>
              <w:autoSpaceDE w:val="0"/>
              <w:autoSpaceDN w:val="0"/>
              <w:adjustRightInd w:val="0"/>
              <w:spacing w:after="120" w:line="300" w:lineRule="auto"/>
              <w:jc w:val="right"/>
              <w:rPr>
                <w:lang w:val="en-GB"/>
              </w:rPr>
            </w:pPr>
            <w:r w:rsidRPr="76D7F1D8">
              <w:rPr>
                <w:lang w:val="en-GB"/>
              </w:rPr>
              <w:t>40.000</w:t>
            </w:r>
          </w:p>
        </w:tc>
      </w:tr>
      <w:tr w:rsidR="00A90048" w:rsidRPr="001E71D7" w14:paraId="424908A0" w14:textId="77777777" w:rsidTr="127A3AAE">
        <w:tc>
          <w:tcPr>
            <w:tcW w:w="754" w:type="dxa"/>
          </w:tcPr>
          <w:p w14:paraId="156B619D" w14:textId="77777777" w:rsidR="00A90048" w:rsidRPr="001E71D7" w:rsidRDefault="00A90048" w:rsidP="00D014AD">
            <w:pPr>
              <w:autoSpaceDE w:val="0"/>
              <w:autoSpaceDN w:val="0"/>
              <w:adjustRightInd w:val="0"/>
              <w:spacing w:after="120" w:line="300" w:lineRule="auto"/>
              <w:jc w:val="center"/>
              <w:rPr>
                <w:lang w:val="en-GB"/>
              </w:rPr>
            </w:pPr>
            <w:r w:rsidRPr="001E71D7">
              <w:rPr>
                <w:lang w:val="en-GB"/>
              </w:rPr>
              <w:t>6</w:t>
            </w:r>
          </w:p>
        </w:tc>
        <w:tc>
          <w:tcPr>
            <w:tcW w:w="5021" w:type="dxa"/>
          </w:tcPr>
          <w:p w14:paraId="538C8D04" w14:textId="77777777" w:rsidR="00A90048" w:rsidRPr="001E71D7" w:rsidRDefault="00A90048" w:rsidP="00D014AD">
            <w:pPr>
              <w:autoSpaceDE w:val="0"/>
              <w:autoSpaceDN w:val="0"/>
              <w:adjustRightInd w:val="0"/>
              <w:spacing w:after="120" w:line="300" w:lineRule="auto"/>
              <w:rPr>
                <w:lang w:val="en-GB"/>
              </w:rPr>
            </w:pPr>
            <w:r w:rsidRPr="001E71D7">
              <w:rPr>
                <w:lang w:val="en-GB"/>
              </w:rPr>
              <w:t>TCS-1.1. Tỷ lệ người nhiễm HIV được điều trị ARV</w:t>
            </w:r>
          </w:p>
        </w:tc>
        <w:tc>
          <w:tcPr>
            <w:tcW w:w="1093" w:type="dxa"/>
          </w:tcPr>
          <w:p w14:paraId="520AA925" w14:textId="4674D221" w:rsidR="00A90048" w:rsidRPr="001E71D7" w:rsidRDefault="00024765" w:rsidP="00A679EC">
            <w:pPr>
              <w:autoSpaceDE w:val="0"/>
              <w:autoSpaceDN w:val="0"/>
              <w:adjustRightInd w:val="0"/>
              <w:spacing w:after="120" w:line="300" w:lineRule="auto"/>
              <w:jc w:val="right"/>
              <w:rPr>
                <w:lang w:val="en-GB"/>
              </w:rPr>
            </w:pPr>
            <w:r w:rsidRPr="00024765">
              <w:rPr>
                <w:lang w:val="en-GB"/>
              </w:rPr>
              <w:t>78,04%</w:t>
            </w:r>
          </w:p>
        </w:tc>
        <w:tc>
          <w:tcPr>
            <w:tcW w:w="1093" w:type="dxa"/>
          </w:tcPr>
          <w:p w14:paraId="7E07D059" w14:textId="31A7411F" w:rsidR="00A90048" w:rsidRPr="001E71D7" w:rsidRDefault="00024765" w:rsidP="00A679EC">
            <w:pPr>
              <w:autoSpaceDE w:val="0"/>
              <w:autoSpaceDN w:val="0"/>
              <w:adjustRightInd w:val="0"/>
              <w:spacing w:after="120" w:line="300" w:lineRule="auto"/>
              <w:jc w:val="right"/>
              <w:rPr>
                <w:lang w:val="en-GB"/>
              </w:rPr>
            </w:pPr>
            <w:r w:rsidRPr="00024765">
              <w:rPr>
                <w:lang w:val="en-GB"/>
              </w:rPr>
              <w:t>82,54%</w:t>
            </w:r>
          </w:p>
        </w:tc>
        <w:tc>
          <w:tcPr>
            <w:tcW w:w="1095" w:type="dxa"/>
          </w:tcPr>
          <w:p w14:paraId="0CD0D35B" w14:textId="678F3B92" w:rsidR="00A90048" w:rsidRPr="001E71D7" w:rsidRDefault="41264686" w:rsidP="41264686">
            <w:pPr>
              <w:spacing w:after="120" w:line="300" w:lineRule="auto"/>
              <w:jc w:val="right"/>
              <w:rPr>
                <w:lang w:val="en-GB"/>
              </w:rPr>
            </w:pPr>
            <w:r w:rsidRPr="41264686">
              <w:rPr>
                <w:lang w:val="en-GB"/>
              </w:rPr>
              <w:t>86,22%</w:t>
            </w:r>
          </w:p>
        </w:tc>
      </w:tr>
      <w:tr w:rsidR="6F95E932" w14:paraId="30F15263" w14:textId="77777777" w:rsidTr="127A3AAE">
        <w:trPr>
          <w:trHeight w:val="300"/>
        </w:trPr>
        <w:tc>
          <w:tcPr>
            <w:tcW w:w="754" w:type="dxa"/>
          </w:tcPr>
          <w:p w14:paraId="374EE295" w14:textId="001276A8" w:rsidR="78994837" w:rsidRDefault="78994837" w:rsidP="00D014AD">
            <w:pPr>
              <w:spacing w:after="120" w:line="300" w:lineRule="auto"/>
              <w:jc w:val="center"/>
              <w:rPr>
                <w:lang w:val="en-GB"/>
              </w:rPr>
            </w:pPr>
            <w:r w:rsidRPr="6F95E932">
              <w:rPr>
                <w:lang w:val="en-GB"/>
              </w:rPr>
              <w:t>7</w:t>
            </w:r>
          </w:p>
        </w:tc>
        <w:tc>
          <w:tcPr>
            <w:tcW w:w="5021" w:type="dxa"/>
          </w:tcPr>
          <w:p w14:paraId="2E659B7B" w14:textId="77777777" w:rsidR="6F95E932" w:rsidRDefault="6F95E932" w:rsidP="00D014AD">
            <w:pPr>
              <w:spacing w:after="120" w:line="300" w:lineRule="auto"/>
              <w:rPr>
                <w:lang w:val="en-GB"/>
              </w:rPr>
            </w:pPr>
            <w:r w:rsidRPr="2DB2CABC">
              <w:rPr>
                <w:lang w:val="en-GB"/>
              </w:rPr>
              <w:t>TCS-1b: Tỷ lệ người lớn (tuổi từ 15 trở lên) đang điều trị ARV trong tổng số người lớn đang nhiễm HIV tại cuối kỳ báo cáo</w:t>
            </w:r>
          </w:p>
        </w:tc>
        <w:tc>
          <w:tcPr>
            <w:tcW w:w="1093" w:type="dxa"/>
          </w:tcPr>
          <w:p w14:paraId="5E4AFE5C" w14:textId="5C4BCD17" w:rsidR="6F95E932" w:rsidRDefault="5D6342E7" w:rsidP="00A679EC">
            <w:pPr>
              <w:spacing w:after="120" w:line="300" w:lineRule="auto"/>
              <w:jc w:val="right"/>
              <w:rPr>
                <w:lang w:val="en-GB"/>
              </w:rPr>
            </w:pPr>
            <w:r w:rsidRPr="2DB2CABC">
              <w:rPr>
                <w:lang w:val="en-GB"/>
              </w:rPr>
              <w:t>78,13%</w:t>
            </w:r>
          </w:p>
        </w:tc>
        <w:tc>
          <w:tcPr>
            <w:tcW w:w="1093" w:type="dxa"/>
          </w:tcPr>
          <w:p w14:paraId="4308E9B3" w14:textId="38429854" w:rsidR="6F95E932" w:rsidRDefault="5D6342E7" w:rsidP="00A679EC">
            <w:pPr>
              <w:spacing w:after="120" w:line="300" w:lineRule="auto"/>
              <w:jc w:val="right"/>
              <w:rPr>
                <w:lang w:val="en-GB"/>
              </w:rPr>
            </w:pPr>
            <w:r w:rsidRPr="2DB2CABC">
              <w:rPr>
                <w:lang w:val="en-GB"/>
              </w:rPr>
              <w:t>82,72%</w:t>
            </w:r>
          </w:p>
        </w:tc>
        <w:tc>
          <w:tcPr>
            <w:tcW w:w="1095" w:type="dxa"/>
          </w:tcPr>
          <w:p w14:paraId="28DD0C58" w14:textId="525C6BFE" w:rsidR="6F95E932" w:rsidRDefault="53D0C9CF" w:rsidP="00A679EC">
            <w:pPr>
              <w:spacing w:after="120" w:line="300" w:lineRule="auto"/>
              <w:jc w:val="right"/>
              <w:rPr>
                <w:lang w:val="en-GB"/>
              </w:rPr>
            </w:pPr>
            <w:r w:rsidRPr="2DB2CABC">
              <w:rPr>
                <w:lang w:val="en-GB"/>
              </w:rPr>
              <w:t>86,45%</w:t>
            </w:r>
          </w:p>
        </w:tc>
      </w:tr>
      <w:tr w:rsidR="007D35F8" w14:paraId="5BCB624A" w14:textId="77777777" w:rsidTr="127A3AAE">
        <w:trPr>
          <w:trHeight w:val="300"/>
        </w:trPr>
        <w:tc>
          <w:tcPr>
            <w:tcW w:w="754" w:type="dxa"/>
          </w:tcPr>
          <w:p w14:paraId="21AE241F" w14:textId="152EA35C" w:rsidR="007D35F8" w:rsidRPr="6F95E932" w:rsidRDefault="007D35F8" w:rsidP="007D35F8">
            <w:pPr>
              <w:spacing w:line="300" w:lineRule="auto"/>
              <w:jc w:val="center"/>
              <w:rPr>
                <w:lang w:val="en-GB"/>
              </w:rPr>
            </w:pPr>
            <w:r w:rsidRPr="6F95E932">
              <w:rPr>
                <w:lang w:val="en-GB"/>
              </w:rPr>
              <w:t>8</w:t>
            </w:r>
          </w:p>
        </w:tc>
        <w:tc>
          <w:tcPr>
            <w:tcW w:w="5021" w:type="dxa"/>
          </w:tcPr>
          <w:p w14:paraId="30AC852A" w14:textId="6989C0C5" w:rsidR="007D35F8" w:rsidRPr="7C836885" w:rsidRDefault="007D35F8" w:rsidP="007D35F8">
            <w:pPr>
              <w:spacing w:line="300" w:lineRule="auto"/>
              <w:rPr>
                <w:lang w:val="en-GB"/>
              </w:rPr>
            </w:pPr>
            <w:r w:rsidRPr="2DB2CABC">
              <w:rPr>
                <w:lang w:val="en-GB"/>
              </w:rPr>
              <w:t>TCS-1c: Tỷ lệ trẻ em (tuổi dưới 15) đang điều trị ARV trong tổng số trẻ em đang nhiễm HIV tại cuối kỳ báo cáo</w:t>
            </w:r>
          </w:p>
        </w:tc>
        <w:tc>
          <w:tcPr>
            <w:tcW w:w="1093" w:type="dxa"/>
          </w:tcPr>
          <w:p w14:paraId="657D762B" w14:textId="24804D04" w:rsidR="007D35F8" w:rsidRPr="7C836885" w:rsidRDefault="53D0C9CF" w:rsidP="007D35F8">
            <w:pPr>
              <w:spacing w:line="300" w:lineRule="auto"/>
              <w:jc w:val="right"/>
              <w:rPr>
                <w:lang w:val="en-GB"/>
              </w:rPr>
            </w:pPr>
            <w:r w:rsidRPr="2DB2CABC">
              <w:rPr>
                <w:lang w:val="en-GB"/>
              </w:rPr>
              <w:t>85,50%</w:t>
            </w:r>
          </w:p>
        </w:tc>
        <w:tc>
          <w:tcPr>
            <w:tcW w:w="1093" w:type="dxa"/>
          </w:tcPr>
          <w:p w14:paraId="192B4EA1" w14:textId="3A03F385" w:rsidR="007D35F8" w:rsidRPr="7C836885" w:rsidRDefault="7CC04EC6" w:rsidP="007D35F8">
            <w:pPr>
              <w:spacing w:line="300" w:lineRule="auto"/>
              <w:jc w:val="right"/>
              <w:rPr>
                <w:lang w:val="en-GB"/>
              </w:rPr>
            </w:pPr>
            <w:r w:rsidRPr="2DB2CABC">
              <w:rPr>
                <w:lang w:val="en-GB"/>
              </w:rPr>
              <w:t>88,34%</w:t>
            </w:r>
          </w:p>
        </w:tc>
        <w:tc>
          <w:tcPr>
            <w:tcW w:w="1095" w:type="dxa"/>
          </w:tcPr>
          <w:p w14:paraId="2D742565" w14:textId="680F294D" w:rsidR="007D35F8" w:rsidRPr="7C836885" w:rsidRDefault="7CC04EC6" w:rsidP="007D35F8">
            <w:pPr>
              <w:spacing w:line="300" w:lineRule="auto"/>
              <w:jc w:val="right"/>
              <w:rPr>
                <w:lang w:val="en-GB"/>
              </w:rPr>
            </w:pPr>
            <w:r w:rsidRPr="2DB2CABC">
              <w:rPr>
                <w:lang w:val="en-GB"/>
              </w:rPr>
              <w:t>90,23%</w:t>
            </w:r>
          </w:p>
        </w:tc>
      </w:tr>
      <w:tr w:rsidR="00A90048" w:rsidRPr="001E71D7" w14:paraId="7F22115A" w14:textId="77777777" w:rsidTr="127A3AAE">
        <w:tc>
          <w:tcPr>
            <w:tcW w:w="754" w:type="dxa"/>
          </w:tcPr>
          <w:p w14:paraId="06DCAF4E" w14:textId="72A40D57" w:rsidR="00A90048" w:rsidRPr="001E71D7" w:rsidRDefault="56BC4934" w:rsidP="00D014AD">
            <w:pPr>
              <w:autoSpaceDE w:val="0"/>
              <w:autoSpaceDN w:val="0"/>
              <w:adjustRightInd w:val="0"/>
              <w:spacing w:after="120" w:line="300" w:lineRule="auto"/>
              <w:jc w:val="center"/>
              <w:rPr>
                <w:lang w:val="en-GB"/>
              </w:rPr>
            </w:pPr>
            <w:r w:rsidRPr="6F95E932">
              <w:rPr>
                <w:lang w:val="en-GB"/>
              </w:rPr>
              <w:t>9</w:t>
            </w:r>
          </w:p>
        </w:tc>
        <w:tc>
          <w:tcPr>
            <w:tcW w:w="5021" w:type="dxa"/>
          </w:tcPr>
          <w:p w14:paraId="5B3DFA42" w14:textId="77777777" w:rsidR="00A90048" w:rsidRPr="001E71D7" w:rsidRDefault="00A90048" w:rsidP="00D014AD">
            <w:pPr>
              <w:autoSpaceDE w:val="0"/>
              <w:autoSpaceDN w:val="0"/>
              <w:adjustRightInd w:val="0"/>
              <w:spacing w:after="120" w:line="300" w:lineRule="auto"/>
              <w:rPr>
                <w:lang w:val="en-GB"/>
              </w:rPr>
            </w:pPr>
            <w:r w:rsidRPr="001E71D7">
              <w:rPr>
                <w:lang w:val="en-GB"/>
              </w:rPr>
              <w:t>TCS-10: Tỷ lệ PNMT nhiễm HIV được điều trị ARV khi mang thai</w:t>
            </w:r>
          </w:p>
        </w:tc>
        <w:tc>
          <w:tcPr>
            <w:tcW w:w="1093" w:type="dxa"/>
          </w:tcPr>
          <w:p w14:paraId="73B69548" w14:textId="3D8A1954" w:rsidR="00A90048" w:rsidRPr="001E71D7" w:rsidRDefault="358B513C" w:rsidP="358B513C">
            <w:pPr>
              <w:autoSpaceDE w:val="0"/>
              <w:autoSpaceDN w:val="0"/>
              <w:adjustRightInd w:val="0"/>
              <w:spacing w:after="120" w:line="300" w:lineRule="auto"/>
              <w:jc w:val="right"/>
              <w:rPr>
                <w:lang w:val="en-GB"/>
              </w:rPr>
            </w:pPr>
            <w:r w:rsidRPr="358B513C">
              <w:rPr>
                <w:lang w:val="en-GB"/>
              </w:rPr>
              <w:t>100%</w:t>
            </w:r>
          </w:p>
        </w:tc>
        <w:tc>
          <w:tcPr>
            <w:tcW w:w="1093" w:type="dxa"/>
          </w:tcPr>
          <w:p w14:paraId="3E89ED28" w14:textId="31E2276D" w:rsidR="00A90048" w:rsidRPr="001E71D7" w:rsidRDefault="358B513C" w:rsidP="358B513C">
            <w:pPr>
              <w:autoSpaceDE w:val="0"/>
              <w:autoSpaceDN w:val="0"/>
              <w:adjustRightInd w:val="0"/>
              <w:spacing w:after="120" w:line="300" w:lineRule="auto"/>
              <w:jc w:val="right"/>
              <w:rPr>
                <w:lang w:val="en-GB"/>
              </w:rPr>
            </w:pPr>
            <w:r w:rsidRPr="358B513C">
              <w:rPr>
                <w:lang w:val="en-GB"/>
              </w:rPr>
              <w:t>100%</w:t>
            </w:r>
          </w:p>
        </w:tc>
        <w:tc>
          <w:tcPr>
            <w:tcW w:w="1095" w:type="dxa"/>
          </w:tcPr>
          <w:p w14:paraId="4C5BF710" w14:textId="5321B8A8" w:rsidR="00A90048" w:rsidRPr="001E71D7" w:rsidRDefault="358B513C" w:rsidP="358B513C">
            <w:pPr>
              <w:autoSpaceDE w:val="0"/>
              <w:autoSpaceDN w:val="0"/>
              <w:adjustRightInd w:val="0"/>
              <w:spacing w:after="120" w:line="300" w:lineRule="auto"/>
              <w:jc w:val="right"/>
              <w:rPr>
                <w:lang w:val="en-GB"/>
              </w:rPr>
            </w:pPr>
            <w:r w:rsidRPr="358B513C">
              <w:rPr>
                <w:lang w:val="en-GB"/>
              </w:rPr>
              <w:t>100%</w:t>
            </w:r>
          </w:p>
        </w:tc>
      </w:tr>
      <w:tr w:rsidR="00A90048" w:rsidRPr="001E71D7" w14:paraId="32BF78BA" w14:textId="77777777" w:rsidTr="127A3AAE">
        <w:tc>
          <w:tcPr>
            <w:tcW w:w="754" w:type="dxa"/>
          </w:tcPr>
          <w:p w14:paraId="5900A327" w14:textId="486CF7CC" w:rsidR="00A90048" w:rsidRPr="001E71D7" w:rsidRDefault="5A9B8264" w:rsidP="00D014AD">
            <w:pPr>
              <w:autoSpaceDE w:val="0"/>
              <w:autoSpaceDN w:val="0"/>
              <w:adjustRightInd w:val="0"/>
              <w:spacing w:after="120" w:line="300" w:lineRule="auto"/>
              <w:jc w:val="center"/>
              <w:rPr>
                <w:lang w:val="en-GB"/>
              </w:rPr>
            </w:pPr>
            <w:r w:rsidRPr="6F95E932">
              <w:rPr>
                <w:lang w:val="en-GB"/>
              </w:rPr>
              <w:t>10</w:t>
            </w:r>
          </w:p>
        </w:tc>
        <w:tc>
          <w:tcPr>
            <w:tcW w:w="5021" w:type="dxa"/>
          </w:tcPr>
          <w:p w14:paraId="087FF9F2" w14:textId="77777777" w:rsidR="00A90048" w:rsidRPr="001E71D7" w:rsidRDefault="00A90048" w:rsidP="00D014AD">
            <w:pPr>
              <w:autoSpaceDE w:val="0"/>
              <w:autoSpaceDN w:val="0"/>
              <w:adjustRightInd w:val="0"/>
              <w:spacing w:after="120" w:line="300" w:lineRule="auto"/>
              <w:rPr>
                <w:lang w:val="en-GB"/>
              </w:rPr>
            </w:pPr>
            <w:r w:rsidRPr="001E71D7">
              <w:rPr>
                <w:lang w:val="en-GB"/>
              </w:rPr>
              <w:t>KP-6a: Số MSM được nhận dịch vụ PrEP ít nhất 1 lần trong kỳ báo cáo</w:t>
            </w:r>
          </w:p>
        </w:tc>
        <w:tc>
          <w:tcPr>
            <w:tcW w:w="1093" w:type="dxa"/>
          </w:tcPr>
          <w:p w14:paraId="30A4662C" w14:textId="49C89A3F" w:rsidR="00A90048" w:rsidRPr="001E71D7" w:rsidRDefault="2623B738" w:rsidP="00A679EC">
            <w:pPr>
              <w:autoSpaceDE w:val="0"/>
              <w:autoSpaceDN w:val="0"/>
              <w:adjustRightInd w:val="0"/>
              <w:spacing w:after="120" w:line="300" w:lineRule="auto"/>
              <w:jc w:val="right"/>
              <w:rPr>
                <w:lang w:val="en-GB"/>
              </w:rPr>
            </w:pPr>
            <w:r w:rsidRPr="016ECC9F">
              <w:rPr>
                <w:lang w:val="en-GB"/>
              </w:rPr>
              <w:t>57.525</w:t>
            </w:r>
          </w:p>
        </w:tc>
        <w:tc>
          <w:tcPr>
            <w:tcW w:w="1093" w:type="dxa"/>
          </w:tcPr>
          <w:p w14:paraId="2DF074BC" w14:textId="48250B08" w:rsidR="00A90048" w:rsidRPr="001E71D7" w:rsidRDefault="2623B738" w:rsidP="00A679EC">
            <w:pPr>
              <w:autoSpaceDE w:val="0"/>
              <w:autoSpaceDN w:val="0"/>
              <w:adjustRightInd w:val="0"/>
              <w:spacing w:after="120" w:line="300" w:lineRule="auto"/>
              <w:jc w:val="right"/>
              <w:rPr>
                <w:lang w:val="en-GB"/>
              </w:rPr>
            </w:pPr>
            <w:r w:rsidRPr="66565833">
              <w:rPr>
                <w:lang w:val="en-GB"/>
              </w:rPr>
              <w:t>62.127</w:t>
            </w:r>
          </w:p>
        </w:tc>
        <w:tc>
          <w:tcPr>
            <w:tcW w:w="1095" w:type="dxa"/>
          </w:tcPr>
          <w:p w14:paraId="7CBB2676" w14:textId="45E2875E" w:rsidR="00A90048" w:rsidRPr="001E71D7" w:rsidRDefault="2623B738" w:rsidP="00A679EC">
            <w:pPr>
              <w:autoSpaceDE w:val="0"/>
              <w:autoSpaceDN w:val="0"/>
              <w:adjustRightInd w:val="0"/>
              <w:spacing w:after="120" w:line="300" w:lineRule="auto"/>
              <w:jc w:val="right"/>
              <w:rPr>
                <w:lang w:val="en-GB"/>
              </w:rPr>
            </w:pPr>
            <w:r w:rsidRPr="245B479E">
              <w:rPr>
                <w:lang w:val="en-GB"/>
              </w:rPr>
              <w:t>66.728</w:t>
            </w:r>
          </w:p>
        </w:tc>
      </w:tr>
    </w:tbl>
    <w:p w14:paraId="01D503EC" w14:textId="50D64F67" w:rsidR="7FEBDD78" w:rsidRDefault="7FEBDD78" w:rsidP="00D014AD"/>
    <w:p w14:paraId="01004D86" w14:textId="1F846E96" w:rsidR="00A748E7" w:rsidRDefault="004B6E2A">
      <w:pPr>
        <w:pStyle w:val="Heading1"/>
      </w:pPr>
      <w:bookmarkStart w:id="25" w:name="_Toc231457749"/>
      <w:r w:rsidRPr="001E71D7">
        <w:t>VI. ĐỐI TƯỢNG THỤ HƯỞNG</w:t>
      </w:r>
      <w:bookmarkEnd w:id="25"/>
      <w:r w:rsidRPr="001E71D7">
        <w:t xml:space="preserve"> </w:t>
      </w:r>
    </w:p>
    <w:p w14:paraId="47D1AE26" w14:textId="33239A18" w:rsidR="00863B79" w:rsidRPr="00E02FA5" w:rsidRDefault="00C176AB" w:rsidP="002041E6">
      <w:pPr>
        <w:pStyle w:val="Heading2"/>
      </w:pPr>
      <w:bookmarkStart w:id="26" w:name="_Toc231457750"/>
      <w:r w:rsidRPr="00E02FA5">
        <w:t xml:space="preserve">1. </w:t>
      </w:r>
      <w:r w:rsidR="00863B79" w:rsidRPr="00E02FA5">
        <w:t>Đối tượng thụ hưởng</w:t>
      </w:r>
      <w:r w:rsidR="0069248E">
        <w:t xml:space="preserve"> dự án</w:t>
      </w:r>
      <w:bookmarkEnd w:id="26"/>
    </w:p>
    <w:p w14:paraId="7256E63A" w14:textId="7DE5EE81" w:rsidR="00D374AC" w:rsidRPr="009E0483" w:rsidRDefault="002041E6" w:rsidP="00CA7D56">
      <w:pPr>
        <w:pStyle w:val="Heading3"/>
      </w:pPr>
      <w:r>
        <w:tab/>
      </w:r>
      <w:r>
        <w:tab/>
      </w:r>
      <w:r w:rsidR="009E0483">
        <w:t xml:space="preserve">1.1 </w:t>
      </w:r>
      <w:r w:rsidR="00D374AC" w:rsidRPr="009E0483">
        <w:t>Tổ chức</w:t>
      </w:r>
    </w:p>
    <w:p w14:paraId="3DAE880C" w14:textId="77777777" w:rsidR="00E11CBA" w:rsidRDefault="00E11CBA" w:rsidP="00E11CBA">
      <w:pPr>
        <w:tabs>
          <w:tab w:val="num" w:pos="720"/>
        </w:tabs>
        <w:spacing w:line="276" w:lineRule="auto"/>
        <w:ind w:firstLine="720"/>
      </w:pPr>
      <w:r>
        <w:t>- Cục Phòng bệnh</w:t>
      </w:r>
    </w:p>
    <w:p w14:paraId="30CA49E9" w14:textId="66E67B18" w:rsidR="00E11CBA" w:rsidRDefault="00E11CBA" w:rsidP="00E11CBA">
      <w:pPr>
        <w:tabs>
          <w:tab w:val="num" w:pos="720"/>
        </w:tabs>
        <w:spacing w:line="276" w:lineRule="auto"/>
        <w:ind w:firstLine="720"/>
      </w:pPr>
      <w:r>
        <w:t xml:space="preserve">- </w:t>
      </w:r>
      <w:r w:rsidR="00D31BB2" w:rsidRPr="00D31BB2">
        <w:t xml:space="preserve">Các cơ sở y tế công lập tham gia triển khai Dự án, bao gồm các đơn vị thuộc và trực thuộc Bộ Y tế; </w:t>
      </w:r>
      <w:r w:rsidR="009379CD">
        <w:t xml:space="preserve">Trung tâm kiểm soát bệnh tật tỉnh/thành phố, </w:t>
      </w:r>
      <w:r w:rsidR="001C50E3">
        <w:t xml:space="preserve">cơ quan </w:t>
      </w:r>
      <w:r w:rsidR="001C50E3">
        <w:lastRenderedPageBreak/>
        <w:t xml:space="preserve">đầu mối chuyên trách về phòng chống HIV/AIDS, </w:t>
      </w:r>
      <w:r w:rsidR="00771667">
        <w:t>bệnh viện</w:t>
      </w:r>
      <w:r w:rsidR="008B2FD8">
        <w:t xml:space="preserve"> </w:t>
      </w:r>
      <w:r w:rsidR="00D31BB2" w:rsidRPr="00D31BB2">
        <w:t>tuyến trung ương, tuyến tỉnh,</w:t>
      </w:r>
      <w:r w:rsidR="008B2FD8">
        <w:t xml:space="preserve"> trung tâm y tế khu vực, trạm y tế xã/phường/đặc khu</w:t>
      </w:r>
      <w:r w:rsidR="00D31BB2" w:rsidRPr="00D31BB2">
        <w:t>.</w:t>
      </w:r>
    </w:p>
    <w:p w14:paraId="7501C475" w14:textId="711D3EBF" w:rsidR="00D31BB2" w:rsidRPr="00D31BB2" w:rsidRDefault="00E11CBA" w:rsidP="00E11CBA">
      <w:pPr>
        <w:tabs>
          <w:tab w:val="num" w:pos="720"/>
        </w:tabs>
        <w:spacing w:line="276" w:lineRule="auto"/>
        <w:ind w:firstLine="720"/>
      </w:pPr>
      <w:r>
        <w:t xml:space="preserve">- </w:t>
      </w:r>
      <w:r w:rsidR="00D31BB2" w:rsidRPr="00D31BB2">
        <w:t xml:space="preserve">Các cơ sở y tế ngoài công lập đáp ứng các điều kiện theo quy định của pháp luật và được cơ quan có thẩm quyền phê duyệt tham gia triển khai Dự án. </w:t>
      </w:r>
    </w:p>
    <w:p w14:paraId="5FDAAF84" w14:textId="263B076A" w:rsidR="00D31BB2" w:rsidRPr="00D31BB2" w:rsidRDefault="00E11CBA" w:rsidP="00D31BB2">
      <w:pPr>
        <w:tabs>
          <w:tab w:val="num" w:pos="720"/>
        </w:tabs>
        <w:spacing w:line="276" w:lineRule="auto"/>
        <w:ind w:firstLine="720"/>
      </w:pPr>
      <w:r>
        <w:t xml:space="preserve">- </w:t>
      </w:r>
      <w:r w:rsidR="00D31BB2" w:rsidRPr="00D31BB2">
        <w:t>Các đơn vị thuộc Bộ Công an</w:t>
      </w:r>
      <w:r w:rsidR="00331DBB">
        <w:t xml:space="preserve">, </w:t>
      </w:r>
      <w:r w:rsidR="00D31BB2" w:rsidRPr="00D31BB2">
        <w:t>trại giam, trại tạm giam và các cơ sở thuộc phạm vi quản lý</w:t>
      </w:r>
      <w:r w:rsidR="52826F49">
        <w:t xml:space="preserve"> của Bộ Công an</w:t>
      </w:r>
      <w:r w:rsidR="00D31BB2" w:rsidRPr="00D31BB2">
        <w:t xml:space="preserve">. </w:t>
      </w:r>
    </w:p>
    <w:p w14:paraId="638C5443" w14:textId="523BE4FE" w:rsidR="00D31BB2" w:rsidRDefault="2DD2D166" w:rsidP="2DD2D166">
      <w:pPr>
        <w:tabs>
          <w:tab w:val="num" w:pos="720"/>
        </w:tabs>
        <w:spacing w:line="276" w:lineRule="auto"/>
        <w:ind w:firstLine="720"/>
      </w:pPr>
      <w:r>
        <w:t xml:space="preserve">- Các tổ chức xã hội, doanh nghiệp xã hội, tổ chức cộng đồng, mạng lưới người sống chung với HIV, nhóm cộng đồng và các đơn vị liên quan trực tiếp tham gia cung cấp dịch vụ, tiếp cận cộng đồng, kết nối điều trị, hỗ trợ tuân thủ điều trị, giám sát chất lượng dịch vụ có sự tham gia của cộng đồng  và các hoạt động liên quan của Dự án. </w:t>
      </w:r>
    </w:p>
    <w:p w14:paraId="05093E02" w14:textId="318A6302" w:rsidR="00816DB0" w:rsidRPr="00D374AC" w:rsidRDefault="00E11CBA" w:rsidP="00816DB0">
      <w:pPr>
        <w:tabs>
          <w:tab w:val="num" w:pos="720"/>
        </w:tabs>
        <w:spacing w:line="276" w:lineRule="auto"/>
        <w:ind w:firstLine="720"/>
        <w:rPr>
          <w:lang w:val="de-DE"/>
        </w:rPr>
      </w:pPr>
      <w:r>
        <w:t xml:space="preserve">- </w:t>
      </w:r>
      <w:r w:rsidR="00816DB0" w:rsidRPr="00D31BB2">
        <w:t>Các đơn vị quản lý, giám sát, xét nghiệm, đào tạo, quản lý dữ liệu và các cơ sở tham gia triển khai hoạt động tăng cường hệ thống y tế, chuyển đổi số, nâng cao chất lượng dịch vụ và phối hợp Lao/HIV.</w:t>
      </w:r>
    </w:p>
    <w:p w14:paraId="19896B1B" w14:textId="1647C857" w:rsidR="00D31BB2" w:rsidRDefault="00E11CBA" w:rsidP="00D31BB2">
      <w:pPr>
        <w:tabs>
          <w:tab w:val="num" w:pos="720"/>
        </w:tabs>
        <w:spacing w:line="276" w:lineRule="auto"/>
        <w:ind w:firstLine="720"/>
      </w:pPr>
      <w:r>
        <w:t xml:space="preserve">- </w:t>
      </w:r>
      <w:r w:rsidR="00D31BB2" w:rsidRPr="00D31BB2">
        <w:t xml:space="preserve">Các tổ chức quốc tế, đối tác phát triển và cơ quan hỗ trợ kỹ thuật được Dự án hỗ trợ kinh phí để tham gia hỗ trợ kỹ thuật, tăng cường năng lực và triển khai các hoạt động của Dự án. </w:t>
      </w:r>
    </w:p>
    <w:p w14:paraId="2A6BC9F5" w14:textId="33DC9B97" w:rsidR="00816DB0" w:rsidRPr="00D31BB2" w:rsidRDefault="00E11CBA" w:rsidP="00816DB0">
      <w:pPr>
        <w:tabs>
          <w:tab w:val="num" w:pos="720"/>
        </w:tabs>
        <w:spacing w:line="276" w:lineRule="auto"/>
        <w:ind w:firstLine="720"/>
      </w:pPr>
      <w:r>
        <w:t xml:space="preserve">- </w:t>
      </w:r>
      <w:r w:rsidR="00816DB0" w:rsidRPr="00D31BB2">
        <w:t>Các viện</w:t>
      </w:r>
      <w:r w:rsidR="422D4DF6">
        <w:t xml:space="preserve">, trường đào tạo và </w:t>
      </w:r>
      <w:r w:rsidR="00816DB0" w:rsidRPr="00D31BB2">
        <w:t xml:space="preserve">nghiên cứu, </w:t>
      </w:r>
      <w:r w:rsidR="422D4DF6">
        <w:t>Viện</w:t>
      </w:r>
      <w:r w:rsidR="00816DB0" w:rsidRPr="00D31BB2">
        <w:t xml:space="preserve"> vệ sinh dịch tễ</w:t>
      </w:r>
      <w:r w:rsidR="001471A7">
        <w:t xml:space="preserve"> Trung ương</w:t>
      </w:r>
      <w:r w:rsidR="00816DB0" w:rsidRPr="00D31BB2">
        <w:t xml:space="preserve">, </w:t>
      </w:r>
      <w:r w:rsidR="422D4DF6">
        <w:t>Viện</w:t>
      </w:r>
      <w:r w:rsidR="00816DB0" w:rsidRPr="00D31BB2">
        <w:t xml:space="preserve"> Pasteur</w:t>
      </w:r>
      <w:r w:rsidR="422D4DF6">
        <w:t xml:space="preserve"> Thành phố Hồ Chí Minh</w:t>
      </w:r>
      <w:r w:rsidR="00816DB0" w:rsidRPr="00D31BB2">
        <w:t xml:space="preserve">, cơ sở đào tạo và đơn vị chuyên môn kỹ thuật liên quan tham gia hỗ trợ kỹ thuật, đào tạo, xét nghiệm, giám sát dịch tễ, </w:t>
      </w:r>
      <w:r w:rsidR="422D4DF6">
        <w:t>nâng cao</w:t>
      </w:r>
      <w:r w:rsidR="00816DB0" w:rsidRPr="00D31BB2">
        <w:t xml:space="preserve"> năng lực và triển khai các hoạt động của Dự án. </w:t>
      </w:r>
    </w:p>
    <w:p w14:paraId="67CBB11C" w14:textId="44E6A9C3" w:rsidR="00D374AC" w:rsidRPr="00C263C1" w:rsidRDefault="002041E6" w:rsidP="00CA7D56">
      <w:pPr>
        <w:pStyle w:val="Heading3"/>
      </w:pPr>
      <w:r>
        <w:tab/>
      </w:r>
      <w:r>
        <w:tab/>
      </w:r>
      <w:r w:rsidR="00673F31" w:rsidRPr="00C263C1">
        <w:t>1.</w:t>
      </w:r>
      <w:r w:rsidR="00465379" w:rsidRPr="00C263C1">
        <w:t xml:space="preserve">2. </w:t>
      </w:r>
      <w:r w:rsidR="00D374AC" w:rsidRPr="00C263C1">
        <w:t>Cá nhân</w:t>
      </w:r>
    </w:p>
    <w:p w14:paraId="0C565CC3" w14:textId="6A15418C"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Người nhiễm HIV, người có nguy cơ nhiễm HIV và vợ/chồng, bạn tình của họ; </w:t>
      </w:r>
    </w:p>
    <w:p w14:paraId="6831534B" w14:textId="78291F97"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Nam quan hệ tình dục đồng giới (MSM); </w:t>
      </w:r>
    </w:p>
    <w:p w14:paraId="475555C3" w14:textId="15C82890"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Người chuyển giới nữ; </w:t>
      </w:r>
    </w:p>
    <w:p w14:paraId="2FC7FACC" w14:textId="32F326B6" w:rsidR="00D374AC" w:rsidRPr="00D374AC" w:rsidRDefault="00465379" w:rsidP="00D374AC">
      <w:pPr>
        <w:tabs>
          <w:tab w:val="num" w:pos="720"/>
        </w:tabs>
        <w:spacing w:line="276" w:lineRule="auto"/>
        <w:ind w:firstLine="720"/>
        <w:rPr>
          <w:highlight w:val="green"/>
        </w:rPr>
      </w:pPr>
      <w:r w:rsidRPr="57465E41">
        <w:t xml:space="preserve">- </w:t>
      </w:r>
      <w:r w:rsidR="00D374AC" w:rsidRPr="57465E41">
        <w:t xml:space="preserve">Người </w:t>
      </w:r>
      <w:r w:rsidR="57465E41" w:rsidRPr="57465E41">
        <w:t>nghiện chích</w:t>
      </w:r>
      <w:r w:rsidR="00D374AC" w:rsidRPr="57465E41">
        <w:t xml:space="preserve"> ma túy; </w:t>
      </w:r>
    </w:p>
    <w:p w14:paraId="25ED3F99" w14:textId="5B4326B1"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Phụ nữ bán dâm; </w:t>
      </w:r>
    </w:p>
    <w:p w14:paraId="19ADA21B" w14:textId="6791B3CA"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Bạn tình, bạn chích của người có hành vi nguy cơ cao; </w:t>
      </w:r>
    </w:p>
    <w:p w14:paraId="3530B143" w14:textId="515EB970"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Người đang được quản lý tại trại giam, trại tạm giam và các cơ sở thuộc phạm vi quản lý của Bộ Công an; </w:t>
      </w:r>
    </w:p>
    <w:p w14:paraId="280D2DCF" w14:textId="33698D47"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Người thuộc các nhóm khó tiếp cận dịch vụ; </w:t>
      </w:r>
    </w:p>
    <w:p w14:paraId="1CA32934" w14:textId="6AF27084"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Phụ nữ mang thai và trẻ sinh từ mẹ nhiễm HIV; </w:t>
      </w:r>
    </w:p>
    <w:p w14:paraId="3A7082E9" w14:textId="564E43F4"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 xml:space="preserve">Trẻ em và thanh thiếu niên bị ảnh hưởng bởi HIV; </w:t>
      </w:r>
    </w:p>
    <w:p w14:paraId="095B0861" w14:textId="5AA412C0" w:rsidR="00D374AC" w:rsidRPr="00D374AC" w:rsidRDefault="00465379" w:rsidP="00D374AC">
      <w:pPr>
        <w:tabs>
          <w:tab w:val="num" w:pos="720"/>
        </w:tabs>
        <w:spacing w:line="276" w:lineRule="auto"/>
        <w:ind w:firstLine="720"/>
        <w:rPr>
          <w:lang w:val="de-DE"/>
        </w:rPr>
      </w:pPr>
      <w:r>
        <w:rPr>
          <w:lang w:val="de-DE"/>
        </w:rPr>
        <w:lastRenderedPageBreak/>
        <w:t xml:space="preserve">- </w:t>
      </w:r>
      <w:r w:rsidR="00D374AC" w:rsidRPr="00D374AC">
        <w:rPr>
          <w:lang w:val="de-DE"/>
        </w:rPr>
        <w:t xml:space="preserve">Nhân viên tiếp cận cộng đồng, nhân viên y tế và các đối tượng tham gia cung cấp dịch vụ HIV/AIDS; </w:t>
      </w:r>
    </w:p>
    <w:p w14:paraId="045D1BA7" w14:textId="5D020AD3" w:rsidR="00D374AC" w:rsidRPr="00D374AC" w:rsidRDefault="00465379" w:rsidP="00D374AC">
      <w:pPr>
        <w:tabs>
          <w:tab w:val="num" w:pos="720"/>
        </w:tabs>
        <w:spacing w:line="276" w:lineRule="auto"/>
        <w:ind w:firstLine="720"/>
        <w:rPr>
          <w:lang w:val="de-DE"/>
        </w:rPr>
      </w:pPr>
      <w:r>
        <w:rPr>
          <w:lang w:val="de-DE"/>
        </w:rPr>
        <w:t xml:space="preserve">- </w:t>
      </w:r>
      <w:r w:rsidR="00D374AC" w:rsidRPr="00D374AC">
        <w:rPr>
          <w:lang w:val="de-DE"/>
        </w:rPr>
        <w:t>Người dân tại các địa bàn triển khai Dự án</w:t>
      </w:r>
      <w:r w:rsidR="00BD2C2C">
        <w:rPr>
          <w:lang w:val="de-DE"/>
        </w:rPr>
        <w:t>, cán bộ tham gia vào</w:t>
      </w:r>
      <w:r w:rsidR="00EB130A">
        <w:rPr>
          <w:lang w:val="de-DE"/>
        </w:rPr>
        <w:t xml:space="preserve"> triển khai,</w:t>
      </w:r>
      <w:r w:rsidR="00BD2C2C">
        <w:rPr>
          <w:lang w:val="de-DE"/>
        </w:rPr>
        <w:t xml:space="preserve"> thực hiện dự án</w:t>
      </w:r>
      <w:r w:rsidR="00EB130A">
        <w:rPr>
          <w:lang w:val="de-DE"/>
        </w:rPr>
        <w:t>.</w:t>
      </w:r>
      <w:r w:rsidR="00D374AC" w:rsidRPr="00D374AC">
        <w:rPr>
          <w:lang w:val="de-DE"/>
        </w:rPr>
        <w:t xml:space="preserve"> </w:t>
      </w:r>
    </w:p>
    <w:p w14:paraId="02FA81CE" w14:textId="4A56F02D" w:rsidR="00D374AC" w:rsidRPr="00E02FA5" w:rsidRDefault="00AB1AB5" w:rsidP="002041E6">
      <w:pPr>
        <w:pStyle w:val="Heading2"/>
      </w:pPr>
      <w:bookmarkStart w:id="27" w:name="_Toc231457751"/>
      <w:r w:rsidRPr="00E02FA5">
        <w:t>2</w:t>
      </w:r>
      <w:r w:rsidR="00465379" w:rsidRPr="00E02FA5">
        <w:t xml:space="preserve">. </w:t>
      </w:r>
      <w:r w:rsidR="00D374AC" w:rsidRPr="00E02FA5">
        <w:t>Các đơn vị phối hợp thực hiện Dự án</w:t>
      </w:r>
      <w:bookmarkEnd w:id="27"/>
    </w:p>
    <w:p w14:paraId="3A9A15D6" w14:textId="3013AAE8" w:rsidR="00B120B8" w:rsidRPr="00B120B8" w:rsidRDefault="00B120B8" w:rsidP="00B120B8">
      <w:pPr>
        <w:tabs>
          <w:tab w:val="num" w:pos="720"/>
        </w:tabs>
        <w:spacing w:line="276" w:lineRule="auto"/>
        <w:ind w:firstLine="720"/>
      </w:pPr>
      <w:r>
        <w:t xml:space="preserve">- </w:t>
      </w:r>
      <w:r w:rsidRPr="00B120B8">
        <w:t>Các Bộ, ngành, địa phương có liên quan</w:t>
      </w:r>
    </w:p>
    <w:p w14:paraId="14DD8149" w14:textId="09712DF2" w:rsidR="00B120B8" w:rsidRPr="00B120B8" w:rsidRDefault="154DE2FA" w:rsidP="00B120B8">
      <w:pPr>
        <w:tabs>
          <w:tab w:val="num" w:pos="720"/>
        </w:tabs>
        <w:spacing w:line="276" w:lineRule="auto"/>
        <w:ind w:firstLine="720"/>
      </w:pPr>
      <w:r>
        <w:t>- Các tổ chức chính trị xã hội, hiệp hội, tổ chức xã hội và các tổ chức có liên quan tham gia phối hợp, vận động chính sách, kết nối cộng đồng và hỗ trợ triển khai Dự án</w:t>
      </w:r>
      <w:r w:rsidR="03D4F5D1">
        <w:t>.</w:t>
      </w:r>
    </w:p>
    <w:p w14:paraId="2A1FB5A7" w14:textId="4F8895FA" w:rsidR="00131E71" w:rsidRDefault="6544CE95" w:rsidP="00131E71">
      <w:pPr>
        <w:tabs>
          <w:tab w:val="num" w:pos="720"/>
        </w:tabs>
        <w:spacing w:line="276" w:lineRule="auto"/>
        <w:ind w:firstLine="720"/>
      </w:pPr>
      <w:r>
        <w:t>- Các đối tác khác của Quỹ toàn cầu theo quy định và thỏa thuận giữa các bên nhằm hỗ trợ triển khai các hoạt động của Dự án.</w:t>
      </w:r>
    </w:p>
    <w:p w14:paraId="2C235FD4" w14:textId="31351960" w:rsidR="6544CE95" w:rsidRDefault="6544CE95" w:rsidP="6544CE95">
      <w:pPr>
        <w:tabs>
          <w:tab w:val="num" w:pos="720"/>
        </w:tabs>
        <w:spacing w:line="276" w:lineRule="auto"/>
        <w:ind w:firstLine="720"/>
      </w:pPr>
      <w:r w:rsidRPr="6544CE95">
        <w:t>Danh sách một số cơ quan, đơn vị phối hợp triển khai Dự án được quy định tại Phụ lục 7 kèm theo.</w:t>
      </w:r>
    </w:p>
    <w:p w14:paraId="76D755D6" w14:textId="762FAAD9" w:rsidR="000924AB" w:rsidRPr="0049422F" w:rsidRDefault="004B6E2A">
      <w:pPr>
        <w:pStyle w:val="Heading1"/>
        <w:rPr>
          <w:lang w:val="de-DE"/>
        </w:rPr>
      </w:pPr>
      <w:bookmarkStart w:id="28" w:name="_Toc231457752"/>
      <w:r w:rsidRPr="0049422F">
        <w:rPr>
          <w:lang w:val="de-DE"/>
        </w:rPr>
        <w:t>VII. KẾ HOẠCH THỰC HIỆN, GIÁM SÁT VÀ ĐÁNH GIÁ DỰ ÁN</w:t>
      </w:r>
      <w:bookmarkEnd w:id="28"/>
    </w:p>
    <w:p w14:paraId="3E04FB30" w14:textId="59B6FE67" w:rsidR="000924AB" w:rsidRPr="0049422F" w:rsidRDefault="73D894EC" w:rsidP="002041E6">
      <w:pPr>
        <w:pStyle w:val="Heading2"/>
        <w:rPr>
          <w:lang w:val="de-DE"/>
        </w:rPr>
      </w:pPr>
      <w:bookmarkStart w:id="29" w:name="_Toc231457753"/>
      <w:r w:rsidRPr="0049422F">
        <w:rPr>
          <w:lang w:val="de-DE"/>
        </w:rPr>
        <w:t>1. Kế hoạch triển khai các hành động thực hiện trước</w:t>
      </w:r>
      <w:bookmarkEnd w:id="29"/>
    </w:p>
    <w:p w14:paraId="5BD508DC" w14:textId="5C1D7356" w:rsidR="00366B00" w:rsidRPr="008A2372" w:rsidRDefault="0EF1A763" w:rsidP="0EF1A763">
      <w:pPr>
        <w:spacing w:line="276" w:lineRule="auto"/>
        <w:ind w:firstLine="720"/>
        <w:rPr>
          <w:b/>
          <w:bCs/>
          <w:lang w:val="de-DE"/>
        </w:rPr>
      </w:pPr>
      <w:r w:rsidRPr="0EF1A763">
        <w:rPr>
          <w:lang w:val="de-DE"/>
        </w:rPr>
        <w:t>Để bảo đảm dự án triển khai ngay sau khi được cấp có thẩm quyền phê duyệt, Chủ dự án sẽ triển khai các hành động thực hiện trước ngay trong quá trình xây dựng dự án phù hợp với hướng dẫn của Quỹ toàn cầu và quy định của pháp luật Việt Nam, cụ thể như sau:</w:t>
      </w:r>
    </w:p>
    <w:p w14:paraId="4D9922E1" w14:textId="7B4BAFD5" w:rsidR="00B609F1" w:rsidRPr="00D903CA" w:rsidRDefault="002041E6" w:rsidP="00CA7D56">
      <w:pPr>
        <w:pStyle w:val="Heading3"/>
      </w:pPr>
      <w:r>
        <w:tab/>
      </w:r>
      <w:r>
        <w:tab/>
      </w:r>
      <w:r w:rsidR="00B609F1" w:rsidRPr="00D903CA">
        <w:t xml:space="preserve">1.1 </w:t>
      </w:r>
      <w:r w:rsidR="064E4A17" w:rsidRPr="00D903CA">
        <w:t>Lựa chọn n</w:t>
      </w:r>
      <w:r w:rsidR="00B609F1" w:rsidRPr="00D903CA">
        <w:t>hân sự</w:t>
      </w:r>
    </w:p>
    <w:p w14:paraId="5C9A730C" w14:textId="40F199C3" w:rsidR="00C459A9" w:rsidRPr="00D903CA" w:rsidRDefault="0EF1A763" w:rsidP="00D014AD">
      <w:pPr>
        <w:spacing w:line="276" w:lineRule="auto"/>
        <w:ind w:firstLine="720"/>
        <w:rPr>
          <w:lang w:val="de-DE"/>
        </w:rPr>
      </w:pPr>
      <w:r w:rsidRPr="0EF1A763">
        <w:rPr>
          <w:lang w:val="de-DE"/>
        </w:rPr>
        <w:t>- Rà soát mô hình tổ chức, chức năng, nhiệm vụ và cơ cấu nhân sự của Ban Quản lý Dự án nhằm đáp ứng yêu cầu quản lý và triển khai Dự án trong giai đoạn 2027–2029.</w:t>
      </w:r>
    </w:p>
    <w:p w14:paraId="2C3C8687" w14:textId="434B05FF" w:rsidR="00C459A9" w:rsidRPr="00CB59EA" w:rsidRDefault="0EF1A763" w:rsidP="00D014AD">
      <w:pPr>
        <w:spacing w:line="276" w:lineRule="auto"/>
        <w:ind w:firstLine="720"/>
        <w:rPr>
          <w:spacing w:val="-4"/>
        </w:rPr>
      </w:pPr>
      <w:r w:rsidRPr="00CB59EA">
        <w:rPr>
          <w:spacing w:val="-4"/>
        </w:rPr>
        <w:t>- Xây dựng, cập nhật và hoàn thiện điều khoản tham chiếu (TOR) đối với các vị trí nhân sự của Dự án theo yêu cầu chuyên môn và hướng dẫn của Quỹ toàn cầu.</w:t>
      </w:r>
    </w:p>
    <w:p w14:paraId="2901A37D" w14:textId="1ECA1760" w:rsidR="00C459A9" w:rsidRPr="00C459A9" w:rsidRDefault="0EF1A763" w:rsidP="00D014AD">
      <w:pPr>
        <w:spacing w:line="276" w:lineRule="auto"/>
        <w:ind w:firstLine="720"/>
      </w:pPr>
      <w:r>
        <w:t>- Rà soát, đánh giá năng lực, kết quả thực hiện nhiệm vụ của đội ngũ nhân sự hiện có làm cơ sở xem xét kế thừa, tiếp tục sử dụng đối với các vị trí đáp ứng yêu cầu, nhằm bảo đảm tính liên tục trong quá trình triển khai Dự án.</w:t>
      </w:r>
    </w:p>
    <w:p w14:paraId="3EE9BFF6" w14:textId="33062670" w:rsidR="00C459A9" w:rsidRPr="00C459A9" w:rsidRDefault="0EF1A763" w:rsidP="00D014AD">
      <w:pPr>
        <w:spacing w:line="276" w:lineRule="auto"/>
        <w:ind w:firstLine="720"/>
      </w:pPr>
      <w:r>
        <w:t>- Thực hiện tuyển chọn, bổ sung nhân sự đối với các vị trí còn thiếu, vị trí mới hoặc trường hợp chưa đáp ứng yêu cầu chuyên môn theo quy định của Quỹ toàn cầu và quy định hiện hành; việc ký kết hợp đồng lao động chỉ được thực hiện sau khi Văn kiện dự án và Quyết định thành lập Ban Quản lý dự án được cấp có thẩm quyền phê duyệt.</w:t>
      </w:r>
    </w:p>
    <w:p w14:paraId="37EF2B7D" w14:textId="6505DD97" w:rsidR="00C459A9" w:rsidRDefault="0023618B" w:rsidP="00D014AD">
      <w:pPr>
        <w:spacing w:line="276" w:lineRule="auto"/>
        <w:ind w:firstLine="720"/>
      </w:pPr>
      <w:r>
        <w:lastRenderedPageBreak/>
        <w:t xml:space="preserve">- </w:t>
      </w:r>
      <w:r w:rsidR="00C459A9" w:rsidRPr="00C459A9">
        <w:t xml:space="preserve">Chi phí nhân sự của Dự án được áp dụng theo định mức, khung chi phí và hướng dẫn đã được Quỹ Toàn cầu chấp thuận, bao gồm tiền lương và các khoản đóng góp theo quy định; các khoản chi phí công tác, phụ cấp và chi phí phát sinh khác được thực hiện theo nội dung và định mức được phê duyệt trong ngân sách </w:t>
      </w:r>
      <w:r w:rsidR="004566D4">
        <w:t>d</w:t>
      </w:r>
      <w:r w:rsidR="00C459A9" w:rsidRPr="00C459A9">
        <w:t>ự án.</w:t>
      </w:r>
    </w:p>
    <w:p w14:paraId="5A4B1D11" w14:textId="29F7A29C" w:rsidR="469ABAEA" w:rsidRPr="004A0E8D" w:rsidRDefault="469ABAEA" w:rsidP="00CB59EA">
      <w:pPr>
        <w:spacing w:line="276" w:lineRule="auto"/>
        <w:ind w:firstLine="720"/>
        <w:rPr>
          <w:b/>
        </w:rPr>
      </w:pPr>
      <w:r w:rsidRPr="004A0E8D">
        <w:rPr>
          <w:b/>
        </w:rPr>
        <w:t xml:space="preserve">1.2 </w:t>
      </w:r>
      <w:r w:rsidR="2CE5788F" w:rsidRPr="004A0E8D">
        <w:rPr>
          <w:b/>
        </w:rPr>
        <w:t xml:space="preserve">Lựa chọn đơn vị </w:t>
      </w:r>
      <w:r w:rsidR="0D8C178B" w:rsidRPr="004A0E8D">
        <w:rPr>
          <w:b/>
        </w:rPr>
        <w:t>cung ứng hàng hóa và dịch vụ</w:t>
      </w:r>
    </w:p>
    <w:p w14:paraId="47EFA53E" w14:textId="607C0D2A" w:rsidR="00CB7B97" w:rsidRPr="004A0E8D" w:rsidRDefault="3CEF6D63" w:rsidP="00D014AD">
      <w:pPr>
        <w:spacing w:line="276" w:lineRule="auto"/>
        <w:ind w:firstLine="720"/>
      </w:pPr>
      <w:r w:rsidRPr="004A0E8D">
        <w:t xml:space="preserve">- </w:t>
      </w:r>
      <w:r w:rsidR="000E1FD9" w:rsidRPr="004A0E8D">
        <w:t>Xác định nhu cầu hàng hóa, sản phẩm y tế và các dịch vụ</w:t>
      </w:r>
      <w:r w:rsidRPr="004A0E8D">
        <w:t xml:space="preserve"> </w:t>
      </w:r>
      <w:r w:rsidR="00CE727B" w:rsidRPr="004A0E8D">
        <w:t xml:space="preserve">thiết yếu cần triển khai trên cơ sở </w:t>
      </w:r>
      <w:r w:rsidR="00CB7B97" w:rsidRPr="004A0E8D">
        <w:t>nhu cầu thực tế của các đơn vị thực hiện</w:t>
      </w:r>
      <w:r w:rsidR="007211C8" w:rsidRPr="004A0E8D">
        <w:t>/</w:t>
      </w:r>
      <w:r w:rsidR="00973A82" w:rsidRPr="004A0E8D">
        <w:t>triển khai dự án</w:t>
      </w:r>
      <w:r w:rsidR="00C655A1" w:rsidRPr="004A0E8D">
        <w:t xml:space="preserve"> và </w:t>
      </w:r>
      <w:r w:rsidR="00DA79F7" w:rsidRPr="004A0E8D">
        <w:t xml:space="preserve">xác định </w:t>
      </w:r>
      <w:r w:rsidR="002466B4">
        <w:t>được</w:t>
      </w:r>
      <w:r w:rsidR="00DA79F7" w:rsidRPr="004A0E8D">
        <w:t xml:space="preserve"> phạm vi cung cấp</w:t>
      </w:r>
      <w:r w:rsidR="0041680C">
        <w:t>.</w:t>
      </w:r>
    </w:p>
    <w:p w14:paraId="4826C155" w14:textId="3D39C1F3" w:rsidR="002141B0" w:rsidRPr="00300920" w:rsidRDefault="00CB7B97" w:rsidP="00D014AD">
      <w:pPr>
        <w:spacing w:line="276" w:lineRule="auto"/>
        <w:ind w:firstLine="720"/>
      </w:pPr>
      <w:r w:rsidRPr="00300920">
        <w:t xml:space="preserve">- </w:t>
      </w:r>
      <w:r w:rsidR="00977FF0" w:rsidRPr="00300920">
        <w:t>Đối với</w:t>
      </w:r>
      <w:r w:rsidRPr="00300920">
        <w:t xml:space="preserve"> </w:t>
      </w:r>
      <w:r w:rsidR="00D6231C" w:rsidRPr="00300920">
        <w:t>hàng hóa được tiếp nhận viện trợ</w:t>
      </w:r>
      <w:r w:rsidR="00C00019" w:rsidRPr="00300920">
        <w:t>:</w:t>
      </w:r>
      <w:r w:rsidR="00300920" w:rsidRPr="00300920">
        <w:t xml:space="preserve"> xây dựng kế hoạch đặt hàng và đặt hàng theo hướng dẫn của Quỹ Toàn cầu.</w:t>
      </w:r>
      <w:r w:rsidR="00B14EB6" w:rsidRPr="00300920">
        <w:t xml:space="preserve"> </w:t>
      </w:r>
      <w:r w:rsidR="000B7A29" w:rsidRPr="00300920">
        <w:t xml:space="preserve">Quỹ Toàn cầu </w:t>
      </w:r>
      <w:r w:rsidR="004948ED" w:rsidRPr="00300920">
        <w:t>chịu trách nhiệm mua sắm</w:t>
      </w:r>
      <w:r w:rsidR="00162F7B" w:rsidRPr="00300920">
        <w:t xml:space="preserve">, lựa chọn </w:t>
      </w:r>
      <w:r w:rsidR="00F97641" w:rsidRPr="00300920">
        <w:t xml:space="preserve">đơn vị mua sắm (PSA), nhà cung ứng </w:t>
      </w:r>
      <w:r w:rsidR="00C00019" w:rsidRPr="00300920">
        <w:t>thông qua cơ chế mua sắm tập trung của Quỹ Toàn cầu (PPM)</w:t>
      </w:r>
      <w:r w:rsidR="00ED489C" w:rsidRPr="00300920">
        <w:t xml:space="preserve"> </w:t>
      </w:r>
      <w:r w:rsidR="002C23C5" w:rsidRPr="00300920">
        <w:t xml:space="preserve">trên cơ sở </w:t>
      </w:r>
      <w:r w:rsidR="00D44972" w:rsidRPr="00300920">
        <w:t xml:space="preserve">danh mục các sản phẩm y tế </w:t>
      </w:r>
      <w:r w:rsidR="001B57FD" w:rsidRPr="00300920">
        <w:t xml:space="preserve">do Quỹ Toàn cầu </w:t>
      </w:r>
      <w:r w:rsidR="000A756A" w:rsidRPr="00300920">
        <w:t>vi</w:t>
      </w:r>
      <w:r w:rsidR="00DC01D3" w:rsidRPr="00300920">
        <w:t xml:space="preserve">ện trợ và theo </w:t>
      </w:r>
      <w:r w:rsidR="000F6E02" w:rsidRPr="00300920">
        <w:t xml:space="preserve">kế hoạch </w:t>
      </w:r>
      <w:r w:rsidR="00AD4F87" w:rsidRPr="00300920">
        <w:t xml:space="preserve">tiếp nhận </w:t>
      </w:r>
      <w:r w:rsidR="00E90B63" w:rsidRPr="00300920">
        <w:t>cho từng năm được Bộ Y tế và Quỹ Toàn cầu phê duyệt</w:t>
      </w:r>
      <w:r w:rsidR="002141B0" w:rsidRPr="00300920">
        <w:t>.</w:t>
      </w:r>
    </w:p>
    <w:p w14:paraId="3099FE13" w14:textId="3D5DCBC1" w:rsidR="002D2834" w:rsidRDefault="002141B0" w:rsidP="00D014AD">
      <w:pPr>
        <w:spacing w:line="276" w:lineRule="auto"/>
        <w:ind w:firstLine="720"/>
      </w:pPr>
      <w:r w:rsidRPr="004A0E8D">
        <w:t xml:space="preserve">- Đối với </w:t>
      </w:r>
      <w:r w:rsidR="0082299C" w:rsidRPr="004A0E8D">
        <w:t>các hàng hóa, dịch vụ mua sắm trong nước:</w:t>
      </w:r>
      <w:r w:rsidRPr="004A0E8D">
        <w:t xml:space="preserve"> </w:t>
      </w:r>
      <w:r w:rsidR="00CE0573" w:rsidRPr="004A0E8D">
        <w:t>x</w:t>
      </w:r>
      <w:r w:rsidR="00A22451" w:rsidRPr="004A0E8D">
        <w:t>ây dựng</w:t>
      </w:r>
      <w:r w:rsidR="000D7886" w:rsidRPr="004A0E8D">
        <w:t xml:space="preserve"> </w:t>
      </w:r>
      <w:r w:rsidR="00820219" w:rsidRPr="00820219">
        <w:t>yêu cầu kỹ thuật, dự toán và các hồ sơ liên quan</w:t>
      </w:r>
      <w:r w:rsidR="0075507A">
        <w:t>;</w:t>
      </w:r>
      <w:r w:rsidR="00214B8A">
        <w:t xml:space="preserve"> thực hiện các bước </w:t>
      </w:r>
      <w:r w:rsidR="00B1234A">
        <w:t xml:space="preserve">lập, phê duyệt kế hoạch lựa chọn nhà thầu, </w:t>
      </w:r>
      <w:r w:rsidR="00402C98">
        <w:t>xác định danh sách ngắn (nếu có), lập, thẩm định (nếu có), phê duyệt hồ sơ mời thầu, đánh giá hồ sơ dự thầu, xét duyệt trúng thầu, xác định nhà thầu trúng thầu</w:t>
      </w:r>
      <w:r w:rsidR="002D2834">
        <w:t xml:space="preserve"> theo quy định hiện hành</w:t>
      </w:r>
      <w:r w:rsidR="00402C98">
        <w:t xml:space="preserve">. </w:t>
      </w:r>
    </w:p>
    <w:p w14:paraId="69F4A3C1" w14:textId="57FB587C" w:rsidR="00876FAD" w:rsidRDefault="0EF1A763" w:rsidP="00D014AD">
      <w:pPr>
        <w:spacing w:line="276" w:lineRule="auto"/>
        <w:ind w:firstLine="720"/>
      </w:pPr>
      <w:r>
        <w:t xml:space="preserve">- Việc ký kết hợp đồng chỉ được thực hiện sau khi văn kiện dự án được cơ quan có thẩm quyền phê duyệt, được giao dự toán và bảo đảm tuân thủ quy định của pháp luật cũng như hướng dẫn của Quỹ toàn cầu. </w:t>
      </w:r>
    </w:p>
    <w:p w14:paraId="565E3E51" w14:textId="2514612E" w:rsidR="00402C98" w:rsidRPr="00707A22" w:rsidRDefault="127A3AAE" w:rsidP="00D014AD">
      <w:pPr>
        <w:spacing w:line="276" w:lineRule="auto"/>
        <w:ind w:firstLine="720"/>
      </w:pPr>
      <w:r w:rsidRPr="00A6606C">
        <w:t xml:space="preserve">Danh mục dự kiến các hàng hóa và dịch vụ được thực hiện đấu thầu trước tại </w:t>
      </w:r>
      <w:r w:rsidR="00A6606C" w:rsidRPr="00A6606C">
        <w:t>p</w:t>
      </w:r>
      <w:r w:rsidRPr="00A6606C">
        <w:t xml:space="preserve">hụ lục </w:t>
      </w:r>
      <w:r w:rsidR="00A6606C" w:rsidRPr="00A6606C">
        <w:t>6</w:t>
      </w:r>
      <w:r w:rsidRPr="00A6606C">
        <w:t xml:space="preserve"> đính kèm.</w:t>
      </w:r>
    </w:p>
    <w:p w14:paraId="5FBB007C" w14:textId="43943132" w:rsidR="000924AB" w:rsidRPr="002041E6" w:rsidRDefault="004B6E2A" w:rsidP="002041E6">
      <w:pPr>
        <w:pStyle w:val="Heading2"/>
      </w:pPr>
      <w:bookmarkStart w:id="30" w:name="_Toc231457754"/>
      <w:r w:rsidRPr="002041E6">
        <w:t xml:space="preserve">2. </w:t>
      </w:r>
      <w:r w:rsidR="008D7F0F" w:rsidRPr="002041E6">
        <w:t>Kế hoạch tổng thể và kế hoạch chi tiết thực hiện dự án cho năm đầu tiên</w:t>
      </w:r>
      <w:bookmarkEnd w:id="30"/>
    </w:p>
    <w:p w14:paraId="7AEB1037" w14:textId="33041076" w:rsidR="008D7F0F" w:rsidRPr="001E71D7" w:rsidRDefault="002041E6" w:rsidP="00CA7D56">
      <w:pPr>
        <w:pStyle w:val="Heading3"/>
      </w:pPr>
      <w:r>
        <w:tab/>
      </w:r>
      <w:r>
        <w:tab/>
      </w:r>
      <w:r w:rsidR="008D7F0F">
        <w:t>2.1. Kế hoạch tổng thể</w:t>
      </w:r>
    </w:p>
    <w:p w14:paraId="7D3946D5" w14:textId="61B337D7" w:rsidR="008D7F0F" w:rsidRPr="008D7F0F" w:rsidRDefault="127A3AAE" w:rsidP="00D356B7">
      <w:pPr>
        <w:spacing w:line="276" w:lineRule="auto"/>
        <w:ind w:firstLine="720"/>
      </w:pPr>
      <w:r>
        <w:t>Chi tiết kế hoạch tổng thể tại</w:t>
      </w:r>
      <w:r w:rsidRPr="00A6606C">
        <w:rPr>
          <w:color w:val="000000" w:themeColor="text1"/>
        </w:rPr>
        <w:t xml:space="preserve"> </w:t>
      </w:r>
      <w:r w:rsidR="00A6606C" w:rsidRPr="00A6606C">
        <w:rPr>
          <w:color w:val="000000" w:themeColor="text1"/>
        </w:rPr>
        <w:t>p</w:t>
      </w:r>
      <w:r w:rsidRPr="00A6606C">
        <w:rPr>
          <w:color w:val="000000" w:themeColor="text1"/>
        </w:rPr>
        <w:t xml:space="preserve">hụ lục </w:t>
      </w:r>
      <w:r w:rsidR="00EB5874" w:rsidRPr="00A6606C">
        <w:rPr>
          <w:color w:val="000000" w:themeColor="text1"/>
        </w:rPr>
        <w:t>1.</w:t>
      </w:r>
    </w:p>
    <w:p w14:paraId="7FFEFEC6" w14:textId="4FFBB070" w:rsidR="008D7F0F" w:rsidRPr="001E71D7" w:rsidRDefault="002041E6" w:rsidP="00CA7D56">
      <w:pPr>
        <w:pStyle w:val="Heading3"/>
      </w:pPr>
      <w:r>
        <w:tab/>
      </w:r>
      <w:r>
        <w:tab/>
      </w:r>
      <w:r w:rsidR="008D7F0F">
        <w:t>2.2. Kế</w:t>
      </w:r>
      <w:r w:rsidR="00CA4D4F" w:rsidRPr="00CA4D4F">
        <w:t xml:space="preserve"> hoạch chi tiết thực hiện dự á</w:t>
      </w:r>
      <w:r w:rsidR="00CA4D4F">
        <w:t>n năm 2027</w:t>
      </w:r>
    </w:p>
    <w:p w14:paraId="77F1BB8F" w14:textId="0D57BCF7" w:rsidR="00D356B7" w:rsidRPr="008D7F0F" w:rsidRDefault="127A3AAE" w:rsidP="00D356B7">
      <w:pPr>
        <w:spacing w:line="276" w:lineRule="auto"/>
        <w:ind w:firstLine="720"/>
      </w:pPr>
      <w:r>
        <w:t>Chi tiết kế hoạch thực hiện dự án năm 2</w:t>
      </w:r>
      <w:r w:rsidRPr="00BA6FDC">
        <w:t xml:space="preserve">027 tại </w:t>
      </w:r>
      <w:r w:rsidR="00BA6FDC" w:rsidRPr="00BA6FDC">
        <w:t>p</w:t>
      </w:r>
      <w:r w:rsidRPr="00BA6FDC">
        <w:t xml:space="preserve">hụ lục </w:t>
      </w:r>
      <w:r w:rsidR="00BA6FDC" w:rsidRPr="00BA6FDC">
        <w:t>2.</w:t>
      </w:r>
    </w:p>
    <w:p w14:paraId="625F1772" w14:textId="207D96B0" w:rsidR="000924AB" w:rsidRDefault="00CA4D4F" w:rsidP="00CB59EA">
      <w:pPr>
        <w:pStyle w:val="Heading2"/>
      </w:pPr>
      <w:bookmarkStart w:id="31" w:name="_Toc231457755"/>
      <w:r>
        <w:t>3</w:t>
      </w:r>
      <w:r w:rsidR="73D894EC">
        <w:t>. Kế hoạch giám sát và đánh giá dự án</w:t>
      </w:r>
      <w:bookmarkEnd w:id="31"/>
    </w:p>
    <w:p w14:paraId="3BEA975F" w14:textId="1B99B430" w:rsidR="006B5F4F" w:rsidRPr="003376D0" w:rsidRDefault="002041E6" w:rsidP="00CA7D56">
      <w:pPr>
        <w:pStyle w:val="Heading3"/>
      </w:pPr>
      <w:r>
        <w:tab/>
      </w:r>
      <w:r>
        <w:tab/>
      </w:r>
      <w:r w:rsidR="00771CFA" w:rsidRPr="003376D0">
        <w:t>3.</w:t>
      </w:r>
      <w:r w:rsidR="007F32F6" w:rsidRPr="003376D0">
        <w:t xml:space="preserve">1. </w:t>
      </w:r>
      <w:r w:rsidR="00A52443">
        <w:t>T</w:t>
      </w:r>
      <w:r w:rsidR="005E752A" w:rsidRPr="003376D0">
        <w:t xml:space="preserve">heo dõi, </w:t>
      </w:r>
      <w:r w:rsidR="003D7D42" w:rsidRPr="003376D0">
        <w:t>giám sát</w:t>
      </w:r>
      <w:r w:rsidR="005E752A" w:rsidRPr="003376D0">
        <w:t xml:space="preserve"> </w:t>
      </w:r>
      <w:r w:rsidR="002B78B9">
        <w:t xml:space="preserve">và đánh giá </w:t>
      </w:r>
      <w:r w:rsidR="005E752A" w:rsidRPr="003376D0">
        <w:t>dự án</w:t>
      </w:r>
    </w:p>
    <w:p w14:paraId="49165DB1" w14:textId="53940C10" w:rsidR="004D330D" w:rsidRDefault="020CF887" w:rsidP="00CB59EA">
      <w:pPr>
        <w:shd w:val="clear" w:color="auto" w:fill="FFFFFF" w:themeFill="background1"/>
        <w:spacing w:line="276" w:lineRule="auto"/>
        <w:ind w:firstLine="720"/>
        <w:rPr>
          <w:b/>
          <w:bCs/>
          <w:i/>
          <w:iCs/>
          <w:color w:val="000000" w:themeColor="text1"/>
        </w:rPr>
      </w:pPr>
      <w:r w:rsidRPr="42580988">
        <w:rPr>
          <w:b/>
          <w:bCs/>
          <w:i/>
          <w:iCs/>
          <w:color w:val="000000" w:themeColor="text1"/>
        </w:rPr>
        <w:t>3.1.1 Theo dõi, giám sát thực hiện dự án</w:t>
      </w:r>
    </w:p>
    <w:p w14:paraId="3DF258C0" w14:textId="7DC422B2" w:rsidR="004D330D" w:rsidRDefault="004D330D" w:rsidP="00CB59EA">
      <w:pPr>
        <w:shd w:val="clear" w:color="auto" w:fill="FFFFFF" w:themeFill="background1"/>
        <w:spacing w:line="276" w:lineRule="auto"/>
        <w:ind w:firstLine="709"/>
        <w:rPr>
          <w:color w:val="000000" w:themeColor="text1"/>
        </w:rPr>
      </w:pPr>
      <w:r w:rsidRPr="42580988">
        <w:rPr>
          <w:color w:val="000000" w:themeColor="text1"/>
        </w:rPr>
        <w:t xml:space="preserve">a) Tại </w:t>
      </w:r>
      <w:r w:rsidR="00A52443" w:rsidRPr="42580988">
        <w:rPr>
          <w:color w:val="000000" w:themeColor="text1"/>
        </w:rPr>
        <w:t>T</w:t>
      </w:r>
      <w:r w:rsidRPr="42580988">
        <w:rPr>
          <w:color w:val="000000" w:themeColor="text1"/>
        </w:rPr>
        <w:t>rung ương</w:t>
      </w:r>
    </w:p>
    <w:p w14:paraId="56FB748F" w14:textId="03540697" w:rsidR="51F5667E" w:rsidRPr="007A425A" w:rsidRDefault="0EF1A763" w:rsidP="00D014AD">
      <w:pPr>
        <w:spacing w:line="276" w:lineRule="auto"/>
        <w:ind w:firstLine="709"/>
        <w:rPr>
          <w:lang w:val="vi"/>
        </w:rPr>
      </w:pPr>
      <w:r w:rsidRPr="0EF1A763">
        <w:rPr>
          <w:lang w:val="vi"/>
        </w:rPr>
        <w:lastRenderedPageBreak/>
        <w:t xml:space="preserve">- </w:t>
      </w:r>
      <w:r w:rsidRPr="0EF1A763">
        <w:rPr>
          <w:lang w:val="en-GB"/>
        </w:rPr>
        <w:t>Chủ dự án/Ban Quản lý dự án (Ban QLDA) t</w:t>
      </w:r>
      <w:r w:rsidRPr="0EF1A763">
        <w:rPr>
          <w:lang w:val="vi"/>
        </w:rPr>
        <w:t>hực hiện định kỳ hoặc đột xuất nhằm theo dõi tiến độ triển khai, chất lượng hoạt động, tình hình sử dụng kinh phí, kết quả thực hiện các chỉ số và việc tuân thủ các quy định của Dự án, quy định của pháp luật Việt Nam và yêu cầu của Quỹ toàn cầu.</w:t>
      </w:r>
    </w:p>
    <w:p w14:paraId="23F767D1" w14:textId="30FC6314" w:rsidR="51F5667E" w:rsidRPr="007A425A" w:rsidRDefault="000C6DF3" w:rsidP="00D014AD">
      <w:pPr>
        <w:spacing w:line="276" w:lineRule="auto"/>
        <w:ind w:firstLine="709"/>
        <w:rPr>
          <w:lang w:val="vi"/>
        </w:rPr>
      </w:pPr>
      <w:r w:rsidRPr="007A425A">
        <w:rPr>
          <w:lang w:val="vi"/>
        </w:rPr>
        <w:t xml:space="preserve">- </w:t>
      </w:r>
      <w:r w:rsidR="00454513">
        <w:rPr>
          <w:lang w:val="en-GB"/>
        </w:rPr>
        <w:t>T</w:t>
      </w:r>
      <w:r w:rsidR="51F5667E" w:rsidRPr="007A425A">
        <w:rPr>
          <w:lang w:val="vi"/>
        </w:rPr>
        <w:t>ổ chức các cuộc họp sơ kết giữa năm, tổng kết cuối năm và các hoạt động rà soát định kỳ nhằm đánh giá kết quả thực hiện, xác định khó khăn, vướng mắc và đề xuất giải pháp nâng cao hiệu quả triển khai.</w:t>
      </w:r>
    </w:p>
    <w:p w14:paraId="55ABC7B4" w14:textId="74D6F053" w:rsidR="00DB1E6F" w:rsidRDefault="00DB1E6F" w:rsidP="00CB59EA">
      <w:pPr>
        <w:shd w:val="clear" w:color="auto" w:fill="FFFFFF" w:themeFill="background1"/>
        <w:spacing w:line="276" w:lineRule="auto"/>
        <w:ind w:firstLine="709"/>
        <w:rPr>
          <w:color w:val="000000" w:themeColor="text1"/>
        </w:rPr>
      </w:pPr>
      <w:r w:rsidRPr="42580988">
        <w:rPr>
          <w:color w:val="000000" w:themeColor="text1"/>
        </w:rPr>
        <w:t>b) Tại địa phương</w:t>
      </w:r>
    </w:p>
    <w:p w14:paraId="445E6B40" w14:textId="6A0EFAF0" w:rsidR="3A80C8F1" w:rsidRPr="004C6F6B" w:rsidRDefault="0EF1A763" w:rsidP="00D014AD">
      <w:pPr>
        <w:spacing w:line="276" w:lineRule="auto"/>
        <w:ind w:firstLine="709"/>
        <w:rPr>
          <w:lang w:val="en-GB"/>
        </w:rPr>
      </w:pPr>
      <w:r w:rsidRPr="0EF1A763">
        <w:rPr>
          <w:lang w:val="vi"/>
        </w:rPr>
        <w:t xml:space="preserve">- </w:t>
      </w:r>
      <w:r w:rsidRPr="0EF1A763">
        <w:rPr>
          <w:lang w:val="en-GB"/>
        </w:rPr>
        <w:t>C</w:t>
      </w:r>
      <w:r w:rsidRPr="0EF1A763">
        <w:rPr>
          <w:lang w:val="vi"/>
        </w:rPr>
        <w:t xml:space="preserve">ơ quan đầu mối chuyên trách phòng, chống HIV/AIDS tuyến tỉnh/tp thực hiện </w:t>
      </w:r>
      <w:r w:rsidRPr="0EF1A763">
        <w:rPr>
          <w:lang w:val="en-GB"/>
        </w:rPr>
        <w:t>định kỳ</w:t>
      </w:r>
      <w:r w:rsidRPr="0EF1A763">
        <w:rPr>
          <w:lang w:val="vi"/>
        </w:rPr>
        <w:t xml:space="preserve"> hoặc đột xuất tại các đơn vị trực tiếp triển khai hoạt động của Dự án, bao gồm cơ sở tư vấn xét nghiệm HIV, cơ sở điều trị HIV/AIDS, cơ sở cung cấp PrEP, cơ sở phối hợp HIV/Lao, trạm y tế xã/phường/đặc khu, tổ chức cộng đồng, nhóm nhân viên tiếp cận cộng đồng và các đơn vị liên quan khác</w:t>
      </w:r>
      <w:r w:rsidRPr="0EF1A763">
        <w:rPr>
          <w:lang w:val="en-GB"/>
        </w:rPr>
        <w:t xml:space="preserve"> theo quy định và hướng dẫn của dự án.</w:t>
      </w:r>
    </w:p>
    <w:p w14:paraId="6303BBDA" w14:textId="0D08538B" w:rsidR="3A80C8F1" w:rsidRPr="007A425A" w:rsidRDefault="0EF1A763" w:rsidP="00D014AD">
      <w:pPr>
        <w:spacing w:line="276" w:lineRule="auto"/>
        <w:ind w:firstLine="709"/>
        <w:rPr>
          <w:lang w:val="vi"/>
        </w:rPr>
      </w:pPr>
      <w:r w:rsidRPr="0EF1A763">
        <w:rPr>
          <w:lang w:val="vi"/>
        </w:rPr>
        <w:t>- Đối với các trại giam, trại tạm giam và cơ sở thuộc phạm vi quản lý của Bộ Công an, công tác theo dõi, giám sát được thực hiện thông qua cơ chế phối hợp giữa Ban QLDA, Cục Y tế</w:t>
      </w:r>
      <w:r w:rsidRPr="0EF1A763">
        <w:rPr>
          <w:lang w:val="en-GB"/>
        </w:rPr>
        <w:t xml:space="preserve"> -</w:t>
      </w:r>
      <w:r w:rsidRPr="0EF1A763">
        <w:rPr>
          <w:lang w:val="vi"/>
        </w:rPr>
        <w:t xml:space="preserve"> Bộ Công an, cơ quan đầu mối chuyên trách phòng, chống HIV/AIDS tuyến tỉnh/tp và các đơn vị liên quan theo quy định hiện hành.</w:t>
      </w:r>
    </w:p>
    <w:p w14:paraId="2E661662" w14:textId="7F78A722" w:rsidR="3A80C8F1" w:rsidRPr="007A425A" w:rsidRDefault="000C6DF3" w:rsidP="00D014AD">
      <w:pPr>
        <w:spacing w:line="276" w:lineRule="auto"/>
        <w:ind w:firstLine="709"/>
        <w:rPr>
          <w:lang w:val="vi"/>
        </w:rPr>
      </w:pPr>
      <w:r w:rsidRPr="007A425A">
        <w:rPr>
          <w:lang w:val="vi"/>
        </w:rPr>
        <w:t xml:space="preserve">- </w:t>
      </w:r>
      <w:r w:rsidR="3A80C8F1" w:rsidRPr="007A425A">
        <w:rPr>
          <w:lang w:val="vi"/>
        </w:rPr>
        <w:t>Kết quả giám sát là cơ sở để rà soát tiến độ thực hiện, phát hiện khó khăn, vướng mắc và đề xuất các biện pháp điều chỉnh phù hợp.</w:t>
      </w:r>
    </w:p>
    <w:p w14:paraId="13FE5816" w14:textId="404BD2F2" w:rsidR="5BE06BDD" w:rsidRDefault="5BE06BDD" w:rsidP="00CB59EA">
      <w:pPr>
        <w:shd w:val="clear" w:color="auto" w:fill="FFFFFF" w:themeFill="background1"/>
        <w:spacing w:line="276" w:lineRule="auto"/>
        <w:ind w:firstLine="709"/>
        <w:rPr>
          <w:b/>
          <w:i/>
        </w:rPr>
      </w:pPr>
      <w:r w:rsidRPr="42580988">
        <w:rPr>
          <w:b/>
          <w:i/>
          <w:color w:val="000000" w:themeColor="text1"/>
        </w:rPr>
        <w:t xml:space="preserve">3.1.2 </w:t>
      </w:r>
      <w:r w:rsidRPr="42580988">
        <w:rPr>
          <w:b/>
          <w:i/>
        </w:rPr>
        <w:t>Đánh giá tình hình thực hiện dự án</w:t>
      </w:r>
    </w:p>
    <w:p w14:paraId="225D94C6" w14:textId="023F69A9" w:rsidR="40D3C717" w:rsidRPr="00CB59EA" w:rsidRDefault="127A3AAE" w:rsidP="127A3AAE">
      <w:pPr>
        <w:spacing w:line="276" w:lineRule="auto"/>
        <w:ind w:firstLine="709"/>
        <w:rPr>
          <w:spacing w:val="-4"/>
        </w:rPr>
      </w:pPr>
      <w:r w:rsidRPr="00CB59EA">
        <w:rPr>
          <w:spacing w:val="-4"/>
        </w:rPr>
        <w:t>- Dự án thực hiện đánh giá hằng năm theo quy định của Quỹ Toàn cầu cụ thể:</w:t>
      </w:r>
    </w:p>
    <w:p w14:paraId="0B745D3B" w14:textId="651F36E6" w:rsidR="127A3AAE" w:rsidRDefault="127A3AAE" w:rsidP="127A3AAE">
      <w:pPr>
        <w:spacing w:before="240" w:after="240" w:line="259" w:lineRule="auto"/>
        <w:ind w:firstLine="720"/>
        <w:rPr>
          <w:lang w:val="vi"/>
        </w:rPr>
      </w:pPr>
      <w:r w:rsidRPr="127A3AAE">
        <w:rPr>
          <w:lang w:val="vi"/>
        </w:rPr>
        <w:t>+ Dự án được đánh giá hằng năm theo quy định của Quỹ Toàn cầu thông qua rà soát các báo cáo Pulse check, Progress Update, Progress updated disbursement report, dữ liệu chương trình, tài chính, mua sắm chuỗi cung ứng và mức độ hoàn thành các yêu cầu của Dự án. Việc đánh giá xem xét cả kết quả định lượng như mức độ đạt chỉ số, tiến độ hoạt động, giải ngân, khả năng hấp thụ ngân sách và các yếu tố định tính như bối cảnh dịch tễ, khó khăn triển khai, thay đổi chính sách hoặc năng lực quản lý.</w:t>
      </w:r>
    </w:p>
    <w:p w14:paraId="32496F99" w14:textId="3144435A" w:rsidR="127A3AAE" w:rsidRDefault="127A3AAE" w:rsidP="127A3AAE">
      <w:pPr>
        <w:spacing w:before="240" w:after="240" w:line="259" w:lineRule="auto"/>
        <w:ind w:firstLine="720"/>
        <w:rPr>
          <w:lang w:val="vi"/>
        </w:rPr>
      </w:pPr>
      <w:r w:rsidRPr="127A3AAE">
        <w:rPr>
          <w:lang w:val="vi"/>
        </w:rPr>
        <w:t xml:space="preserve">+ Dữ liệu đánh giá được kiểm chứng thông qua rà soát chất lượng dữ liệu, kiểm toán, xác minh/giám sát thực địa và đánh giá của LFA. Kết quả đánh giá là căn cứ để Quỹ Toàn cầu xếp hạng hiệu quả thực hiện, quyết định giải ngân, xác định hỗ trợ kỹ thuật, điều chỉnh hoạt động hoặc áp dụng biện pháp quản lý rủi ro; đồng thời được thông báo chính thức cho Chủ dự án qua Thư kết quả đánh giá. </w:t>
      </w:r>
    </w:p>
    <w:p w14:paraId="5FF0AAF9" w14:textId="4DDCAB96" w:rsidR="5BE06BDD" w:rsidRPr="007A425A" w:rsidRDefault="000C6DF3" w:rsidP="00D014AD">
      <w:pPr>
        <w:spacing w:line="276" w:lineRule="auto"/>
        <w:ind w:firstLine="709"/>
        <w:rPr>
          <w:lang w:val="vi"/>
        </w:rPr>
      </w:pPr>
      <w:r w:rsidRPr="007A425A">
        <w:rPr>
          <w:lang w:val="vi"/>
        </w:rPr>
        <w:lastRenderedPageBreak/>
        <w:t xml:space="preserve">- </w:t>
      </w:r>
      <w:r w:rsidR="5BE06BDD" w:rsidRPr="007A425A">
        <w:rPr>
          <w:lang w:val="vi"/>
        </w:rPr>
        <w:t>Dự án thực hiện đánh giá cuối kỳ nhằm đánh giá kết quả, hiệu quả, tác động và tính bền vững sau thời gian triển khai.</w:t>
      </w:r>
    </w:p>
    <w:p w14:paraId="2C5C437C" w14:textId="56A63886" w:rsidR="5BE06BDD" w:rsidRPr="007A425A" w:rsidRDefault="000C6DF3" w:rsidP="00D014AD">
      <w:pPr>
        <w:spacing w:line="276" w:lineRule="auto"/>
        <w:ind w:firstLine="709"/>
        <w:rPr>
          <w:lang w:val="vi"/>
        </w:rPr>
      </w:pPr>
      <w:r w:rsidRPr="007A425A">
        <w:rPr>
          <w:lang w:val="vi"/>
        </w:rPr>
        <w:t xml:space="preserve">- </w:t>
      </w:r>
      <w:r w:rsidR="5BE06BDD" w:rsidRPr="007A425A">
        <w:rPr>
          <w:lang w:val="vi"/>
        </w:rPr>
        <w:t>Nội dung đánh giá được thực hiện trên cơ sở các hoạt động của Dự án, hệ thống chỉ số theo dõi đánh giá, số liệu thu thập từ hệ thống quản lý dữ liệu trực tuyến của Dự án và các nguồn dữ liệu liên quan như hệ thống thông tin HIV/AIDS quốc gia, giám sát ca bệnh, giám sát trọng điểm HIV và các nguồn số liệu khác.</w:t>
      </w:r>
    </w:p>
    <w:p w14:paraId="083AC2D3" w14:textId="63E8AF98" w:rsidR="5BE06BDD" w:rsidRPr="007A425A" w:rsidRDefault="000C6DF3" w:rsidP="00D014AD">
      <w:pPr>
        <w:spacing w:line="276" w:lineRule="auto"/>
        <w:ind w:firstLine="709"/>
        <w:rPr>
          <w:lang w:val="vi"/>
        </w:rPr>
      </w:pPr>
      <w:r w:rsidRPr="007A425A">
        <w:rPr>
          <w:lang w:val="vi"/>
        </w:rPr>
        <w:t xml:space="preserve">- </w:t>
      </w:r>
      <w:r w:rsidR="5BE06BDD" w:rsidRPr="007A425A">
        <w:rPr>
          <w:lang w:val="vi"/>
        </w:rPr>
        <w:t>Hoạt động đánh giá cuối kỳ có thể phối hợp với các đơn vị đánh giá độc lập nhằm bảo đảm tính khách quan và đáp ứng yêu cầu của Bộ Y tế, Quỹ Toàn cầu và các bên liên quan.</w:t>
      </w:r>
    </w:p>
    <w:p w14:paraId="302B5B9F" w14:textId="565061DC" w:rsidR="002C367D" w:rsidRDefault="002041E6" w:rsidP="00CA7D56">
      <w:pPr>
        <w:pStyle w:val="Heading3"/>
      </w:pPr>
      <w:r>
        <w:tab/>
      </w:r>
      <w:r>
        <w:tab/>
      </w:r>
      <w:r w:rsidR="002C367D">
        <w:t>3.</w:t>
      </w:r>
      <w:r w:rsidR="001A23CF">
        <w:t>2</w:t>
      </w:r>
      <w:r w:rsidR="00D9419E">
        <w:t>.</w:t>
      </w:r>
      <w:r w:rsidR="002C367D">
        <w:t xml:space="preserve"> </w:t>
      </w:r>
      <w:r w:rsidR="00771CFA">
        <w:t xml:space="preserve">Chế độ báo cáo và </w:t>
      </w:r>
      <w:r w:rsidR="0077C370">
        <w:t>quản lý dữ liệu</w:t>
      </w:r>
    </w:p>
    <w:p w14:paraId="2AD750F9" w14:textId="64921D3E" w:rsidR="00771CFA" w:rsidRPr="00A11AD5" w:rsidRDefault="00D9419E" w:rsidP="00CB59EA">
      <w:pPr>
        <w:spacing w:line="276" w:lineRule="auto"/>
        <w:ind w:firstLine="709"/>
        <w:rPr>
          <w:b/>
          <w:i/>
          <w:lang w:val="en"/>
        </w:rPr>
      </w:pPr>
      <w:r w:rsidRPr="42580988">
        <w:rPr>
          <w:b/>
          <w:i/>
          <w:lang w:val="en"/>
        </w:rPr>
        <w:t>3.</w:t>
      </w:r>
      <w:r w:rsidR="5EEA58B4" w:rsidRPr="42580988">
        <w:rPr>
          <w:b/>
          <w:i/>
          <w:lang w:val="en"/>
        </w:rPr>
        <w:t>2</w:t>
      </w:r>
      <w:r w:rsidRPr="42580988">
        <w:rPr>
          <w:b/>
          <w:i/>
          <w:lang w:val="en"/>
        </w:rPr>
        <w:t>.1</w:t>
      </w:r>
      <w:r w:rsidR="00DB3789" w:rsidRPr="42580988">
        <w:rPr>
          <w:b/>
          <w:i/>
          <w:lang w:val="en"/>
        </w:rPr>
        <w:t>.</w:t>
      </w:r>
      <w:r w:rsidR="00DB3789" w:rsidRPr="42580988">
        <w:rPr>
          <w:b/>
          <w:i/>
        </w:rPr>
        <w:t xml:space="preserve"> </w:t>
      </w:r>
      <w:r w:rsidR="00DB3789" w:rsidRPr="42580988">
        <w:rPr>
          <w:b/>
          <w:i/>
          <w:lang w:val="en"/>
        </w:rPr>
        <w:t>Tần suất và phương thức gửi, nhận báo cáo</w:t>
      </w:r>
    </w:p>
    <w:p w14:paraId="5689ECD2" w14:textId="111223DA" w:rsidR="3A725218" w:rsidRPr="007A425A" w:rsidRDefault="000C6DF3" w:rsidP="00D014AD">
      <w:pPr>
        <w:spacing w:line="276" w:lineRule="auto"/>
        <w:ind w:firstLine="709"/>
        <w:rPr>
          <w:lang w:val="vi"/>
        </w:rPr>
      </w:pPr>
      <w:r w:rsidRPr="007A425A">
        <w:rPr>
          <w:lang w:val="vi"/>
        </w:rPr>
        <w:t xml:space="preserve">- </w:t>
      </w:r>
      <w:r w:rsidR="3A725218" w:rsidRPr="007A425A">
        <w:rPr>
          <w:lang w:val="vi"/>
        </w:rPr>
        <w:t>Tần suất báo cáo: báo cáo định kỳ hằng quý, 06 tháng, hằng năm và các báo cáo theo yêu cầu của Bộ Y tế, Quỹ Toàn cầu, Cơ quan quản lý Quỹ</w:t>
      </w:r>
      <w:r w:rsidR="7057E7FF" w:rsidRPr="007A425A">
        <w:rPr>
          <w:lang w:val="vi"/>
        </w:rPr>
        <w:t xml:space="preserve"> </w:t>
      </w:r>
      <w:r w:rsidR="3A725218" w:rsidRPr="007A425A">
        <w:rPr>
          <w:lang w:val="vi"/>
        </w:rPr>
        <w:t xml:space="preserve">(LFA) và các cơ quan liên quan. </w:t>
      </w:r>
    </w:p>
    <w:p w14:paraId="1D8937D4" w14:textId="7889C32A" w:rsidR="3A725218" w:rsidRPr="007A425A" w:rsidRDefault="0EF1A763" w:rsidP="0EF1A763">
      <w:pPr>
        <w:spacing w:line="276" w:lineRule="auto"/>
        <w:ind w:firstLine="709"/>
      </w:pPr>
      <w:r w:rsidRPr="0EF1A763">
        <w:t xml:space="preserve">- Các báo cáo theo yêu cầu của Quỹ Toàn cầu bao gồm Pulse Check (PC), Progress Update (PU), Progress Update and Disbursement Request (PUDR) và các báo cáo khác theo quy định của Quỹ toàn cầu. </w:t>
      </w:r>
    </w:p>
    <w:p w14:paraId="565102EE" w14:textId="6D3DCE30" w:rsidR="3A725218" w:rsidRPr="007A425A" w:rsidRDefault="000C6DF3" w:rsidP="00D014AD">
      <w:pPr>
        <w:spacing w:line="276" w:lineRule="auto"/>
        <w:ind w:firstLine="709"/>
        <w:rPr>
          <w:lang w:val="vi"/>
        </w:rPr>
      </w:pPr>
      <w:r w:rsidRPr="007A425A">
        <w:rPr>
          <w:lang w:val="vi"/>
        </w:rPr>
        <w:t xml:space="preserve">- </w:t>
      </w:r>
      <w:r w:rsidR="3A725218" w:rsidRPr="007A425A">
        <w:rPr>
          <w:lang w:val="vi"/>
        </w:rPr>
        <w:t>Phương thức gửi, nhận báo cáo được thực hiện thông qua hệ thống báo cáo trực tuyến của Quỹ Toàn cầu, hệ thống báo cáo của Dự án, hệ thống thông tin quản lý hoạt động phòng, chống HIV/AIDS quốc gia và thư điện tử theo yêu cầu cụ thể.</w:t>
      </w:r>
    </w:p>
    <w:p w14:paraId="1B111EC7" w14:textId="09664E96" w:rsidR="00DB25AE" w:rsidRDefault="00DB25AE" w:rsidP="00CB59EA">
      <w:pPr>
        <w:spacing w:line="276" w:lineRule="auto"/>
        <w:ind w:firstLine="709"/>
        <w:rPr>
          <w:b/>
          <w:i/>
        </w:rPr>
      </w:pPr>
      <w:r w:rsidRPr="42580988">
        <w:rPr>
          <w:b/>
          <w:i/>
        </w:rPr>
        <w:t>3.</w:t>
      </w:r>
      <w:r w:rsidR="4075D48C" w:rsidRPr="42580988">
        <w:rPr>
          <w:b/>
          <w:i/>
        </w:rPr>
        <w:t>2</w:t>
      </w:r>
      <w:r w:rsidRPr="42580988">
        <w:rPr>
          <w:b/>
          <w:i/>
        </w:rPr>
        <w:t>.2.</w:t>
      </w:r>
      <w:r w:rsidR="00393EEB" w:rsidRPr="42580988">
        <w:rPr>
          <w:b/>
          <w:i/>
        </w:rPr>
        <w:t xml:space="preserve"> </w:t>
      </w:r>
      <w:r w:rsidR="1731FE01" w:rsidRPr="42580988">
        <w:rPr>
          <w:b/>
          <w:i/>
        </w:rPr>
        <w:t>Quy trình thu thập, tổng hợp và báo cáo dữ liệu</w:t>
      </w:r>
    </w:p>
    <w:p w14:paraId="483ACC67" w14:textId="1560E769" w:rsidR="00393EEB" w:rsidRPr="007A425A" w:rsidRDefault="00683FCF" w:rsidP="00D014AD">
      <w:pPr>
        <w:spacing w:line="276" w:lineRule="auto"/>
        <w:ind w:firstLine="709"/>
        <w:rPr>
          <w:lang w:val="vi"/>
        </w:rPr>
      </w:pPr>
      <w:r w:rsidRPr="007A425A">
        <w:rPr>
          <w:lang w:val="vi"/>
        </w:rPr>
        <w:t>- Nội dung thông tin báo cáo quý/6 tháng</w:t>
      </w:r>
      <w:r w:rsidR="25DEADF4" w:rsidRPr="007A425A">
        <w:rPr>
          <w:lang w:val="vi"/>
        </w:rPr>
        <w:t>/12 tháng</w:t>
      </w:r>
      <w:r w:rsidRPr="007A425A">
        <w:rPr>
          <w:lang w:val="vi"/>
        </w:rPr>
        <w:t xml:space="preserve"> </w:t>
      </w:r>
      <w:r w:rsidR="63E27F69" w:rsidRPr="007A425A">
        <w:rPr>
          <w:lang w:val="vi"/>
        </w:rPr>
        <w:t>thực hiện</w:t>
      </w:r>
      <w:r w:rsidRPr="007A425A">
        <w:rPr>
          <w:lang w:val="vi"/>
        </w:rPr>
        <w:t xml:space="preserve"> </w:t>
      </w:r>
      <w:r w:rsidR="00097F20" w:rsidRPr="007A425A">
        <w:rPr>
          <w:lang w:val="vi"/>
        </w:rPr>
        <w:t>theo hướng dẫn triển khai dự án</w:t>
      </w:r>
      <w:r w:rsidRPr="007A425A">
        <w:rPr>
          <w:lang w:val="vi"/>
        </w:rPr>
        <w:t>.</w:t>
      </w:r>
    </w:p>
    <w:p w14:paraId="71B15F8B" w14:textId="0A2C6556" w:rsidR="001A70AD" w:rsidRPr="007A425A" w:rsidRDefault="001A70AD" w:rsidP="00D014AD">
      <w:pPr>
        <w:spacing w:line="276" w:lineRule="auto"/>
        <w:ind w:firstLine="709"/>
        <w:rPr>
          <w:lang w:val="vi"/>
        </w:rPr>
      </w:pPr>
      <w:r w:rsidRPr="007A425A">
        <w:rPr>
          <w:lang w:val="vi"/>
        </w:rPr>
        <w:t>- Đơn vị báo cáo bao gồm nhóm nhân viên tiếp cận cộng đồng, c</w:t>
      </w:r>
      <w:r w:rsidR="29149BC9" w:rsidRPr="007A425A">
        <w:rPr>
          <w:lang w:val="vi"/>
        </w:rPr>
        <w:t xml:space="preserve">ác </w:t>
      </w:r>
      <w:r w:rsidRPr="007A425A">
        <w:rPr>
          <w:lang w:val="vi"/>
        </w:rPr>
        <w:t xml:space="preserve">cơ sở </w:t>
      </w:r>
      <w:r w:rsidR="29149BC9" w:rsidRPr="007A425A">
        <w:rPr>
          <w:lang w:val="vi"/>
        </w:rPr>
        <w:t>cung cấp dịch vụ</w:t>
      </w:r>
      <w:r w:rsidR="008E0E9F" w:rsidRPr="007A425A">
        <w:rPr>
          <w:lang w:val="vi"/>
        </w:rPr>
        <w:t xml:space="preserve"> và đơn vị liên quan</w:t>
      </w:r>
      <w:r w:rsidRPr="007A425A">
        <w:rPr>
          <w:lang w:val="vi"/>
        </w:rPr>
        <w:t>.</w:t>
      </w:r>
    </w:p>
    <w:p w14:paraId="15221643" w14:textId="4DBAE4D4" w:rsidR="001A70AD" w:rsidRPr="007A425A" w:rsidRDefault="0EF1A763" w:rsidP="00D014AD">
      <w:pPr>
        <w:spacing w:line="276" w:lineRule="auto"/>
        <w:ind w:firstLine="709"/>
        <w:rPr>
          <w:lang w:val="vi"/>
        </w:rPr>
      </w:pPr>
      <w:r w:rsidRPr="0EF1A763">
        <w:rPr>
          <w:lang w:val="vi"/>
        </w:rPr>
        <w:t>- Đơn vị nhận báo cáo: cơ quan đầu mối chuyên trách phòng, chống HIV/AIDS tuyến tỉnh/tp sử dụng nguồn kinh phí Quỹ Toàn cầu.</w:t>
      </w:r>
    </w:p>
    <w:p w14:paraId="4AFADED9" w14:textId="145B5F16" w:rsidR="00683FCF" w:rsidRPr="007A425A" w:rsidRDefault="001A70AD" w:rsidP="00D014AD">
      <w:pPr>
        <w:spacing w:line="276" w:lineRule="auto"/>
        <w:ind w:firstLine="709"/>
        <w:rPr>
          <w:lang w:val="vi"/>
        </w:rPr>
      </w:pPr>
      <w:r w:rsidRPr="007A425A">
        <w:rPr>
          <w:lang w:val="vi"/>
        </w:rPr>
        <w:t xml:space="preserve">- Thời gian nộp báo cáo: </w:t>
      </w:r>
      <w:r w:rsidR="008E0E9F" w:rsidRPr="007A425A">
        <w:rPr>
          <w:lang w:val="vi"/>
        </w:rPr>
        <w:t>thực hiện theo</w:t>
      </w:r>
      <w:r w:rsidRPr="007A425A">
        <w:rPr>
          <w:lang w:val="vi"/>
        </w:rPr>
        <w:t xml:space="preserve"> Hướng dẫn triển khai </w:t>
      </w:r>
      <w:r w:rsidR="008E0E9F" w:rsidRPr="007A425A">
        <w:rPr>
          <w:lang w:val="vi"/>
        </w:rPr>
        <w:t>dự án</w:t>
      </w:r>
      <w:r w:rsidRPr="007A425A">
        <w:rPr>
          <w:lang w:val="vi"/>
        </w:rPr>
        <w:t>.</w:t>
      </w:r>
    </w:p>
    <w:p w14:paraId="6E3F0D98" w14:textId="7297ABEA" w:rsidR="001A70AD" w:rsidRDefault="001A70AD" w:rsidP="00CB59EA">
      <w:pPr>
        <w:spacing w:line="276" w:lineRule="auto"/>
        <w:ind w:firstLine="709"/>
        <w:rPr>
          <w:b/>
          <w:i/>
          <w:lang w:val="en"/>
        </w:rPr>
      </w:pPr>
      <w:r w:rsidRPr="42580988">
        <w:rPr>
          <w:b/>
          <w:i/>
          <w:lang w:val="en"/>
        </w:rPr>
        <w:t>3.</w:t>
      </w:r>
      <w:r w:rsidR="2D371760" w:rsidRPr="42580988">
        <w:rPr>
          <w:b/>
          <w:i/>
          <w:lang w:val="en"/>
        </w:rPr>
        <w:t>2</w:t>
      </w:r>
      <w:r w:rsidRPr="42580988">
        <w:rPr>
          <w:b/>
          <w:i/>
          <w:lang w:val="en"/>
        </w:rPr>
        <w:t>.3.</w:t>
      </w:r>
      <w:r w:rsidR="00D96D40" w:rsidRPr="00D96D40">
        <w:t xml:space="preserve"> </w:t>
      </w:r>
      <w:r w:rsidR="00D96D40" w:rsidRPr="00D96D40">
        <w:rPr>
          <w:b/>
          <w:i/>
          <w:lang w:val="en"/>
        </w:rPr>
        <w:t>Nội dung, đối tượng, quy trình báo cáo tại cấp tỉnh</w:t>
      </w:r>
    </w:p>
    <w:p w14:paraId="57B78318" w14:textId="455AAF6B" w:rsidR="2385C71B" w:rsidRPr="007A425A" w:rsidRDefault="2385C71B" w:rsidP="00D014AD">
      <w:pPr>
        <w:spacing w:line="276" w:lineRule="auto"/>
        <w:ind w:firstLine="709"/>
        <w:rPr>
          <w:lang w:val="vi"/>
        </w:rPr>
      </w:pPr>
      <w:r w:rsidRPr="007A425A">
        <w:rPr>
          <w:lang w:val="vi"/>
        </w:rPr>
        <w:t xml:space="preserve">Báo cáo thường quy thực hiện theo quy định, hướng dẫn của Bộ Y tế. </w:t>
      </w:r>
    </w:p>
    <w:p w14:paraId="0C390DC8" w14:textId="7DE381F5" w:rsidR="00455862" w:rsidRPr="007A425A" w:rsidRDefault="46663396" w:rsidP="00D014AD">
      <w:pPr>
        <w:spacing w:line="276" w:lineRule="auto"/>
        <w:ind w:firstLine="709"/>
        <w:rPr>
          <w:lang w:val="vi"/>
        </w:rPr>
      </w:pPr>
      <w:r w:rsidRPr="007A425A">
        <w:rPr>
          <w:lang w:val="vi"/>
        </w:rPr>
        <w:t>Các b</w:t>
      </w:r>
      <w:r w:rsidR="00455862" w:rsidRPr="007A425A">
        <w:rPr>
          <w:lang w:val="vi"/>
        </w:rPr>
        <w:t>áo cáo quý/6 tháng</w:t>
      </w:r>
      <w:r w:rsidR="238087F1" w:rsidRPr="007A425A">
        <w:rPr>
          <w:lang w:val="vi"/>
        </w:rPr>
        <w:t>/12 tháng</w:t>
      </w:r>
      <w:r w:rsidR="00455862" w:rsidRPr="007A425A">
        <w:rPr>
          <w:lang w:val="vi"/>
        </w:rPr>
        <w:t xml:space="preserve"> </w:t>
      </w:r>
      <w:r w:rsidR="3DABC800" w:rsidRPr="007A425A">
        <w:rPr>
          <w:lang w:val="vi"/>
        </w:rPr>
        <w:t>thực hiện</w:t>
      </w:r>
      <w:r w:rsidR="00455862" w:rsidRPr="007A425A">
        <w:rPr>
          <w:lang w:val="vi"/>
        </w:rPr>
        <w:t xml:space="preserve"> theo mẫu tương ứng với từng hoạt động được quy định trong Hướng dẫn triển khai các hoạt động chuyên môn.</w:t>
      </w:r>
    </w:p>
    <w:p w14:paraId="37D52E2A" w14:textId="253BC041" w:rsidR="00455862" w:rsidRPr="007A425A" w:rsidRDefault="0EF1A763" w:rsidP="00D014AD">
      <w:pPr>
        <w:spacing w:line="276" w:lineRule="auto"/>
        <w:ind w:firstLine="709"/>
        <w:rPr>
          <w:lang w:val="vi"/>
        </w:rPr>
      </w:pPr>
      <w:r w:rsidRPr="0EF1A763">
        <w:rPr>
          <w:lang w:val="vi"/>
        </w:rPr>
        <w:lastRenderedPageBreak/>
        <w:t>- Đơn vị báo cáo: cơ quan đầu mối chuyên trách phòng, chống HIV/AIDS tuyến tỉnh/tp</w:t>
      </w:r>
    </w:p>
    <w:p w14:paraId="53336741" w14:textId="25013D75" w:rsidR="00455862" w:rsidRPr="007A425A" w:rsidRDefault="00455862" w:rsidP="00D014AD">
      <w:pPr>
        <w:spacing w:line="276" w:lineRule="auto"/>
        <w:ind w:firstLine="709"/>
        <w:rPr>
          <w:lang w:val="vi"/>
        </w:rPr>
      </w:pPr>
      <w:r w:rsidRPr="007A425A">
        <w:rPr>
          <w:lang w:val="vi"/>
        </w:rPr>
        <w:t xml:space="preserve">- Đơn vị nhận báo cáo: </w:t>
      </w:r>
      <w:r w:rsidR="004A6E6E" w:rsidRPr="007A425A">
        <w:rPr>
          <w:lang w:val="vi"/>
        </w:rPr>
        <w:t xml:space="preserve">Ban Quản lý </w:t>
      </w:r>
      <w:r w:rsidR="282DC7D0" w:rsidRPr="007A425A">
        <w:rPr>
          <w:lang w:val="vi"/>
        </w:rPr>
        <w:t>D</w:t>
      </w:r>
      <w:r w:rsidR="004A6E6E" w:rsidRPr="007A425A">
        <w:rPr>
          <w:lang w:val="vi"/>
        </w:rPr>
        <w:t>ự án</w:t>
      </w:r>
    </w:p>
    <w:p w14:paraId="15E431C2" w14:textId="005EFB2E" w:rsidR="71406A4F" w:rsidRPr="007A425A" w:rsidRDefault="71406A4F" w:rsidP="00D014AD">
      <w:pPr>
        <w:spacing w:line="276" w:lineRule="auto"/>
        <w:ind w:firstLine="709"/>
        <w:rPr>
          <w:lang w:val="vi"/>
        </w:rPr>
      </w:pPr>
      <w:r w:rsidRPr="007A425A">
        <w:rPr>
          <w:lang w:val="vi"/>
        </w:rPr>
        <w:t>- Thời gian nộp báo cáo: thực hiện theo Hướng dẫn triển khai dự án</w:t>
      </w:r>
    </w:p>
    <w:p w14:paraId="4BCFE330" w14:textId="07AE3B69" w:rsidR="00DC6280" w:rsidRPr="00044EF0" w:rsidRDefault="00A51481" w:rsidP="00CB59EA">
      <w:pPr>
        <w:shd w:val="clear" w:color="auto" w:fill="FFFFFF" w:themeFill="background1"/>
        <w:spacing w:line="276" w:lineRule="auto"/>
        <w:ind w:firstLine="709"/>
        <w:rPr>
          <w:b/>
          <w:i/>
          <w:color w:val="000000"/>
          <w:lang w:val="en"/>
        </w:rPr>
      </w:pPr>
      <w:r w:rsidRPr="42580988">
        <w:rPr>
          <w:b/>
          <w:i/>
          <w:color w:val="000000" w:themeColor="text1"/>
          <w:lang w:val="en"/>
        </w:rPr>
        <w:t>3.</w:t>
      </w:r>
      <w:r w:rsidR="0C6357F4" w:rsidRPr="42580988">
        <w:rPr>
          <w:b/>
          <w:i/>
          <w:color w:val="000000" w:themeColor="text1"/>
          <w:lang w:val="en"/>
        </w:rPr>
        <w:t>2</w:t>
      </w:r>
      <w:r w:rsidRPr="42580988">
        <w:rPr>
          <w:b/>
          <w:i/>
          <w:color w:val="000000" w:themeColor="text1"/>
          <w:lang w:val="en"/>
        </w:rPr>
        <w:t>.4.</w:t>
      </w:r>
      <w:r w:rsidR="005365EE" w:rsidRPr="005365EE">
        <w:rPr>
          <w:b/>
          <w:i/>
        </w:rPr>
        <w:t xml:space="preserve"> </w:t>
      </w:r>
      <w:r w:rsidR="005365EE" w:rsidRPr="42580988">
        <w:rPr>
          <w:b/>
          <w:i/>
          <w:color w:val="000000" w:themeColor="text1"/>
          <w:lang w:val="en"/>
        </w:rPr>
        <w:t>Cách thức tổ chức thu thập dữ liệu</w:t>
      </w:r>
    </w:p>
    <w:p w14:paraId="6CDD4FC6" w14:textId="173765F8" w:rsidR="00A6089A" w:rsidRDefault="0EF1A763" w:rsidP="00A6089A">
      <w:pPr>
        <w:shd w:val="clear" w:color="auto" w:fill="FFFFFF" w:themeFill="background1"/>
        <w:spacing w:line="276" w:lineRule="auto"/>
        <w:ind w:firstLine="709"/>
        <w:rPr>
          <w:color w:val="000000"/>
        </w:rPr>
      </w:pPr>
      <w:r w:rsidRPr="0EF1A763">
        <w:rPr>
          <w:color w:val="000000" w:themeColor="text1"/>
        </w:rPr>
        <w:t xml:space="preserve">- Cấp cơ sở: </w:t>
      </w:r>
      <w:r>
        <w:t>Các cơ sở cung cấp dịch vụ phòng, chống HIV/AIDS thực hiện thu thập, tổng hợp, nhập liệu và quản lý dữ liệu trên các hệ thống theo hướng dẫn; báo cáo lên cơ quan đầu mối chuyên trách phòng, chống HIV/AIDS tuyến tỉnh/tp.</w:t>
      </w:r>
    </w:p>
    <w:p w14:paraId="1D63DDB3" w14:textId="39466A17" w:rsidR="2F085499" w:rsidRPr="00A6089A" w:rsidRDefault="0EF1A763" w:rsidP="00A6089A">
      <w:pPr>
        <w:shd w:val="clear" w:color="auto" w:fill="FFFFFF" w:themeFill="background1"/>
        <w:spacing w:line="276" w:lineRule="auto"/>
        <w:ind w:firstLine="709"/>
        <w:rPr>
          <w:color w:val="000000"/>
        </w:rPr>
      </w:pPr>
      <w:r w:rsidRPr="0EF1A763">
        <w:rPr>
          <w:color w:val="000000" w:themeColor="text1"/>
        </w:rPr>
        <w:t>- Cấp tỉnh/tp: Cơ quan đầu mối chuyên trách phòng, chống HIV/AIDS tuyến tỉnh chịu trách nhiệm rà soát, kiểm tra tính đầy đủ, chính xác và thống nhất của dữ liệu trước khi gửi báo cáo lên Ban QLDA.</w:t>
      </w:r>
    </w:p>
    <w:p w14:paraId="1D922A02" w14:textId="2180EEAD" w:rsidR="005365EE" w:rsidRDefault="0EF1A763" w:rsidP="00D014AD">
      <w:pPr>
        <w:shd w:val="clear" w:color="auto" w:fill="FFFFFF" w:themeFill="background1"/>
        <w:spacing w:line="276" w:lineRule="auto"/>
        <w:ind w:firstLine="709"/>
        <w:rPr>
          <w:color w:val="000000" w:themeColor="text1"/>
        </w:rPr>
      </w:pPr>
      <w:r w:rsidRPr="0EF1A763">
        <w:rPr>
          <w:color w:val="000000" w:themeColor="text1"/>
        </w:rPr>
        <w:t xml:space="preserve">- Cấp trung ương: </w:t>
      </w:r>
      <w:r>
        <w:t>Chủ dự án/Ban QLDA chịu trách nhiệm tổng hợp, rà soát, đối chiếu dữ liệu từ địa phương với các hệ thống báo cáo quốc gia nhằm bảo đảm tính đầy đủ, chính xác và thống nhất; tổng hợp báo cáo gửi Chủ dự án, Bộ Y tế, Quỹ Toàn cầu, LFA và các cơ quan liên quan theo quy định.</w:t>
      </w:r>
    </w:p>
    <w:p w14:paraId="217D2096" w14:textId="1DFE51D5" w:rsidR="006F743C" w:rsidRPr="0033207A" w:rsidRDefault="00065A19" w:rsidP="00CB59EA">
      <w:pPr>
        <w:shd w:val="clear" w:color="auto" w:fill="FFFFFF" w:themeFill="background1"/>
        <w:spacing w:line="276" w:lineRule="auto"/>
        <w:ind w:firstLine="709"/>
        <w:rPr>
          <w:b/>
          <w:i/>
          <w:color w:val="000000"/>
        </w:rPr>
      </w:pPr>
      <w:r w:rsidRPr="42580988">
        <w:rPr>
          <w:b/>
          <w:i/>
          <w:color w:val="000000" w:themeColor="text1"/>
        </w:rPr>
        <w:t>3.</w:t>
      </w:r>
      <w:r w:rsidR="290D8F87" w:rsidRPr="42580988">
        <w:rPr>
          <w:b/>
          <w:bCs/>
          <w:i/>
          <w:iCs/>
          <w:color w:val="000000" w:themeColor="text1"/>
        </w:rPr>
        <w:t>2</w:t>
      </w:r>
      <w:r w:rsidRPr="42580988">
        <w:rPr>
          <w:b/>
          <w:i/>
          <w:color w:val="000000" w:themeColor="text1"/>
        </w:rPr>
        <w:t>.5. Quản lý dữ liệu</w:t>
      </w:r>
    </w:p>
    <w:p w14:paraId="14837303" w14:textId="01A5C7C0" w:rsidR="3714EDC2" w:rsidRDefault="0EF1A763" w:rsidP="00D014AD">
      <w:pPr>
        <w:spacing w:line="276" w:lineRule="auto"/>
        <w:ind w:firstLine="709"/>
        <w:rPr>
          <w:lang w:val="vi"/>
        </w:rPr>
      </w:pPr>
      <w:r w:rsidRPr="0EF1A763">
        <w:rPr>
          <w:lang w:val="vi"/>
        </w:rPr>
        <w:t>- Dữ liệu báo cáo định kỳ được cán bộ phụ trách theo dõi, giám sát, đánh giá thu thập và báo cáo theo hướng dẫn của dự án. Việc rà soát thông tin được hướng dẫn và giám sát thực hiện theo từng cấp.</w:t>
      </w:r>
    </w:p>
    <w:p w14:paraId="4A48C05C" w14:textId="5A13F772" w:rsidR="3714EDC2" w:rsidRDefault="57F79E42" w:rsidP="00D014AD">
      <w:pPr>
        <w:spacing w:line="276" w:lineRule="auto"/>
        <w:ind w:firstLine="709"/>
        <w:rPr>
          <w:lang w:val="vi"/>
        </w:rPr>
      </w:pPr>
      <w:r w:rsidRPr="42580988">
        <w:rPr>
          <w:lang w:val="vi"/>
        </w:rPr>
        <w:t>- Các cơ sở dữ liệu được từng bước chuẩn hóa và kết nối với các phần mềm quản lý chương trình</w:t>
      </w:r>
      <w:r w:rsidR="1525DBC1" w:rsidRPr="42580988">
        <w:rPr>
          <w:lang w:val="vi"/>
        </w:rPr>
        <w:t xml:space="preserve"> như</w:t>
      </w:r>
      <w:r w:rsidR="7F66DB46" w:rsidRPr="42580988">
        <w:rPr>
          <w:lang w:val="vi"/>
        </w:rPr>
        <w:t xml:space="preserve"> hệ thống báo cáo C05, phần mềm HIV Info, phần mềm HMED</w:t>
      </w:r>
      <w:r w:rsidR="1C6F10B1" w:rsidRPr="42580988">
        <w:rPr>
          <w:lang w:val="vi"/>
        </w:rPr>
        <w:t xml:space="preserve"> và các hệ thống liên quan.</w:t>
      </w:r>
    </w:p>
    <w:p w14:paraId="02313C96" w14:textId="57F0B2F7" w:rsidR="3714EDC2" w:rsidRDefault="0EF1A763" w:rsidP="00D014AD">
      <w:pPr>
        <w:spacing w:line="276" w:lineRule="auto"/>
        <w:ind w:firstLine="709"/>
        <w:rPr>
          <w:lang w:val="vi"/>
        </w:rPr>
      </w:pPr>
      <w:r w:rsidRPr="0EF1A763">
        <w:rPr>
          <w:lang w:val="vi"/>
        </w:rPr>
        <w:t>- Cơ sở dữ liệu được quản lý tập trung về người nhiễm HIV, dữ liệu báo cáo chương trình phòng, chống HIV/AIDS được lưu tại máy chủ đảm bảo an toàn, bảo mật thông tin; được bảo vệ bằng mật khẩu, phần mềm diệt vi-rút và thực hiện sao lưu dữ liệu định kỳ.</w:t>
      </w:r>
    </w:p>
    <w:p w14:paraId="3C6BCF61" w14:textId="50AF78B3" w:rsidR="3714EDC2" w:rsidRDefault="0EF1A763" w:rsidP="00D014AD">
      <w:pPr>
        <w:spacing w:line="276" w:lineRule="auto"/>
        <w:ind w:firstLine="709"/>
        <w:rPr>
          <w:lang w:val="vi"/>
        </w:rPr>
      </w:pPr>
      <w:r w:rsidRPr="0EF1A763">
        <w:rPr>
          <w:lang w:val="vi"/>
        </w:rPr>
        <w:t>- Các đơn vị đầu mối chuyên trách phòng, chống HIV/AIDS các tỉnh/tp, trạm y tế tuyến xã/phường/đặc khu được cung cấp tài khoản riêng có phân quyền để nhập liệu, báo cáo, xem và phân tích số liệu theo quy định.</w:t>
      </w:r>
    </w:p>
    <w:p w14:paraId="71B1C5BB" w14:textId="4FB761FB" w:rsidR="00FD34FB" w:rsidRPr="00780C3F" w:rsidRDefault="40D3C717" w:rsidP="00CB59EA">
      <w:pPr>
        <w:spacing w:line="259" w:lineRule="auto"/>
        <w:ind w:firstLine="709"/>
        <w:rPr>
          <w:b/>
          <w:bCs/>
          <w:i/>
          <w:iCs/>
          <w:lang w:val="vi"/>
        </w:rPr>
      </w:pPr>
      <w:r w:rsidRPr="40D3C717">
        <w:rPr>
          <w:b/>
          <w:bCs/>
          <w:i/>
          <w:iCs/>
          <w:color w:val="000000" w:themeColor="text1"/>
          <w:lang w:val="vi"/>
        </w:rPr>
        <w:t xml:space="preserve">3.2.6. </w:t>
      </w:r>
      <w:r w:rsidRPr="40D3C717">
        <w:rPr>
          <w:b/>
          <w:bCs/>
          <w:i/>
          <w:iCs/>
          <w:lang w:val="vi"/>
        </w:rPr>
        <w:t>Đảm</w:t>
      </w:r>
      <w:r w:rsidRPr="40D3C717">
        <w:rPr>
          <w:b/>
          <w:bCs/>
          <w:i/>
          <w:iCs/>
          <w:color w:val="000000" w:themeColor="text1"/>
          <w:lang w:val="vi"/>
        </w:rPr>
        <w:t xml:space="preserve"> bảo chất lượng dữ liệu</w:t>
      </w:r>
    </w:p>
    <w:p w14:paraId="5923C885" w14:textId="5079E1C3" w:rsidR="19C40AF1" w:rsidRPr="00780C3F" w:rsidRDefault="00BE2F6D" w:rsidP="00D014AD">
      <w:pPr>
        <w:ind w:firstLine="720"/>
        <w:rPr>
          <w:lang w:val="vi"/>
        </w:rPr>
      </w:pPr>
      <w:r w:rsidRPr="00780C3F">
        <w:rPr>
          <w:lang w:val="vi"/>
        </w:rPr>
        <w:t xml:space="preserve">- </w:t>
      </w:r>
      <w:r w:rsidR="19C40AF1" w:rsidRPr="00780C3F">
        <w:rPr>
          <w:lang w:val="vi"/>
        </w:rPr>
        <w:t>Việc rà soát, bảo đảm chất lượng dữ liệu được thực hiện định kỳ từ Trung ương đến địa phương.</w:t>
      </w:r>
    </w:p>
    <w:p w14:paraId="15ABDC5F" w14:textId="425FF295" w:rsidR="19C40AF1" w:rsidRPr="00780C3F" w:rsidRDefault="00BE2F6D" w:rsidP="00D014AD">
      <w:pPr>
        <w:ind w:firstLine="720"/>
        <w:rPr>
          <w:lang w:val="vi"/>
        </w:rPr>
      </w:pPr>
      <w:r w:rsidRPr="00780C3F">
        <w:rPr>
          <w:lang w:val="vi"/>
        </w:rPr>
        <w:t xml:space="preserve">- </w:t>
      </w:r>
      <w:r w:rsidR="19C40AF1" w:rsidRPr="00780C3F">
        <w:rPr>
          <w:lang w:val="vi"/>
        </w:rPr>
        <w:t>Số liệu được đối chiếu với các quy định hiện hành của Bộ Y tế và các hướng dẫn liên quan.</w:t>
      </w:r>
    </w:p>
    <w:p w14:paraId="1D3899F5" w14:textId="2E44F22F" w:rsidR="19C40AF1" w:rsidRPr="00780C3F" w:rsidRDefault="00BE2F6D" w:rsidP="00D014AD">
      <w:pPr>
        <w:ind w:firstLine="720"/>
        <w:rPr>
          <w:lang w:val="vi"/>
        </w:rPr>
      </w:pPr>
      <w:r w:rsidRPr="00780C3F">
        <w:rPr>
          <w:lang w:val="vi"/>
        </w:rPr>
        <w:lastRenderedPageBreak/>
        <w:t xml:space="preserve">- </w:t>
      </w:r>
      <w:r w:rsidR="19C40AF1" w:rsidRPr="00780C3F">
        <w:rPr>
          <w:lang w:val="vi"/>
        </w:rPr>
        <w:t>Chất lượng dữ liệu được đánh giá theo các tiêu chí: độ tin cậy, tính kịp thời, tính toàn diện, tính chính xác, tính trung thực và tính đúng đắn.</w:t>
      </w:r>
    </w:p>
    <w:p w14:paraId="22A65C64" w14:textId="2CB4C833" w:rsidR="19C40AF1" w:rsidRPr="00780C3F" w:rsidRDefault="00BE2F6D" w:rsidP="00D014AD">
      <w:pPr>
        <w:ind w:firstLine="720"/>
        <w:rPr>
          <w:lang w:val="vi"/>
        </w:rPr>
      </w:pPr>
      <w:r w:rsidRPr="00780C3F">
        <w:rPr>
          <w:lang w:val="vi"/>
        </w:rPr>
        <w:t xml:space="preserve">- </w:t>
      </w:r>
      <w:r w:rsidR="19C40AF1" w:rsidRPr="00780C3F">
        <w:rPr>
          <w:lang w:val="vi"/>
        </w:rPr>
        <w:t>Việc tổ chức theo dõi, giám sát, báo cáo và đánh giá Dự án được thực hiện theo cơ chế phối hợp quy định tại Mục VIII của Văn kiện Dự án.</w:t>
      </w:r>
    </w:p>
    <w:p w14:paraId="0DDEE037" w14:textId="377EAA68" w:rsidR="000924AB" w:rsidRPr="00780C3F" w:rsidRDefault="73D894EC">
      <w:pPr>
        <w:pStyle w:val="Heading1"/>
        <w:rPr>
          <w:lang w:val="vi"/>
        </w:rPr>
      </w:pPr>
      <w:bookmarkStart w:id="32" w:name="_Toc231457756"/>
      <w:r w:rsidRPr="00780C3F">
        <w:rPr>
          <w:lang w:val="vi"/>
        </w:rPr>
        <w:t>VIII. TỔ CHỨC QUẢN LÝ THỰC HIỆN DỰ ÁN</w:t>
      </w:r>
      <w:bookmarkEnd w:id="32"/>
    </w:p>
    <w:p w14:paraId="30D8994A" w14:textId="64597FC0" w:rsidR="00941541" w:rsidRPr="00780C3F" w:rsidRDefault="00F83A54" w:rsidP="002041E6">
      <w:pPr>
        <w:pStyle w:val="Heading2"/>
        <w:rPr>
          <w:lang w:val="vi"/>
        </w:rPr>
      </w:pPr>
      <w:bookmarkStart w:id="33" w:name="_Toc231457757"/>
      <w:r w:rsidRPr="00780C3F">
        <w:rPr>
          <w:lang w:val="vi"/>
        </w:rPr>
        <w:t xml:space="preserve">1. </w:t>
      </w:r>
      <w:r w:rsidR="00941541" w:rsidRPr="00780C3F">
        <w:rPr>
          <w:lang w:val="vi"/>
        </w:rPr>
        <w:t>Hình th</w:t>
      </w:r>
      <w:r w:rsidR="00941541" w:rsidRPr="00290FF2">
        <w:rPr>
          <w:lang w:val="vi-VN"/>
        </w:rPr>
        <w:t>ức tổ chức quản l</w:t>
      </w:r>
      <w:r w:rsidR="00941541" w:rsidRPr="00780C3F">
        <w:rPr>
          <w:lang w:val="vi"/>
        </w:rPr>
        <w:t>ý th</w:t>
      </w:r>
      <w:r w:rsidR="00941541" w:rsidRPr="00290FF2">
        <w:rPr>
          <w:lang w:val="vi-VN"/>
        </w:rPr>
        <w:t>ực hiện</w:t>
      </w:r>
      <w:r w:rsidR="00AE4A7B" w:rsidRPr="00780C3F">
        <w:rPr>
          <w:lang w:val="vi"/>
        </w:rPr>
        <w:t>:</w:t>
      </w:r>
      <w:bookmarkEnd w:id="33"/>
      <w:r w:rsidR="00941541" w:rsidRPr="00290FF2">
        <w:rPr>
          <w:lang w:val="vi-VN"/>
        </w:rPr>
        <w:t xml:space="preserve"> </w:t>
      </w:r>
    </w:p>
    <w:p w14:paraId="6D55932B" w14:textId="4648FF93" w:rsidR="00B22B7D" w:rsidRPr="00780C3F" w:rsidRDefault="1B589DA3" w:rsidP="00D014AD">
      <w:pPr>
        <w:shd w:val="clear" w:color="auto" w:fill="FFFFFF" w:themeFill="background1"/>
        <w:spacing w:line="300" w:lineRule="auto"/>
        <w:ind w:firstLine="720"/>
        <w:rPr>
          <w:color w:val="000000" w:themeColor="text1"/>
          <w:lang w:val="vi"/>
        </w:rPr>
      </w:pPr>
      <w:r w:rsidRPr="00780C3F">
        <w:rPr>
          <w:color w:val="000000" w:themeColor="text1"/>
          <w:lang w:val="vi"/>
        </w:rPr>
        <w:t>Dự án được tổ chức</w:t>
      </w:r>
      <w:r w:rsidR="38A55F94" w:rsidRPr="00780C3F">
        <w:rPr>
          <w:color w:val="000000" w:themeColor="text1"/>
          <w:lang w:val="vi"/>
        </w:rPr>
        <w:t xml:space="preserve"> quản lý</w:t>
      </w:r>
      <w:r w:rsidRPr="00780C3F">
        <w:rPr>
          <w:color w:val="000000" w:themeColor="text1"/>
          <w:lang w:val="vi"/>
        </w:rPr>
        <w:t xml:space="preserve"> và triển khai theo hướng dẫn được quy định tại Nghị định số 242/NĐ-CP ngày 10/9/2025 của Chính phủ và Nghị định số 119/NĐ-CP ngày 03/4/2026 của Chính phủ sửa đổi, bổ sung một số điều của Nghị định số 242/NĐ-CP ngày 10/9/2025 của Chính phủ về quản lý và sử dụng vốn hỗ trợ phát triển chính thức (ODA) và vốn vay ưu đãi nước ngoài.</w:t>
      </w:r>
    </w:p>
    <w:p w14:paraId="4879F669" w14:textId="245F1979" w:rsidR="00B22B7D" w:rsidRPr="00646561" w:rsidRDefault="00B22B7D" w:rsidP="002041E6">
      <w:pPr>
        <w:pStyle w:val="Heading2"/>
        <w:rPr>
          <w:lang w:val="vi-VN"/>
        </w:rPr>
      </w:pPr>
      <w:bookmarkStart w:id="34" w:name="_Toc231457758"/>
      <w:r w:rsidRPr="00646561">
        <w:rPr>
          <w:lang w:val="vi-VN"/>
        </w:rPr>
        <w:t xml:space="preserve">2. </w:t>
      </w:r>
      <w:r w:rsidRPr="00B22B7D">
        <w:rPr>
          <w:lang w:val="vi-VN"/>
        </w:rPr>
        <w:t>Cơ chế phối hợp giữa các bên tham gia chuẩn bị thực hiện, thực hiện và quản lý dự án</w:t>
      </w:r>
      <w:bookmarkEnd w:id="34"/>
    </w:p>
    <w:p w14:paraId="007D7AB6" w14:textId="344F5DD6" w:rsidR="00941541" w:rsidRPr="00780C3F" w:rsidRDefault="002041E6" w:rsidP="00CA7D56">
      <w:pPr>
        <w:pStyle w:val="Heading3"/>
      </w:pPr>
      <w:r>
        <w:tab/>
      </w:r>
      <w:r>
        <w:tab/>
      </w:r>
      <w:r w:rsidR="00B22B7D" w:rsidRPr="00780C3F">
        <w:t>2</w:t>
      </w:r>
      <w:r w:rsidR="009D1DE5" w:rsidRPr="00780C3F">
        <w:t xml:space="preserve">.1. </w:t>
      </w:r>
      <w:r w:rsidR="00941541" w:rsidRPr="00780C3F">
        <w:t>Cơ quan chủ quản - Bộ Y tế</w:t>
      </w:r>
    </w:p>
    <w:p w14:paraId="68D94EE3" w14:textId="3A4133B6" w:rsidR="00941541" w:rsidRPr="00780C3F" w:rsidRDefault="00F94853" w:rsidP="00D014AD">
      <w:pPr>
        <w:ind w:firstLine="720"/>
        <w:rPr>
          <w:lang w:val="vi-VN"/>
        </w:rPr>
      </w:pPr>
      <w:r w:rsidRPr="00780C3F">
        <w:rPr>
          <w:lang w:val="vi-VN"/>
        </w:rPr>
        <w:t xml:space="preserve">- </w:t>
      </w:r>
      <w:r w:rsidR="00941541" w:rsidRPr="00780C3F">
        <w:rPr>
          <w:lang w:val="vi-VN"/>
        </w:rPr>
        <w:t>Tổ chức thực hiện thẩm định, phê duyệt Văn kiện dự án hỗ trợ kỹ thuật</w:t>
      </w:r>
      <w:r w:rsidR="006E0A03" w:rsidRPr="00780C3F">
        <w:rPr>
          <w:lang w:val="vi-VN"/>
        </w:rPr>
        <w:t>.</w:t>
      </w:r>
    </w:p>
    <w:p w14:paraId="73B45233" w14:textId="5B02ED7E" w:rsidR="00941541" w:rsidRPr="00780C3F" w:rsidRDefault="00F94853" w:rsidP="00D014AD">
      <w:pPr>
        <w:ind w:firstLine="720"/>
        <w:rPr>
          <w:lang w:val="vi-VN"/>
        </w:rPr>
      </w:pPr>
      <w:r w:rsidRPr="00780C3F">
        <w:rPr>
          <w:lang w:val="vi-VN"/>
        </w:rPr>
        <w:t xml:space="preserve">- </w:t>
      </w:r>
      <w:r w:rsidR="006E0A03" w:rsidRPr="00780C3F">
        <w:rPr>
          <w:lang w:val="vi-VN"/>
        </w:rPr>
        <w:t>Đ</w:t>
      </w:r>
      <w:r w:rsidR="00941541" w:rsidRPr="00780C3F">
        <w:rPr>
          <w:lang w:val="vi-VN"/>
        </w:rPr>
        <w:t>ề xuất trình Thủ tướng Chính phủ về việc ký kết thỏa thuận cụ thể về vốn ODA không hoàn lại cho dự án</w:t>
      </w:r>
      <w:r w:rsidR="006E0A03" w:rsidRPr="00780C3F">
        <w:rPr>
          <w:lang w:val="vi-VN"/>
        </w:rPr>
        <w:t>.</w:t>
      </w:r>
    </w:p>
    <w:p w14:paraId="67C25DDE" w14:textId="73ECDF22" w:rsidR="00941541" w:rsidRPr="00780C3F" w:rsidRDefault="00F94853" w:rsidP="00D014AD">
      <w:pPr>
        <w:ind w:firstLine="720"/>
        <w:rPr>
          <w:lang w:val="vi-VN"/>
        </w:rPr>
      </w:pPr>
      <w:r w:rsidRPr="00780C3F">
        <w:rPr>
          <w:lang w:val="vi-VN"/>
        </w:rPr>
        <w:t xml:space="preserve">- </w:t>
      </w:r>
      <w:r w:rsidR="0066656A">
        <w:rPr>
          <w:lang w:val="en-GB"/>
        </w:rPr>
        <w:t>Ủy quyền</w:t>
      </w:r>
      <w:r w:rsidR="000360E3" w:rsidRPr="00780C3F">
        <w:rPr>
          <w:lang w:val="vi-VN"/>
        </w:rPr>
        <w:t xml:space="preserve"> cho Chủ dự án</w:t>
      </w:r>
      <w:r w:rsidR="00941541" w:rsidRPr="00780C3F">
        <w:rPr>
          <w:lang w:val="vi-VN"/>
        </w:rPr>
        <w:t xml:space="preserve"> tổ chức bộ máy quản lý </w:t>
      </w:r>
      <w:r w:rsidR="007235E5" w:rsidRPr="00780C3F">
        <w:rPr>
          <w:lang w:val="vi-VN"/>
        </w:rPr>
        <w:t>và triển khai</w:t>
      </w:r>
      <w:r w:rsidR="00941541" w:rsidRPr="00780C3F">
        <w:rPr>
          <w:lang w:val="vi-VN"/>
        </w:rPr>
        <w:t xml:space="preserve"> thực hiện dự án</w:t>
      </w:r>
      <w:r w:rsidR="00C53C52">
        <w:rPr>
          <w:lang w:val="en-GB"/>
        </w:rPr>
        <w:t xml:space="preserve">, trong đó có </w:t>
      </w:r>
      <w:r w:rsidR="000E6132">
        <w:rPr>
          <w:lang w:val="en-GB"/>
        </w:rPr>
        <w:t xml:space="preserve">ban hành Quyết định </w:t>
      </w:r>
      <w:r w:rsidR="00C53C52">
        <w:rPr>
          <w:lang w:val="en-GB"/>
        </w:rPr>
        <w:t>thành lập Ban Q</w:t>
      </w:r>
      <w:r w:rsidR="005E00B9">
        <w:rPr>
          <w:lang w:val="en-GB"/>
        </w:rPr>
        <w:t>LDA</w:t>
      </w:r>
      <w:r w:rsidR="00E576DF" w:rsidRPr="00780C3F">
        <w:rPr>
          <w:lang w:val="vi-VN"/>
        </w:rPr>
        <w:t>.</w:t>
      </w:r>
    </w:p>
    <w:p w14:paraId="26980ADB" w14:textId="26F65062" w:rsidR="00941541" w:rsidRPr="00780C3F" w:rsidRDefault="00F94853" w:rsidP="00D014AD">
      <w:pPr>
        <w:ind w:firstLine="720"/>
        <w:rPr>
          <w:lang w:val="vi-VN"/>
        </w:rPr>
      </w:pPr>
      <w:r w:rsidRPr="00780C3F">
        <w:rPr>
          <w:lang w:val="vi-VN"/>
        </w:rPr>
        <w:t xml:space="preserve">- </w:t>
      </w:r>
      <w:r w:rsidR="00941541" w:rsidRPr="00780C3F">
        <w:rPr>
          <w:lang w:val="vi-VN"/>
        </w:rPr>
        <w:t>Phê duyệt kế hoạch tổng thể thực hiện dự án; phê duyệt kế hoạch hằng năm thực hiện dự án</w:t>
      </w:r>
      <w:r w:rsidR="00DA6CED" w:rsidRPr="00780C3F">
        <w:rPr>
          <w:lang w:val="vi-VN"/>
        </w:rPr>
        <w:t xml:space="preserve"> hoặc phân cấp/ủy quyền theo quy định</w:t>
      </w:r>
      <w:r w:rsidR="006E0A03" w:rsidRPr="00780C3F">
        <w:rPr>
          <w:lang w:val="vi-VN"/>
        </w:rPr>
        <w:t>.</w:t>
      </w:r>
    </w:p>
    <w:p w14:paraId="31E53B0B" w14:textId="285FB2F4" w:rsidR="00941541" w:rsidRPr="00780C3F" w:rsidRDefault="00F94853" w:rsidP="00D014AD">
      <w:pPr>
        <w:ind w:firstLine="720"/>
        <w:rPr>
          <w:lang w:val="vi-VN"/>
        </w:rPr>
      </w:pPr>
      <w:r w:rsidRPr="00780C3F">
        <w:rPr>
          <w:lang w:val="vi-VN"/>
        </w:rPr>
        <w:t xml:space="preserve">- </w:t>
      </w:r>
      <w:r w:rsidR="00941541" w:rsidRPr="00780C3F">
        <w:rPr>
          <w:lang w:val="vi-VN"/>
        </w:rPr>
        <w:t>Chỉ đạo công tác đấu thầu theo quy định của pháp luật hiện hành, thỏa thuận về vốn ODA về đấu thầu</w:t>
      </w:r>
      <w:r w:rsidR="006E0A03" w:rsidRPr="00780C3F">
        <w:rPr>
          <w:lang w:val="vi-VN"/>
        </w:rPr>
        <w:t>.</w:t>
      </w:r>
    </w:p>
    <w:p w14:paraId="4216D369" w14:textId="7522B4FB" w:rsidR="00941541" w:rsidRPr="00780C3F" w:rsidRDefault="00F94853" w:rsidP="00D014AD">
      <w:pPr>
        <w:ind w:firstLine="720"/>
        <w:rPr>
          <w:lang w:val="vi-VN"/>
        </w:rPr>
      </w:pPr>
      <w:r w:rsidRPr="00780C3F">
        <w:rPr>
          <w:lang w:val="vi-VN"/>
        </w:rPr>
        <w:t xml:space="preserve">- </w:t>
      </w:r>
      <w:r w:rsidR="00941541" w:rsidRPr="00780C3F">
        <w:rPr>
          <w:lang w:val="vi-VN"/>
        </w:rPr>
        <w:t xml:space="preserve">Tổ chức theo dõi, kiểm tra tình hình thực hiện kế hoạch; giám sát và đánh giá tình hình thực hiện, tình hình giải ngân, đảm bảo dự án thực hiện đúng tiến độ, chất lượng và đạt mục tiêu đề ra theo quy định </w:t>
      </w:r>
      <w:r w:rsidR="005D3740" w:rsidRPr="00780C3F">
        <w:rPr>
          <w:lang w:val="vi-VN"/>
        </w:rPr>
        <w:t>hiện hành.</w:t>
      </w:r>
    </w:p>
    <w:p w14:paraId="00B948C0" w14:textId="5F63AD94" w:rsidR="00941541" w:rsidRPr="00780C3F" w:rsidRDefault="00F94853" w:rsidP="00D014AD">
      <w:pPr>
        <w:ind w:firstLine="720"/>
        <w:rPr>
          <w:lang w:val="vi-VN"/>
        </w:rPr>
      </w:pPr>
      <w:r w:rsidRPr="00780C3F">
        <w:rPr>
          <w:lang w:val="vi-VN"/>
        </w:rPr>
        <w:t xml:space="preserve">- </w:t>
      </w:r>
      <w:r w:rsidR="00941541" w:rsidRPr="00780C3F">
        <w:rPr>
          <w:lang w:val="vi-VN"/>
        </w:rPr>
        <w:t xml:space="preserve">Chịu trách nhiệm về chi phí phát sinh do các nguyên nhân chủ quan, thất thoát, lãng phí, tham nhũng và các sai phạm trong công tác quản lý và sử dụng vốn ODA thuộc thẩm quyền quản lý của mình theo quy định </w:t>
      </w:r>
      <w:r w:rsidR="002F3EF5" w:rsidRPr="00780C3F">
        <w:rPr>
          <w:lang w:val="vi-VN"/>
        </w:rPr>
        <w:t>hiện hành.</w:t>
      </w:r>
    </w:p>
    <w:p w14:paraId="5F28ACEA" w14:textId="398D045A" w:rsidR="00941541" w:rsidRPr="00780C3F" w:rsidRDefault="00F94853" w:rsidP="00D014AD">
      <w:pPr>
        <w:ind w:firstLine="720"/>
        <w:rPr>
          <w:lang w:val="vi-VN"/>
        </w:rPr>
      </w:pPr>
      <w:r w:rsidRPr="00780C3F">
        <w:rPr>
          <w:lang w:val="vi-VN"/>
        </w:rPr>
        <w:t xml:space="preserve">- </w:t>
      </w:r>
      <w:r w:rsidR="00941541" w:rsidRPr="00780C3F">
        <w:rPr>
          <w:lang w:val="vi-VN"/>
        </w:rPr>
        <w:t xml:space="preserve">Tổ chức nghiệm thu và </w:t>
      </w:r>
      <w:r w:rsidR="7F7F8FAA" w:rsidRPr="00780C3F">
        <w:rPr>
          <w:lang w:val="vi-VN"/>
        </w:rPr>
        <w:t>t</w:t>
      </w:r>
      <w:r w:rsidR="5E570DD6" w:rsidRPr="00780C3F">
        <w:rPr>
          <w:lang w:val="vi-VN"/>
        </w:rPr>
        <w:t>ổ chức</w:t>
      </w:r>
      <w:r w:rsidR="00941541" w:rsidRPr="00780C3F">
        <w:rPr>
          <w:lang w:val="vi-VN"/>
        </w:rPr>
        <w:t xml:space="preserve"> các biện pháp cần thiết để tiếp tục khai thác và phát huy kết quả đạt được cũng như thực hiện quy định của pháp luật hiện hành về quản lý tài chính và tài sản của </w:t>
      </w:r>
      <w:r w:rsidR="7F7F8FAA" w:rsidRPr="00780C3F">
        <w:rPr>
          <w:lang w:val="vi-VN"/>
        </w:rPr>
        <w:t>dự án</w:t>
      </w:r>
      <w:r w:rsidR="68122737" w:rsidRPr="00780C3F">
        <w:rPr>
          <w:lang w:val="vi-VN"/>
        </w:rPr>
        <w:t>.</w:t>
      </w:r>
    </w:p>
    <w:p w14:paraId="367E6B92" w14:textId="22203298" w:rsidR="00941541" w:rsidRPr="00780C3F" w:rsidRDefault="00F94853" w:rsidP="00D014AD">
      <w:pPr>
        <w:ind w:firstLine="720"/>
        <w:rPr>
          <w:lang w:val="vi-VN"/>
        </w:rPr>
      </w:pPr>
      <w:r w:rsidRPr="00780C3F">
        <w:rPr>
          <w:lang w:val="vi-VN"/>
        </w:rPr>
        <w:t xml:space="preserve">- </w:t>
      </w:r>
      <w:r w:rsidR="00941541" w:rsidRPr="00780C3F">
        <w:rPr>
          <w:lang w:val="vi-VN"/>
        </w:rPr>
        <w:t>Thực hiện nhiệm vụ và quyền hạn khác theo quy định của pháp luật, thỏa thuận về vốn ODA</w:t>
      </w:r>
      <w:r w:rsidR="008543D7" w:rsidRPr="00780C3F">
        <w:rPr>
          <w:lang w:val="vi-VN"/>
        </w:rPr>
        <w:t xml:space="preserve"> không hoàn lại</w:t>
      </w:r>
      <w:r w:rsidR="00941541" w:rsidRPr="00780C3F">
        <w:rPr>
          <w:lang w:val="vi-VN"/>
        </w:rPr>
        <w:t xml:space="preserve"> </w:t>
      </w:r>
      <w:r w:rsidR="000B027C" w:rsidRPr="00780C3F">
        <w:rPr>
          <w:lang w:val="vi-VN"/>
        </w:rPr>
        <w:t>của</w:t>
      </w:r>
      <w:r w:rsidR="00941541" w:rsidRPr="00780C3F">
        <w:rPr>
          <w:lang w:val="vi-VN"/>
        </w:rPr>
        <w:t xml:space="preserve"> dự án.</w:t>
      </w:r>
    </w:p>
    <w:p w14:paraId="2AF187D2" w14:textId="0FF55747" w:rsidR="00941541" w:rsidRPr="00780C3F" w:rsidRDefault="002041E6" w:rsidP="00CA7D56">
      <w:pPr>
        <w:pStyle w:val="Heading3"/>
      </w:pPr>
      <w:r>
        <w:lastRenderedPageBreak/>
        <w:tab/>
      </w:r>
      <w:r>
        <w:tab/>
      </w:r>
      <w:r w:rsidR="009D1DE5" w:rsidRPr="00780C3F">
        <w:t xml:space="preserve">2.2. </w:t>
      </w:r>
      <w:r w:rsidR="00941541" w:rsidRPr="00780C3F">
        <w:t xml:space="preserve">Chủ dự án - Cục Phòng bệnh </w:t>
      </w:r>
    </w:p>
    <w:p w14:paraId="0EF45D95" w14:textId="48A949C2" w:rsidR="00941541" w:rsidRPr="00780C3F" w:rsidRDefault="00F94853" w:rsidP="00D014AD">
      <w:pPr>
        <w:ind w:firstLine="720"/>
        <w:rPr>
          <w:lang w:val="vi-VN"/>
        </w:rPr>
      </w:pPr>
      <w:r w:rsidRPr="00780C3F">
        <w:rPr>
          <w:lang w:val="vi-VN"/>
        </w:rPr>
        <w:t xml:space="preserve">- </w:t>
      </w:r>
      <w:r w:rsidR="00941541" w:rsidRPr="00780C3F">
        <w:rPr>
          <w:lang w:val="vi-VN"/>
        </w:rPr>
        <w:t xml:space="preserve">Phối hợp với nhà tài trợ nước ngoài </w:t>
      </w:r>
      <w:r w:rsidR="000B027C" w:rsidRPr="00780C3F">
        <w:rPr>
          <w:lang w:val="vi-VN"/>
        </w:rPr>
        <w:t>xây dựng</w:t>
      </w:r>
      <w:r w:rsidR="00941541" w:rsidRPr="00780C3F">
        <w:rPr>
          <w:lang w:val="vi-VN"/>
        </w:rPr>
        <w:t xml:space="preserve"> Văn kiện dự án </w:t>
      </w:r>
      <w:r w:rsidR="000B027C" w:rsidRPr="00780C3F">
        <w:rPr>
          <w:lang w:val="vi-VN"/>
        </w:rPr>
        <w:t>và trình Bộ Y tế thẩm định và phê duyệt</w:t>
      </w:r>
      <w:r w:rsidR="00941541" w:rsidRPr="00780C3F">
        <w:rPr>
          <w:lang w:val="vi-VN"/>
        </w:rPr>
        <w:t xml:space="preserve"> theo quy định</w:t>
      </w:r>
      <w:r w:rsidR="00195B55" w:rsidRPr="00780C3F">
        <w:rPr>
          <w:lang w:val="vi-VN"/>
        </w:rPr>
        <w:t>.</w:t>
      </w:r>
    </w:p>
    <w:p w14:paraId="32B88421" w14:textId="50288578" w:rsidR="00941541" w:rsidRPr="00780C3F" w:rsidRDefault="0EF1A763" w:rsidP="0EF1A763">
      <w:pPr>
        <w:ind w:firstLine="720"/>
      </w:pPr>
      <w:r w:rsidRPr="0EF1A763">
        <w:t>- Thành lập Ban QLDA tổ chức triển khai dự án trên cơ sở Văn kiện dự án được phê duyệt.</w:t>
      </w:r>
    </w:p>
    <w:p w14:paraId="6BB1B675" w14:textId="4D5133A8" w:rsidR="00941541" w:rsidRPr="00780C3F" w:rsidRDefault="00F94853" w:rsidP="00D014AD">
      <w:pPr>
        <w:ind w:firstLine="720"/>
        <w:rPr>
          <w:lang w:val="vi-VN"/>
        </w:rPr>
      </w:pPr>
      <w:r w:rsidRPr="00780C3F">
        <w:rPr>
          <w:lang w:val="vi-VN"/>
        </w:rPr>
        <w:t xml:space="preserve">- </w:t>
      </w:r>
      <w:r w:rsidR="00941541" w:rsidRPr="00780C3F">
        <w:rPr>
          <w:lang w:val="vi-VN"/>
        </w:rPr>
        <w:t>Chịu trách nhiệm về quản lý và sử dụng có hiệu quả vốn ODA, vốn vay ưu đãi, vốn đối ứng của dự án từ khi chuẩn bị, thực hiện đến khi đưa dự án vào khai thác, sử dụng</w:t>
      </w:r>
      <w:r w:rsidR="007B494D" w:rsidRPr="00780C3F">
        <w:rPr>
          <w:lang w:val="vi-VN"/>
        </w:rPr>
        <w:t>.</w:t>
      </w:r>
    </w:p>
    <w:p w14:paraId="04815624" w14:textId="51B7C7C5" w:rsidR="00F51FE1" w:rsidRPr="00780C3F" w:rsidRDefault="00F94853" w:rsidP="00D014AD">
      <w:pPr>
        <w:ind w:firstLine="720"/>
        <w:rPr>
          <w:lang w:val="vi-VN"/>
        </w:rPr>
      </w:pPr>
      <w:r w:rsidRPr="00780C3F">
        <w:rPr>
          <w:lang w:val="vi-VN"/>
        </w:rPr>
        <w:t xml:space="preserve">- </w:t>
      </w:r>
      <w:r w:rsidR="00185464" w:rsidRPr="00780C3F">
        <w:rPr>
          <w:lang w:val="vi-VN"/>
        </w:rPr>
        <w:t xml:space="preserve">Chỉ đạo Ban QLDA </w:t>
      </w:r>
      <w:r w:rsidR="00824043" w:rsidRPr="00780C3F">
        <w:rPr>
          <w:lang w:val="vi-VN"/>
        </w:rPr>
        <w:t>xây dựng</w:t>
      </w:r>
      <w:r w:rsidR="00941541" w:rsidRPr="00780C3F">
        <w:rPr>
          <w:lang w:val="vi-VN"/>
        </w:rPr>
        <w:t xml:space="preserve"> và trình </w:t>
      </w:r>
      <w:r w:rsidR="00CC4C80" w:rsidRPr="00780C3F">
        <w:rPr>
          <w:lang w:val="vi-VN"/>
        </w:rPr>
        <w:t>Bộ Y tế</w:t>
      </w:r>
      <w:r w:rsidR="00941541" w:rsidRPr="00780C3F">
        <w:rPr>
          <w:lang w:val="vi-VN"/>
        </w:rPr>
        <w:t xml:space="preserve"> phê duyệt kế hoạch tổng thể</w:t>
      </w:r>
      <w:r w:rsidR="008C2E39" w:rsidRPr="00780C3F">
        <w:rPr>
          <w:lang w:val="vi-VN"/>
        </w:rPr>
        <w:t>,</w:t>
      </w:r>
      <w:r w:rsidR="00941541" w:rsidRPr="00780C3F">
        <w:rPr>
          <w:lang w:val="vi-VN"/>
        </w:rPr>
        <w:t xml:space="preserve"> kế hoạch hằng năm</w:t>
      </w:r>
      <w:r w:rsidR="008C2E39" w:rsidRPr="00780C3F">
        <w:rPr>
          <w:lang w:val="vi-VN"/>
        </w:rPr>
        <w:t>, kế hoạch tài chính</w:t>
      </w:r>
      <w:r w:rsidR="00941541" w:rsidRPr="00780C3F">
        <w:rPr>
          <w:lang w:val="vi-VN"/>
        </w:rPr>
        <w:t xml:space="preserve"> thực hiện dự án</w:t>
      </w:r>
      <w:r w:rsidR="00ED6D60" w:rsidRPr="00780C3F">
        <w:rPr>
          <w:lang w:val="vi-VN"/>
        </w:rPr>
        <w:t>.</w:t>
      </w:r>
      <w:r w:rsidR="00E6693C" w:rsidRPr="00780C3F">
        <w:rPr>
          <w:lang w:val="vi-VN"/>
        </w:rPr>
        <w:t xml:space="preserve"> </w:t>
      </w:r>
    </w:p>
    <w:p w14:paraId="09CDFA13" w14:textId="1455B341" w:rsidR="00941541" w:rsidRPr="00780C3F" w:rsidRDefault="0EF1A763" w:rsidP="00D014AD">
      <w:pPr>
        <w:ind w:firstLine="720"/>
        <w:rPr>
          <w:lang w:val="vi-VN"/>
        </w:rPr>
      </w:pPr>
      <w:r w:rsidRPr="0EF1A763">
        <w:rPr>
          <w:lang w:val="vi-VN"/>
        </w:rPr>
        <w:t xml:space="preserve">- Xem xét, quyết định phê duyệt điều chỉnh kế hoạch, ngân sách thực hiện dự án theo quy định của Quỹ toàn cầu, cụ thể: được thực hiện điều chỉnh các dòng ngân sách hàng năm đã được Quỹ Toàn cầu và cơ quan có thẩm quyền phê duyệt nếu các điều chỉnh </w:t>
      </w:r>
      <w:commentRangeStart w:id="35"/>
      <w:r w:rsidRPr="0EF1A763">
        <w:rPr>
          <w:lang w:val="vi-VN"/>
        </w:rPr>
        <w:t xml:space="preserve">này thấp hơn 25% </w:t>
      </w:r>
      <w:commentRangeEnd w:id="35"/>
      <w:r w:rsidR="00CA7D56" w:rsidRPr="0EF1A763">
        <w:rPr>
          <w:rStyle w:val="CommentReference"/>
          <w:sz w:val="28"/>
          <w:szCs w:val="28"/>
          <w:lang w:val="vi-VN"/>
        </w:rPr>
        <w:commentReference w:id="35"/>
      </w:r>
      <w:r w:rsidRPr="0EF1A763">
        <w:rPr>
          <w:lang w:val="vi-VN"/>
        </w:rPr>
        <w:t>so với tổng ngân sách 3 năm cho từng can thiệp/hợp phần hoặc thấp hơn 10% so với tổng ngân sách 3 năm cho các chi phí về nhân sự, đi lại, văn phòng</w:t>
      </w:r>
      <w:r w:rsidR="70650C88" w:rsidRPr="47241D00">
        <w:rPr>
          <w:lang w:val="vi-VN"/>
        </w:rPr>
        <w:t>; đồng thời</w:t>
      </w:r>
      <w:r w:rsidRPr="0EF1A763">
        <w:rPr>
          <w:lang w:val="vi-VN"/>
        </w:rPr>
        <w:t xml:space="preserve"> báo cáo cấp thẩm quyền sau khi điều chỉnh. Trường hợp điều chỉnh cao hơn mức trên, Dự án cần được Quỹ Toàn cầu và cơ quan có thẩm quyền phê duyệt trước khi thực hiện.</w:t>
      </w:r>
    </w:p>
    <w:p w14:paraId="793FE12A" w14:textId="6E9C452E" w:rsidR="00941541" w:rsidRPr="00780C3F" w:rsidRDefault="00F94853" w:rsidP="00D014AD">
      <w:pPr>
        <w:ind w:firstLine="720"/>
        <w:rPr>
          <w:lang w:val="vi-VN"/>
        </w:rPr>
      </w:pPr>
      <w:r w:rsidRPr="00780C3F">
        <w:rPr>
          <w:lang w:val="vi-VN"/>
        </w:rPr>
        <w:t xml:space="preserve">- </w:t>
      </w:r>
      <w:r w:rsidR="00EA2BD9" w:rsidRPr="00780C3F">
        <w:rPr>
          <w:lang w:val="vi-VN"/>
        </w:rPr>
        <w:t>Chỉ đạo,</w:t>
      </w:r>
      <w:r w:rsidR="009374F2" w:rsidRPr="00780C3F">
        <w:rPr>
          <w:lang w:val="vi-VN"/>
        </w:rPr>
        <w:t xml:space="preserve"> phê duyệt nội dung liên quan đến đấu thầu theo quy định;</w:t>
      </w:r>
      <w:r w:rsidR="00941541" w:rsidRPr="00780C3F">
        <w:rPr>
          <w:lang w:val="vi-VN"/>
        </w:rPr>
        <w:t xml:space="preserve"> giám sát công tác đấu thầu theo quy định của pháp luật hiện hành về đấu thầu, </w:t>
      </w:r>
      <w:r w:rsidR="00103061" w:rsidRPr="00780C3F">
        <w:rPr>
          <w:lang w:val="vi-VN"/>
        </w:rPr>
        <w:t>thỏa thuận</w:t>
      </w:r>
      <w:r w:rsidR="00941541" w:rsidRPr="00780C3F">
        <w:rPr>
          <w:lang w:val="vi-VN"/>
        </w:rPr>
        <w:t xml:space="preserve"> cụ thể về vốn ODA</w:t>
      </w:r>
      <w:r w:rsidR="00827D7D" w:rsidRPr="00780C3F">
        <w:rPr>
          <w:lang w:val="vi-VN"/>
        </w:rPr>
        <w:t xml:space="preserve"> không hoàn l</w:t>
      </w:r>
      <w:r w:rsidR="00650CC7" w:rsidRPr="00780C3F">
        <w:rPr>
          <w:lang w:val="vi-VN"/>
        </w:rPr>
        <w:t>ại (</w:t>
      </w:r>
      <w:r w:rsidR="00827D7D" w:rsidRPr="00780C3F">
        <w:rPr>
          <w:lang w:val="vi-VN"/>
        </w:rPr>
        <w:t>được phê duyệt</w:t>
      </w:r>
      <w:r w:rsidR="00C42A34" w:rsidRPr="00780C3F">
        <w:rPr>
          <w:lang w:val="vi-VN"/>
        </w:rPr>
        <w:t xml:space="preserve"> và thực hiện</w:t>
      </w:r>
      <w:r w:rsidR="00E93096" w:rsidRPr="00780C3F">
        <w:rPr>
          <w:lang w:val="vi-VN"/>
        </w:rPr>
        <w:t xml:space="preserve"> các hoạt động</w:t>
      </w:r>
      <w:r w:rsidR="00827D7D" w:rsidRPr="00780C3F">
        <w:rPr>
          <w:lang w:val="vi-VN"/>
        </w:rPr>
        <w:t xml:space="preserve"> để phục vụ cho việc chuẩn bị, chuẩn bị thực hiện </w:t>
      </w:r>
      <w:r w:rsidR="00E93096" w:rsidRPr="00780C3F">
        <w:rPr>
          <w:lang w:val="vi-VN"/>
        </w:rPr>
        <w:t xml:space="preserve">dự </w:t>
      </w:r>
      <w:r w:rsidR="00827D7D" w:rsidRPr="00780C3F">
        <w:rPr>
          <w:lang w:val="vi-VN"/>
        </w:rPr>
        <w:t>án trong khuôn khổ các hoạt động thực hiện trước</w:t>
      </w:r>
      <w:r w:rsidR="00DE0BB9" w:rsidRPr="00780C3F">
        <w:rPr>
          <w:lang w:val="vi-VN"/>
        </w:rPr>
        <w:t xml:space="preserve"> tại mục</w:t>
      </w:r>
      <w:r w:rsidR="00514555" w:rsidRPr="00780C3F">
        <w:rPr>
          <w:lang w:val="vi-VN"/>
        </w:rPr>
        <w:t xml:space="preserve"> 1 phần VII của Văn kiện dự án</w:t>
      </w:r>
      <w:r w:rsidR="000E3C39" w:rsidRPr="00780C3F">
        <w:rPr>
          <w:lang w:val="vi-VN"/>
        </w:rPr>
        <w:t xml:space="preserve"> này</w:t>
      </w:r>
      <w:r w:rsidR="00650CC7" w:rsidRPr="00780C3F">
        <w:rPr>
          <w:lang w:val="vi-VN"/>
        </w:rPr>
        <w:t xml:space="preserve">), </w:t>
      </w:r>
      <w:r w:rsidR="00934199" w:rsidRPr="00780C3F">
        <w:rPr>
          <w:lang w:val="vi-VN"/>
        </w:rPr>
        <w:t>đ</w:t>
      </w:r>
      <w:r w:rsidR="00941541" w:rsidRPr="00780C3F">
        <w:rPr>
          <w:lang w:val="vi-VN"/>
        </w:rPr>
        <w:t>àm phán, ký kết, giám sát việc thực hiện các hợp đồng và xử lý vướng mắc phát sinh theo thẩm quyền</w:t>
      </w:r>
      <w:r w:rsidR="00ED6D60" w:rsidRPr="00780C3F">
        <w:rPr>
          <w:lang w:val="vi-VN"/>
        </w:rPr>
        <w:t>.</w:t>
      </w:r>
    </w:p>
    <w:p w14:paraId="225695AC" w14:textId="12FCBC59" w:rsidR="001900DC" w:rsidRPr="00780C3F" w:rsidRDefault="00F94853" w:rsidP="00D014AD">
      <w:pPr>
        <w:ind w:firstLine="720"/>
        <w:rPr>
          <w:lang w:val="vi-VN"/>
        </w:rPr>
      </w:pPr>
      <w:r w:rsidRPr="00780C3F">
        <w:rPr>
          <w:lang w:val="vi-VN"/>
        </w:rPr>
        <w:t xml:space="preserve">- </w:t>
      </w:r>
      <w:r w:rsidR="001900DC" w:rsidRPr="00780C3F">
        <w:rPr>
          <w:lang w:val="vi-VN"/>
        </w:rPr>
        <w:t>Chịu trách nhiệm xác định số lượng, giá trị các lô hàng viện trợ thực tế tiếp nhận</w:t>
      </w:r>
      <w:r w:rsidR="00724569" w:rsidRPr="00780C3F">
        <w:rPr>
          <w:lang w:val="vi-VN"/>
        </w:rPr>
        <w:t>.</w:t>
      </w:r>
    </w:p>
    <w:p w14:paraId="22AE0803" w14:textId="15E7A437" w:rsidR="00941541" w:rsidRPr="00780C3F" w:rsidRDefault="00F94853" w:rsidP="00D014AD">
      <w:pPr>
        <w:ind w:firstLine="720"/>
        <w:rPr>
          <w:lang w:val="vi-VN"/>
        </w:rPr>
      </w:pPr>
      <w:r w:rsidRPr="00780C3F">
        <w:rPr>
          <w:lang w:val="vi-VN"/>
        </w:rPr>
        <w:t xml:space="preserve">- </w:t>
      </w:r>
      <w:r w:rsidR="00934199" w:rsidRPr="00780C3F">
        <w:rPr>
          <w:lang w:val="vi-VN"/>
        </w:rPr>
        <w:t>Chỉ đạo</w:t>
      </w:r>
      <w:r w:rsidR="00B77020" w:rsidRPr="00780C3F">
        <w:rPr>
          <w:lang w:val="vi-VN"/>
        </w:rPr>
        <w:t>, kiểm tra công tác theo dõi,</w:t>
      </w:r>
      <w:r w:rsidR="00941541" w:rsidRPr="00780C3F">
        <w:rPr>
          <w:lang w:val="vi-VN"/>
        </w:rPr>
        <w:t xml:space="preserve"> giám sát và đánh giá dự án theo quy định, đảm bảo dự án thực hiện đúng tiến độ, chất lượng và đạt mục tiêu đề ra</w:t>
      </w:r>
      <w:r w:rsidR="00ED6D60" w:rsidRPr="00780C3F">
        <w:rPr>
          <w:lang w:val="vi-VN"/>
        </w:rPr>
        <w:t>.</w:t>
      </w:r>
      <w:r w:rsidR="00941541" w:rsidRPr="00780C3F">
        <w:rPr>
          <w:lang w:val="vi-VN"/>
        </w:rPr>
        <w:t xml:space="preserve"> </w:t>
      </w:r>
    </w:p>
    <w:p w14:paraId="2E5E2565" w14:textId="26F2B0F1" w:rsidR="001E07F4" w:rsidRPr="00780C3F" w:rsidRDefault="00F94853" w:rsidP="00D014AD">
      <w:pPr>
        <w:ind w:firstLine="720"/>
        <w:rPr>
          <w:lang w:val="vi-VN"/>
        </w:rPr>
      </w:pPr>
      <w:r w:rsidRPr="00780C3F">
        <w:rPr>
          <w:lang w:val="vi-VN"/>
        </w:rPr>
        <w:t xml:space="preserve">- </w:t>
      </w:r>
      <w:r w:rsidR="001E07F4" w:rsidRPr="00780C3F">
        <w:rPr>
          <w:lang w:val="vi-VN"/>
        </w:rPr>
        <w:t>Chịu trách nhiệm trước Bộ Y tế và pháp luật về công tác quản lý tài chính, tài sản của Dự án; chỉ đạo thực hiện hạch toán, kế toán, quyết toán, kiểm toán, lập báo cáo tài chính, báo cáo kết thúc Dự án, bàn giao tài sản, tài liệu đầu ra và thực hiện các thủ tục đóng Dự án theo quy định của pháp luật và thỏa thuận về vốn ODA không hoàn lại.</w:t>
      </w:r>
    </w:p>
    <w:p w14:paraId="151EB40D" w14:textId="4BD8D4E1" w:rsidR="00941541" w:rsidRPr="00780C3F" w:rsidRDefault="00F94853" w:rsidP="00D014AD">
      <w:pPr>
        <w:ind w:firstLine="720"/>
        <w:rPr>
          <w:lang w:val="vi-VN"/>
        </w:rPr>
      </w:pPr>
      <w:r w:rsidRPr="00780C3F">
        <w:rPr>
          <w:lang w:val="vi-VN"/>
        </w:rPr>
        <w:t xml:space="preserve">- </w:t>
      </w:r>
      <w:r w:rsidR="00941541" w:rsidRPr="00780C3F">
        <w:rPr>
          <w:lang w:val="vi-VN"/>
        </w:rPr>
        <w:t>Chịu trách nhiệm toàn diện về thất thoát, lãng phí, tham nhũng và sai phạm thuộc thẩm quyền trong công tác tổ chức quản lý thực hiện dự án gây thiệt hại về kinh tế, xã hội, môi trường, ảnh hưởng đến mục tiêu và hiệu quả chung của dự án</w:t>
      </w:r>
      <w:r w:rsidR="009E28F1" w:rsidRPr="00780C3F">
        <w:rPr>
          <w:lang w:val="vi-VN"/>
        </w:rPr>
        <w:t>.</w:t>
      </w:r>
      <w:r w:rsidR="00941541" w:rsidRPr="00780C3F">
        <w:rPr>
          <w:lang w:val="vi-VN"/>
        </w:rPr>
        <w:t xml:space="preserve"> </w:t>
      </w:r>
    </w:p>
    <w:p w14:paraId="47098D55" w14:textId="30C0D2AC" w:rsidR="00C3013D" w:rsidRPr="00780C3F" w:rsidRDefault="00F94853" w:rsidP="00D014AD">
      <w:pPr>
        <w:ind w:firstLine="720"/>
        <w:rPr>
          <w:lang w:val="vi-VN"/>
        </w:rPr>
      </w:pPr>
      <w:r w:rsidRPr="00780C3F">
        <w:rPr>
          <w:lang w:val="vi-VN"/>
        </w:rPr>
        <w:t xml:space="preserve">- </w:t>
      </w:r>
      <w:r w:rsidR="00C3013D" w:rsidRPr="00780C3F">
        <w:rPr>
          <w:lang w:val="vi-VN"/>
        </w:rPr>
        <w:t xml:space="preserve">Chịu trách nhiệm trước pháp luật và Bộ Y tế trong phạm vi quyền và nghĩa vụ của mình theo quy định của pháp luật. </w:t>
      </w:r>
    </w:p>
    <w:p w14:paraId="55EE1E94" w14:textId="05169AE8" w:rsidR="00941541" w:rsidRPr="00780C3F" w:rsidRDefault="00F94853" w:rsidP="00D014AD">
      <w:pPr>
        <w:ind w:firstLine="720"/>
        <w:rPr>
          <w:lang w:val="vi-VN"/>
        </w:rPr>
      </w:pPr>
      <w:r w:rsidRPr="00780C3F">
        <w:rPr>
          <w:lang w:val="vi-VN"/>
        </w:rPr>
        <w:lastRenderedPageBreak/>
        <w:t xml:space="preserve">- </w:t>
      </w:r>
      <w:r w:rsidR="00941541" w:rsidRPr="00780C3F">
        <w:rPr>
          <w:lang w:val="vi-VN"/>
        </w:rPr>
        <w:t>Thực hiện nhiệm vụ và quyền hạn khác theo quy định của pháp luật, thỏa thuận cụ thể về vốn ODA, vốn vay ưu đãi đối với dự án</w:t>
      </w:r>
      <w:r w:rsidR="009E28F1" w:rsidRPr="00780C3F">
        <w:rPr>
          <w:lang w:val="vi-VN"/>
        </w:rPr>
        <w:t>.</w:t>
      </w:r>
      <w:r w:rsidR="00941541" w:rsidRPr="00780C3F">
        <w:rPr>
          <w:lang w:val="vi-VN"/>
        </w:rPr>
        <w:t xml:space="preserve"> </w:t>
      </w:r>
    </w:p>
    <w:p w14:paraId="511FB82D" w14:textId="3F567454" w:rsidR="00941541" w:rsidRPr="00780C3F" w:rsidRDefault="002041E6" w:rsidP="00CA7D56">
      <w:pPr>
        <w:pStyle w:val="Heading3"/>
      </w:pPr>
      <w:r>
        <w:tab/>
      </w:r>
      <w:r>
        <w:tab/>
      </w:r>
      <w:r w:rsidR="00B22B7D" w:rsidRPr="00780C3F">
        <w:t>2</w:t>
      </w:r>
      <w:r w:rsidR="009D1DE5" w:rsidRPr="00780C3F">
        <w:t xml:space="preserve">.3. </w:t>
      </w:r>
      <w:r w:rsidR="00941541" w:rsidRPr="00780C3F">
        <w:t xml:space="preserve">Ban quản lý dự án </w:t>
      </w:r>
      <w:r w:rsidR="00D5093F" w:rsidRPr="00780C3F">
        <w:t>(Ban QLDA)</w:t>
      </w:r>
    </w:p>
    <w:p w14:paraId="1B824D65" w14:textId="5E46F56F" w:rsidR="006249BE" w:rsidRPr="00780C3F" w:rsidRDefault="00B22B7D" w:rsidP="00CB59EA">
      <w:pPr>
        <w:ind w:firstLine="720"/>
        <w:rPr>
          <w:b/>
          <w:bCs/>
          <w:i/>
          <w:iCs/>
          <w:lang w:val="vi-VN"/>
        </w:rPr>
      </w:pPr>
      <w:r w:rsidRPr="00780C3F">
        <w:rPr>
          <w:b/>
          <w:bCs/>
          <w:i/>
          <w:iCs/>
          <w:lang w:val="vi-VN"/>
        </w:rPr>
        <w:t>2</w:t>
      </w:r>
      <w:r w:rsidR="006249BE" w:rsidRPr="00780C3F">
        <w:rPr>
          <w:b/>
          <w:bCs/>
          <w:i/>
          <w:iCs/>
          <w:lang w:val="vi-VN"/>
        </w:rPr>
        <w:t>.3.</w:t>
      </w:r>
      <w:r w:rsidR="00885898" w:rsidRPr="00780C3F">
        <w:rPr>
          <w:b/>
          <w:bCs/>
          <w:i/>
          <w:iCs/>
          <w:lang w:val="vi-VN"/>
        </w:rPr>
        <w:t>1</w:t>
      </w:r>
      <w:r w:rsidR="006249BE" w:rsidRPr="00780C3F">
        <w:rPr>
          <w:b/>
          <w:bCs/>
          <w:i/>
          <w:iCs/>
          <w:lang w:val="vi-VN"/>
        </w:rPr>
        <w:t xml:space="preserve"> Quy chế tổ chức và hoạt động </w:t>
      </w:r>
    </w:p>
    <w:p w14:paraId="19EFF7F0" w14:textId="03F5E3B2" w:rsidR="008C798A" w:rsidRPr="00780C3F" w:rsidRDefault="00F94853" w:rsidP="00D014AD">
      <w:pPr>
        <w:ind w:firstLine="720"/>
        <w:rPr>
          <w:lang w:val="vi-VN"/>
        </w:rPr>
      </w:pPr>
      <w:r w:rsidRPr="00780C3F">
        <w:rPr>
          <w:lang w:val="vi-VN"/>
        </w:rPr>
        <w:t xml:space="preserve">- </w:t>
      </w:r>
      <w:r w:rsidR="00885898" w:rsidRPr="00780C3F">
        <w:rPr>
          <w:lang w:val="vi-VN"/>
        </w:rPr>
        <w:t>Ban QLDA do Chủ dự án thành lập</w:t>
      </w:r>
      <w:r w:rsidR="00EF080A" w:rsidRPr="00780C3F">
        <w:rPr>
          <w:lang w:val="vi-VN"/>
        </w:rPr>
        <w:t xml:space="preserve"> tại quyết định thành lập Ban quản lý dự án</w:t>
      </w:r>
      <w:r w:rsidR="008C798A" w:rsidRPr="00780C3F">
        <w:rPr>
          <w:lang w:val="vi-VN"/>
        </w:rPr>
        <w:t xml:space="preserve"> để quản lý thực hiện dự án theo đúng mục tiêu, tiến độ, chất lượng và nguồn lực nêu trong văn kiện dự án được cấp có thẩm quyền phê duyệt và thỏa thuận về vốn ODA không hoàn lại.</w:t>
      </w:r>
    </w:p>
    <w:p w14:paraId="0889F0C6" w14:textId="53856365" w:rsidR="00941541" w:rsidRPr="00780C3F" w:rsidRDefault="00F94853" w:rsidP="00D014AD">
      <w:pPr>
        <w:ind w:firstLine="720"/>
        <w:rPr>
          <w:lang w:val="vi-VN"/>
        </w:rPr>
      </w:pPr>
      <w:r w:rsidRPr="00780C3F">
        <w:rPr>
          <w:lang w:val="vi-VN"/>
        </w:rPr>
        <w:t xml:space="preserve">- </w:t>
      </w:r>
      <w:r w:rsidR="0042442D" w:rsidRPr="00780C3F">
        <w:rPr>
          <w:lang w:val="vi-VN"/>
        </w:rPr>
        <w:t>C</w:t>
      </w:r>
      <w:r w:rsidR="00941541" w:rsidRPr="00780C3F">
        <w:rPr>
          <w:lang w:val="vi-VN"/>
        </w:rPr>
        <w:t>ó tư cách pháp nhân</w:t>
      </w:r>
      <w:r w:rsidR="00475F2C" w:rsidRPr="00780C3F">
        <w:rPr>
          <w:lang w:val="vi-VN"/>
        </w:rPr>
        <w:t>, mở tài khoản</w:t>
      </w:r>
      <w:r w:rsidR="00BB7374" w:rsidRPr="00780C3F">
        <w:rPr>
          <w:lang w:val="vi-VN"/>
        </w:rPr>
        <w:t xml:space="preserve"> tiền đồng Việt Nam, tài khoản ngoại tệ</w:t>
      </w:r>
      <w:r w:rsidR="00475F2C" w:rsidRPr="00780C3F">
        <w:rPr>
          <w:lang w:val="vi-VN"/>
        </w:rPr>
        <w:t xml:space="preserve"> tại Kho bạc Nhà nước và Ngân hàng thương mại</w:t>
      </w:r>
      <w:r w:rsidR="00941541" w:rsidRPr="00780C3F">
        <w:rPr>
          <w:lang w:val="vi-VN"/>
        </w:rPr>
        <w:t xml:space="preserve"> và được phép sử dụng con dấu riêng theo quy định của pháp luật để quản lý và thực hiện dự án</w:t>
      </w:r>
      <w:r w:rsidR="002716B6" w:rsidRPr="00780C3F">
        <w:rPr>
          <w:lang w:val="vi-VN"/>
        </w:rPr>
        <w:t>.</w:t>
      </w:r>
      <w:r w:rsidR="0028414E" w:rsidRPr="00780C3F">
        <w:rPr>
          <w:lang w:val="vi-VN"/>
        </w:rPr>
        <w:t xml:space="preserve"> Giám đốc Ban QLDA là Chủ các tài khoản của dự án.</w:t>
      </w:r>
    </w:p>
    <w:p w14:paraId="23288AB3" w14:textId="340575B3" w:rsidR="00FD41EB" w:rsidRPr="00780C3F" w:rsidRDefault="0EF1A763" w:rsidP="00D014AD">
      <w:pPr>
        <w:ind w:firstLine="720"/>
        <w:rPr>
          <w:lang w:val="vi-VN"/>
        </w:rPr>
      </w:pPr>
      <w:r w:rsidRPr="0EF1A763">
        <w:rPr>
          <w:lang w:val="vi-VN"/>
        </w:rPr>
        <w:t xml:space="preserve">- Cơ cấu tổ chức của Ban QLDA: Giám đốc, Phó Giám đốc và Kế toán trưởng. Giám đốc Ban quản lý dự án chịu trách nhiệm trước </w:t>
      </w:r>
      <w:r w:rsidRPr="0EF1A763">
        <w:rPr>
          <w:lang w:val="en-GB"/>
        </w:rPr>
        <w:t>C</w:t>
      </w:r>
      <w:r w:rsidRPr="0EF1A763">
        <w:rPr>
          <w:lang w:val="vi-VN"/>
        </w:rPr>
        <w:t xml:space="preserve">hủ dự án, </w:t>
      </w:r>
      <w:r w:rsidRPr="0EF1A763">
        <w:rPr>
          <w:lang w:val="en-GB"/>
        </w:rPr>
        <w:t>Bộ Y tế</w:t>
      </w:r>
      <w:r w:rsidRPr="0EF1A763">
        <w:rPr>
          <w:lang w:val="vi-VN"/>
        </w:rPr>
        <w:t xml:space="preserve"> về việc tổ chức, điều hành Ban QLDA, tổ chức thực hiện dự án theo đúng quy định của pháp luật và thỏa thuận về vốn ODA đã ký.</w:t>
      </w:r>
    </w:p>
    <w:p w14:paraId="61284321" w14:textId="28FA0AF9" w:rsidR="005D06FF" w:rsidRPr="00780C3F" w:rsidRDefault="39223BBA" w:rsidP="0EF1A763">
      <w:pPr>
        <w:ind w:firstLine="720"/>
        <w:rPr>
          <w:highlight w:val="yellow"/>
          <w:lang w:val="vi-VN"/>
        </w:rPr>
      </w:pPr>
      <w:r w:rsidRPr="2A0A0249">
        <w:rPr>
          <w:lang w:val="vi-VN"/>
        </w:rPr>
        <w:t xml:space="preserve">- </w:t>
      </w:r>
      <w:r w:rsidRPr="2A0A0249">
        <w:rPr>
          <w:lang w:val="vi"/>
        </w:rPr>
        <w:t xml:space="preserve">Thành phần Ban QLDA gồm có: (i) các cán bộ thuộc biên chế nhà nước kiêm nhiệm hoặc biệt phái; (ii) các cán bộ hợp đồng hưởng lương từ nguồn vốn tài trợ, vốn đối ứng của Dự án và (iii) các chuyên gia trong nước/quốc tế ngắn hạn/dài hạn hưởng lương từ nguồn vốn của dự án theo nhu cầu công việc...; số lượng cán bộ tùy theo nhu cầu, khối lượng công việc được thống nhất với </w:t>
      </w:r>
      <w:r w:rsidRPr="2A0A0249">
        <w:rPr>
          <w:lang w:val="vi-VN"/>
        </w:rPr>
        <w:t xml:space="preserve">Quỹ toàn cầu </w:t>
      </w:r>
      <w:r w:rsidRPr="2A0A0249">
        <w:rPr>
          <w:lang w:val="vi"/>
        </w:rPr>
        <w:t xml:space="preserve">trước khi tuyển dụng hoặc lựa chọn. Các cán bộ hợp đồng hưởng lương từ nguồn vốn viện trợ theo quy định của </w:t>
      </w:r>
      <w:r w:rsidRPr="2A0A0249">
        <w:rPr>
          <w:lang w:val="vi-VN"/>
        </w:rPr>
        <w:t>Quỹ toàn cầu</w:t>
      </w:r>
      <w:r w:rsidRPr="2A0A0249">
        <w:rPr>
          <w:lang w:val="vi"/>
        </w:rPr>
        <w:t>.</w:t>
      </w:r>
    </w:p>
    <w:p w14:paraId="05D23B1B" w14:textId="4B9960CD" w:rsidR="00616800" w:rsidRPr="00780C3F" w:rsidRDefault="00F94853" w:rsidP="00D014AD">
      <w:pPr>
        <w:ind w:firstLine="720"/>
        <w:rPr>
          <w:lang w:val="vi-VN"/>
        </w:rPr>
      </w:pPr>
      <w:r w:rsidRPr="00780C3F">
        <w:rPr>
          <w:lang w:val="vi-VN"/>
        </w:rPr>
        <w:t xml:space="preserve">- </w:t>
      </w:r>
      <w:r w:rsidR="00DD3C91" w:rsidRPr="00780C3F">
        <w:rPr>
          <w:lang w:val="vi-VN"/>
        </w:rPr>
        <w:t xml:space="preserve">Được đảm bảo các điều kiện vật chất hoặc </w:t>
      </w:r>
      <w:r w:rsidR="00221F2B" w:rsidRPr="00780C3F">
        <w:rPr>
          <w:lang w:val="vi-VN"/>
        </w:rPr>
        <w:t xml:space="preserve">nguồn tài chính để thực hiện nhiệm vụ được giao, bao gồm địa điểm làm việc, phương tiện làm việc, phương tiện theo dõi, giám sát </w:t>
      </w:r>
      <w:r w:rsidR="454C40DD" w:rsidRPr="264F5B2E">
        <w:rPr>
          <w:lang w:val="vi-VN"/>
        </w:rPr>
        <w:t>ho</w:t>
      </w:r>
      <w:r w:rsidR="6CFA6366" w:rsidRPr="264F5B2E">
        <w:rPr>
          <w:lang w:val="vi-VN"/>
        </w:rPr>
        <w:t>ạ</w:t>
      </w:r>
      <w:r w:rsidR="454C40DD" w:rsidRPr="264F5B2E">
        <w:rPr>
          <w:lang w:val="vi-VN"/>
        </w:rPr>
        <w:t>t</w:t>
      </w:r>
      <w:r w:rsidR="00221F2B" w:rsidRPr="00780C3F">
        <w:rPr>
          <w:lang w:val="vi-VN"/>
        </w:rPr>
        <w:t xml:space="preserve"> động theo yêu cầu quản lý và thực hiện dự </w:t>
      </w:r>
      <w:r w:rsidR="00B5011B" w:rsidRPr="00780C3F">
        <w:rPr>
          <w:lang w:val="vi-VN"/>
        </w:rPr>
        <w:t>án. Kinh phí hoạt động của Ban QLDA được bố trí từ nguồn vốn viện trợ và vốn đối ứng.</w:t>
      </w:r>
    </w:p>
    <w:p w14:paraId="60486AFA" w14:textId="77777777" w:rsidR="002041E6" w:rsidRDefault="00F94853" w:rsidP="00D014AD">
      <w:pPr>
        <w:ind w:firstLine="720"/>
      </w:pPr>
      <w:r w:rsidRPr="00780C3F">
        <w:rPr>
          <w:lang w:val="vi-VN"/>
        </w:rPr>
        <w:t xml:space="preserve">- </w:t>
      </w:r>
      <w:r w:rsidR="00616800" w:rsidRPr="00780C3F">
        <w:rPr>
          <w:lang w:val="vi-VN"/>
        </w:rPr>
        <w:t>Xây dựng, trình Chủ dự án ban hành hoặc phê duyệt quy chế tổ chức và hoạt động của Ban QLDA.</w:t>
      </w:r>
    </w:p>
    <w:p w14:paraId="7592F987" w14:textId="1B3E3397" w:rsidR="00616800" w:rsidRPr="00CB59EA" w:rsidRDefault="002041E6" w:rsidP="00D014AD">
      <w:pPr>
        <w:ind w:firstLine="720"/>
        <w:rPr>
          <w:b/>
          <w:bCs/>
          <w:i/>
          <w:iCs/>
        </w:rPr>
      </w:pPr>
      <w:r w:rsidRPr="00CB59EA">
        <w:rPr>
          <w:b/>
          <w:bCs/>
          <w:i/>
          <w:iCs/>
        </w:rPr>
        <w:t>2.3.2. Nhiệm vụ, quyền hạn Ban QLDA</w:t>
      </w:r>
    </w:p>
    <w:p w14:paraId="678A654C" w14:textId="0E3769CF" w:rsidR="00F41A51" w:rsidRPr="00B41947" w:rsidRDefault="00F41A51" w:rsidP="00B41947">
      <w:pPr>
        <w:ind w:firstLine="720"/>
      </w:pPr>
      <w:r w:rsidRPr="00B41947">
        <w:t>Ban QLDA chịu trách nhiệm tổ chức quản lý, điều phối và thực hiện Dự án theo đúng mục tiêu, tiến độ, chất lượng, nguồn lực được quy định trong Văn kiện dự án đã được phê duyệt, các thỏa thuận về vốn ODA không hoàn lại và quy định của pháp luật Việt Nam, cụ thể:</w:t>
      </w:r>
    </w:p>
    <w:p w14:paraId="100D7181" w14:textId="167C3A2E" w:rsidR="004B5E29" w:rsidRPr="00CB59EA" w:rsidRDefault="004B5E29" w:rsidP="00A748E7">
      <w:pPr>
        <w:pStyle w:val="ListParagraph"/>
        <w:numPr>
          <w:ilvl w:val="0"/>
          <w:numId w:val="26"/>
        </w:numPr>
        <w:shd w:val="clear" w:color="auto" w:fill="FFFFFF" w:themeFill="background1"/>
        <w:spacing w:line="300" w:lineRule="auto"/>
      </w:pPr>
      <w:r w:rsidRPr="00CB59EA">
        <w:t xml:space="preserve">Công tác </w:t>
      </w:r>
      <w:r w:rsidR="00A73C30" w:rsidRPr="00CB59EA">
        <w:t>quản lý, điều phối và tổ chức thực hiện Dự án</w:t>
      </w:r>
    </w:p>
    <w:p w14:paraId="609D5A3C" w14:textId="4E5A6BD3" w:rsidR="00850682" w:rsidRDefault="002157B3" w:rsidP="00850682">
      <w:pPr>
        <w:ind w:firstLine="720"/>
      </w:pPr>
      <w:r w:rsidRPr="00F94853">
        <w:t xml:space="preserve">- </w:t>
      </w:r>
      <w:r w:rsidR="00C50B17" w:rsidRPr="00F94853">
        <w:t xml:space="preserve">Tổ chức triển khai các hoạt động </w:t>
      </w:r>
      <w:r w:rsidR="00F23280">
        <w:t>của</w:t>
      </w:r>
      <w:r w:rsidR="00C50B17" w:rsidRPr="00F94853">
        <w:t xml:space="preserve"> Ban QLDA theo quy định của pháp luật và yêu cầu của Dự án</w:t>
      </w:r>
      <w:r w:rsidR="006030FD" w:rsidRPr="00F94853">
        <w:t>.</w:t>
      </w:r>
    </w:p>
    <w:p w14:paraId="56FE1479" w14:textId="61826FC4" w:rsidR="006030FD" w:rsidRPr="00F94853" w:rsidRDefault="00850682" w:rsidP="00850682">
      <w:pPr>
        <w:ind w:firstLine="720"/>
      </w:pPr>
      <w:r>
        <w:t xml:space="preserve">- </w:t>
      </w:r>
      <w:r w:rsidR="006030FD" w:rsidRPr="00F94853">
        <w:t xml:space="preserve">Xây dựng, trình Chủ dự án ban hành hoặc phê duyệt các quy trình, hướng dẫn chuyên môn, nội bộ phục vụ công tác quản lý và triển khai Dự án phù hợp với quy định của Chính phủ Việt Nam và Quỹ Toàn cầu. </w:t>
      </w:r>
    </w:p>
    <w:p w14:paraId="3EA0EA28" w14:textId="1D8BBCBE" w:rsidR="00A73C30" w:rsidRPr="00F94853" w:rsidRDefault="001C5E21" w:rsidP="00D014AD">
      <w:pPr>
        <w:ind w:firstLine="720"/>
      </w:pPr>
      <w:r w:rsidRPr="00F94853">
        <w:lastRenderedPageBreak/>
        <w:t>-</w:t>
      </w:r>
      <w:r w:rsidR="00A73C30" w:rsidRPr="00F94853">
        <w:t xml:space="preserve"> Là đầu mối </w:t>
      </w:r>
      <w:r w:rsidR="008E0CDE">
        <w:t>liên</w:t>
      </w:r>
      <w:r w:rsidR="00A73C30" w:rsidRPr="00F94853">
        <w:t xml:space="preserve"> hệ với Quỹ Toàn cầu,</w:t>
      </w:r>
      <w:r w:rsidR="00894BB7" w:rsidRPr="00F94853">
        <w:t xml:space="preserve"> CCM,</w:t>
      </w:r>
      <w:r w:rsidR="00A73C30" w:rsidRPr="00F94853">
        <w:t xml:space="preserve"> các đối tác phát triển</w:t>
      </w:r>
      <w:r w:rsidR="00894BB7" w:rsidRPr="00F94853">
        <w:t>, cơ quan quản lý quỹ (LFA)</w:t>
      </w:r>
      <w:r w:rsidR="00A73C30" w:rsidRPr="00F94853">
        <w:t xml:space="preserve"> và các cơ quan liên quan đối với các vấn đề phát sinh trong quá trình triển khai Dự án. </w:t>
      </w:r>
    </w:p>
    <w:p w14:paraId="3E43CFA8" w14:textId="64C5F2AF" w:rsidR="00A73C30" w:rsidRPr="00F94853" w:rsidRDefault="6544CE95" w:rsidP="00D014AD">
      <w:pPr>
        <w:ind w:firstLine="720"/>
      </w:pPr>
      <w:r>
        <w:t>- Điều phối, hướng dẫn, hỗ trợ kỹ thuật và đôn đốc các đơn vị, địa phương triển khai các hoạt động theo kế hoạch được phê duyệt; theo dõi, kiểm tra và giám sát việc thực hiện nhằm bảo đảm tuân thủ quy định của pháp luật và Quỹ toàn cầu. Việc triển khai dự án tại các đơn vị, địa phương được thực hiện thông qua văn bản giao nhiệm vụ, hợp đồng trách nhiệm hoặc các hình thức phù hợp khác, trong đó quy định rõ nhiệm vụ, kế hoạch hoạt động, ngân sách, chỉ số cam kết và trách nhiệm của các bên.</w:t>
      </w:r>
    </w:p>
    <w:p w14:paraId="1576C4A9" w14:textId="09488A79" w:rsidR="00A73C30" w:rsidRPr="00F94853" w:rsidRDefault="00030303" w:rsidP="00D014AD">
      <w:pPr>
        <w:ind w:firstLine="720"/>
      </w:pPr>
      <w:r w:rsidRPr="00F94853">
        <w:t xml:space="preserve">- </w:t>
      </w:r>
      <w:r w:rsidR="00A73C30" w:rsidRPr="00F94853">
        <w:t>Cung cấp đầy đủ, chính xác thông tin phục vụ công tác kiểm tra, thanh tra, kiểm toán và các yêu cầu của cơ quan quản lý, cơ quan có thẩm quyền và nhà tài trợ theo quy định.</w:t>
      </w:r>
    </w:p>
    <w:p w14:paraId="1C6FD30D" w14:textId="432963C0" w:rsidR="00304128" w:rsidRPr="00F94853" w:rsidRDefault="6544CE95" w:rsidP="00D014AD">
      <w:pPr>
        <w:ind w:firstLine="720"/>
      </w:pPr>
      <w:r>
        <w:t>- Thực hiện các nhiệm vụ khác trong khuôn khổ dự án do Chủ dự án giao/ủy quyền được quy định tại Quyết định thành lập Ban QLDA hoặc tại văn bản ủy quyền cụ thể của chủ dự án.</w:t>
      </w:r>
    </w:p>
    <w:p w14:paraId="04466D0C" w14:textId="1D6FD93D" w:rsidR="00941541" w:rsidRPr="00CB59EA" w:rsidRDefault="00304128" w:rsidP="00A748E7">
      <w:pPr>
        <w:pStyle w:val="ListParagraph"/>
        <w:numPr>
          <w:ilvl w:val="0"/>
          <w:numId w:val="26"/>
        </w:numPr>
        <w:shd w:val="clear" w:color="auto" w:fill="FFFFFF" w:themeFill="background1"/>
        <w:spacing w:line="300" w:lineRule="auto"/>
      </w:pPr>
      <w:r w:rsidRPr="00CB59EA">
        <w:t xml:space="preserve">Công tác lập kế hoạch và quản lý thực hiện </w:t>
      </w:r>
    </w:p>
    <w:p w14:paraId="1CD20774" w14:textId="5590B19F" w:rsidR="00941541" w:rsidRPr="00F94853" w:rsidRDefault="00F94853" w:rsidP="00D014AD">
      <w:pPr>
        <w:ind w:firstLine="720"/>
      </w:pPr>
      <w:r>
        <w:t xml:space="preserve">- </w:t>
      </w:r>
      <w:r w:rsidR="00941541" w:rsidRPr="00F94853">
        <w:t>Trên cơ sở Văn kiện dự án đã được phê duyệt</w:t>
      </w:r>
      <w:r w:rsidR="004C6A11" w:rsidRPr="00F94853">
        <w:t xml:space="preserve"> và </w:t>
      </w:r>
      <w:r w:rsidR="00941541" w:rsidRPr="00F94853">
        <w:t xml:space="preserve">tình hình </w:t>
      </w:r>
      <w:r w:rsidR="004C6A11" w:rsidRPr="00F94853">
        <w:t>triển khai</w:t>
      </w:r>
      <w:r w:rsidR="00941541" w:rsidRPr="00F94853">
        <w:t xml:space="preserve"> thực tế</w:t>
      </w:r>
      <w:r w:rsidR="004C6A11" w:rsidRPr="00F94853">
        <w:t>,</w:t>
      </w:r>
      <w:r w:rsidR="00941541" w:rsidRPr="00F94853">
        <w:t xml:space="preserve"> phối hợp với các </w:t>
      </w:r>
      <w:r w:rsidR="004C6A11" w:rsidRPr="00F94853">
        <w:t xml:space="preserve">đơn vị có liên quan </w:t>
      </w:r>
      <w:r w:rsidR="00941541" w:rsidRPr="00F94853">
        <w:t>xây dựng kế hoạch tổng thể</w:t>
      </w:r>
      <w:r w:rsidR="00614B0A" w:rsidRPr="00F94853">
        <w:t>,</w:t>
      </w:r>
      <w:r w:rsidR="00941541" w:rsidRPr="00F94853">
        <w:t xml:space="preserve"> kế hoạch h</w:t>
      </w:r>
      <w:r w:rsidR="00187F58" w:rsidRPr="00F94853">
        <w:t>ằ</w:t>
      </w:r>
      <w:r w:rsidR="00941541" w:rsidRPr="00F94853">
        <w:t>ng năm</w:t>
      </w:r>
      <w:r w:rsidR="00B90E1B" w:rsidRPr="00F94853">
        <w:t xml:space="preserve"> </w:t>
      </w:r>
      <w:r w:rsidR="00941541" w:rsidRPr="00F94853">
        <w:t xml:space="preserve">và kế hoạch </w:t>
      </w:r>
      <w:r w:rsidR="00187F58" w:rsidRPr="00F94853">
        <w:t>tài chính</w:t>
      </w:r>
      <w:r w:rsidR="00941541" w:rsidRPr="00F94853">
        <w:t xml:space="preserve"> trình </w:t>
      </w:r>
      <w:r w:rsidR="00C524FC" w:rsidRPr="00F94853">
        <w:t>C</w:t>
      </w:r>
      <w:r w:rsidR="00941541" w:rsidRPr="00F94853">
        <w:t>hủ dự án xem xét</w:t>
      </w:r>
      <w:r w:rsidR="00291293" w:rsidRPr="00F94853">
        <w:t xml:space="preserve"> và</w:t>
      </w:r>
      <w:r w:rsidR="00941541" w:rsidRPr="00F94853">
        <w:t xml:space="preserve"> trình </w:t>
      </w:r>
      <w:r w:rsidR="00C524FC" w:rsidRPr="00F94853">
        <w:t>Bộ Y tế</w:t>
      </w:r>
      <w:r w:rsidR="00941541" w:rsidRPr="00F94853">
        <w:t xml:space="preserve"> phê duyệt</w:t>
      </w:r>
      <w:r w:rsidR="00C524FC" w:rsidRPr="00F94853">
        <w:t>.</w:t>
      </w:r>
    </w:p>
    <w:p w14:paraId="0C3FCC86" w14:textId="7C77DB47" w:rsidR="00A92DF3" w:rsidRPr="00F94853" w:rsidRDefault="00F94853" w:rsidP="00D014AD">
      <w:pPr>
        <w:ind w:firstLine="720"/>
      </w:pPr>
      <w:r>
        <w:t xml:space="preserve">- </w:t>
      </w:r>
      <w:r w:rsidR="00A92DF3" w:rsidRPr="00F94853">
        <w:t xml:space="preserve">Đề xuất điều chỉnh kế hoạch và ngân sách </w:t>
      </w:r>
      <w:r w:rsidR="005B0A5F" w:rsidRPr="00F94853">
        <w:t>trình Chủ dự án xem xét và phê duyệt theo thẩm quyền.</w:t>
      </w:r>
    </w:p>
    <w:p w14:paraId="43D581CD" w14:textId="0BEA1010" w:rsidR="00941541" w:rsidRPr="00CB59EA" w:rsidRDefault="00F70158" w:rsidP="00A748E7">
      <w:pPr>
        <w:pStyle w:val="ListParagraph"/>
        <w:numPr>
          <w:ilvl w:val="0"/>
          <w:numId w:val="26"/>
        </w:numPr>
        <w:shd w:val="clear" w:color="auto" w:fill="FFFFFF" w:themeFill="background1"/>
        <w:spacing w:line="300" w:lineRule="auto"/>
      </w:pPr>
      <w:r w:rsidRPr="00CB59EA">
        <w:t>Công tác đấu thầu và quản lý hợp đồng</w:t>
      </w:r>
    </w:p>
    <w:p w14:paraId="6192583F" w14:textId="66DC0879" w:rsidR="00F70158" w:rsidRPr="00F94853" w:rsidRDefault="00F94853" w:rsidP="00D014AD">
      <w:pPr>
        <w:ind w:firstLine="720"/>
      </w:pPr>
      <w:r>
        <w:t xml:space="preserve">- </w:t>
      </w:r>
      <w:r w:rsidR="02C1E587" w:rsidRPr="00F94853">
        <w:t>Lập và trình phê duyệt kế hoạch lựa chọn nhà thầu đối với các gói thầu thuộc phạm vi Dự án</w:t>
      </w:r>
      <w:r w:rsidR="322BB8DA" w:rsidRPr="00F94853">
        <w:t>.</w:t>
      </w:r>
    </w:p>
    <w:p w14:paraId="46504114" w14:textId="093D5E8A" w:rsidR="00F70158" w:rsidRPr="00F94853" w:rsidRDefault="6544CE95" w:rsidP="00D014AD">
      <w:pPr>
        <w:ind w:firstLine="720"/>
      </w:pPr>
      <w:r>
        <w:t xml:space="preserve">- Tổ chức thực hiện hoặc thực hiện các nhiệm vụ được Chủ dự án giao hoặc ủy quyền liên quan đến lựa chọn nhà thầu theo quy định của Luật Đấu thầu và hướng dẫn của Quỹ toàn cầu. </w:t>
      </w:r>
    </w:p>
    <w:p w14:paraId="0FDD798E" w14:textId="6509D0BB" w:rsidR="00F70158" w:rsidRPr="00F94853" w:rsidRDefault="00F94853" w:rsidP="00D014AD">
      <w:pPr>
        <w:ind w:firstLine="720"/>
      </w:pPr>
      <w:r>
        <w:t xml:space="preserve">- </w:t>
      </w:r>
      <w:r w:rsidR="00F70158" w:rsidRPr="00F94853">
        <w:t xml:space="preserve">Theo dõi, quản lý việc thực hiện hợp đồng; giám sát tiến độ, chất lượng, khối lượng công việc; tổ chức nghiệm thu, thanh toán và thanh lý hợp đồng theo quy định. </w:t>
      </w:r>
    </w:p>
    <w:p w14:paraId="59AD450D" w14:textId="506A0ABD" w:rsidR="00F70158" w:rsidRPr="00F94853" w:rsidRDefault="6544CE95" w:rsidP="00D014AD">
      <w:pPr>
        <w:ind w:firstLine="720"/>
      </w:pPr>
      <w:r>
        <w:t>- Tổ chức tiếp nhận, bàn giao hàng hóa, tài sản cho các đơn vị thụ hưởng để đưa vào khai thác, sử dụng theo mục tiêu của Dự án.</w:t>
      </w:r>
    </w:p>
    <w:p w14:paraId="4FD34C0A" w14:textId="3C8705F6" w:rsidR="00941541" w:rsidRPr="00CB59EA" w:rsidRDefault="0081338D" w:rsidP="00A748E7">
      <w:pPr>
        <w:pStyle w:val="ListParagraph"/>
        <w:numPr>
          <w:ilvl w:val="0"/>
          <w:numId w:val="26"/>
        </w:numPr>
        <w:shd w:val="clear" w:color="auto" w:fill="FFFFFF" w:themeFill="background1"/>
        <w:spacing w:line="300" w:lineRule="auto"/>
      </w:pPr>
      <w:r w:rsidRPr="00CB59EA">
        <w:t>Công tác quản lý tài chính và tài sản</w:t>
      </w:r>
    </w:p>
    <w:p w14:paraId="64186FC3" w14:textId="3324520F" w:rsidR="004D78FC" w:rsidRPr="00F94853" w:rsidRDefault="6544CE95" w:rsidP="00D014AD">
      <w:pPr>
        <w:ind w:firstLine="720"/>
      </w:pPr>
      <w:r>
        <w:t xml:space="preserve">- Quản lý, sử dụng kinh phí và tài sản của Dự án bảo đảm đúng mục đích, hiệu quả, tiết kiệm và tuân thủ quy định của pháp luật Việt Nam và Quỹ toàn cầu. </w:t>
      </w:r>
    </w:p>
    <w:p w14:paraId="18847C4F" w14:textId="749D82BC" w:rsidR="004D78FC" w:rsidRPr="00F94853" w:rsidRDefault="00F94853" w:rsidP="00D014AD">
      <w:pPr>
        <w:ind w:firstLine="720"/>
      </w:pPr>
      <w:r>
        <w:lastRenderedPageBreak/>
        <w:t xml:space="preserve">- </w:t>
      </w:r>
      <w:r w:rsidR="004D78FC" w:rsidRPr="00F94853">
        <w:t xml:space="preserve">Tiếp nhận, quản lý và sử dụng nguồn vốn ODA không hoàn lại, vốn đối ứng và các nguồn lực hợp pháp khác theo cơ chế tài chính được cấp có thẩm quyền phê duyệt. </w:t>
      </w:r>
    </w:p>
    <w:p w14:paraId="2DA1AED4" w14:textId="2E868BEE" w:rsidR="004D78FC" w:rsidRPr="00F94853" w:rsidRDefault="6544CE95" w:rsidP="00D014AD">
      <w:pPr>
        <w:ind w:firstLine="720"/>
      </w:pPr>
      <w:r>
        <w:t xml:space="preserve">- Tổ chức thực hiện công tác kế toán, xác nhận thanh toán, hạch toán, ghi thu ghi chi, quyết toán, báo cáo tài chính và lưu trữ hồ sơ theo quy định của Quỹ toàn cầu và quy định hiện hành. </w:t>
      </w:r>
    </w:p>
    <w:p w14:paraId="2EBCC379" w14:textId="6DB5DA3D" w:rsidR="004D78FC" w:rsidRPr="00F94853" w:rsidRDefault="00F94853" w:rsidP="00D014AD">
      <w:pPr>
        <w:ind w:firstLine="720"/>
      </w:pPr>
      <w:r>
        <w:t xml:space="preserve">- </w:t>
      </w:r>
      <w:r w:rsidR="004D78FC" w:rsidRPr="00F94853">
        <w:t xml:space="preserve">Hướng dẫn, hỗ trợ và giám sát công tác quản lý tài chính, sử dụng kinh phí tại các đơn vị thụ hưởng. </w:t>
      </w:r>
    </w:p>
    <w:p w14:paraId="6F4E3D52" w14:textId="247A8621" w:rsidR="00EF0CB1" w:rsidRPr="00F94853" w:rsidRDefault="6544CE95" w:rsidP="00D014AD">
      <w:pPr>
        <w:ind w:firstLine="720"/>
      </w:pPr>
      <w:r>
        <w:t xml:space="preserve">- Tổ chức kiểm toán độc lập, nội bộ theo quy định của Quỹ toàn cầu và quy định pháp luật Việt Nam. </w:t>
      </w:r>
    </w:p>
    <w:p w14:paraId="5BA08A19" w14:textId="31DBFA4E" w:rsidR="00E4304E" w:rsidRPr="00F94853" w:rsidRDefault="00F94853" w:rsidP="00D014AD">
      <w:pPr>
        <w:ind w:firstLine="720"/>
      </w:pPr>
      <w:r>
        <w:t xml:space="preserve">- </w:t>
      </w:r>
      <w:r w:rsidR="004D78FC" w:rsidRPr="00F94853">
        <w:t>Quản lý, sử dụng và bàn giao tài sản của Dự án theo quy định hiện hành.</w:t>
      </w:r>
    </w:p>
    <w:p w14:paraId="144A3078" w14:textId="6D452AFD" w:rsidR="00941541" w:rsidRPr="00CB59EA" w:rsidRDefault="005403E0" w:rsidP="00D014AD">
      <w:pPr>
        <w:shd w:val="clear" w:color="auto" w:fill="FFFFFF" w:themeFill="background1"/>
        <w:spacing w:line="300" w:lineRule="auto"/>
        <w:ind w:left="567"/>
      </w:pPr>
      <w:r w:rsidRPr="00CB59EA">
        <w:t>đ</w:t>
      </w:r>
      <w:r w:rsidR="005B1F3D" w:rsidRPr="00CB59EA">
        <w:t xml:space="preserve">) </w:t>
      </w:r>
      <w:r w:rsidRPr="00CB59EA">
        <w:t>Công tác theo dõi, giám sát và đánh giá</w:t>
      </w:r>
      <w:r w:rsidR="00941541" w:rsidRPr="00CB59EA">
        <w:t xml:space="preserve"> </w:t>
      </w:r>
    </w:p>
    <w:p w14:paraId="665D1AFF" w14:textId="07B66622" w:rsidR="00DE175C" w:rsidRPr="00F94853" w:rsidRDefault="00F94853" w:rsidP="00D014AD">
      <w:pPr>
        <w:ind w:firstLine="720"/>
      </w:pPr>
      <w:r>
        <w:t xml:space="preserve">- </w:t>
      </w:r>
      <w:r w:rsidR="00DE175C" w:rsidRPr="00F94853">
        <w:t xml:space="preserve">Theo dõi tiến độ, khối lượng, chất lượng và tình hình thực hiện các hoạt động của Dự án; cập nhật, tổng hợp và báo cáo tình hình triển khai theo quy định. </w:t>
      </w:r>
    </w:p>
    <w:p w14:paraId="1CE1A133" w14:textId="66A287AD" w:rsidR="00DE175C" w:rsidRPr="00F94853" w:rsidRDefault="00F94853" w:rsidP="00D014AD">
      <w:pPr>
        <w:ind w:firstLine="720"/>
      </w:pPr>
      <w:r>
        <w:t xml:space="preserve">- </w:t>
      </w:r>
      <w:r w:rsidR="00DE175C" w:rsidRPr="00F94853">
        <w:t xml:space="preserve">Xây dựng </w:t>
      </w:r>
      <w:r w:rsidR="00111D86" w:rsidRPr="00F94853">
        <w:t xml:space="preserve">và tổ chức thực hiện </w:t>
      </w:r>
      <w:r w:rsidR="00DE175C" w:rsidRPr="00F94853">
        <w:t xml:space="preserve">kế hoạch theo dõi, giám sát và đánh giá; tổ chức giám sát định kỳ, đánh giá cuối kỳ và các hoạt động đánh giá khác theo yêu cầu của Bộ Y tế và Quỹ Toàn cầu. </w:t>
      </w:r>
    </w:p>
    <w:p w14:paraId="16F1DEF9" w14:textId="09B3B2E7" w:rsidR="00DE175C" w:rsidRPr="00F94853" w:rsidRDefault="00F94853" w:rsidP="00D014AD">
      <w:pPr>
        <w:ind w:firstLine="720"/>
      </w:pPr>
      <w:r>
        <w:t xml:space="preserve">- </w:t>
      </w:r>
      <w:r w:rsidR="00DE175C" w:rsidRPr="00F94853">
        <w:t xml:space="preserve">Hướng dẫn các đơn vị, địa phương thực hiện công tác báo cáo, tự đánh giá; tổng hợp và báo cáo kết quả thực hiện Dự án theo quy định. </w:t>
      </w:r>
    </w:p>
    <w:p w14:paraId="513C8068" w14:textId="15FBB893" w:rsidR="008716B9" w:rsidRPr="00F94853" w:rsidRDefault="00F94853" w:rsidP="00D014AD">
      <w:pPr>
        <w:ind w:firstLine="720"/>
      </w:pPr>
      <w:r>
        <w:t xml:space="preserve">- </w:t>
      </w:r>
      <w:r w:rsidR="008716B9" w:rsidRPr="00F94853">
        <w:t>Tổng hợp, lập và gửi các báo cáo định kỳ, đột xuất theo yêu cầu của Bộ Y tế, Quỹ Toàn cầu, LFA và các cơ quan liên quan, bao gồm Progress Update (PU), Progress Update and Disbursement Request (PUDR), Pulse Check và các báo cáo khác theo quy định</w:t>
      </w:r>
      <w:r w:rsidR="002D1E40" w:rsidRPr="00F94853">
        <w:t>.</w:t>
      </w:r>
    </w:p>
    <w:p w14:paraId="6E805574" w14:textId="035EAB53" w:rsidR="00941541" w:rsidRPr="00F94853" w:rsidRDefault="00F94853" w:rsidP="00D014AD">
      <w:pPr>
        <w:ind w:firstLine="720"/>
      </w:pPr>
      <w:r>
        <w:t xml:space="preserve">- </w:t>
      </w:r>
      <w:r w:rsidR="00DE175C" w:rsidRPr="00F94853">
        <w:t>Phối hợp với Quỹ Toàn cầu, đơn vị kiểm toán, LFA và các đơn vị liên quan trong các hoạt động giám sát, đánh giá và kiểm tra.</w:t>
      </w:r>
    </w:p>
    <w:p w14:paraId="005D7645" w14:textId="4F0A6AD5" w:rsidR="00A230F1" w:rsidRPr="00CB59EA" w:rsidRDefault="00A230F1" w:rsidP="00A748E7">
      <w:pPr>
        <w:pStyle w:val="ListParagraph"/>
        <w:numPr>
          <w:ilvl w:val="0"/>
          <w:numId w:val="26"/>
        </w:numPr>
        <w:shd w:val="clear" w:color="auto" w:fill="FFFFFF" w:themeFill="background1"/>
        <w:spacing w:line="300" w:lineRule="auto"/>
      </w:pPr>
      <w:r w:rsidRPr="00CB59EA">
        <w:t>Nhiệm vụ sau khi hoàn thành dự án</w:t>
      </w:r>
    </w:p>
    <w:p w14:paraId="0F069453" w14:textId="1FC45CF5" w:rsidR="00B17C9E" w:rsidRPr="00F94853" w:rsidRDefault="00F94853" w:rsidP="00D014AD">
      <w:pPr>
        <w:ind w:firstLine="720"/>
      </w:pPr>
      <w:r>
        <w:t xml:space="preserve">- </w:t>
      </w:r>
      <w:r w:rsidR="00B17C9E" w:rsidRPr="00F94853">
        <w:t>Tổ chức nghiệm thu, bàn giao kết quả đầu ra, tài sản và hồ sơ của Dự án cho các đơn vị liên quan</w:t>
      </w:r>
      <w:r w:rsidR="002F7AF2" w:rsidRPr="00F94853">
        <w:t xml:space="preserve"> và </w:t>
      </w:r>
      <w:r w:rsidR="00061615">
        <w:t>C</w:t>
      </w:r>
      <w:r w:rsidR="002F7AF2" w:rsidRPr="00F94853">
        <w:t>hủ dự án</w:t>
      </w:r>
      <w:r w:rsidR="00B17C9E" w:rsidRPr="00F94853">
        <w:t xml:space="preserve"> theo quy định. </w:t>
      </w:r>
    </w:p>
    <w:p w14:paraId="22CE7958" w14:textId="274BC8A7" w:rsidR="006443A4" w:rsidRPr="006443A4" w:rsidRDefault="40D3C717" w:rsidP="00D014AD">
      <w:pPr>
        <w:ind w:firstLine="720"/>
        <w:rPr>
          <w:rFonts w:ascii="Times" w:eastAsia="Times" w:hAnsi="Times" w:cs="Times"/>
          <w:lang w:val="vi-VN"/>
        </w:rPr>
      </w:pPr>
      <w:r>
        <w:t>- Hoàn thành công tác thanh toán, quyết toán, kiểm toán, báo cáo kết thúc và thực hiện các thủ tục đóng Dự án theo quy định của pháp luật Việt Nam và của Quỹ toàn cầu</w:t>
      </w:r>
      <w:r w:rsidRPr="40D3C717">
        <w:rPr>
          <w:rFonts w:ascii="Times" w:eastAsia="Times" w:hAnsi="Times" w:cs="Times"/>
          <w:color w:val="000000" w:themeColor="text1"/>
        </w:rPr>
        <w:t>.</w:t>
      </w:r>
    </w:p>
    <w:p w14:paraId="45FCF423" w14:textId="3041C9D1" w:rsidR="40D3C717" w:rsidRDefault="002041E6" w:rsidP="00CA7D56">
      <w:pPr>
        <w:pStyle w:val="Heading3"/>
        <w:rPr>
          <w:lang w:val="vi"/>
        </w:rPr>
      </w:pPr>
      <w:r>
        <w:tab/>
      </w:r>
      <w:r>
        <w:tab/>
      </w:r>
      <w:r w:rsidR="40D3C717" w:rsidRPr="40D3C717">
        <w:t>2.4. Cơ quan tại địa phương và các đơn vị thụ hưởng dự án</w:t>
      </w:r>
      <w:r w:rsidR="40D3C717" w:rsidRPr="40D3C717">
        <w:rPr>
          <w:lang w:val="vi"/>
        </w:rPr>
        <w:t xml:space="preserve"> </w:t>
      </w:r>
    </w:p>
    <w:p w14:paraId="101ADA56" w14:textId="5E398616" w:rsidR="40D3C717" w:rsidRDefault="40D3C717" w:rsidP="00CB59EA">
      <w:pPr>
        <w:spacing w:line="259" w:lineRule="auto"/>
        <w:ind w:firstLine="720"/>
        <w:rPr>
          <w:b/>
          <w:bCs/>
          <w:i/>
          <w:iCs/>
          <w:lang w:val="vi"/>
        </w:rPr>
      </w:pPr>
      <w:r w:rsidRPr="40D3C717">
        <w:rPr>
          <w:b/>
          <w:bCs/>
          <w:i/>
          <w:iCs/>
          <w:lang w:val="vi"/>
        </w:rPr>
        <w:t xml:space="preserve">2.4.1. </w:t>
      </w:r>
      <w:r w:rsidRPr="40D3C717">
        <w:rPr>
          <w:b/>
          <w:bCs/>
          <w:i/>
          <w:iCs/>
          <w:lang w:val="en-GB"/>
        </w:rPr>
        <w:t>T</w:t>
      </w:r>
      <w:r w:rsidRPr="40D3C717">
        <w:rPr>
          <w:b/>
          <w:bCs/>
          <w:i/>
          <w:iCs/>
          <w:lang w:val="vi"/>
        </w:rPr>
        <w:t xml:space="preserve">ại 15 tỉnh trọng điểm </w:t>
      </w:r>
    </w:p>
    <w:p w14:paraId="75C4DA8A" w14:textId="2BB99123" w:rsidR="40D3C717" w:rsidRDefault="40D3C717" w:rsidP="00CB59EA">
      <w:pPr>
        <w:spacing w:line="259" w:lineRule="auto"/>
        <w:ind w:firstLine="720"/>
        <w:rPr>
          <w:b/>
          <w:bCs/>
          <w:i/>
          <w:iCs/>
          <w:lang w:val="vi"/>
        </w:rPr>
      </w:pPr>
      <w:r w:rsidRPr="40D3C717">
        <w:rPr>
          <w:b/>
          <w:bCs/>
          <w:i/>
          <w:iCs/>
          <w:lang w:val="vi"/>
        </w:rPr>
        <w:t xml:space="preserve">2.4.1.1. Ủy ban nhân dân (UBND) tỉnh/thành phố </w:t>
      </w:r>
    </w:p>
    <w:p w14:paraId="1729D6F9" w14:textId="04AFBBCD" w:rsidR="40D3C717" w:rsidRDefault="40D3C717" w:rsidP="40D3C717">
      <w:pPr>
        <w:spacing w:after="160" w:line="257" w:lineRule="auto"/>
        <w:ind w:firstLine="720"/>
      </w:pPr>
      <w:r w:rsidRPr="40D3C717">
        <w:rPr>
          <w:lang w:val="vi"/>
        </w:rPr>
        <w:t xml:space="preserve">- Xem xét, thống nhất việc tham gia và tiếp nhận Dự án trên địa bàn </w:t>
      </w:r>
    </w:p>
    <w:p w14:paraId="7E02CCD4" w14:textId="2A125BDF" w:rsidR="40D3C717" w:rsidRDefault="40D3C717" w:rsidP="40D3C717">
      <w:pPr>
        <w:spacing w:after="160" w:line="257" w:lineRule="auto"/>
        <w:ind w:firstLine="720"/>
      </w:pPr>
      <w:r w:rsidRPr="40D3C717">
        <w:rPr>
          <w:lang w:val="vi"/>
        </w:rPr>
        <w:lastRenderedPageBreak/>
        <w:t xml:space="preserve">- Bảo đảm các điều kiện cần thiết để triển khai Dự án, bao gồm nhân sự, cơ sở vật chất, trang thiết bị, nguồn lực đối ứng phù hợp và các điều kiện liên quan khác. </w:t>
      </w:r>
    </w:p>
    <w:p w14:paraId="3E917995" w14:textId="414D2DE0" w:rsidR="40D3C717" w:rsidRDefault="40D3C717" w:rsidP="40D3C717">
      <w:pPr>
        <w:spacing w:after="160" w:line="257" w:lineRule="auto"/>
        <w:ind w:firstLine="720"/>
      </w:pPr>
      <w:r w:rsidRPr="40D3C717">
        <w:rPr>
          <w:lang w:val="vi"/>
        </w:rPr>
        <w:t xml:space="preserve">- Giao Sở Y tế quản lý, theo dõi chung việc triển khai Dự án trên địa bàn. </w:t>
      </w:r>
    </w:p>
    <w:p w14:paraId="6419A655" w14:textId="69E5D92F" w:rsidR="40D3C717" w:rsidRDefault="40D3C717" w:rsidP="40D3C717">
      <w:pPr>
        <w:spacing w:after="160" w:line="257" w:lineRule="auto"/>
        <w:ind w:firstLine="720"/>
      </w:pPr>
      <w:r w:rsidRPr="40D3C717">
        <w:rPr>
          <w:lang w:val="vi"/>
        </w:rPr>
        <w:t xml:space="preserve">- Giao cơ quan đầu mối chuyên trách phòng, chống HIV/AIDS tuyến tỉnh/tp trực tiếp tổ chức triển khai các hoạt động của Dự án tại địa phương. </w:t>
      </w:r>
    </w:p>
    <w:p w14:paraId="763BF95B" w14:textId="7EC59B1A" w:rsidR="40D3C717" w:rsidRDefault="40D3C717" w:rsidP="00CB59EA">
      <w:pPr>
        <w:spacing w:line="259" w:lineRule="auto"/>
        <w:ind w:firstLine="720"/>
        <w:rPr>
          <w:b/>
          <w:bCs/>
          <w:i/>
          <w:iCs/>
          <w:lang w:val="vi"/>
        </w:rPr>
      </w:pPr>
      <w:r w:rsidRPr="40D3C717">
        <w:rPr>
          <w:b/>
          <w:bCs/>
          <w:i/>
          <w:iCs/>
          <w:lang w:val="vi"/>
        </w:rPr>
        <w:t>2.4.1.2 Sở Y tế tỉnh/thành phố</w:t>
      </w:r>
      <w:r w:rsidRPr="40D3C717">
        <w:rPr>
          <w:lang w:val="vi"/>
        </w:rPr>
        <w:t xml:space="preserve"> </w:t>
      </w:r>
    </w:p>
    <w:p w14:paraId="60B16C9A" w14:textId="2E2D47B3" w:rsidR="40D3C717" w:rsidRDefault="40D3C717" w:rsidP="40D3C717">
      <w:pPr>
        <w:spacing w:after="160" w:line="257" w:lineRule="auto"/>
        <w:ind w:firstLine="720"/>
      </w:pPr>
      <w:r w:rsidRPr="40D3C717">
        <w:rPr>
          <w:lang w:val="vi"/>
        </w:rPr>
        <w:t>- Tham mưu UBND tỉnh/tp quản lý nhà nước về y tế và triển khai Dự án trên địa bàn.</w:t>
      </w:r>
      <w:r>
        <w:tab/>
      </w:r>
      <w:r w:rsidRPr="40D3C717">
        <w:rPr>
          <w:lang w:val="vi"/>
        </w:rPr>
        <w:t xml:space="preserve"> </w:t>
      </w:r>
    </w:p>
    <w:p w14:paraId="328082A2" w14:textId="061098F0" w:rsidR="40D3C717" w:rsidRDefault="40D3C717" w:rsidP="40D3C717">
      <w:pPr>
        <w:spacing w:line="259" w:lineRule="auto"/>
        <w:ind w:firstLine="720"/>
        <w:rPr>
          <w:b/>
          <w:bCs/>
          <w:i/>
          <w:iCs/>
          <w:lang w:val="vi"/>
        </w:rPr>
      </w:pPr>
      <w:r w:rsidRPr="40D3C717">
        <w:rPr>
          <w:lang w:val="vi"/>
        </w:rPr>
        <w:t xml:space="preserve">- Chỉ đạo, hướng dẫn và giám sát cơ quan đầu mối chuyên trách phòng, chống HIV/AIDS tuyến tỉnh/thành phố và các đơn vị y tế liên quan trong quá trình thực hiện Dự án. </w:t>
      </w:r>
    </w:p>
    <w:p w14:paraId="0343F2DB" w14:textId="6DB190CF" w:rsidR="40D3C717" w:rsidRDefault="40D3C717" w:rsidP="40D3C717">
      <w:pPr>
        <w:spacing w:after="160" w:line="257" w:lineRule="auto"/>
        <w:ind w:firstLine="720"/>
      </w:pPr>
      <w:r w:rsidRPr="40D3C717">
        <w:rPr>
          <w:lang w:val="vi"/>
        </w:rPr>
        <w:t xml:space="preserve">- Tổng hợp kế hoạch nhu cầu thuốc ARV hằng năm của địa phương từ tất cả các nguồn và gửi Cục Phòng bệnh theo quy định, làm căn cứ xây dựng kế hoạch cung ứng, tiếp nhận và phân bổ thuốc của Dự án. </w:t>
      </w:r>
    </w:p>
    <w:p w14:paraId="5A290920" w14:textId="673E0516" w:rsidR="40D3C717" w:rsidRDefault="40D3C717" w:rsidP="40D3C717">
      <w:pPr>
        <w:spacing w:after="160" w:line="257" w:lineRule="auto"/>
        <w:ind w:firstLine="720"/>
      </w:pPr>
      <w:r w:rsidRPr="40D3C717">
        <w:rPr>
          <w:lang w:val="vi"/>
        </w:rPr>
        <w:t xml:space="preserve">- Phối hợp xử lý các khó khăn, vướng mắc phát sinh trong quá trình triển khai Dự án. </w:t>
      </w:r>
    </w:p>
    <w:p w14:paraId="1A471B85" w14:textId="51A03193" w:rsidR="40D3C717" w:rsidRPr="00CB59EA" w:rsidRDefault="40D3C717" w:rsidP="00CB59EA">
      <w:pPr>
        <w:spacing w:after="160" w:line="257" w:lineRule="auto"/>
        <w:ind w:firstLine="720"/>
        <w:rPr>
          <w:spacing w:val="-4"/>
        </w:rPr>
      </w:pPr>
      <w:r w:rsidRPr="00CB59EA">
        <w:rPr>
          <w:b/>
          <w:bCs/>
          <w:i/>
          <w:iCs/>
          <w:spacing w:val="-4"/>
          <w:lang w:val="vi"/>
        </w:rPr>
        <w:t>2.4.1.3 Cơ quan đầu mối chuyên trách phòng, chống HIV/AIDS tuyến tỉnh</w:t>
      </w:r>
      <w:r w:rsidRPr="00CB59EA">
        <w:rPr>
          <w:spacing w:val="-4"/>
          <w:lang w:val="vi"/>
        </w:rPr>
        <w:t xml:space="preserve"> </w:t>
      </w:r>
    </w:p>
    <w:p w14:paraId="1E5F3467" w14:textId="50F9CCA1" w:rsidR="40D3C717" w:rsidRDefault="40D3C717" w:rsidP="40D3C717">
      <w:pPr>
        <w:spacing w:after="160" w:line="257" w:lineRule="auto"/>
        <w:ind w:firstLine="720"/>
      </w:pPr>
      <w:r w:rsidRPr="40D3C717">
        <w:rPr>
          <w:lang w:val="vi"/>
        </w:rPr>
        <w:t xml:space="preserve">- Là Trung tâm Kiểm soát bệnh tật tỉnh/thành phố hoặc đơn vị được UBND tỉnh/Sở Y tế giao làm đầu mối chuyên trách phòng, chống HIV/AIDS tuyến tỉnh, trực tiếp tổ chức triển khai Dự án tại địa phương. </w:t>
      </w:r>
    </w:p>
    <w:p w14:paraId="00301B64" w14:textId="397208BF" w:rsidR="40D3C717" w:rsidRDefault="40D3C717" w:rsidP="40D3C717">
      <w:pPr>
        <w:spacing w:after="160" w:line="257" w:lineRule="auto"/>
        <w:ind w:firstLine="720"/>
      </w:pPr>
      <w:r w:rsidRPr="40D3C717">
        <w:rPr>
          <w:lang w:val="vi"/>
        </w:rPr>
        <w:t xml:space="preserve">- Đề xuất danh sách các cơ sở y tế, tổ chức, đơn vị, cá nhân tham gia thực hiện Dự án trên địa bàn gửi Chủ dự án và Ban QLDA tổng hợp và thống nhất.  </w:t>
      </w:r>
    </w:p>
    <w:p w14:paraId="1FBD6F8B" w14:textId="6AC31C74" w:rsidR="40D3C717" w:rsidRDefault="40D3C717" w:rsidP="40D3C717">
      <w:pPr>
        <w:spacing w:after="160" w:line="257" w:lineRule="auto"/>
        <w:ind w:firstLine="720"/>
      </w:pPr>
      <w:r w:rsidRPr="40D3C717">
        <w:rPr>
          <w:lang w:val="vi"/>
        </w:rPr>
        <w:t xml:space="preserve">- Ký hợp đồng, văn bản giao nhiệm vụ hoặc hình thức phù hợp khác với Ban QLDA để làm căn cứ triển khai các hoạt động của Dự án tại địa phương.  </w:t>
      </w:r>
    </w:p>
    <w:p w14:paraId="4E01513E" w14:textId="130A6848" w:rsidR="40D3C717" w:rsidRDefault="40D3C717" w:rsidP="40D3C717">
      <w:pPr>
        <w:spacing w:after="160" w:line="257" w:lineRule="auto"/>
        <w:ind w:firstLine="720"/>
      </w:pPr>
      <w:r w:rsidRPr="40D3C717">
        <w:rPr>
          <w:lang w:val="vi"/>
        </w:rPr>
        <w:t xml:space="preserve">- Thành lập hoặc phân công Tổ thực hiện Dự án tại địa phương để hỗ trợ tổ chức, điều phối, theo dõi, giám sát, tổng hợp báo cáo và triển khai các hoạt động của Dự án trên địa bàn. Thành phần, số lượng và nhiệm vụ cụ thể của Tổ thực hiện Dự án tại địa phương do cơ quan đầu mối chuyên trách phòng, chống HIV/AIDS tuyến tỉnh/tp quyết định phù hợp với quy mô, phạm vi hoạt động và khối lượng công việc của Dự án; thực hiện nhiệm vụ theo phân công của cơ quan đầu mối chuyên trách phòng, chống HIV/AIDS tuyến tỉnh/thành phố và hướng dẫn của Ban QLDA.  </w:t>
      </w:r>
    </w:p>
    <w:p w14:paraId="27CFA0BE" w14:textId="62818054" w:rsidR="40D3C717" w:rsidRDefault="40D3C717" w:rsidP="40D3C717">
      <w:pPr>
        <w:spacing w:after="160" w:line="257" w:lineRule="auto"/>
        <w:ind w:firstLine="720"/>
      </w:pPr>
      <w:r w:rsidRPr="40D3C717">
        <w:rPr>
          <w:lang w:val="vi"/>
        </w:rPr>
        <w:t xml:space="preserve">- Chỉ đạo, điều phối, hướng dẫn, đôn đốc và phối hợp với các đơn vị tham gia Dự án triển khai hoạt động theo mục tiêu, kế hoạch và ngân sách được phê duyệt.  </w:t>
      </w:r>
    </w:p>
    <w:p w14:paraId="706865EC" w14:textId="08DC493E" w:rsidR="40D3C717" w:rsidRDefault="40D3C717" w:rsidP="40D3C717">
      <w:pPr>
        <w:spacing w:after="160" w:line="257" w:lineRule="auto"/>
        <w:ind w:firstLine="720"/>
      </w:pPr>
      <w:r w:rsidRPr="40D3C717">
        <w:rPr>
          <w:lang w:val="vi"/>
        </w:rPr>
        <w:lastRenderedPageBreak/>
        <w:t xml:space="preserve">- Theo dõi, kiểm tra, giám sát tiến độ, chất lượng hoạt động, tình hình sử dụng kinh phí, tài sản và việc tuân thủ các quy định của Dự án.  </w:t>
      </w:r>
    </w:p>
    <w:p w14:paraId="209170C4" w14:textId="40C66A89" w:rsidR="40D3C717" w:rsidRDefault="40D3C717" w:rsidP="40D3C717">
      <w:pPr>
        <w:spacing w:after="160" w:line="257" w:lineRule="auto"/>
        <w:ind w:firstLine="720"/>
      </w:pPr>
      <w:r w:rsidRPr="40D3C717">
        <w:rPr>
          <w:lang w:val="vi"/>
        </w:rPr>
        <w:t xml:space="preserve">- Tổng hợp nhu cầu, kế hoạch tiếp nhận hàng hóa và danh sách các đơn vị thụ hưởng/cơ sở y tế; theo dõi tình hình phân bổ, tiếp nhận, quản lý, sử dụng thuốc và tổng hợp báo cáo theo hướng dẫn của Ban QLDA; điều phối việc thu thập, bảo quản và vận chuyển mẫu bệnh phẩm từ các cơ sở điều trị HIV/AIDS đến cơ sở xét nghiệm do Cục Phòng bệnh/Ban QLDA lựa chọn. </w:t>
      </w:r>
    </w:p>
    <w:p w14:paraId="4887196E" w14:textId="7FBDF764" w:rsidR="40D3C717" w:rsidRDefault="40D3C717" w:rsidP="40D3C717">
      <w:pPr>
        <w:spacing w:after="160" w:line="257" w:lineRule="auto"/>
        <w:ind w:firstLine="720"/>
      </w:pPr>
      <w:r w:rsidRPr="40D3C717">
        <w:rPr>
          <w:lang w:val="vi"/>
        </w:rPr>
        <w:t xml:space="preserve">- Quản lý, sử dụng kinh phí, tài sản được giao; thực hiện thanh quyết toán, lưu trữ hồ sơ, chứng từ kế toán, tài liệu chuyên môn và tài liệu liên quan theo quy định.  </w:t>
      </w:r>
    </w:p>
    <w:p w14:paraId="7B1E3420" w14:textId="3E84986A" w:rsidR="40D3C717" w:rsidRDefault="40D3C717" w:rsidP="40D3C717">
      <w:pPr>
        <w:spacing w:after="160" w:line="257" w:lineRule="auto"/>
        <w:ind w:firstLine="720"/>
      </w:pPr>
      <w:r w:rsidRPr="40D3C717">
        <w:rPr>
          <w:lang w:val="vi"/>
        </w:rPr>
        <w:t xml:space="preserve">- Theo dõi, hạch toán tăng tài sản, báo cáo kê khai biến động tài sản và quản lý, sử dụng tài sản theo quy định.  </w:t>
      </w:r>
    </w:p>
    <w:p w14:paraId="1648C56E" w14:textId="3B61AFC0" w:rsidR="40D3C717" w:rsidRDefault="40D3C717" w:rsidP="40D3C717">
      <w:pPr>
        <w:spacing w:after="160" w:line="257" w:lineRule="auto"/>
        <w:ind w:firstLine="720"/>
      </w:pPr>
      <w:r w:rsidRPr="40D3C717">
        <w:rPr>
          <w:lang w:val="vi"/>
        </w:rPr>
        <w:t xml:space="preserve">- Thu thập, tổng hợp và báo cáo tình hình thực hiện Dự án trên địa bàn; phối hợp cung cấp hồ sơ, chứng từ, số liệu khi có yêu cầu và khi thực hiện các thủ tục kết thúc hoạt động theo quy định của Dự án. </w:t>
      </w:r>
    </w:p>
    <w:p w14:paraId="2810AEE3" w14:textId="3E0DB29D" w:rsidR="40D3C717" w:rsidRDefault="40D3C717" w:rsidP="40D3C717">
      <w:pPr>
        <w:ind w:firstLine="720"/>
      </w:pPr>
      <w:r w:rsidRPr="40D3C717">
        <w:rPr>
          <w:lang w:val="vi"/>
        </w:rPr>
        <w:t>- Kê khai, nộp thuế thu nhập cá nhân (TNCN) và xuất biên lai khấu trừ thuế TNCN cho các đối tượng phải nộp thuế thuộc phạm vi hoạt động được phụ trách theo quy định và theo hướng dẫn của Dự án. Đôn đốc và chịu trách nhiệm rà soát hồ sơ, nội dung kê khai thuế TNCN của các đơn vị trên địa bàn.</w:t>
      </w:r>
    </w:p>
    <w:p w14:paraId="43487FC5" w14:textId="58A15ACD" w:rsidR="40D3C717" w:rsidRDefault="40D3C717" w:rsidP="40D3C717">
      <w:pPr>
        <w:ind w:firstLine="720"/>
      </w:pPr>
      <w:r w:rsidRPr="40D3C717">
        <w:rPr>
          <w:color w:val="000000" w:themeColor="text1"/>
          <w:lang w:val="vi"/>
        </w:rPr>
        <w:t>- Chịu trách nhiệm về tính chính xác, trung thực và tính pháp lý của chứng từ, số liệu thanh quyết toán, lưu giữ chứng từ gốc và chứng từ phô tô theo phân cấp được quy định của Dự án.</w:t>
      </w:r>
    </w:p>
    <w:p w14:paraId="0E902393" w14:textId="1CF71C2C" w:rsidR="40D3C717" w:rsidRDefault="40D3C717" w:rsidP="00CB59EA">
      <w:pPr>
        <w:spacing w:after="160" w:line="257" w:lineRule="auto"/>
        <w:ind w:firstLine="720"/>
      </w:pPr>
      <w:r w:rsidRPr="40D3C717">
        <w:rPr>
          <w:b/>
          <w:bCs/>
          <w:i/>
          <w:iCs/>
          <w:lang w:val="vi"/>
        </w:rPr>
        <w:t>2.4.1.4 Ủy ban nhân dân (UBND) xã/phường/đặc khu</w:t>
      </w:r>
      <w:r w:rsidRPr="40D3C717">
        <w:rPr>
          <w:lang w:val="vi"/>
        </w:rPr>
        <w:t xml:space="preserve"> </w:t>
      </w:r>
    </w:p>
    <w:p w14:paraId="2B2522F5" w14:textId="15B0EBC5" w:rsidR="40D3C717" w:rsidRDefault="40D3C717" w:rsidP="40D3C717">
      <w:pPr>
        <w:spacing w:after="160" w:line="257" w:lineRule="auto"/>
        <w:ind w:firstLine="720"/>
      </w:pPr>
      <w:r w:rsidRPr="40D3C717">
        <w:rPr>
          <w:lang w:val="vi"/>
        </w:rPr>
        <w:t xml:space="preserve">- Phối hợp triển khai các hoạt động của Dự án trên địa bàn theo chỉ đạo của UBND tỉnh/thành phố, Sở Y tế và hướng dẫn chuyên môn của cơ quan đầu mối chuyên trách phòng, chống HIV/AIDS tuyến tỉnh/tp. </w:t>
      </w:r>
    </w:p>
    <w:p w14:paraId="32633250" w14:textId="55EB9F7F" w:rsidR="40D3C717" w:rsidRDefault="40D3C717" w:rsidP="40D3C717">
      <w:pPr>
        <w:spacing w:after="160" w:line="257" w:lineRule="auto"/>
        <w:ind w:firstLine="720"/>
      </w:pPr>
      <w:r w:rsidRPr="40D3C717">
        <w:rPr>
          <w:lang w:val="vi"/>
        </w:rPr>
        <w:t xml:space="preserve">- Chỉ đạo, tạo điều kiện để trạm y tế xã/phường/đặc khu tham gia triển khai các hoạt động của Dự án theo kế hoạch được phê duyệt.  </w:t>
      </w:r>
    </w:p>
    <w:p w14:paraId="79CA8BEB" w14:textId="7BDEE46E" w:rsidR="40D3C717" w:rsidRDefault="40D3C717" w:rsidP="40D3C717">
      <w:pPr>
        <w:spacing w:after="160" w:line="257" w:lineRule="auto"/>
        <w:ind w:firstLine="720"/>
      </w:pPr>
      <w:r w:rsidRPr="40D3C717">
        <w:rPr>
          <w:lang w:val="vi"/>
        </w:rPr>
        <w:t xml:space="preserve">- Phối hợp huy động các ban, ngành, đoàn thể tại địa phương tham gia truyền thông, tiếp cận cộng đồng, chuyển gửi dịch vụ và hỗ trợ quản lý người bệnh tại cộng đồng khi cần thiết. </w:t>
      </w:r>
    </w:p>
    <w:p w14:paraId="3D9498F3" w14:textId="052F4C43" w:rsidR="40D3C717" w:rsidRDefault="40D3C717" w:rsidP="00CB59EA">
      <w:pPr>
        <w:spacing w:after="160" w:line="257" w:lineRule="auto"/>
        <w:ind w:firstLine="720"/>
      </w:pPr>
      <w:r w:rsidRPr="40D3C717">
        <w:rPr>
          <w:b/>
          <w:bCs/>
          <w:i/>
          <w:iCs/>
          <w:lang w:val="vi"/>
        </w:rPr>
        <w:t>2.4.</w:t>
      </w:r>
      <w:r w:rsidRPr="40D3C717">
        <w:rPr>
          <w:b/>
          <w:bCs/>
          <w:i/>
          <w:iCs/>
          <w:lang w:val="vi-VN"/>
        </w:rPr>
        <w:t>1.</w:t>
      </w:r>
      <w:r w:rsidRPr="40D3C717">
        <w:rPr>
          <w:b/>
          <w:bCs/>
          <w:i/>
          <w:iCs/>
          <w:lang w:val="vi"/>
        </w:rPr>
        <w:t>5 Các đơn vị thuộc Bộ Công an tham gia dự án</w:t>
      </w:r>
      <w:r w:rsidRPr="40D3C717">
        <w:rPr>
          <w:lang w:val="vi-VN"/>
        </w:rPr>
        <w:t xml:space="preserve"> </w:t>
      </w:r>
    </w:p>
    <w:p w14:paraId="4D7971B8" w14:textId="63CAB2F8" w:rsidR="40D3C717" w:rsidRDefault="40D3C717" w:rsidP="40D3C717">
      <w:pPr>
        <w:spacing w:after="160" w:line="257" w:lineRule="auto"/>
        <w:ind w:firstLine="720"/>
      </w:pPr>
      <w:r w:rsidRPr="40D3C717">
        <w:rPr>
          <w:lang w:val="vi"/>
        </w:rPr>
        <w:t xml:space="preserve">- Ban QLDA phối hợp với Cục Y tế, Bộ Công an và các đơn vị liên quan để tổ chức triển khai các hoạt động của Dự án tại các trại giam, trại tạm giam và cơ sở thuộc phạm vi quản lý của Bộ Công an theo quy định hiện hành. </w:t>
      </w:r>
      <w:r w:rsidRPr="40D3C717">
        <w:rPr>
          <w:lang w:val="vi-VN"/>
        </w:rPr>
        <w:t xml:space="preserve"> </w:t>
      </w:r>
    </w:p>
    <w:p w14:paraId="3A024C76" w14:textId="7B2BB730" w:rsidR="40D3C717" w:rsidRDefault="40D3C717" w:rsidP="40D3C717">
      <w:pPr>
        <w:spacing w:after="160" w:line="257" w:lineRule="auto"/>
        <w:ind w:firstLine="720"/>
      </w:pPr>
      <w:r w:rsidRPr="40D3C717">
        <w:rPr>
          <w:lang w:val="vi"/>
        </w:rPr>
        <w:lastRenderedPageBreak/>
        <w:t xml:space="preserve">- Các đơn vị thuộc Bộ Công an tham gia triển khai Dự án thực hiện các hoạt động theo kế hoạch được phê duyệt; phối hợp với cơ quan đầu mối chuyên trách phòng, chống HIV/AIDS tuyến tỉnh/tp và các cơ sở y tế liên quan để bảo đảm kết nối dịch vụ, chuyển gửi, điều trị và theo dõi người bệnh. </w:t>
      </w:r>
      <w:r w:rsidRPr="40D3C717">
        <w:rPr>
          <w:lang w:val="vi-VN"/>
        </w:rPr>
        <w:t xml:space="preserve"> </w:t>
      </w:r>
    </w:p>
    <w:p w14:paraId="5AE021A1" w14:textId="7E7E66C2" w:rsidR="40D3C717" w:rsidRDefault="40D3C717" w:rsidP="40D3C717">
      <w:pPr>
        <w:spacing w:after="160" w:line="257" w:lineRule="auto"/>
        <w:ind w:firstLine="720"/>
      </w:pPr>
      <w:r w:rsidRPr="40D3C717">
        <w:rPr>
          <w:lang w:val="vi"/>
        </w:rPr>
        <w:t>- Các trại giam, trại tạm giam và cơ sở thuộc phạm vi quản lý của Bộ Công an tham gia Dự án theo danh sách được Chủ dự án phê duyệt trên cơ sở đề xuất của Cục Y tế, Bộ Công an.</w:t>
      </w:r>
      <w:r w:rsidRPr="40D3C717">
        <w:rPr>
          <w:lang w:val="vi-VN"/>
        </w:rPr>
        <w:t xml:space="preserve"> </w:t>
      </w:r>
    </w:p>
    <w:p w14:paraId="00BC97D1" w14:textId="4C3068FA" w:rsidR="40D3C717" w:rsidRDefault="40D3C717" w:rsidP="40D3C717">
      <w:pPr>
        <w:spacing w:after="160" w:line="257" w:lineRule="auto"/>
        <w:ind w:firstLine="720"/>
      </w:pPr>
      <w:r w:rsidRPr="40D3C717">
        <w:rPr>
          <w:lang w:val="vi"/>
        </w:rPr>
        <w:t>- Thực hiện quản lý, sử dụng kinh phí, tài sản được giao; thu thập, tổng hợp và báo cáo theo quy định của Dự án và pháp luật hiện hành.</w:t>
      </w:r>
      <w:r w:rsidRPr="40D3C717">
        <w:rPr>
          <w:lang w:val="vi-VN"/>
        </w:rPr>
        <w:t xml:space="preserve"> </w:t>
      </w:r>
    </w:p>
    <w:p w14:paraId="4896F7DF" w14:textId="7F20816E" w:rsidR="40D3C717" w:rsidRDefault="40D3C717" w:rsidP="40D3C717">
      <w:pPr>
        <w:spacing w:after="160" w:line="257" w:lineRule="auto"/>
        <w:ind w:firstLine="720"/>
      </w:pPr>
      <w:r w:rsidRPr="40D3C717">
        <w:rPr>
          <w:lang w:val="vi"/>
        </w:rPr>
        <w:t xml:space="preserve">- Thực hiện bàn giao, quyết toán, báo cáo và các thủ tục kết thúc hoạt động theo quy định của Dự án và quy định hiện hành. </w:t>
      </w:r>
    </w:p>
    <w:p w14:paraId="7F883101" w14:textId="442346BB" w:rsidR="40D3C717" w:rsidRPr="00CB59EA" w:rsidRDefault="40D3C717" w:rsidP="40D3C717">
      <w:pPr>
        <w:ind w:firstLine="720"/>
        <w:rPr>
          <w:spacing w:val="-4"/>
        </w:rPr>
      </w:pPr>
      <w:r w:rsidRPr="00CB59EA">
        <w:rPr>
          <w:spacing w:val="-4"/>
          <w:lang w:val="vi"/>
        </w:rPr>
        <w:t xml:space="preserve">- Kê khai, nộp thuế thu nhập cá nhân (TNCN) và xuất biên lai khấu trừ thuế TNCN cho các đối tượng phải nộp thuế theo quy định và theo hướng dẫn của Dự án. </w:t>
      </w:r>
    </w:p>
    <w:p w14:paraId="4E4AA2F0" w14:textId="3383C862" w:rsidR="40D3C717" w:rsidRDefault="40D3C717" w:rsidP="40D3C717">
      <w:pPr>
        <w:ind w:firstLine="720"/>
      </w:pPr>
      <w:r w:rsidRPr="40D3C717">
        <w:rPr>
          <w:color w:val="000000" w:themeColor="text1"/>
          <w:lang w:val="vi"/>
        </w:rPr>
        <w:t>- Chịu trách nhiệm về tính chính xác, trung thực và tính pháp lý của chứng từ, số liệu thanh quyết toán, lưu giữ chứng từ gốc và chứng từ phô tô theo phân cấp được quy định của Dự án</w:t>
      </w:r>
    </w:p>
    <w:p w14:paraId="6372E6F1" w14:textId="1B172D7D" w:rsidR="40D3C717" w:rsidRDefault="40D3C717" w:rsidP="40D3C717">
      <w:pPr>
        <w:spacing w:after="160" w:line="257" w:lineRule="auto"/>
      </w:pPr>
      <w:r w:rsidRPr="40D3C717">
        <w:rPr>
          <w:lang w:val="vi"/>
        </w:rPr>
        <w:t xml:space="preserve"> </w:t>
      </w:r>
      <w:r w:rsidR="002041E6">
        <w:tab/>
      </w:r>
      <w:r w:rsidRPr="40D3C717">
        <w:rPr>
          <w:b/>
          <w:bCs/>
          <w:i/>
          <w:iCs/>
          <w:lang w:val="vi"/>
        </w:rPr>
        <w:t>2.4.1.6 Các đơn vị thụ hưởng, đơn vị cung cấp dịch vụ tại địa phương</w:t>
      </w:r>
      <w:r w:rsidRPr="40D3C717">
        <w:rPr>
          <w:lang w:val="vi"/>
        </w:rPr>
        <w:t xml:space="preserve"> </w:t>
      </w:r>
    </w:p>
    <w:p w14:paraId="0D222C38" w14:textId="467E44D6" w:rsidR="40D3C717" w:rsidRDefault="40D3C717" w:rsidP="40D3C717">
      <w:pPr>
        <w:spacing w:after="160" w:line="257" w:lineRule="auto"/>
        <w:ind w:firstLine="720"/>
      </w:pPr>
      <w:r w:rsidRPr="40D3C717">
        <w:rPr>
          <w:lang w:val="vi"/>
        </w:rPr>
        <w:t xml:space="preserve">- Bao gồm: (i) cơ quan đầu mối chuyên trách phòng, chống HIV/AIDS tuyến tỉnh/thành phố, cơ sở tư vấn xét nghiệm HIV, cơ sở điều trị HIV/AIDS, cơ sở cung cấp PrEP, cơ sở điều trị Methadone, cơ sở phối hợp HIV/Lao, trạm y tế xã/phường/đặc khu, bệnh viện tuyến tỉnh/tp, bệnh viện chuyên khoa, bệnh viện khu vực, trung tâm y tế khu vực, cơ sở khám bệnh, chữa bệnh tư nhân đủ điều kiện, nhân viên tiếp cận cộng đồng và các đơn vị liên quan khác theo danh sách được Chủ dự án phê duyệt trên cơ sở đề xuất của cơ quan đầu mối chuyên trách phòng, chống HIV/AIDS tuyến tỉnh/tp. </w:t>
      </w:r>
    </w:p>
    <w:p w14:paraId="6BFF25CB" w14:textId="1D311C39" w:rsidR="40D3C717" w:rsidRDefault="40D3C717" w:rsidP="40D3C717">
      <w:pPr>
        <w:spacing w:after="160" w:line="257" w:lineRule="auto"/>
      </w:pPr>
      <w:r w:rsidRPr="40D3C717">
        <w:rPr>
          <w:lang w:val="vi"/>
        </w:rPr>
        <w:t xml:space="preserve"> </w:t>
      </w:r>
      <w:r>
        <w:tab/>
      </w:r>
      <w:r w:rsidRPr="40D3C717">
        <w:rPr>
          <w:lang w:val="vi"/>
        </w:rPr>
        <w:t xml:space="preserve">(ii) Hệ thống nhà thuốc tư nhân, doanh nghiệp tư nhân đủ điều kiện, tổ chức xã hội, công ty/doanh nghiệp xã hội và các đơn vị liên quan khác được Cơ quan đầu mối chuyên trách phòng, chống HIV/AIDS tuyến tỉnh phối hợp Ban QLDA lựa chọn tham gia triển khai các hoạt động của Dự án theo quy định.  </w:t>
      </w:r>
    </w:p>
    <w:p w14:paraId="0079A749" w14:textId="45919187" w:rsidR="40D3C717" w:rsidRPr="00CB59EA" w:rsidRDefault="40D3C717" w:rsidP="40D3C717">
      <w:pPr>
        <w:spacing w:after="160" w:line="257" w:lineRule="auto"/>
        <w:ind w:firstLine="720"/>
        <w:rPr>
          <w:spacing w:val="-2"/>
        </w:rPr>
      </w:pPr>
      <w:r w:rsidRPr="00CB59EA">
        <w:rPr>
          <w:spacing w:val="-2"/>
          <w:lang w:val="vi"/>
        </w:rPr>
        <w:t xml:space="preserve">- Triển khai các hoạt động của Dự án theo mục tiêu, kế hoạch, chỉ tiêu, nhiệm vụ do Ban QLDA/cơ quan đầu mối chuyên trách phòng, chống HIV/AIDS giao.  </w:t>
      </w:r>
    </w:p>
    <w:p w14:paraId="35221F23" w14:textId="6FCBFC53" w:rsidR="40D3C717" w:rsidRDefault="40D3C717" w:rsidP="40D3C717">
      <w:pPr>
        <w:spacing w:after="160" w:line="257" w:lineRule="auto"/>
        <w:ind w:firstLine="720"/>
      </w:pPr>
      <w:r w:rsidRPr="40D3C717">
        <w:rPr>
          <w:lang w:val="vi"/>
        </w:rPr>
        <w:t xml:space="preserve">- Quản lý, sử dụng kinh phí, hàng hóa, tài sản và các nguồn lực được hỗ trợ đúng mục đích, đúng đối tượng, thực hiện theo dõi, hạch toán tăng tài sản, kê khai biến động tài sản, thanh quyết toán, lưu trữ hồ sơ, chứng từ và tài liệu liên quan theo quy định hiện hành. </w:t>
      </w:r>
    </w:p>
    <w:p w14:paraId="1462BE6B" w14:textId="17E54F56" w:rsidR="40D3C717" w:rsidRDefault="40D3C717" w:rsidP="40D3C717">
      <w:pPr>
        <w:spacing w:after="160" w:line="257" w:lineRule="auto"/>
        <w:ind w:firstLine="720"/>
      </w:pPr>
      <w:r w:rsidRPr="40D3C717">
        <w:rPr>
          <w:lang w:val="vi"/>
        </w:rPr>
        <w:lastRenderedPageBreak/>
        <w:t xml:space="preserve">- Thu thập, cập nhật, quản lý và báo cáo số liệu, kết quả thực hiện hoạt động của dự án (định kỳ, đột xuất) và gửi báo cáo cho cơ quan đầu mối chuyên trách phòng, chống HIV/AIDS tuyến tỉnh/tp theo hướng dẫn của Dự án. </w:t>
      </w:r>
    </w:p>
    <w:p w14:paraId="16FF9DA4" w14:textId="54F1E282" w:rsidR="40D3C717" w:rsidRDefault="40D3C717" w:rsidP="40D3C717">
      <w:pPr>
        <w:spacing w:after="160" w:line="257" w:lineRule="auto"/>
        <w:ind w:firstLine="720"/>
      </w:pPr>
      <w:r w:rsidRPr="40D3C717">
        <w:rPr>
          <w:lang w:val="vi"/>
        </w:rPr>
        <w:t xml:space="preserve">- Phối hợp với cơ quan đầu mối chuyên trách phòng, chống HIV/AIDS tuyến tỉnh, Ban QLDA và các đoàn kiểm tra, giám sát, kiểm toán, đánh giá trong quá trình triển khai Dự án.  </w:t>
      </w:r>
    </w:p>
    <w:p w14:paraId="2D90E311" w14:textId="3B90F85B" w:rsidR="40D3C717" w:rsidRDefault="40D3C717" w:rsidP="40D3C717">
      <w:pPr>
        <w:ind w:firstLine="720"/>
      </w:pPr>
      <w:r w:rsidRPr="40D3C717">
        <w:rPr>
          <w:lang w:val="vi"/>
        </w:rPr>
        <w:t>- Các đơn vị nhận kinh phí của Dự án kê khai, nộp thuế thu nhập cá nhân (TNCN) và xuất biên lai khấu trừ thuế TNCN cho các đối tượng phải nộp thuế theo quy định của Nhà nước và theo hướng dẫn của Ban QLDA.</w:t>
      </w:r>
    </w:p>
    <w:p w14:paraId="3824139C" w14:textId="1BDFF849" w:rsidR="40D3C717" w:rsidRDefault="40D3C717" w:rsidP="40D3C717">
      <w:pPr>
        <w:ind w:firstLine="720"/>
      </w:pPr>
      <w:r w:rsidRPr="40D3C717">
        <w:rPr>
          <w:color w:val="000000" w:themeColor="text1"/>
          <w:lang w:val="vi"/>
        </w:rPr>
        <w:t>- Chịu trách nhiệm về tính chính xác, trung thực và tính pháp lý của chứng từ, số liệu thanh quyết toán, lưu giữ chứng từ gốc và chứng từ phô tô theo phân cấp được quy định của Dự án.</w:t>
      </w:r>
    </w:p>
    <w:p w14:paraId="3FAD13D9" w14:textId="10CB98ED" w:rsidR="40D3C717" w:rsidRDefault="40D3C717" w:rsidP="40D3C717">
      <w:pPr>
        <w:spacing w:after="160" w:line="257" w:lineRule="auto"/>
        <w:ind w:firstLine="720"/>
      </w:pPr>
      <w:r w:rsidRPr="40D3C717">
        <w:rPr>
          <w:lang w:val="vi"/>
        </w:rPr>
        <w:t xml:space="preserve">- Thực hiện bàn giao, báo cáo và các thủ tục kết thúc hoạt động theo quy định của Dự án. </w:t>
      </w:r>
    </w:p>
    <w:p w14:paraId="6E99693A" w14:textId="36B7E780" w:rsidR="40D3C717" w:rsidRDefault="40D3C717" w:rsidP="00CB59EA">
      <w:pPr>
        <w:spacing w:line="259" w:lineRule="auto"/>
        <w:ind w:firstLine="720"/>
        <w:rPr>
          <w:b/>
          <w:bCs/>
          <w:i/>
          <w:iCs/>
          <w:lang w:val="vi"/>
        </w:rPr>
      </w:pPr>
      <w:r w:rsidRPr="40D3C717">
        <w:rPr>
          <w:b/>
          <w:bCs/>
          <w:lang w:val="vi"/>
        </w:rPr>
        <w:t xml:space="preserve">2.4.2. </w:t>
      </w:r>
      <w:r w:rsidRPr="40D3C717">
        <w:rPr>
          <w:b/>
          <w:bCs/>
          <w:lang w:val="en-GB"/>
        </w:rPr>
        <w:t>T</w:t>
      </w:r>
      <w:r w:rsidRPr="40D3C717">
        <w:rPr>
          <w:b/>
          <w:bCs/>
          <w:lang w:val="vi"/>
        </w:rPr>
        <w:t>ại 19 tỉnh</w:t>
      </w:r>
      <w:r w:rsidR="7DD282B2" w:rsidRPr="47241D00">
        <w:rPr>
          <w:b/>
          <w:bCs/>
          <w:lang w:val="vi"/>
        </w:rPr>
        <w:t>/thành phố</w:t>
      </w:r>
      <w:r w:rsidRPr="40D3C717">
        <w:rPr>
          <w:b/>
          <w:bCs/>
          <w:lang w:val="vi"/>
        </w:rPr>
        <w:t xml:space="preserve">  </w:t>
      </w:r>
    </w:p>
    <w:p w14:paraId="02E82249" w14:textId="70EC74DB" w:rsidR="40D3C717" w:rsidRDefault="40D3C717" w:rsidP="00CB59EA">
      <w:pPr>
        <w:spacing w:after="160" w:line="257" w:lineRule="auto"/>
        <w:ind w:firstLine="720"/>
      </w:pPr>
      <w:r w:rsidRPr="40D3C717">
        <w:rPr>
          <w:b/>
          <w:bCs/>
          <w:i/>
          <w:iCs/>
          <w:lang w:val="vi"/>
        </w:rPr>
        <w:t>2.4.2.1. Ủy ban nhân dân (UBND) tỉnh/thành phố</w:t>
      </w:r>
      <w:r w:rsidRPr="40D3C717">
        <w:rPr>
          <w:lang w:val="vi"/>
        </w:rPr>
        <w:t xml:space="preserve"> </w:t>
      </w:r>
    </w:p>
    <w:p w14:paraId="5BB370CD" w14:textId="29A73CF7" w:rsidR="40D3C717" w:rsidRDefault="40D3C717" w:rsidP="40D3C717">
      <w:pPr>
        <w:spacing w:after="160" w:line="257" w:lineRule="auto"/>
        <w:ind w:firstLine="720"/>
      </w:pPr>
      <w:r w:rsidRPr="40D3C717">
        <w:rPr>
          <w:lang w:val="vi"/>
        </w:rPr>
        <w:t xml:space="preserve">- Xem xét, thống nhất việc tham gia và tiếp nhận Dự án trên địa bàn </w:t>
      </w:r>
    </w:p>
    <w:p w14:paraId="1B504926" w14:textId="1656F465" w:rsidR="40D3C717" w:rsidRPr="00CB59EA" w:rsidRDefault="40D3C717" w:rsidP="40D3C717">
      <w:pPr>
        <w:spacing w:after="160" w:line="257" w:lineRule="auto"/>
        <w:ind w:firstLine="720"/>
        <w:rPr>
          <w:spacing w:val="-4"/>
        </w:rPr>
      </w:pPr>
      <w:r w:rsidRPr="00CB59EA">
        <w:rPr>
          <w:spacing w:val="-4"/>
          <w:lang w:val="vi"/>
        </w:rPr>
        <w:t xml:space="preserve">- Bảo đảm các điều kiện cần thiết để triển khai Dự án, bao gồm nhân sự, cơ sở vật chất, trang thiết bị, nguồn lực đối ứng phù hợp và các điều kiện liên quan khác. </w:t>
      </w:r>
    </w:p>
    <w:p w14:paraId="2324841D" w14:textId="2B1D0443" w:rsidR="40D3C717" w:rsidRDefault="40D3C717" w:rsidP="40D3C717">
      <w:pPr>
        <w:spacing w:after="160" w:line="257" w:lineRule="auto"/>
        <w:ind w:firstLine="720"/>
      </w:pPr>
      <w:r w:rsidRPr="40D3C717">
        <w:rPr>
          <w:lang w:val="vi"/>
        </w:rPr>
        <w:t xml:space="preserve">- Giao Sở Y tế quản lý, theo dõi chung việc triển khai Dự án trên địa bàn. </w:t>
      </w:r>
    </w:p>
    <w:p w14:paraId="1472AB56" w14:textId="5962D5D1" w:rsidR="40D3C717" w:rsidRDefault="40D3C717" w:rsidP="40D3C717">
      <w:pPr>
        <w:spacing w:after="160" w:line="257" w:lineRule="auto"/>
        <w:ind w:firstLine="720"/>
      </w:pPr>
      <w:r w:rsidRPr="40D3C717">
        <w:rPr>
          <w:lang w:val="vi"/>
        </w:rPr>
        <w:t xml:space="preserve">- Giao cơ quan đầu mối chuyên trách phòng, chống HIV/AIDS tuyến tỉnh/thành phố trực tiếp tổ chức triển khai các hoạt động của Dự án tại địa phương. </w:t>
      </w:r>
    </w:p>
    <w:p w14:paraId="59879959" w14:textId="1EAD5C3E" w:rsidR="40D3C717" w:rsidRDefault="40D3C717" w:rsidP="00CB59EA">
      <w:pPr>
        <w:spacing w:after="160" w:line="257" w:lineRule="auto"/>
        <w:ind w:firstLine="720"/>
      </w:pPr>
      <w:r w:rsidRPr="40D3C717">
        <w:rPr>
          <w:b/>
          <w:bCs/>
          <w:i/>
          <w:iCs/>
          <w:lang w:val="vi"/>
        </w:rPr>
        <w:t>2.4.2.2 Sở Y tế tỉnh/thành phố</w:t>
      </w:r>
      <w:r w:rsidRPr="40D3C717">
        <w:rPr>
          <w:lang w:val="vi"/>
        </w:rPr>
        <w:t xml:space="preserve"> </w:t>
      </w:r>
    </w:p>
    <w:p w14:paraId="5D4DC156" w14:textId="4E9F2DE8" w:rsidR="40D3C717" w:rsidRDefault="40D3C717" w:rsidP="40D3C717">
      <w:pPr>
        <w:spacing w:after="160" w:line="257" w:lineRule="auto"/>
        <w:ind w:firstLine="720"/>
      </w:pPr>
      <w:r w:rsidRPr="40D3C717">
        <w:rPr>
          <w:lang w:val="vi"/>
        </w:rPr>
        <w:t>- Tham mưu UBND tỉnh/tp quản lý nhà nước về y tế và triển khai Dự án trên địa bàn.</w:t>
      </w:r>
      <w:r>
        <w:tab/>
      </w:r>
      <w:r w:rsidRPr="40D3C717">
        <w:rPr>
          <w:lang w:val="vi"/>
        </w:rPr>
        <w:t xml:space="preserve"> </w:t>
      </w:r>
    </w:p>
    <w:p w14:paraId="03611354" w14:textId="644AA251" w:rsidR="40D3C717" w:rsidRDefault="40D3C717" w:rsidP="40D3C717">
      <w:pPr>
        <w:spacing w:after="160" w:line="257" w:lineRule="auto"/>
        <w:ind w:firstLine="720"/>
      </w:pPr>
      <w:r w:rsidRPr="40D3C717">
        <w:rPr>
          <w:lang w:val="vi"/>
        </w:rPr>
        <w:t xml:space="preserve">- Chỉ đạo, hướng dẫn và giám sát cơ quan đầu mối chuyên trách phòng, chống HIV/AIDS tuyến tỉnh/thành phố và các đơn vị y tế liên quan trong quá trình thực hiện Dự án. </w:t>
      </w:r>
    </w:p>
    <w:p w14:paraId="0731561F" w14:textId="5C39D198" w:rsidR="40D3C717" w:rsidRDefault="40D3C717" w:rsidP="40D3C717">
      <w:pPr>
        <w:spacing w:after="160" w:line="257" w:lineRule="auto"/>
        <w:ind w:firstLine="720"/>
      </w:pPr>
      <w:r w:rsidRPr="40D3C717">
        <w:rPr>
          <w:lang w:val="vi"/>
        </w:rPr>
        <w:t xml:space="preserve">- Tổng hợp kế hoạch nhu cầu thuốc ARV hằng năm của địa phương từ tất cả các nguồn và gửi Cục Phòng bệnh theo quy định, làm căn cứ xây dựng kế hoạch cung ứng, tiếp nhận và phân bổ thuốc của Dự án. </w:t>
      </w:r>
    </w:p>
    <w:p w14:paraId="22ADAB1D" w14:textId="1C140A97" w:rsidR="40D3C717" w:rsidRDefault="40D3C717" w:rsidP="40D3C717">
      <w:pPr>
        <w:spacing w:after="160" w:line="257" w:lineRule="auto"/>
        <w:ind w:firstLine="720"/>
      </w:pPr>
      <w:r w:rsidRPr="40D3C717">
        <w:rPr>
          <w:lang w:val="vi"/>
        </w:rPr>
        <w:t xml:space="preserve">- Phối hợp xử lý các khó khăn, vướng mắc phát sinh trong quá trình triển khai Dự án. </w:t>
      </w:r>
    </w:p>
    <w:p w14:paraId="56DBCE05" w14:textId="4DEDF624" w:rsidR="40D3C717" w:rsidRDefault="40D3C717" w:rsidP="00CB59EA">
      <w:pPr>
        <w:spacing w:after="160" w:line="257" w:lineRule="auto"/>
        <w:ind w:firstLine="720"/>
      </w:pPr>
      <w:r w:rsidRPr="40D3C717">
        <w:rPr>
          <w:b/>
          <w:bCs/>
          <w:i/>
          <w:iCs/>
          <w:lang w:val="vi"/>
        </w:rPr>
        <w:t>2.4.2.3 Cơ quan đầu mối chuyên trách phòng, chống HIV/AIDS tuyến tỉnh</w:t>
      </w:r>
      <w:r w:rsidR="0E773E4A" w:rsidRPr="47241D00">
        <w:rPr>
          <w:b/>
          <w:bCs/>
          <w:i/>
          <w:iCs/>
          <w:lang w:val="vi"/>
        </w:rPr>
        <w:t>/thành phố</w:t>
      </w:r>
      <w:r w:rsidRPr="40D3C717">
        <w:rPr>
          <w:lang w:val="vi"/>
        </w:rPr>
        <w:t xml:space="preserve"> </w:t>
      </w:r>
    </w:p>
    <w:p w14:paraId="181ED401" w14:textId="32B66147" w:rsidR="40D3C717" w:rsidRDefault="40D3C717" w:rsidP="40D3C717">
      <w:pPr>
        <w:spacing w:after="160" w:line="257" w:lineRule="auto"/>
        <w:ind w:firstLine="720"/>
      </w:pPr>
      <w:r w:rsidRPr="40D3C717">
        <w:rPr>
          <w:lang w:val="vi"/>
        </w:rPr>
        <w:lastRenderedPageBreak/>
        <w:t xml:space="preserve">- Là Trung tâm Kiểm soát bệnh tật tỉnh/thành phố hoặc đơn vị được UBND tỉnh/Sở Y tế giao làm đầu mối chuyên trách phòng, chống HIV/AIDS tuyến tỉnh, trực tiếp tổ chức triển khai Dự án tại địa phương. </w:t>
      </w:r>
    </w:p>
    <w:p w14:paraId="70B912DF" w14:textId="7A0E3950" w:rsidR="40D3C717" w:rsidRDefault="40D3C717" w:rsidP="40D3C717">
      <w:pPr>
        <w:spacing w:after="160" w:line="257" w:lineRule="auto"/>
        <w:ind w:firstLine="720"/>
      </w:pPr>
      <w:r w:rsidRPr="40D3C717">
        <w:rPr>
          <w:lang w:val="vi"/>
        </w:rPr>
        <w:t xml:space="preserve">- Đề xuất danh sách các cơ sở y tế, tổ chức, đơn vị, cá nhân tham gia thực hiện Dự án trên địa bàn gửi Chủ dự án và Ban QLDA tổng hợp và thống nhất.  </w:t>
      </w:r>
    </w:p>
    <w:p w14:paraId="1C5F1716" w14:textId="3C8AC4C4" w:rsidR="40D3C717" w:rsidRDefault="40D3C717" w:rsidP="40D3C717">
      <w:pPr>
        <w:spacing w:after="160" w:line="257" w:lineRule="auto"/>
        <w:ind w:firstLine="720"/>
      </w:pPr>
      <w:r w:rsidRPr="40D3C717">
        <w:rPr>
          <w:lang w:val="vi"/>
        </w:rPr>
        <w:t xml:space="preserve">- Ký hợp đồng, văn bản giao nhiệm vụ hoặc hình thức phù hợp khác với Ban QLDA để làm căn cứ triển khai các hoạt động của Dự án tại địa phương.  </w:t>
      </w:r>
    </w:p>
    <w:p w14:paraId="2A5F70A9" w14:textId="013143C2" w:rsidR="40D3C717" w:rsidRDefault="40D3C717" w:rsidP="40D3C717">
      <w:pPr>
        <w:spacing w:after="160" w:line="257" w:lineRule="auto"/>
        <w:ind w:firstLine="720"/>
      </w:pPr>
      <w:r w:rsidRPr="40D3C717">
        <w:rPr>
          <w:lang w:val="vi"/>
        </w:rPr>
        <w:t>- Cơ quan đầu mối chuyên trách phòng, chống HIV/AIDS tuyến tỉnh/thành phố phân công đầu mối hoặc cán bộ phụ trách theo dõi, điều phối và tổng hợp báo cáo</w:t>
      </w:r>
      <w:r w:rsidRPr="40D3C717">
        <w:rPr>
          <w:lang w:val="en-GB"/>
        </w:rPr>
        <w:t>.</w:t>
      </w:r>
    </w:p>
    <w:p w14:paraId="7A2465AE" w14:textId="25C5D3F1" w:rsidR="40D3C717" w:rsidRDefault="40D3C717" w:rsidP="40D3C717">
      <w:pPr>
        <w:spacing w:after="160" w:line="257" w:lineRule="auto"/>
        <w:ind w:firstLine="720"/>
      </w:pPr>
      <w:r w:rsidRPr="40D3C717">
        <w:rPr>
          <w:lang w:val="vi"/>
        </w:rPr>
        <w:t xml:space="preserve">- Chỉ đạo, điều phối, hướng dẫn, đôn đốc và phối hợp với các đơn vị tham gia Dự án triển khai hoạt động theo mục tiêu, kế hoạch và ngân sách được phê duyệt.  </w:t>
      </w:r>
    </w:p>
    <w:p w14:paraId="24FEE31E" w14:textId="23E25E5F" w:rsidR="40D3C717" w:rsidRDefault="40D3C717" w:rsidP="40D3C717">
      <w:pPr>
        <w:spacing w:after="160" w:line="257" w:lineRule="auto"/>
        <w:ind w:firstLine="720"/>
      </w:pPr>
      <w:r w:rsidRPr="40D3C717">
        <w:rPr>
          <w:lang w:val="vi"/>
        </w:rPr>
        <w:t xml:space="preserve">- Theo dõi, kiểm tra, giám sát tiến độ, chất lượng hoạt động, tình hình sử dụng thuốc và việc tuân thủ các quy định của Dự án.  </w:t>
      </w:r>
    </w:p>
    <w:p w14:paraId="5169F372" w14:textId="5A283074" w:rsidR="40D3C717" w:rsidRDefault="1F5C8487" w:rsidP="40D3C717">
      <w:pPr>
        <w:spacing w:after="160" w:line="257" w:lineRule="auto"/>
        <w:ind w:firstLine="720"/>
      </w:pPr>
      <w:r w:rsidRPr="2A0A0249">
        <w:rPr>
          <w:lang w:val="vi"/>
        </w:rPr>
        <w:t>- Tổng hợp nhu cầu, kế hoạch tiếp nhận hàng hóa và danh sách các đơn vị thụ hưởng/cơ sở y tế; theo dõi tình hình phân bổ, tiếp nhận, quản lý, sử dụng thuốc và tổng hợp báo cáo theo hướng dẫn của Ban QLDA; điều phối việc thu thập, bảo quản và vận chuyển mẫu bệnh phẩm về xét nghiệm tải lượng vi rút HIV</w:t>
      </w:r>
      <w:r w:rsidR="152D7376" w:rsidRPr="2A0A0249">
        <w:rPr>
          <w:lang w:val="vi"/>
        </w:rPr>
        <w:t xml:space="preserve"> và xét nghiệm EID</w:t>
      </w:r>
      <w:r w:rsidRPr="2A0A0249">
        <w:rPr>
          <w:lang w:val="vi"/>
        </w:rPr>
        <w:t xml:space="preserve"> từ các cơ sở điều trị HIV/AIDS đến cơ sở xét nghiệm do Cục Phòng bệnh/Ban QLDA lựa chọn. </w:t>
      </w:r>
    </w:p>
    <w:p w14:paraId="3E2CE432" w14:textId="13A0A470" w:rsidR="40D3C717" w:rsidRDefault="40D3C717" w:rsidP="40D3C717">
      <w:pPr>
        <w:spacing w:after="160" w:line="257" w:lineRule="auto"/>
        <w:ind w:firstLine="720"/>
      </w:pPr>
      <w:r w:rsidRPr="40D3C717">
        <w:rPr>
          <w:lang w:val="vi"/>
        </w:rPr>
        <w:t xml:space="preserve">- Quản lý, sử dụng kinh phí, tài sản được giao; thực hiện thanh quyết toán, lưu trữ hồ sơ, chứng từ kế toán, tài liệu chuyên môn và tài liệu liên quan theo quy định.  </w:t>
      </w:r>
    </w:p>
    <w:p w14:paraId="0E41ABF8" w14:textId="55BF8417" w:rsidR="40D3C717" w:rsidRDefault="40D3C717" w:rsidP="40D3C717">
      <w:pPr>
        <w:spacing w:after="160" w:line="257" w:lineRule="auto"/>
        <w:ind w:firstLine="720"/>
      </w:pPr>
      <w:r w:rsidRPr="40D3C717">
        <w:rPr>
          <w:lang w:val="vi"/>
        </w:rPr>
        <w:t xml:space="preserve">- Theo dõi, hạch toán tăng tài sản, báo cáo kê khai biến động tài sản và quản lý, sử dụng tài sản theo quy định.  </w:t>
      </w:r>
    </w:p>
    <w:p w14:paraId="2DCB7B3D" w14:textId="45D8C717" w:rsidR="40D3C717" w:rsidRDefault="40D3C717" w:rsidP="40D3C717">
      <w:pPr>
        <w:spacing w:after="160" w:line="257" w:lineRule="auto"/>
        <w:ind w:firstLine="720"/>
      </w:pPr>
      <w:r w:rsidRPr="40D3C717">
        <w:rPr>
          <w:lang w:val="vi"/>
        </w:rPr>
        <w:t xml:space="preserve">- Thu thập, tổng hợp và báo cáo tình hình thực hiện Dự án trên địa bàn; phối hợp cung cấp hồ sơ, chứng từ, số liệu khi có yêu cầu và khi thực hiện các thủ tục kết thúc hoạt động theo quy định của Dự án. </w:t>
      </w:r>
    </w:p>
    <w:p w14:paraId="492B7C89" w14:textId="4B11D79A" w:rsidR="40D3C717" w:rsidRDefault="40D3C717" w:rsidP="00CB59EA">
      <w:pPr>
        <w:spacing w:after="160" w:line="257" w:lineRule="auto"/>
        <w:ind w:firstLine="720"/>
      </w:pPr>
      <w:r w:rsidRPr="40D3C717">
        <w:rPr>
          <w:b/>
          <w:bCs/>
          <w:i/>
          <w:iCs/>
          <w:lang w:val="vi"/>
        </w:rPr>
        <w:t>2.4.2.4 Ủy ban nhân dân (UBND) xã/phường/đặc khu</w:t>
      </w:r>
      <w:r w:rsidRPr="40D3C717">
        <w:rPr>
          <w:lang w:val="vi"/>
        </w:rPr>
        <w:t xml:space="preserve"> </w:t>
      </w:r>
    </w:p>
    <w:p w14:paraId="0A92514E" w14:textId="286FB429" w:rsidR="40D3C717" w:rsidRDefault="40D3C717" w:rsidP="40D3C717">
      <w:pPr>
        <w:spacing w:after="160" w:line="257" w:lineRule="auto"/>
        <w:ind w:firstLine="720"/>
      </w:pPr>
      <w:r w:rsidRPr="40D3C717">
        <w:rPr>
          <w:lang w:val="vi"/>
        </w:rPr>
        <w:t xml:space="preserve">- Phối hợp triển khai các hoạt động của Dự án trên địa bàn theo chỉ đạo của UBND tỉnh/thành phố, Sở Y tế và hướng dẫn chuyên môn của cơ quan đầu mối chuyên trách phòng, chống HIV/AIDS tuyến tỉnh/tp. </w:t>
      </w:r>
    </w:p>
    <w:p w14:paraId="32AAC0A2" w14:textId="5B2233EA" w:rsidR="40D3C717" w:rsidRDefault="40D3C717" w:rsidP="40D3C717">
      <w:pPr>
        <w:spacing w:after="160" w:line="257" w:lineRule="auto"/>
        <w:ind w:firstLine="720"/>
      </w:pPr>
      <w:r w:rsidRPr="40D3C717">
        <w:rPr>
          <w:lang w:val="vi"/>
        </w:rPr>
        <w:t xml:space="preserve">- Chỉ đạo, tạo điều kiện để trạm y tế xã/phường/đặc khu tham gia triển khai các hoạt động của Dự án theo kế hoạch được phê duyệt.  </w:t>
      </w:r>
    </w:p>
    <w:p w14:paraId="518CB327" w14:textId="2A8479F2" w:rsidR="40D3C717" w:rsidRDefault="40D3C717" w:rsidP="40D3C717">
      <w:pPr>
        <w:spacing w:after="160" w:line="257" w:lineRule="auto"/>
        <w:ind w:firstLine="720"/>
      </w:pPr>
      <w:r w:rsidRPr="40D3C717">
        <w:rPr>
          <w:lang w:val="vi"/>
        </w:rPr>
        <w:lastRenderedPageBreak/>
        <w:t xml:space="preserve">- Phối hợp huy động các ban, ngành, đoàn thể tại địa phương tham gia truyền thông, tiếp cận cộng đồng, chuyển gửi dịch vụ và hỗ trợ quản lý người bệnh tại cộng đồng khi cần thiết. </w:t>
      </w:r>
    </w:p>
    <w:p w14:paraId="1F701DF2" w14:textId="2B520D41" w:rsidR="40D3C717" w:rsidRDefault="40D3C717" w:rsidP="00CB59EA">
      <w:pPr>
        <w:spacing w:after="160" w:line="257" w:lineRule="auto"/>
        <w:ind w:firstLine="720"/>
      </w:pPr>
      <w:r w:rsidRPr="40D3C717">
        <w:rPr>
          <w:b/>
          <w:bCs/>
          <w:i/>
          <w:iCs/>
          <w:lang w:val="vi"/>
        </w:rPr>
        <w:t>2.4.</w:t>
      </w:r>
      <w:r w:rsidRPr="40D3C717">
        <w:rPr>
          <w:b/>
          <w:bCs/>
          <w:i/>
          <w:iCs/>
          <w:lang w:val="vi-VN"/>
        </w:rPr>
        <w:t>2.</w:t>
      </w:r>
      <w:r w:rsidRPr="40D3C717">
        <w:rPr>
          <w:b/>
          <w:bCs/>
          <w:i/>
          <w:iCs/>
          <w:lang w:val="vi"/>
        </w:rPr>
        <w:t>5 Các đơn vị thuộc Bộ Công an tham gia dự án</w:t>
      </w:r>
      <w:r w:rsidRPr="40D3C717">
        <w:rPr>
          <w:lang w:val="vi-VN"/>
        </w:rPr>
        <w:t xml:space="preserve"> </w:t>
      </w:r>
    </w:p>
    <w:p w14:paraId="43E9069A" w14:textId="7E0228B8" w:rsidR="40D3C717" w:rsidRDefault="40D3C717" w:rsidP="40D3C717">
      <w:pPr>
        <w:spacing w:after="160" w:line="257" w:lineRule="auto"/>
        <w:ind w:firstLine="720"/>
      </w:pPr>
      <w:r w:rsidRPr="6193927B">
        <w:rPr>
          <w:lang w:val="vi"/>
        </w:rPr>
        <w:t xml:space="preserve">- Ban QLDA phối hợp với Cục Y tế, Bộ Công an và các đơn vị liên quan để tổ chức triển khai các hoạt động </w:t>
      </w:r>
      <w:r w:rsidRPr="6193927B">
        <w:rPr>
          <w:lang w:val="vi-VN"/>
        </w:rPr>
        <w:t xml:space="preserve">cung cấp thuốc điều trị HIV và lấy mẫu xét nghiệm tải lượng vi rút HIV </w:t>
      </w:r>
      <w:r w:rsidRPr="6193927B">
        <w:rPr>
          <w:lang w:val="vi"/>
        </w:rPr>
        <w:t>tại các trại giam, trại tạm giam và cơ sở thuộc phạm vi quản lý của Bộ Công an theo quy định hiện hành</w:t>
      </w:r>
      <w:r w:rsidR="2A6AFBA3" w:rsidRPr="6193927B">
        <w:rPr>
          <w:lang w:val="vi"/>
        </w:rPr>
        <w:t>, trong đó ưu tiên duy trì các đơn vị đã tham gia triển khai Dự án trong giai đoạn 2024–2026 để bảo đảm tính liên tục của dịch vụ.</w:t>
      </w:r>
      <w:r w:rsidRPr="6193927B">
        <w:rPr>
          <w:lang w:val="vi"/>
        </w:rPr>
        <w:t xml:space="preserve"> </w:t>
      </w:r>
      <w:r w:rsidRPr="6193927B">
        <w:rPr>
          <w:lang w:val="vi-VN"/>
        </w:rPr>
        <w:t xml:space="preserve"> </w:t>
      </w:r>
    </w:p>
    <w:p w14:paraId="5139B5AA" w14:textId="7DD18D7D" w:rsidR="40D3C717" w:rsidRDefault="40D3C717" w:rsidP="40D3C717">
      <w:pPr>
        <w:spacing w:after="160" w:line="257" w:lineRule="auto"/>
        <w:ind w:firstLine="720"/>
      </w:pPr>
      <w:r w:rsidRPr="40D3C717">
        <w:rPr>
          <w:lang w:val="vi"/>
        </w:rPr>
        <w:t xml:space="preserve">- Các đơn vị thuộc Bộ Công an tham gia triển khai Dự án thực hiện các hoạt động theo kế hoạch được phê duyệt; phối hợp với cơ quan đầu mối chuyên trách phòng, chống HIV/AIDS tuyến tỉnh/tp và các cơ sở y tế liên quan để bảo đảm kết nối dịch vụ, chuyển gửi, điều trị và theo dõi người bệnh. </w:t>
      </w:r>
      <w:r w:rsidRPr="40D3C717">
        <w:rPr>
          <w:lang w:val="vi-VN"/>
        </w:rPr>
        <w:t xml:space="preserve"> </w:t>
      </w:r>
    </w:p>
    <w:p w14:paraId="2EC3EFC9" w14:textId="1460C27A" w:rsidR="40D3C717" w:rsidRDefault="40D3C717" w:rsidP="40D3C717">
      <w:pPr>
        <w:spacing w:after="160" w:line="257" w:lineRule="auto"/>
        <w:ind w:firstLine="720"/>
      </w:pPr>
      <w:r w:rsidRPr="40D3C717">
        <w:rPr>
          <w:lang w:val="vi"/>
        </w:rPr>
        <w:t>- Các trại giam, trại tạm giam và cơ sở thuộc phạm vi quản lý của Bộ Công an tham gia Dự án theo danh sách được Chủ dự án phê duyệt trên cơ sở đề xuất của Cục Y tế, Bộ Công an.</w:t>
      </w:r>
      <w:r w:rsidRPr="40D3C717">
        <w:rPr>
          <w:lang w:val="vi-VN"/>
        </w:rPr>
        <w:t xml:space="preserve"> </w:t>
      </w:r>
    </w:p>
    <w:p w14:paraId="0C1479DD" w14:textId="1788FA06" w:rsidR="40D3C717" w:rsidRDefault="40D3C717" w:rsidP="40D3C717">
      <w:pPr>
        <w:spacing w:after="160" w:line="257" w:lineRule="auto"/>
        <w:ind w:firstLine="720"/>
      </w:pPr>
      <w:r w:rsidRPr="40D3C717">
        <w:rPr>
          <w:lang w:val="vi"/>
        </w:rPr>
        <w:t>- Thực hiện quản lý, sử dụng kinh phí, tài sản được giao; thu thập, tổng hợp và báo cáo theo quy định của Dự án và pháp luật hiện hành.</w:t>
      </w:r>
      <w:r w:rsidRPr="40D3C717">
        <w:rPr>
          <w:lang w:val="vi-VN"/>
        </w:rPr>
        <w:t xml:space="preserve"> </w:t>
      </w:r>
    </w:p>
    <w:p w14:paraId="21E60F2E" w14:textId="2219F52B" w:rsidR="40D3C717" w:rsidRDefault="40D3C717" w:rsidP="40D3C717">
      <w:pPr>
        <w:spacing w:after="160" w:line="257" w:lineRule="auto"/>
        <w:ind w:firstLine="720"/>
      </w:pPr>
      <w:r w:rsidRPr="40D3C717">
        <w:rPr>
          <w:lang w:val="vi"/>
        </w:rPr>
        <w:t xml:space="preserve">- Thực hiện bàn giao, quyết toán, báo cáo và các thủ tục kết thúc hoạt động theo quy định của Dự án và quy định hiện hành. </w:t>
      </w:r>
    </w:p>
    <w:p w14:paraId="553C1B7D" w14:textId="1315AF96" w:rsidR="40D3C717" w:rsidRDefault="40D3C717" w:rsidP="40D3C717">
      <w:pPr>
        <w:ind w:firstLine="720"/>
      </w:pPr>
      <w:r w:rsidRPr="40D3C717">
        <w:rPr>
          <w:lang w:val="vi"/>
        </w:rPr>
        <w:t xml:space="preserve">- </w:t>
      </w:r>
      <w:r w:rsidRPr="40D3C717">
        <w:rPr>
          <w:color w:val="000000" w:themeColor="text1"/>
          <w:lang w:val="vi"/>
        </w:rPr>
        <w:t>Chịu trách nhiệm về tính chính xác, trung thực và tính pháp lý của chứng từ, số liệu thanh quyết toán, lưu giữ chứng từ gốc và chứng từ phô tô theo phân cấp được quy định của Dự án</w:t>
      </w:r>
    </w:p>
    <w:p w14:paraId="5D032AC2" w14:textId="275C0F62" w:rsidR="40D3C717" w:rsidRDefault="40D3C717" w:rsidP="00CB59EA">
      <w:pPr>
        <w:spacing w:after="160" w:line="257" w:lineRule="auto"/>
        <w:ind w:firstLine="720"/>
      </w:pPr>
      <w:r w:rsidRPr="40D3C717">
        <w:rPr>
          <w:b/>
          <w:bCs/>
          <w:i/>
          <w:iCs/>
          <w:lang w:val="vi-VN"/>
        </w:rPr>
        <w:t xml:space="preserve"> </w:t>
      </w:r>
      <w:r w:rsidRPr="40D3C717">
        <w:rPr>
          <w:b/>
          <w:bCs/>
          <w:i/>
          <w:iCs/>
          <w:lang w:val="vi"/>
        </w:rPr>
        <w:t>2.4.2.6 Các đơn vị thụ hưởng, đơn vị cung cấp dịch vụ tại địa phương</w:t>
      </w:r>
      <w:r w:rsidRPr="40D3C717">
        <w:rPr>
          <w:lang w:val="vi"/>
        </w:rPr>
        <w:t xml:space="preserve"> </w:t>
      </w:r>
    </w:p>
    <w:p w14:paraId="4684430B" w14:textId="5D834F42" w:rsidR="40D3C717" w:rsidRDefault="104DD046" w:rsidP="6193927B">
      <w:pPr>
        <w:spacing w:after="160" w:line="257" w:lineRule="auto"/>
        <w:ind w:firstLine="720"/>
      </w:pPr>
      <w:r w:rsidRPr="6193927B">
        <w:rPr>
          <w:lang w:val="vi"/>
        </w:rPr>
        <w:t>- Các đơn vị y tế tham gia vào điều trị ARV cho bệnh nhân và điều trị PrEP cho khách hàng, gồm: cơ quan đầu mối chuyên trách phòng, chống HIV/AIDS tuyến tỉnh/thành phố, cơ sở điều trị HIV/AIDS, cơ sở cung cấp PrEP, cơ sở phối hợp HIV/Lao, trạm y tế xã/phường/đặc khu, bệnh viện tuyến tỉnh/tp, bệnh viện chuyên khoa, bệnh viện khu vực, trung tâm y tế khu vực, cơ sở khám bệnh, chữa bệnh tư nhân đủ điều kiện và các đơn vị liên quan khác theo danh sách được Chủ dự án phê duyệt trên cơ sở đề xuất của cơ quan đầu mối chuyên trách phòng, chống HIV/AIDS tuyến tỉnh/tp</w:t>
      </w:r>
      <w:r w:rsidR="6093576F" w:rsidRPr="6193927B">
        <w:rPr>
          <w:lang w:val="vi"/>
        </w:rPr>
        <w:t>; trong đó ưu tiên duy trì các đơn vị đã tham gia triển khai Dự án trong giai đoạn 2024–2026 để bảo đảm tính liên tục của dịch vụ</w:t>
      </w:r>
      <w:r w:rsidRPr="6193927B">
        <w:rPr>
          <w:lang w:val="vi"/>
        </w:rPr>
        <w:t xml:space="preserve">. </w:t>
      </w:r>
    </w:p>
    <w:p w14:paraId="39909195" w14:textId="0316962B" w:rsidR="40D3C717" w:rsidRDefault="40D3C717" w:rsidP="40D3C717">
      <w:pPr>
        <w:spacing w:after="160" w:line="257" w:lineRule="auto"/>
        <w:ind w:firstLine="720"/>
      </w:pPr>
      <w:r w:rsidRPr="40D3C717">
        <w:rPr>
          <w:lang w:val="vi"/>
        </w:rPr>
        <w:t xml:space="preserve">- Triển khai các hoạt động của Dự án theo mục tiêu, kế hoạch, chỉ tiêu, nhiệm vụ do Ban QLDA/cơ quan đầu mối chuyên trách phòng, chống HIV/AIDS giao.  </w:t>
      </w:r>
    </w:p>
    <w:p w14:paraId="2EF20F76" w14:textId="0D48C56C" w:rsidR="40D3C717" w:rsidRDefault="40D3C717" w:rsidP="40D3C717">
      <w:pPr>
        <w:spacing w:after="160" w:line="257" w:lineRule="auto"/>
        <w:ind w:firstLine="720"/>
      </w:pPr>
      <w:r w:rsidRPr="40D3C717">
        <w:rPr>
          <w:lang w:val="vi"/>
        </w:rPr>
        <w:lastRenderedPageBreak/>
        <w:t xml:space="preserve">- Quản lý, sử dụng kinh phí, hàng hóa, tài sản và các nguồn lực được hỗ trợ đúng mục đích, đúng đối tượng, thực hiện theo dõi, hạch toán tăng tài sản, kê khai biến động tài sản, thanh quyết toán, lưu trữ hồ sơ, chứng từ và tài liệu liên quan theo quy định hiện hành. </w:t>
      </w:r>
    </w:p>
    <w:p w14:paraId="1D3AD2D5" w14:textId="2EC3885A" w:rsidR="40D3C717" w:rsidRDefault="1F5C8487" w:rsidP="40D3C717">
      <w:pPr>
        <w:spacing w:after="160" w:line="257" w:lineRule="auto"/>
        <w:ind w:firstLine="720"/>
      </w:pPr>
      <w:r w:rsidRPr="2A0A0249">
        <w:rPr>
          <w:lang w:val="vi"/>
        </w:rPr>
        <w:t xml:space="preserve">- </w:t>
      </w:r>
      <w:r w:rsidR="04F7452C" w:rsidRPr="2A0A0249">
        <w:rPr>
          <w:lang w:val="vi"/>
        </w:rPr>
        <w:t>Vận chuyển mẫu xét nghiệm tải lượng vi rút HIV và xét nghiệm EID đến cơ sở xét nghiệm theo hướng dẫn của dự án.</w:t>
      </w:r>
    </w:p>
    <w:p w14:paraId="44FEC37B" w14:textId="3E811749" w:rsidR="40D3C717" w:rsidRDefault="04F7452C" w:rsidP="40D3C717">
      <w:pPr>
        <w:spacing w:after="160" w:line="257" w:lineRule="auto"/>
        <w:ind w:firstLine="720"/>
      </w:pPr>
      <w:r w:rsidRPr="2A0A0249">
        <w:rPr>
          <w:lang w:val="vi"/>
        </w:rPr>
        <w:t xml:space="preserve">- </w:t>
      </w:r>
      <w:r w:rsidR="1F5C8487" w:rsidRPr="2A0A0249">
        <w:rPr>
          <w:lang w:val="vi"/>
        </w:rPr>
        <w:t xml:space="preserve">Thu thập, cập nhật, quản lý và báo cáo số liệu, kết quả thực hiện hoạt động của dự án (định kỳ, đột xuất) và gửi báo cáo cho cơ quan đầu mối chuyên trách phòng, chống HIV/AIDS tuyến tỉnh/tp theo hướng dẫn của Dự án. </w:t>
      </w:r>
    </w:p>
    <w:p w14:paraId="2DD9FEF9" w14:textId="3144F64B" w:rsidR="40D3C717" w:rsidRDefault="1F5C8487" w:rsidP="40D3C717">
      <w:pPr>
        <w:spacing w:after="160" w:line="257" w:lineRule="auto"/>
        <w:ind w:firstLine="720"/>
      </w:pPr>
      <w:r w:rsidRPr="2A0A0249">
        <w:rPr>
          <w:lang w:val="vi"/>
        </w:rPr>
        <w:t xml:space="preserve">- Phối hợp với cơ quan đầu mối chuyên trách phòng, chống HIV/AIDS tuyến tỉnh, Ban QLDA và các đoàn kiểm tra, giám sát, kiểm toán, đánh giá trong quá trình triển khai Dự án.  </w:t>
      </w:r>
    </w:p>
    <w:p w14:paraId="4DC95F99" w14:textId="22DD06D2" w:rsidR="40D3C717" w:rsidRDefault="40D3C717" w:rsidP="40D3C717">
      <w:pPr>
        <w:ind w:firstLine="720"/>
      </w:pPr>
      <w:r w:rsidRPr="40D3C717">
        <w:rPr>
          <w:color w:val="000000" w:themeColor="text1"/>
          <w:lang w:val="vi"/>
        </w:rPr>
        <w:t>- Chịu trách nhiệm về tính chính xác, trung thực và tính pháp lý của chứng từ, số liệu thanh quyết toán, lưu giữ chứng từ gốc và chứng từ phô tô theo phân cấp được quy định của Dự án.</w:t>
      </w:r>
    </w:p>
    <w:p w14:paraId="32B4EFF1" w14:textId="14720877" w:rsidR="40D3C717" w:rsidRDefault="40D3C717" w:rsidP="40D3C717">
      <w:pPr>
        <w:spacing w:after="160" w:line="257" w:lineRule="auto"/>
        <w:ind w:firstLine="720"/>
      </w:pPr>
      <w:r w:rsidRPr="40D3C717">
        <w:rPr>
          <w:lang w:val="vi"/>
        </w:rPr>
        <w:t xml:space="preserve">- Thực hiện bàn giao, báo cáo và các thủ tục kết thúc hoạt động theo quy định của Dự án. </w:t>
      </w:r>
    </w:p>
    <w:p w14:paraId="07AE12EA" w14:textId="6D62D032" w:rsidR="40D3C717" w:rsidRDefault="40D3C717" w:rsidP="00CB59EA">
      <w:pPr>
        <w:spacing w:after="160" w:line="257" w:lineRule="auto"/>
        <w:ind w:firstLine="720"/>
      </w:pPr>
      <w:r w:rsidRPr="40D3C717">
        <w:rPr>
          <w:b/>
          <w:bCs/>
          <w:lang w:val="vi"/>
        </w:rPr>
        <w:t>2.5 Nguyên tắc phối hợp thực hiện dự án</w:t>
      </w:r>
      <w:r w:rsidRPr="40D3C717">
        <w:rPr>
          <w:lang w:val="vi"/>
        </w:rPr>
        <w:t xml:space="preserve"> </w:t>
      </w:r>
    </w:p>
    <w:p w14:paraId="3BBE2903" w14:textId="14C08EAC" w:rsidR="40D3C717" w:rsidRDefault="40D3C717" w:rsidP="40D3C717">
      <w:pPr>
        <w:spacing w:after="160" w:line="257" w:lineRule="auto"/>
        <w:ind w:firstLine="720"/>
      </w:pPr>
      <w:r w:rsidRPr="40D3C717">
        <w:rPr>
          <w:lang w:val="vi"/>
        </w:rPr>
        <w:t xml:space="preserve">Cơ chế phối hợp giữa các bên tham gia chuẩn bị, thực hiện và quản lý Dự án được thực hiện theo Văn kiện Dự án, Quy chế tổ chức và hoạt động của Ban Quản lý Dự án, các văn bản giao nhiệm vụ, hợp đồng trách nhiệm và các hướng dẫn về quản lý, chuyên môn, tài chính do Chủ dự án hoặc Ban Quản lý Dự án ban hành. </w:t>
      </w:r>
    </w:p>
    <w:p w14:paraId="01FCEE33" w14:textId="38D7ADB3" w:rsidR="40D3C717" w:rsidRDefault="40D3C717" w:rsidP="40D3C717">
      <w:pPr>
        <w:spacing w:after="160" w:line="257" w:lineRule="auto"/>
        <w:ind w:firstLine="720"/>
      </w:pPr>
      <w:r w:rsidRPr="40D3C717">
        <w:rPr>
          <w:lang w:val="vi"/>
        </w:rPr>
        <w:t xml:space="preserve">Đối với 15 tỉnh/thành phố trọng điểm, các cơ quan, đơn vị tại địa phương thực hiện đầy đủ các nội dung nêu tại Điểm 2.4.1, Mục 2, phần VIII của Văn Kiện này. </w:t>
      </w:r>
    </w:p>
    <w:p w14:paraId="44FC9F8B" w14:textId="17B822E8" w:rsidR="40D3C717" w:rsidRDefault="1F5C8487" w:rsidP="40D3C717">
      <w:pPr>
        <w:spacing w:after="160" w:line="257" w:lineRule="auto"/>
        <w:ind w:firstLine="720"/>
      </w:pPr>
      <w:r w:rsidRPr="2A0A0249">
        <w:rPr>
          <w:lang w:val="vi"/>
        </w:rPr>
        <w:t>Đối với 19 tỉnh/thành phố còn lại, các cơ quan, đơn vị tại địa phương thực hiện các nội dung nêu tại Điểm 2.4.2, Mục 2, phần VIII của Văn Kiện này trong phạm vi hỗ trợ thuốc ARV, thuốc PrEP và xét nghiệm tải lượng vi rút HIV</w:t>
      </w:r>
      <w:r w:rsidR="192B3D00" w:rsidRPr="2A0A0249">
        <w:rPr>
          <w:lang w:val="vi"/>
        </w:rPr>
        <w:t>, xét nghiệm EID</w:t>
      </w:r>
      <w:r w:rsidRPr="2A0A0249">
        <w:rPr>
          <w:lang w:val="vi"/>
        </w:rPr>
        <w:t xml:space="preserve"> của Dự án; tập trung vào tổng hợp nhu cầu, tiếp nhận, phân bổ, quản lý, sử dụng thuốc, hàng hóa, tài sản, điều phối xét nghiệm tải lượng vi rút HIV</w:t>
      </w:r>
      <w:r w:rsidR="0EA46D17" w:rsidRPr="2A0A0249">
        <w:rPr>
          <w:lang w:val="vi"/>
        </w:rPr>
        <w:t>, xét nghiệm EID</w:t>
      </w:r>
      <w:r w:rsidRPr="2A0A0249">
        <w:rPr>
          <w:lang w:val="vi"/>
        </w:rPr>
        <w:t xml:space="preserve">, báo cáo, thanh quyết toán, kiểm tra, giám sát và thực hiện các thủ tục kết thúc hoạt động theo quy định. </w:t>
      </w:r>
    </w:p>
    <w:p w14:paraId="49131B1F" w14:textId="233737CC" w:rsidR="40D3C717" w:rsidRDefault="40D3C717" w:rsidP="40D3C717">
      <w:pPr>
        <w:spacing w:after="160" w:line="257" w:lineRule="auto"/>
        <w:ind w:firstLine="720"/>
      </w:pPr>
      <w:r w:rsidRPr="40D3C717">
        <w:rPr>
          <w:lang w:val="vi"/>
        </w:rPr>
        <w:t xml:space="preserve">Việc phối hợp triển khai Dự án được thực hiện trên nguyên tắc phân định rõ chức năng, nhiệm vụ, trách nhiệm và phạm vi tham gia của từng cơ quan, đơn vị; bảo đảm tuân thủ quy định của pháp luật Việt Nam, quy định của Nhà tài trợ và sử dụng hiệu quả nguồn lực, tránh chồng chéo trong quá trình triển khai. </w:t>
      </w:r>
    </w:p>
    <w:p w14:paraId="334BE0AB" w14:textId="7C06B7C6" w:rsidR="40D3C717" w:rsidRDefault="40D3C717" w:rsidP="40D3C717">
      <w:pPr>
        <w:spacing w:after="160" w:line="257" w:lineRule="auto"/>
        <w:ind w:firstLine="720"/>
      </w:pPr>
      <w:r w:rsidRPr="40D3C717">
        <w:rPr>
          <w:lang w:val="vi"/>
        </w:rPr>
        <w:lastRenderedPageBreak/>
        <w:t xml:space="preserve">Trong giai đoạn chuyển tiếp và sau khi kết thúc Dự án, Chủ dự án giao Ban QLDA phối hợp với các địa phương và đơn vị liên quan thực hiện việc bàn giao, quản lý và sử dụng tài sản, trang thiết bị, vật tư, thiết bị chẩn đoán, thuốc, tài liệu và các kết quả của Dự án theo quy định hiện hành, bảo đảm duy trì hiệu quả các hoạt động phòng, chống HIV/AIDS tại địa phương. </w:t>
      </w:r>
    </w:p>
    <w:p w14:paraId="7EB2FE0C" w14:textId="454F364C" w:rsidR="40D3C717" w:rsidRDefault="40D3C717" w:rsidP="40D3C717">
      <w:pPr>
        <w:spacing w:after="160" w:line="257" w:lineRule="auto"/>
        <w:ind w:firstLine="720"/>
      </w:pPr>
      <w:r w:rsidRPr="40D3C717">
        <w:rPr>
          <w:lang w:val="vi"/>
        </w:rPr>
        <w:t xml:space="preserve">Các địa phương có trách nhiệm tiếp tục huy động, bố trí và lồng ghép nguồn lực phù hợp nhằm duy trì các kết quả, mô hình và dịch vụ thiết yếu của Dự án, góp phần bảo đảm tính bền vững của chương trình phòng, chống HIV/AIDS sau khi dự án kết thúc. </w:t>
      </w:r>
    </w:p>
    <w:p w14:paraId="094C62B7" w14:textId="346C7FA9" w:rsidR="00941541" w:rsidRPr="00AE4A7B" w:rsidRDefault="009D1DE5" w:rsidP="002041E6">
      <w:pPr>
        <w:pStyle w:val="Heading2"/>
        <w:rPr>
          <w:lang w:val="vi-VN"/>
        </w:rPr>
      </w:pPr>
      <w:bookmarkStart w:id="36" w:name="_Toc231457759"/>
      <w:r w:rsidRPr="00780C3F">
        <w:rPr>
          <w:lang w:val="vi-VN"/>
        </w:rPr>
        <w:t xml:space="preserve">3. </w:t>
      </w:r>
      <w:r w:rsidR="00941541" w:rsidRPr="00AE4A7B">
        <w:rPr>
          <w:lang w:val="vi-VN"/>
        </w:rPr>
        <w:t>Năng l</w:t>
      </w:r>
      <w:r w:rsidR="00941541" w:rsidRPr="00290FF2">
        <w:rPr>
          <w:lang w:val="vi-VN"/>
        </w:rPr>
        <w:t>ực tổ chức, quản l</w:t>
      </w:r>
      <w:r w:rsidR="00941541" w:rsidRPr="00AE4A7B">
        <w:rPr>
          <w:lang w:val="vi-VN"/>
        </w:rPr>
        <w:t>ý th</w:t>
      </w:r>
      <w:r w:rsidR="00941541" w:rsidRPr="00290FF2">
        <w:rPr>
          <w:lang w:val="vi-VN"/>
        </w:rPr>
        <w:t>ực hiện dự </w:t>
      </w:r>
      <w:r w:rsidR="00941541" w:rsidRPr="00AE4A7B">
        <w:rPr>
          <w:lang w:val="vi-VN"/>
        </w:rPr>
        <w:t>án c</w:t>
      </w:r>
      <w:r w:rsidR="00941541" w:rsidRPr="00290FF2">
        <w:rPr>
          <w:lang w:val="vi-VN"/>
        </w:rPr>
        <w:t>ủa chủ dự </w:t>
      </w:r>
      <w:r w:rsidR="00941541" w:rsidRPr="00AE4A7B">
        <w:rPr>
          <w:lang w:val="vi-VN"/>
        </w:rPr>
        <w:t>án.</w:t>
      </w:r>
      <w:bookmarkEnd w:id="36"/>
    </w:p>
    <w:p w14:paraId="7630B141" w14:textId="2CF03797" w:rsidR="1E802E6C" w:rsidRDefault="1E802E6C" w:rsidP="00D014AD">
      <w:pPr>
        <w:spacing w:line="259" w:lineRule="auto"/>
        <w:ind w:firstLine="720"/>
        <w:rPr>
          <w:lang w:val="vi-VN"/>
        </w:rPr>
      </w:pPr>
      <w:r w:rsidRPr="78BD4E34">
        <w:rPr>
          <w:lang w:val="vi-VN"/>
        </w:rPr>
        <w:t>Cục Phòng bệnh là chủ dự án, đơn vị chuyên ngành thuộc Bộ Y tế, có chức năng tham mưu, giúp Bộ trưởng Bộ Y tế quản lý nhà nước, tổ chức thực thi pháp luật, chỉ đạo, điều hành, kiểm tra, giám sát các hoạt động phòng, chống HIV/AIDS và điều trị nghiện các chất dạng thuốc phiện trên phạm vi toàn quốc.</w:t>
      </w:r>
    </w:p>
    <w:p w14:paraId="56160867" w14:textId="0FC09F0B" w:rsidR="1E802E6C" w:rsidRDefault="1E802E6C" w:rsidP="00D014AD">
      <w:pPr>
        <w:spacing w:line="259" w:lineRule="auto"/>
        <w:ind w:firstLine="720"/>
        <w:rPr>
          <w:lang w:val="vi-VN"/>
        </w:rPr>
      </w:pPr>
      <w:r w:rsidRPr="78BD4E34">
        <w:rPr>
          <w:lang w:val="vi-VN"/>
        </w:rPr>
        <w:t>Cục Phòng bệnh có kinh nghiệm nhiều năm trong quản lý, điều phối và triển khai các chương trình, dự án phòng, chống HIV/AIDS do Quỹ Toàn cầu và các tổ chức quốc tế tài trợ. Cục có đội ngũ cán bộ chuyên môn trong các lĩnh vực điều trị HIV/AIDS, dự phòng, xét nghiệm, giám sát dịch tễ, theo dõi đánh giá, mua sắm cung ứng thuốc, sin</w:t>
      </w:r>
      <w:r w:rsidR="27E8C99A" w:rsidRPr="78BD4E34">
        <w:rPr>
          <w:lang w:val="vi-VN"/>
        </w:rPr>
        <w:t>h phẩm, thiết bị chẩn đoán</w:t>
      </w:r>
      <w:r w:rsidRPr="78BD4E34">
        <w:rPr>
          <w:lang w:val="vi-VN"/>
        </w:rPr>
        <w:t>, vật phẩm can thiệp, cũng như quản lý tài chính và quản lý dự án.</w:t>
      </w:r>
    </w:p>
    <w:p w14:paraId="620AF898" w14:textId="132B8FF5" w:rsidR="1E802E6C" w:rsidRDefault="1E802E6C" w:rsidP="00D014AD">
      <w:pPr>
        <w:spacing w:line="259" w:lineRule="auto"/>
        <w:ind w:firstLine="720"/>
        <w:rPr>
          <w:lang w:val="vi-VN"/>
        </w:rPr>
      </w:pPr>
      <w:r w:rsidRPr="78BD4E34">
        <w:rPr>
          <w:lang w:val="vi-VN"/>
        </w:rPr>
        <w:t>Với chức năng, nhiệm vụ được giao, kinh nghiệm triển khai các dự án viện trợ quốc tế và hệ thống phối hợp từ Trung ương đến địa phương, Cục Phòng bệnh có đủ năng lực tổ chức, quản lý và thực hiện Dự án hỗ trợ kỹ thuật Quỹ Toàn cầu phòng, chống HIV/AIDS giai đoạn 2027–2029.</w:t>
      </w:r>
    </w:p>
    <w:p w14:paraId="327AE6DD" w14:textId="5F59D6D3" w:rsidR="000924AB" w:rsidRPr="000B3666" w:rsidRDefault="004B6E2A">
      <w:pPr>
        <w:pStyle w:val="Heading1"/>
        <w:rPr>
          <w:lang w:val="vi-VN"/>
        </w:rPr>
      </w:pPr>
      <w:bookmarkStart w:id="37" w:name="_Toc231457760"/>
      <w:r w:rsidRPr="000B3666">
        <w:rPr>
          <w:lang w:val="vi-VN"/>
        </w:rPr>
        <w:t>IX. TỔNG VỐN DỰ ÁN</w:t>
      </w:r>
      <w:bookmarkEnd w:id="37"/>
    </w:p>
    <w:p w14:paraId="2FF784ED" w14:textId="665236C8" w:rsidR="000924AB" w:rsidRPr="000B3666" w:rsidRDefault="127A3AAE" w:rsidP="002041E6">
      <w:pPr>
        <w:pStyle w:val="Heading2"/>
        <w:rPr>
          <w:lang w:val="vi-VN"/>
        </w:rPr>
      </w:pPr>
      <w:bookmarkStart w:id="38" w:name="_Toc231457761"/>
      <w:r w:rsidRPr="127A3AAE">
        <w:rPr>
          <w:lang w:val="vi-VN"/>
        </w:rPr>
        <w:t>1. Vốn ODA không hoàn lại</w:t>
      </w:r>
      <w:bookmarkEnd w:id="38"/>
    </w:p>
    <w:p w14:paraId="45B34D5E" w14:textId="4551FCD9" w:rsidR="000924AB" w:rsidRPr="00CB59EA" w:rsidRDefault="38BB0681" w:rsidP="00D014AD">
      <w:pPr>
        <w:autoSpaceDE w:val="0"/>
        <w:autoSpaceDN w:val="0"/>
        <w:adjustRightInd w:val="0"/>
        <w:spacing w:line="300" w:lineRule="auto"/>
        <w:ind w:firstLine="720"/>
        <w:rPr>
          <w:spacing w:val="-4"/>
          <w:lang w:val="vi-VN"/>
        </w:rPr>
      </w:pPr>
      <w:bookmarkStart w:id="39" w:name="_Hlk158068692"/>
      <w:r w:rsidRPr="00CB59EA">
        <w:rPr>
          <w:spacing w:val="-4"/>
          <w:lang w:val="vi-VN"/>
        </w:rPr>
        <w:t xml:space="preserve">Tổng vốn ODA cam kết viện trợ không hoàn lại từ Quỹ Toàn cầu phòng chống AIDS, Lao và Sốt rét cho dự án giai đoạn </w:t>
      </w:r>
      <w:r w:rsidR="2F3538C0" w:rsidRPr="00CB59EA">
        <w:rPr>
          <w:spacing w:val="-4"/>
          <w:lang w:val="vi-VN"/>
        </w:rPr>
        <w:t>202</w:t>
      </w:r>
      <w:r w:rsidR="400678D1" w:rsidRPr="00CB59EA">
        <w:rPr>
          <w:spacing w:val="-4"/>
          <w:lang w:val="vi-VN"/>
        </w:rPr>
        <w:t>7</w:t>
      </w:r>
      <w:r w:rsidR="2F3538C0" w:rsidRPr="00CB59EA">
        <w:rPr>
          <w:spacing w:val="-4"/>
          <w:lang w:val="vi-VN"/>
        </w:rPr>
        <w:t xml:space="preserve"> - 202</w:t>
      </w:r>
      <w:r w:rsidR="696357A9" w:rsidRPr="00CB59EA">
        <w:rPr>
          <w:spacing w:val="-4"/>
          <w:lang w:val="vi-VN"/>
        </w:rPr>
        <w:t>9</w:t>
      </w:r>
      <w:r w:rsidRPr="00CB59EA">
        <w:rPr>
          <w:spacing w:val="-4"/>
          <w:lang w:val="vi-VN"/>
        </w:rPr>
        <w:t xml:space="preserve"> là </w:t>
      </w:r>
      <w:r w:rsidR="52302BC0" w:rsidRPr="00CB59EA">
        <w:rPr>
          <w:spacing w:val="-4"/>
          <w:lang w:val="vi-VN"/>
        </w:rPr>
        <w:t>31</w:t>
      </w:r>
      <w:r w:rsidR="52302BC0" w:rsidRPr="00CB59EA">
        <w:rPr>
          <w:spacing w:val="-4"/>
        </w:rPr>
        <w:t>.</w:t>
      </w:r>
      <w:r w:rsidR="52302BC0" w:rsidRPr="00CB59EA">
        <w:rPr>
          <w:spacing w:val="-4"/>
          <w:lang w:val="vi-VN"/>
        </w:rPr>
        <w:t>729</w:t>
      </w:r>
      <w:r w:rsidR="52302BC0" w:rsidRPr="00CB59EA">
        <w:rPr>
          <w:spacing w:val="-4"/>
        </w:rPr>
        <w:t>.</w:t>
      </w:r>
      <w:r w:rsidR="52302BC0" w:rsidRPr="00CB59EA">
        <w:rPr>
          <w:spacing w:val="-4"/>
          <w:lang w:val="vi-VN"/>
        </w:rPr>
        <w:t>858</w:t>
      </w:r>
      <w:r w:rsidRPr="00CB59EA">
        <w:rPr>
          <w:spacing w:val="-4"/>
          <w:lang w:val="vi-VN"/>
        </w:rPr>
        <w:t xml:space="preserve"> USD, quy đổi ra đồng Việt Nam là </w:t>
      </w:r>
      <w:r w:rsidR="6D19A7E3" w:rsidRPr="00CB59EA">
        <w:rPr>
          <w:spacing w:val="-4"/>
          <w:lang w:val="vi-VN"/>
        </w:rPr>
        <w:t>793</w:t>
      </w:r>
      <w:r w:rsidR="52302BC0" w:rsidRPr="00CB59EA">
        <w:rPr>
          <w:spacing w:val="-4"/>
        </w:rPr>
        <w:t>.</w:t>
      </w:r>
      <w:r w:rsidR="6D19A7E3" w:rsidRPr="00CB59EA">
        <w:rPr>
          <w:spacing w:val="-4"/>
          <w:lang w:val="vi-VN"/>
        </w:rPr>
        <w:t>246</w:t>
      </w:r>
      <w:r w:rsidR="52302BC0" w:rsidRPr="00CB59EA">
        <w:rPr>
          <w:spacing w:val="-4"/>
        </w:rPr>
        <w:t>.</w:t>
      </w:r>
      <w:r w:rsidR="6D19A7E3" w:rsidRPr="00CB59EA">
        <w:rPr>
          <w:spacing w:val="-4"/>
          <w:lang w:val="vi-VN"/>
        </w:rPr>
        <w:t>450</w:t>
      </w:r>
      <w:r w:rsidR="52302BC0" w:rsidRPr="00CB59EA">
        <w:rPr>
          <w:spacing w:val="-4"/>
        </w:rPr>
        <w:t>.</w:t>
      </w:r>
      <w:r w:rsidR="6D19A7E3" w:rsidRPr="00CB59EA">
        <w:rPr>
          <w:spacing w:val="-4"/>
          <w:lang w:val="vi-VN"/>
        </w:rPr>
        <w:t>000</w:t>
      </w:r>
      <w:r w:rsidR="400678D1" w:rsidRPr="00CB59EA">
        <w:rPr>
          <w:spacing w:val="-4"/>
          <w:lang w:val="vi-VN"/>
        </w:rPr>
        <w:t xml:space="preserve"> </w:t>
      </w:r>
      <w:r w:rsidRPr="00CB59EA">
        <w:rPr>
          <w:spacing w:val="-4"/>
          <w:lang w:val="vi-VN"/>
        </w:rPr>
        <w:t xml:space="preserve">đồng (1USD = </w:t>
      </w:r>
      <w:r w:rsidR="6D19A7E3" w:rsidRPr="00CB59EA">
        <w:rPr>
          <w:spacing w:val="-4"/>
        </w:rPr>
        <w:t xml:space="preserve">25.000 </w:t>
      </w:r>
      <w:r w:rsidRPr="00CB59EA">
        <w:rPr>
          <w:spacing w:val="-4"/>
          <w:lang w:val="vi-VN"/>
        </w:rPr>
        <w:t xml:space="preserve">đồng). </w:t>
      </w:r>
      <w:r w:rsidR="2833372C" w:rsidRPr="00CB59EA">
        <w:rPr>
          <w:spacing w:val="-4"/>
          <w:lang w:val="vi-VN"/>
        </w:rPr>
        <w:t>Trong đó:</w:t>
      </w:r>
    </w:p>
    <w:p w14:paraId="56E3DB71" w14:textId="49C15557" w:rsidR="00590FE4" w:rsidRPr="00F03EAD" w:rsidRDefault="1E4B3270" w:rsidP="00D014AD">
      <w:pPr>
        <w:autoSpaceDE w:val="0"/>
        <w:autoSpaceDN w:val="0"/>
        <w:adjustRightInd w:val="0"/>
        <w:spacing w:line="300" w:lineRule="auto"/>
        <w:ind w:firstLine="720"/>
        <w:rPr>
          <w:lang w:val="vi-VN"/>
        </w:rPr>
      </w:pPr>
      <w:r w:rsidRPr="2A0A0249">
        <w:rPr>
          <w:lang w:val="vi-VN"/>
        </w:rPr>
        <w:t xml:space="preserve">- </w:t>
      </w:r>
      <w:r w:rsidR="7F7845A4" w:rsidRPr="2A0A0249">
        <w:rPr>
          <w:lang w:val="vi-VN"/>
        </w:rPr>
        <w:t>Vốn viện trợ bằng tiền</w:t>
      </w:r>
      <w:r w:rsidR="1A22FB7D" w:rsidRPr="2A0A0249">
        <w:rPr>
          <w:lang w:val="vi-VN"/>
        </w:rPr>
        <w:t xml:space="preserve"> dự kiến</w:t>
      </w:r>
      <w:r w:rsidR="7F7845A4" w:rsidRPr="2A0A0249">
        <w:rPr>
          <w:lang w:val="vi-VN"/>
        </w:rPr>
        <w:t>:</w:t>
      </w:r>
      <w:r w:rsidR="477CE2FF" w:rsidRPr="2A0A0249">
        <w:rPr>
          <w:lang w:val="vi-VN"/>
        </w:rPr>
        <w:t xml:space="preserve"> </w:t>
      </w:r>
      <w:r w:rsidR="320EDD5A" w:rsidRPr="2A0A0249">
        <w:rPr>
          <w:lang w:val="vi-VN"/>
        </w:rPr>
        <w:t>21</w:t>
      </w:r>
      <w:r w:rsidR="320EDD5A">
        <w:t>.</w:t>
      </w:r>
      <w:r w:rsidR="320EDD5A" w:rsidRPr="2A0A0249">
        <w:rPr>
          <w:lang w:val="vi-VN"/>
        </w:rPr>
        <w:t>214</w:t>
      </w:r>
      <w:r w:rsidR="320EDD5A">
        <w:t>.</w:t>
      </w:r>
      <w:r w:rsidR="320EDD5A" w:rsidRPr="2A0A0249">
        <w:rPr>
          <w:lang w:val="vi-VN"/>
        </w:rPr>
        <w:t>605</w:t>
      </w:r>
      <w:r w:rsidR="1A22FB7D" w:rsidRPr="2A0A0249">
        <w:rPr>
          <w:lang w:val="vi-VN"/>
        </w:rPr>
        <w:t xml:space="preserve"> USD</w:t>
      </w:r>
      <w:r w:rsidR="1E550CB0">
        <w:t xml:space="preserve"> (</w:t>
      </w:r>
      <w:r w:rsidR="7F7845A4" w:rsidRPr="2A0A0249">
        <w:rPr>
          <w:lang w:val="vi-VN"/>
        </w:rPr>
        <w:t>QTC chuyển tiền cho Việt Nam thực hiện)</w:t>
      </w:r>
      <w:r w:rsidR="1A22FB7D" w:rsidRPr="2A0A0249">
        <w:rPr>
          <w:lang w:val="vi-VN"/>
        </w:rPr>
        <w:t>;</w:t>
      </w:r>
    </w:p>
    <w:p w14:paraId="4D431916" w14:textId="026B100E" w:rsidR="00006475" w:rsidRPr="000B3666" w:rsidRDefault="1E4B3270" w:rsidP="00D014AD">
      <w:pPr>
        <w:autoSpaceDE w:val="0"/>
        <w:autoSpaceDN w:val="0"/>
        <w:adjustRightInd w:val="0"/>
        <w:spacing w:line="300" w:lineRule="auto"/>
        <w:ind w:firstLine="720"/>
        <w:rPr>
          <w:lang w:val="vi-VN"/>
        </w:rPr>
      </w:pPr>
      <w:r w:rsidRPr="2A0A0249">
        <w:rPr>
          <w:lang w:val="vi-VN"/>
        </w:rPr>
        <w:t xml:space="preserve">- </w:t>
      </w:r>
      <w:r w:rsidR="7F7845A4" w:rsidRPr="2A0A0249">
        <w:rPr>
          <w:lang w:val="vi-VN"/>
        </w:rPr>
        <w:t>Vốn viện trợ bằng hàng hóa</w:t>
      </w:r>
      <w:r w:rsidR="1A22FB7D" w:rsidRPr="2A0A0249">
        <w:rPr>
          <w:lang w:val="vi-VN"/>
        </w:rPr>
        <w:t xml:space="preserve"> dự kiến</w:t>
      </w:r>
      <w:r w:rsidR="7F7845A4" w:rsidRPr="2A0A0249">
        <w:rPr>
          <w:lang w:val="vi-VN"/>
        </w:rPr>
        <w:t>:</w:t>
      </w:r>
      <w:r w:rsidR="1A22FB7D" w:rsidRPr="2A0A0249">
        <w:rPr>
          <w:lang w:val="vi-VN"/>
        </w:rPr>
        <w:t xml:space="preserve"> </w:t>
      </w:r>
      <w:r w:rsidR="320EDD5A" w:rsidRPr="2A0A0249">
        <w:rPr>
          <w:lang w:val="vi-VN"/>
        </w:rPr>
        <w:t>10</w:t>
      </w:r>
      <w:r w:rsidR="320EDD5A">
        <w:t>.</w:t>
      </w:r>
      <w:r w:rsidR="320EDD5A" w:rsidRPr="2A0A0249">
        <w:rPr>
          <w:lang w:val="vi-VN"/>
        </w:rPr>
        <w:t>515</w:t>
      </w:r>
      <w:r w:rsidR="320EDD5A">
        <w:t>.</w:t>
      </w:r>
      <w:r w:rsidR="320EDD5A" w:rsidRPr="2A0A0249">
        <w:rPr>
          <w:lang w:val="vi-VN"/>
        </w:rPr>
        <w:t>253</w:t>
      </w:r>
      <w:r w:rsidR="58E36783" w:rsidRPr="2A0A0249">
        <w:rPr>
          <w:lang w:val="vi-VN"/>
        </w:rPr>
        <w:t xml:space="preserve"> </w:t>
      </w:r>
      <w:r w:rsidR="7F7845A4" w:rsidRPr="2A0A0249">
        <w:rPr>
          <w:lang w:val="vi-VN"/>
        </w:rPr>
        <w:t xml:space="preserve">USD (do QTC mua sắm theo cơ chế mua sắm tập trung PPM và </w:t>
      </w:r>
      <w:r w:rsidR="1A22FB7D" w:rsidRPr="2A0A0249">
        <w:rPr>
          <w:lang w:val="vi-VN"/>
        </w:rPr>
        <w:t>thanh toán</w:t>
      </w:r>
      <w:r w:rsidR="7F7845A4" w:rsidRPr="2A0A0249">
        <w:rPr>
          <w:lang w:val="vi-VN"/>
        </w:rPr>
        <w:t>)</w:t>
      </w:r>
      <w:r w:rsidR="1A22FB7D" w:rsidRPr="2A0A0249">
        <w:rPr>
          <w:lang w:val="vi-VN"/>
        </w:rPr>
        <w:t>.</w:t>
      </w:r>
    </w:p>
    <w:bookmarkEnd w:id="39"/>
    <w:p w14:paraId="0AABDDC0" w14:textId="44FF6FA5" w:rsidR="000924AB" w:rsidRPr="000D048A" w:rsidRDefault="61BD1EAE" w:rsidP="00D014AD">
      <w:pPr>
        <w:autoSpaceDE w:val="0"/>
        <w:autoSpaceDN w:val="0"/>
        <w:adjustRightInd w:val="0"/>
        <w:spacing w:line="300" w:lineRule="auto"/>
        <w:ind w:firstLine="720"/>
        <w:rPr>
          <w:color w:val="000000" w:themeColor="text1"/>
        </w:rPr>
      </w:pPr>
      <w:r w:rsidRPr="61BD1EAE">
        <w:rPr>
          <w:color w:val="000000" w:themeColor="text1"/>
          <w:lang w:val="vi-VN"/>
        </w:rPr>
        <w:t xml:space="preserve">Vốn viện trợ không hoàn lại sẽ được cấp cho Bộ Y tế. Cơ cấu nguồn vốn nguồn kinh phí chi thường xuyên của ngân sách nhà nước chiếm 100% tổng vốn </w:t>
      </w:r>
      <w:r w:rsidRPr="61BD1EAE">
        <w:rPr>
          <w:color w:val="000000" w:themeColor="text1"/>
          <w:lang w:val="vi-VN"/>
        </w:rPr>
        <w:lastRenderedPageBreak/>
        <w:t>ODA; và giải ngân theo các quy định giải ngân của Quỹ toàn cầu và Chính phủ Việt Nam.</w:t>
      </w:r>
    </w:p>
    <w:p w14:paraId="6567DD8E" w14:textId="19C31B10" w:rsidR="00C02380" w:rsidRPr="00170C66" w:rsidRDefault="6C5AC11A" w:rsidP="00D014AD">
      <w:pPr>
        <w:autoSpaceDE w:val="0"/>
        <w:autoSpaceDN w:val="0"/>
        <w:adjustRightInd w:val="0"/>
        <w:spacing w:line="300" w:lineRule="auto"/>
        <w:ind w:firstLine="720"/>
      </w:pPr>
      <w:r w:rsidRPr="2A0A0249">
        <w:rPr>
          <w:lang w:val="vi-VN"/>
        </w:rPr>
        <w:t>Vốn viện trợ bằng hàng hoá có thể được điều chỉnh tăng hoặc giảm trong quá trình thực hiện dự án dựa trên nhu cầu thực tế và được Quỹ Toàn cầu phê duyệt. Việc điều chỉnh này phải đảm bảo không vượt tổng vốn ODA viện trợ không hoàn lại được Quỹ toàn cầu cam kết trong giai đoạn 2027-2029.</w:t>
      </w:r>
      <w:r w:rsidR="43DA5FF9">
        <w:t xml:space="preserve"> </w:t>
      </w:r>
      <w:r>
        <w:t xml:space="preserve">(Chi tiết tại phụ lục </w:t>
      </w:r>
      <w:r w:rsidR="41E34F9B">
        <w:t>4 và phụ lục 5</w:t>
      </w:r>
      <w:r>
        <w:t>)</w:t>
      </w:r>
      <w:r w:rsidR="5B041F91">
        <w:t>.</w:t>
      </w:r>
    </w:p>
    <w:p w14:paraId="6DFEA8EC" w14:textId="77777777" w:rsidR="000924AB" w:rsidRPr="001E71D7" w:rsidRDefault="004B6E2A" w:rsidP="002041E6">
      <w:pPr>
        <w:pStyle w:val="Heading2"/>
      </w:pPr>
      <w:bookmarkStart w:id="40" w:name="_Toc231457762"/>
      <w:r>
        <w:t>2. Vốn đối ứng</w:t>
      </w:r>
      <w:bookmarkEnd w:id="40"/>
    </w:p>
    <w:p w14:paraId="64357AB6" w14:textId="6341C4D3" w:rsidR="000924AB" w:rsidRPr="001E71D7" w:rsidRDefault="50FFCC77" w:rsidP="00D014AD">
      <w:pPr>
        <w:autoSpaceDE w:val="0"/>
        <w:autoSpaceDN w:val="0"/>
        <w:adjustRightInd w:val="0"/>
        <w:spacing w:line="300" w:lineRule="auto"/>
        <w:ind w:firstLine="720"/>
      </w:pPr>
      <w:r>
        <w:t xml:space="preserve">Vốn đối ứng của phía Việt Nam cấp phát từ nguồn NSNN cấp cho Bộ Y tế và Bộ Y tế bố trí trong ngân sách hoạt động hàng năm của đơn vị - nguồn kinh phí chi thường xuyên của NSNN để đảm bảo Dự án được triển khai có hiệu quả và đúng quy định. Tổng vốn đối ứng bằng tiền dự kiến là </w:t>
      </w:r>
      <w:r w:rsidR="41E34F9B">
        <w:t>13.200.000</w:t>
      </w:r>
      <w:r w:rsidR="044D4187">
        <w:t>.000</w:t>
      </w:r>
      <w:r>
        <w:t xml:space="preserve"> đồng Việt Nam (quy đổi ra đô la Mỹ là </w:t>
      </w:r>
      <w:r w:rsidR="2BCD3453">
        <w:t>528.000</w:t>
      </w:r>
      <w:r>
        <w:t xml:space="preserve"> USD). Kinh phí này </w:t>
      </w:r>
      <w:r w:rsidR="5DBF846B">
        <w:t xml:space="preserve">dự kiến được bố trí </w:t>
      </w:r>
      <w:r>
        <w:t>cho các hoạt động sau:</w:t>
      </w:r>
    </w:p>
    <w:p w14:paraId="0140778B" w14:textId="4850F76A" w:rsidR="000924AB" w:rsidRPr="001E71D7" w:rsidRDefault="05C9B9E9" w:rsidP="00D014AD">
      <w:pPr>
        <w:autoSpaceDE w:val="0"/>
        <w:autoSpaceDN w:val="0"/>
        <w:adjustRightInd w:val="0"/>
        <w:spacing w:line="300" w:lineRule="auto"/>
        <w:ind w:firstLine="720"/>
      </w:pPr>
      <w:r>
        <w:t>- Chi phí duy trì hoạt động văn phòng bao gồm tiền điện, tiền nước, dịch vụ vệ sinh, bảo vệ và các chi phí liên quan khác (không chi trùng với các nguồn kinh phí khác được cấp) Ban QLDA.</w:t>
      </w:r>
    </w:p>
    <w:p w14:paraId="1F0BFC14" w14:textId="1A46054E" w:rsidR="000924AB" w:rsidRPr="001E71D7" w:rsidRDefault="2FC73F61" w:rsidP="2FC73F61">
      <w:pPr>
        <w:autoSpaceDE w:val="0"/>
        <w:autoSpaceDN w:val="0"/>
        <w:adjustRightInd w:val="0"/>
        <w:spacing w:line="300" w:lineRule="auto"/>
        <w:ind w:firstLine="720"/>
      </w:pPr>
      <w:r w:rsidRPr="2FC73F61">
        <w:t>- Chi trả lương và các khoản đóng góp theo quy định cho các cán bộ hợp đồng, chuyên gia, kiểm toán phục vụ quản lý, điều hành và kết thúc dự án.</w:t>
      </w:r>
    </w:p>
    <w:p w14:paraId="53BC1A1F" w14:textId="1DCEAF9B" w:rsidR="000924AB" w:rsidRPr="001E71D7" w:rsidRDefault="2FC73F61" w:rsidP="00D014AD">
      <w:pPr>
        <w:autoSpaceDE w:val="0"/>
        <w:autoSpaceDN w:val="0"/>
        <w:adjustRightInd w:val="0"/>
        <w:spacing w:line="300" w:lineRule="auto"/>
        <w:ind w:firstLine="720"/>
      </w:pPr>
      <w:r>
        <w:t>- Chi cho các chi phí thuê kho, văn phòng.</w:t>
      </w:r>
    </w:p>
    <w:p w14:paraId="41EB6E94" w14:textId="0527513D" w:rsidR="000924AB" w:rsidRPr="001E71D7" w:rsidRDefault="6D320258" w:rsidP="00D014AD">
      <w:pPr>
        <w:autoSpaceDE w:val="0"/>
        <w:autoSpaceDN w:val="0"/>
        <w:adjustRightInd w:val="0"/>
        <w:spacing w:line="300" w:lineRule="auto"/>
        <w:ind w:firstLine="720"/>
      </w:pPr>
      <w:r w:rsidRPr="19A6198D">
        <w:t>- Các chi phí sửa chữa, bảo trì, bảo dưỡng cơ sở hạ tầng, bảo dưỡng trang thiết bị và chi phí khác của toà nhà (phần của Dự án sử dụng đảm bảo không chi trùng với các nguồn kinh phí khác được cấp)</w:t>
      </w:r>
    </w:p>
    <w:p w14:paraId="6769B9CB" w14:textId="5E857D7D" w:rsidR="000924AB" w:rsidRPr="001E71D7" w:rsidRDefault="6D320258" w:rsidP="00D014AD">
      <w:pPr>
        <w:autoSpaceDE w:val="0"/>
        <w:autoSpaceDN w:val="0"/>
        <w:adjustRightInd w:val="0"/>
        <w:spacing w:line="300" w:lineRule="auto"/>
        <w:ind w:firstLine="720"/>
      </w:pPr>
      <w:r w:rsidRPr="19A6198D">
        <w:t xml:space="preserve">- Chi phí dự phòng và các chi phí hợp lý khác không thanh toán được từ nguồn ODA.  </w:t>
      </w:r>
    </w:p>
    <w:p w14:paraId="77B74DE4" w14:textId="1D5F7462" w:rsidR="000924AB" w:rsidRPr="001E71D7" w:rsidRDefault="6D320258" w:rsidP="00D014AD">
      <w:pPr>
        <w:autoSpaceDE w:val="0"/>
        <w:autoSpaceDN w:val="0"/>
        <w:adjustRightInd w:val="0"/>
        <w:spacing w:line="300" w:lineRule="auto"/>
        <w:ind w:firstLine="720"/>
      </w:pPr>
      <w:r w:rsidRPr="19A6198D">
        <w:t>Vốn đối ứng tại địa phương do các địa phương thụ hưởng dự án bố trí theo quy định hiện hành.</w:t>
      </w:r>
    </w:p>
    <w:p w14:paraId="60F70D15" w14:textId="0A990AD7" w:rsidR="000924AB" w:rsidRDefault="1F959D96" w:rsidP="00D014AD">
      <w:pPr>
        <w:autoSpaceDE w:val="0"/>
        <w:autoSpaceDN w:val="0"/>
        <w:adjustRightInd w:val="0"/>
        <w:spacing w:line="300" w:lineRule="auto"/>
        <w:ind w:firstLine="720"/>
      </w:pPr>
      <w:r>
        <w:t xml:space="preserve">Việc cấp kinh phí đối ứng và chi tiêu theo hướng dẫn của Bộ Tài chính. </w:t>
      </w:r>
      <w:r w:rsidR="004B6E2A">
        <w:t xml:space="preserve">Dự toán vốn đối ứng </w:t>
      </w:r>
      <w:r w:rsidR="007C6E8D">
        <w:t>202</w:t>
      </w:r>
      <w:r w:rsidR="5DE4F9C8">
        <w:t>7</w:t>
      </w:r>
      <w:r w:rsidR="007C6E8D">
        <w:t xml:space="preserve"> - 202</w:t>
      </w:r>
      <w:r w:rsidR="5DE4F9C8">
        <w:t>9</w:t>
      </w:r>
      <w:r w:rsidR="004B6E2A">
        <w:t xml:space="preserve"> chi tiết như sau:</w:t>
      </w:r>
    </w:p>
    <w:tbl>
      <w:tblPr>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5"/>
        <w:gridCol w:w="3960"/>
        <w:gridCol w:w="1080"/>
        <w:gridCol w:w="945"/>
        <w:gridCol w:w="840"/>
        <w:gridCol w:w="1260"/>
      </w:tblGrid>
      <w:tr w:rsidR="002C2281" w:rsidRPr="002C2281" w14:paraId="0D4E3929" w14:textId="77777777" w:rsidTr="002C2281">
        <w:trPr>
          <w:trHeight w:val="315"/>
          <w:tblHeader/>
          <w:jc w:val="center"/>
        </w:trPr>
        <w:tc>
          <w:tcPr>
            <w:tcW w:w="9000" w:type="dxa"/>
            <w:gridSpan w:val="6"/>
            <w:tcBorders>
              <w:top w:val="nil"/>
              <w:left w:val="nil"/>
              <w:bottom w:val="single" w:sz="4" w:space="0" w:color="auto"/>
              <w:right w:val="nil"/>
            </w:tcBorders>
            <w:tcMar>
              <w:top w:w="60" w:type="dxa"/>
              <w:left w:w="60" w:type="dxa"/>
              <w:bottom w:w="60" w:type="dxa"/>
              <w:right w:w="60" w:type="dxa"/>
            </w:tcMar>
            <w:vAlign w:val="center"/>
          </w:tcPr>
          <w:p w14:paraId="45BD6165" w14:textId="58010FCC" w:rsidR="002C2281" w:rsidRPr="002C2281" w:rsidRDefault="002C2281" w:rsidP="002C2281">
            <w:pPr>
              <w:spacing w:before="0" w:after="0"/>
              <w:jc w:val="right"/>
              <w:rPr>
                <w:bCs/>
                <w:i/>
                <w:iCs/>
              </w:rPr>
            </w:pPr>
            <w:r w:rsidRPr="002C2281">
              <w:rPr>
                <w:bCs/>
                <w:i/>
                <w:iCs/>
              </w:rPr>
              <w:lastRenderedPageBreak/>
              <w:t>Đơn vị: triệu đồng</w:t>
            </w:r>
          </w:p>
        </w:tc>
      </w:tr>
      <w:tr w:rsidR="002C2281" w14:paraId="2AAC5A61" w14:textId="77777777" w:rsidTr="002C2281">
        <w:trPr>
          <w:trHeight w:val="315"/>
          <w:tblHeader/>
          <w:jc w:val="center"/>
        </w:trPr>
        <w:tc>
          <w:tcPr>
            <w:tcW w:w="915" w:type="dxa"/>
            <w:tcBorders>
              <w:top w:val="single" w:sz="4" w:space="0" w:color="auto"/>
              <w:left w:val="single" w:sz="4" w:space="0" w:color="auto"/>
              <w:bottom w:val="single" w:sz="4" w:space="0" w:color="auto"/>
              <w:right w:val="single" w:sz="4" w:space="0" w:color="auto"/>
            </w:tcBorders>
            <w:shd w:val="clear" w:color="auto" w:fill="D6E3BC" w:themeFill="accent3" w:themeFillTint="66"/>
            <w:tcMar>
              <w:top w:w="60" w:type="dxa"/>
              <w:left w:w="60" w:type="dxa"/>
              <w:bottom w:w="60" w:type="dxa"/>
              <w:right w:w="60" w:type="dxa"/>
            </w:tcMar>
            <w:vAlign w:val="center"/>
          </w:tcPr>
          <w:p w14:paraId="582DDDAC" w14:textId="77777777" w:rsidR="002C2281" w:rsidRDefault="002C2281">
            <w:pPr>
              <w:spacing w:before="0" w:after="0"/>
              <w:jc w:val="center"/>
              <w:rPr>
                <w:b/>
              </w:rPr>
            </w:pPr>
            <w:bookmarkStart w:id="41" w:name="_Hlk158068977"/>
            <w:r>
              <w:rPr>
                <w:b/>
              </w:rPr>
              <w:t>Mục</w:t>
            </w:r>
          </w:p>
        </w:tc>
        <w:tc>
          <w:tcPr>
            <w:tcW w:w="3960" w:type="dxa"/>
            <w:tcBorders>
              <w:top w:val="single" w:sz="4" w:space="0" w:color="auto"/>
              <w:left w:val="single" w:sz="4" w:space="0" w:color="auto"/>
              <w:bottom w:val="single" w:sz="4" w:space="0" w:color="auto"/>
              <w:right w:val="single" w:sz="4" w:space="0" w:color="auto"/>
            </w:tcBorders>
            <w:shd w:val="clear" w:color="auto" w:fill="D6E3BC" w:themeFill="accent3" w:themeFillTint="66"/>
            <w:tcMar>
              <w:top w:w="60" w:type="dxa"/>
              <w:left w:w="60" w:type="dxa"/>
              <w:bottom w:w="60" w:type="dxa"/>
              <w:right w:w="60" w:type="dxa"/>
            </w:tcMar>
            <w:vAlign w:val="center"/>
          </w:tcPr>
          <w:p w14:paraId="729DFC47" w14:textId="77777777" w:rsidR="002C2281" w:rsidRDefault="002C2281">
            <w:pPr>
              <w:spacing w:before="0" w:after="0"/>
              <w:jc w:val="center"/>
              <w:rPr>
                <w:b/>
              </w:rPr>
            </w:pPr>
            <w:r>
              <w:rPr>
                <w:b/>
              </w:rPr>
              <w:t>Nội dung</w:t>
            </w:r>
          </w:p>
        </w:tc>
        <w:tc>
          <w:tcPr>
            <w:tcW w:w="1080" w:type="dxa"/>
            <w:tcBorders>
              <w:top w:val="single" w:sz="4" w:space="0" w:color="auto"/>
              <w:left w:val="single" w:sz="4" w:space="0" w:color="auto"/>
              <w:bottom w:val="single" w:sz="4" w:space="0" w:color="auto"/>
              <w:right w:val="single" w:sz="4" w:space="0" w:color="auto"/>
            </w:tcBorders>
            <w:shd w:val="clear" w:color="auto" w:fill="D6E3BC" w:themeFill="accent3" w:themeFillTint="66"/>
            <w:tcMar>
              <w:top w:w="60" w:type="dxa"/>
              <w:left w:w="60" w:type="dxa"/>
              <w:bottom w:w="60" w:type="dxa"/>
              <w:right w:w="60" w:type="dxa"/>
            </w:tcMar>
            <w:vAlign w:val="center"/>
          </w:tcPr>
          <w:p w14:paraId="31E4261B" w14:textId="77777777" w:rsidR="002C2281" w:rsidRDefault="002C2281">
            <w:pPr>
              <w:spacing w:before="0" w:after="0"/>
              <w:jc w:val="center"/>
              <w:rPr>
                <w:b/>
              </w:rPr>
            </w:pPr>
            <w:r>
              <w:rPr>
                <w:b/>
              </w:rPr>
              <w:t>ĐVT</w:t>
            </w:r>
          </w:p>
        </w:tc>
        <w:tc>
          <w:tcPr>
            <w:tcW w:w="945" w:type="dxa"/>
            <w:tcBorders>
              <w:top w:val="single" w:sz="4" w:space="0" w:color="auto"/>
              <w:left w:val="single" w:sz="4" w:space="0" w:color="auto"/>
              <w:bottom w:val="single" w:sz="4" w:space="0" w:color="auto"/>
              <w:right w:val="single" w:sz="4" w:space="0" w:color="auto"/>
            </w:tcBorders>
            <w:shd w:val="clear" w:color="auto" w:fill="D6E3BC" w:themeFill="accent3" w:themeFillTint="66"/>
            <w:tcMar>
              <w:top w:w="60" w:type="dxa"/>
              <w:left w:w="60" w:type="dxa"/>
              <w:bottom w:w="60" w:type="dxa"/>
              <w:right w:w="60" w:type="dxa"/>
            </w:tcMar>
            <w:vAlign w:val="center"/>
          </w:tcPr>
          <w:p w14:paraId="1896AC75" w14:textId="77777777" w:rsidR="002C2281" w:rsidRDefault="002C2281">
            <w:pPr>
              <w:spacing w:before="0" w:after="0"/>
              <w:jc w:val="center"/>
              <w:rPr>
                <w:b/>
              </w:rPr>
            </w:pPr>
            <w:r>
              <w:rPr>
                <w:b/>
              </w:rPr>
              <w:t>Số tháng</w:t>
            </w:r>
          </w:p>
        </w:tc>
        <w:tc>
          <w:tcPr>
            <w:tcW w:w="840" w:type="dxa"/>
            <w:tcBorders>
              <w:top w:val="single" w:sz="4" w:space="0" w:color="auto"/>
              <w:left w:val="single" w:sz="4" w:space="0" w:color="auto"/>
              <w:bottom w:val="single" w:sz="4" w:space="0" w:color="auto"/>
              <w:right w:val="single" w:sz="4" w:space="0" w:color="auto"/>
            </w:tcBorders>
            <w:shd w:val="clear" w:color="auto" w:fill="D6E3BC" w:themeFill="accent3" w:themeFillTint="66"/>
            <w:tcMar>
              <w:top w:w="60" w:type="dxa"/>
              <w:left w:w="60" w:type="dxa"/>
              <w:bottom w:w="60" w:type="dxa"/>
              <w:right w:w="60" w:type="dxa"/>
            </w:tcMar>
            <w:vAlign w:val="center"/>
          </w:tcPr>
          <w:p w14:paraId="6762C564" w14:textId="77777777" w:rsidR="002C2281" w:rsidRDefault="002C2281">
            <w:pPr>
              <w:spacing w:before="0" w:after="0"/>
              <w:jc w:val="center"/>
              <w:rPr>
                <w:b/>
              </w:rPr>
            </w:pPr>
            <w:r>
              <w:rPr>
                <w:b/>
              </w:rPr>
              <w:t>Đơn giá</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tcMar>
              <w:top w:w="60" w:type="dxa"/>
              <w:left w:w="60" w:type="dxa"/>
              <w:bottom w:w="60" w:type="dxa"/>
              <w:right w:w="60" w:type="dxa"/>
            </w:tcMar>
            <w:vAlign w:val="center"/>
          </w:tcPr>
          <w:p w14:paraId="533B72B5" w14:textId="77777777" w:rsidR="002C2281" w:rsidRDefault="002C2281">
            <w:pPr>
              <w:spacing w:before="0" w:after="0"/>
              <w:jc w:val="center"/>
              <w:rPr>
                <w:b/>
              </w:rPr>
            </w:pPr>
            <w:r>
              <w:rPr>
                <w:b/>
              </w:rPr>
              <w:t xml:space="preserve"> Tổng kinh phí</w:t>
            </w:r>
          </w:p>
        </w:tc>
      </w:tr>
      <w:tr w:rsidR="002C2281" w14:paraId="20482B7C" w14:textId="77777777" w:rsidTr="002C2281">
        <w:trPr>
          <w:trHeight w:val="315"/>
          <w:jc w:val="center"/>
        </w:trPr>
        <w:tc>
          <w:tcPr>
            <w:tcW w:w="915"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113FFCD" w14:textId="77777777" w:rsidR="002C2281" w:rsidRDefault="002C2281">
            <w:pPr>
              <w:spacing w:before="0" w:after="0"/>
              <w:jc w:val="center"/>
              <w:rPr>
                <w:b/>
              </w:rPr>
            </w:pPr>
            <w:r>
              <w:rPr>
                <w:b/>
              </w:rPr>
              <w:t xml:space="preserve"> </w:t>
            </w:r>
          </w:p>
        </w:tc>
        <w:tc>
          <w:tcPr>
            <w:tcW w:w="3960"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74916AA" w14:textId="77777777" w:rsidR="002C2281" w:rsidRDefault="002C2281">
            <w:pPr>
              <w:spacing w:before="0" w:after="0"/>
              <w:jc w:val="left"/>
              <w:rPr>
                <w:b/>
              </w:rPr>
            </w:pPr>
            <w:r>
              <w:rPr>
                <w:b/>
              </w:rPr>
              <w:t>Năm 2027</w:t>
            </w:r>
          </w:p>
        </w:tc>
        <w:tc>
          <w:tcPr>
            <w:tcW w:w="1080"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9F764A0" w14:textId="77777777" w:rsidR="002C2281" w:rsidRDefault="002C2281">
            <w:pPr>
              <w:spacing w:before="0" w:after="0"/>
              <w:jc w:val="center"/>
              <w:rPr>
                <w:b/>
              </w:rPr>
            </w:pPr>
            <w:r>
              <w:rPr>
                <w:b/>
              </w:rPr>
              <w:t xml:space="preserve"> </w:t>
            </w:r>
          </w:p>
        </w:tc>
        <w:tc>
          <w:tcPr>
            <w:tcW w:w="945"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2DC4B68" w14:textId="77777777" w:rsidR="002C2281" w:rsidRDefault="002C2281">
            <w:pPr>
              <w:spacing w:before="0" w:after="0"/>
              <w:jc w:val="center"/>
              <w:rPr>
                <w:b/>
              </w:rPr>
            </w:pPr>
            <w:r>
              <w:rPr>
                <w:b/>
              </w:rPr>
              <w:t xml:space="preserve"> </w:t>
            </w:r>
          </w:p>
        </w:tc>
        <w:tc>
          <w:tcPr>
            <w:tcW w:w="840"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845A33A" w14:textId="77777777" w:rsidR="002C2281" w:rsidRDefault="002C2281">
            <w:pPr>
              <w:spacing w:before="0" w:after="0"/>
              <w:jc w:val="center"/>
              <w:rPr>
                <w:b/>
              </w:rPr>
            </w:pPr>
            <w:r>
              <w:rPr>
                <w:b/>
              </w:rPr>
              <w:t xml:space="preserve"> </w:t>
            </w:r>
          </w:p>
        </w:tc>
        <w:tc>
          <w:tcPr>
            <w:tcW w:w="1260"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293EF18" w14:textId="77777777" w:rsidR="002C2281" w:rsidRDefault="002C2281">
            <w:pPr>
              <w:spacing w:before="0" w:after="0"/>
              <w:jc w:val="right"/>
              <w:rPr>
                <w:b/>
              </w:rPr>
            </w:pPr>
            <w:r>
              <w:rPr>
                <w:b/>
              </w:rPr>
              <w:t>4.092</w:t>
            </w:r>
          </w:p>
        </w:tc>
      </w:tr>
      <w:tr w:rsidR="002C2281" w14:paraId="60CF3BBB"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BB8FDA1" w14:textId="77777777" w:rsidR="002C2281" w:rsidRDefault="002C2281">
            <w:pPr>
              <w:spacing w:before="0" w:after="0"/>
              <w:jc w:val="center"/>
            </w:pPr>
            <w:r>
              <w:t>6050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2E6CB33" w14:textId="77777777" w:rsidR="002C2281" w:rsidRDefault="002C2281">
            <w:pPr>
              <w:spacing w:before="0" w:after="0"/>
              <w:jc w:val="left"/>
            </w:pPr>
            <w:r>
              <w:t xml:space="preserve"> </w:t>
            </w:r>
            <w:r w:rsidRPr="00711418">
              <w:t>Tiền công trả cho vị trí lao động thường xuyên theo hợp đồng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B0E48D4"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E0CDD08"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E886B05"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27EAD67" w14:textId="77777777" w:rsidR="002C2281" w:rsidRDefault="002C2281">
            <w:pPr>
              <w:spacing w:before="0" w:after="0"/>
              <w:jc w:val="right"/>
            </w:pPr>
            <w:r>
              <w:t>1.860</w:t>
            </w:r>
          </w:p>
        </w:tc>
      </w:tr>
      <w:tr w:rsidR="002C2281" w14:paraId="1A5204AD"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93363AE"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383CF86" w14:textId="77777777" w:rsidR="002C2281" w:rsidRPr="00AE7A69" w:rsidRDefault="002C2281">
            <w:pPr>
              <w:spacing w:before="0" w:after="0"/>
              <w:jc w:val="left"/>
              <w:rPr>
                <w:i/>
                <w:iCs/>
              </w:rPr>
            </w:pPr>
            <w:r w:rsidRPr="00AE7A69">
              <w:rPr>
                <w:i/>
                <w:iCs/>
              </w:rPr>
              <w:t>- Cán bộ hợp đồng (khoảng 10 người)</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2BCFBD4" w14:textId="77777777" w:rsidR="002C2281" w:rsidRPr="00AE7A69" w:rsidRDefault="002C2281">
            <w:pPr>
              <w:spacing w:before="0" w:after="0"/>
              <w:jc w:val="center"/>
              <w:rPr>
                <w:i/>
                <w:iCs/>
              </w:rP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715DE09" w14:textId="77777777" w:rsidR="002C2281" w:rsidRPr="00AE7A69" w:rsidRDefault="002C2281">
            <w:pPr>
              <w:spacing w:before="0" w:after="0"/>
              <w:jc w:val="center"/>
              <w:rPr>
                <w:i/>
                <w:iCs/>
              </w:rP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F4004C" w14:textId="77777777" w:rsidR="002C2281" w:rsidRPr="00AE7A69" w:rsidRDefault="002C2281">
            <w:pPr>
              <w:spacing w:before="0" w:after="0"/>
              <w:jc w:val="center"/>
              <w:rPr>
                <w:i/>
                <w:iCs/>
              </w:rPr>
            </w:pPr>
            <w:r w:rsidRPr="00AE7A69">
              <w:rPr>
                <w:i/>
                <w:iCs/>
              </w:rPr>
              <w:t xml:space="preserve">120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7BC3535" w14:textId="77777777" w:rsidR="002C2281" w:rsidRPr="00AE7A69" w:rsidRDefault="002C2281">
            <w:pPr>
              <w:spacing w:before="0" w:after="0"/>
              <w:jc w:val="right"/>
              <w:rPr>
                <w:i/>
                <w:iCs/>
              </w:rPr>
            </w:pPr>
            <w:r w:rsidRPr="00AE7A69">
              <w:rPr>
                <w:i/>
                <w:iCs/>
              </w:rPr>
              <w:t xml:space="preserve">       1.440 </w:t>
            </w:r>
          </w:p>
        </w:tc>
      </w:tr>
      <w:tr w:rsidR="002C2281" w14:paraId="34A30431"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78A3331" w14:textId="77777777" w:rsidR="002C2281" w:rsidRDefault="002C2281">
            <w:pPr>
              <w:spacing w:before="0" w:after="0"/>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BDAD08A" w14:textId="77777777" w:rsidR="002C2281" w:rsidRPr="00AE7A69" w:rsidRDefault="002C2281">
            <w:pPr>
              <w:spacing w:before="0" w:after="0"/>
              <w:jc w:val="left"/>
              <w:rPr>
                <w:i/>
                <w:iCs/>
              </w:rPr>
            </w:pPr>
            <w:r w:rsidRPr="00AE7A69">
              <w:rPr>
                <w:i/>
                <w:iCs/>
              </w:rPr>
              <w:t>- Chuyên gia tư vấn trong nước (0</w:t>
            </w:r>
            <w:r>
              <w:rPr>
                <w:i/>
                <w:iCs/>
              </w:rPr>
              <w:t>2</w:t>
            </w:r>
            <w:r w:rsidRPr="00AE7A69">
              <w:rPr>
                <w:i/>
                <w:iCs/>
              </w:rPr>
              <w:t xml:space="preserve"> người x 0</w:t>
            </w:r>
            <w:r>
              <w:rPr>
                <w:i/>
                <w:iCs/>
              </w:rPr>
              <w:t>3</w:t>
            </w:r>
            <w:r w:rsidRPr="00AE7A69">
              <w:rPr>
                <w:i/>
                <w:iCs/>
              </w:rPr>
              <w:t xml:space="preserve"> tháng/người)</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7F33FF" w14:textId="77777777" w:rsidR="002C2281" w:rsidRPr="00AE7A69" w:rsidRDefault="002C2281">
            <w:pPr>
              <w:spacing w:before="0" w:after="0"/>
              <w:jc w:val="center"/>
              <w:rPr>
                <w:i/>
                <w:iCs/>
              </w:rP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EFA8CD6" w14:textId="77777777" w:rsidR="002C2281" w:rsidRPr="00AE7A69" w:rsidRDefault="002C2281">
            <w:pPr>
              <w:spacing w:before="0" w:after="0"/>
              <w:jc w:val="center"/>
              <w:rPr>
                <w:i/>
                <w:iCs/>
              </w:rPr>
            </w:pPr>
            <w:r>
              <w:rPr>
                <w:i/>
                <w:iCs/>
              </w:rPr>
              <w:t>3</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F9C75B" w14:textId="77777777" w:rsidR="002C2281" w:rsidRPr="00AE7A69" w:rsidRDefault="002C2281">
            <w:pPr>
              <w:spacing w:before="0" w:after="0"/>
              <w:jc w:val="center"/>
              <w:rPr>
                <w:i/>
                <w:iCs/>
              </w:rPr>
            </w:pPr>
            <w:r>
              <w:rPr>
                <w:i/>
                <w:iCs/>
              </w:rPr>
              <w:t>14</w:t>
            </w:r>
            <w:r w:rsidRPr="00AE7A69">
              <w:rPr>
                <w:i/>
                <w:iCs/>
              </w:rPr>
              <w:t>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561D131" w14:textId="77777777" w:rsidR="002C2281" w:rsidRPr="00AE7A69" w:rsidRDefault="002C2281">
            <w:pPr>
              <w:spacing w:before="0" w:after="0"/>
              <w:jc w:val="right"/>
              <w:rPr>
                <w:i/>
                <w:iCs/>
              </w:rPr>
            </w:pPr>
            <w:r w:rsidRPr="00AE7A69">
              <w:rPr>
                <w:i/>
                <w:iCs/>
              </w:rPr>
              <w:t>4</w:t>
            </w:r>
            <w:r>
              <w:rPr>
                <w:i/>
                <w:iCs/>
              </w:rPr>
              <w:t>2</w:t>
            </w:r>
            <w:r w:rsidRPr="00AE7A69">
              <w:rPr>
                <w:i/>
                <w:iCs/>
              </w:rPr>
              <w:t>0</w:t>
            </w:r>
          </w:p>
        </w:tc>
      </w:tr>
      <w:tr w:rsidR="002C2281" w14:paraId="1728DB02"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CE498E6" w14:textId="77777777" w:rsidR="002C2281" w:rsidRDefault="002C2281">
            <w:pPr>
              <w:spacing w:before="0" w:after="0"/>
              <w:jc w:val="center"/>
            </w:pPr>
            <w:r>
              <w:t>6500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8CAAC3D" w14:textId="77777777" w:rsidR="002C2281" w:rsidRDefault="002C2281">
            <w:pPr>
              <w:spacing w:before="0" w:after="0"/>
              <w:jc w:val="left"/>
            </w:pPr>
            <w:r>
              <w:t>Dịch vụ công cộng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23E5D3A"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D8B5556"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55580DD"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C3D4FBD" w14:textId="77777777" w:rsidR="002C2281" w:rsidRDefault="002C2281">
            <w:pPr>
              <w:spacing w:before="0" w:after="0"/>
              <w:jc w:val="right"/>
            </w:pPr>
            <w:r>
              <w:t xml:space="preserve">         336 </w:t>
            </w:r>
          </w:p>
        </w:tc>
      </w:tr>
      <w:tr w:rsidR="002C2281" w14:paraId="05967B86"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5668AEF"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9ECB6F0" w14:textId="77777777" w:rsidR="002C2281" w:rsidRPr="00AE7A69" w:rsidRDefault="002C2281">
            <w:pPr>
              <w:spacing w:before="0" w:after="0"/>
              <w:jc w:val="left"/>
              <w:rPr>
                <w:i/>
                <w:iCs/>
              </w:rPr>
            </w:pPr>
            <w:r w:rsidRPr="00AE7A69">
              <w:rPr>
                <w:i/>
                <w:iCs/>
              </w:rPr>
              <w:t>- Tiền điện (văn phòng CPMU)</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932CCF0" w14:textId="77777777" w:rsidR="002C2281" w:rsidRPr="00AE7A69" w:rsidRDefault="002C2281">
            <w:pPr>
              <w:spacing w:before="0" w:after="0"/>
              <w:jc w:val="center"/>
              <w:rPr>
                <w:i/>
                <w:iCs/>
              </w:rP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CECCC0F" w14:textId="77777777" w:rsidR="002C2281" w:rsidRPr="00AE7A69" w:rsidRDefault="002C2281">
            <w:pPr>
              <w:spacing w:before="0" w:after="0"/>
              <w:jc w:val="center"/>
              <w:rPr>
                <w:i/>
                <w:iCs/>
              </w:rP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35D301E" w14:textId="77777777" w:rsidR="002C2281" w:rsidRPr="00AE7A69" w:rsidRDefault="002C2281">
            <w:pPr>
              <w:spacing w:before="0" w:after="0"/>
              <w:jc w:val="center"/>
              <w:rPr>
                <w:i/>
                <w:iCs/>
              </w:rPr>
            </w:pPr>
            <w:r w:rsidRPr="00AE7A69">
              <w:rPr>
                <w:i/>
                <w:iCs/>
              </w:rPr>
              <w:t>18</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0BD27A" w14:textId="77777777" w:rsidR="002C2281" w:rsidRPr="00AE7A69" w:rsidRDefault="002C2281">
            <w:pPr>
              <w:spacing w:before="0" w:after="0"/>
              <w:jc w:val="right"/>
              <w:rPr>
                <w:i/>
                <w:iCs/>
              </w:rPr>
            </w:pPr>
            <w:r w:rsidRPr="00AE7A69">
              <w:rPr>
                <w:i/>
                <w:iCs/>
              </w:rPr>
              <w:t xml:space="preserve">         216 </w:t>
            </w:r>
          </w:p>
        </w:tc>
      </w:tr>
      <w:tr w:rsidR="002C2281" w14:paraId="08F9BB9E"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90D780D"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4C389A7" w14:textId="77777777" w:rsidR="002C2281" w:rsidRPr="00AE7A69" w:rsidRDefault="002C2281">
            <w:pPr>
              <w:spacing w:before="0" w:after="0"/>
              <w:jc w:val="left"/>
              <w:rPr>
                <w:i/>
                <w:iCs/>
              </w:rPr>
            </w:pPr>
            <w:r w:rsidRPr="00AE7A69">
              <w:rPr>
                <w:i/>
                <w:iCs/>
              </w:rPr>
              <w:t>- Dịch vụ công cộng khác (nước, vệ sinh, bảo vệ…)</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C849A1F" w14:textId="77777777" w:rsidR="002C2281" w:rsidRPr="00AE7A69" w:rsidRDefault="002C2281">
            <w:pPr>
              <w:spacing w:before="0" w:after="0"/>
              <w:jc w:val="center"/>
              <w:rPr>
                <w:i/>
                <w:iCs/>
              </w:rP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19518E" w14:textId="77777777" w:rsidR="002C2281" w:rsidRPr="00AE7A69" w:rsidRDefault="002C2281">
            <w:pPr>
              <w:spacing w:before="0" w:after="0"/>
              <w:jc w:val="center"/>
              <w:rPr>
                <w:i/>
                <w:iCs/>
              </w:rP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5A9A90" w14:textId="77777777" w:rsidR="002C2281" w:rsidRPr="00AE7A69" w:rsidRDefault="002C2281">
            <w:pPr>
              <w:spacing w:before="0" w:after="0"/>
              <w:jc w:val="center"/>
              <w:rPr>
                <w:i/>
                <w:iCs/>
              </w:rPr>
            </w:pPr>
            <w:r w:rsidRPr="00AE7A69">
              <w:rPr>
                <w:i/>
                <w:iCs/>
              </w:rPr>
              <w:t>1</w:t>
            </w:r>
            <w:r>
              <w:rPr>
                <w:i/>
                <w:iCs/>
              </w:rPr>
              <w:t>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2E86864" w14:textId="77777777" w:rsidR="002C2281" w:rsidRPr="00AE7A69" w:rsidRDefault="002C2281">
            <w:pPr>
              <w:spacing w:before="0" w:after="0"/>
              <w:jc w:val="right"/>
              <w:rPr>
                <w:i/>
                <w:iCs/>
              </w:rPr>
            </w:pPr>
            <w:r w:rsidRPr="00AE7A69">
              <w:rPr>
                <w:i/>
                <w:iCs/>
              </w:rPr>
              <w:t xml:space="preserve">         1</w:t>
            </w:r>
            <w:r>
              <w:rPr>
                <w:i/>
                <w:iCs/>
              </w:rPr>
              <w:t>20</w:t>
            </w:r>
            <w:r w:rsidRPr="00AE7A69">
              <w:rPr>
                <w:i/>
                <w:iCs/>
              </w:rPr>
              <w:t xml:space="preserve"> </w:t>
            </w:r>
          </w:p>
        </w:tc>
      </w:tr>
      <w:tr w:rsidR="002C2281" w14:paraId="3B9B451A"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F9F5677" w14:textId="77777777" w:rsidR="002C2281" w:rsidRDefault="002C2281">
            <w:pPr>
              <w:spacing w:before="0" w:after="0"/>
              <w:jc w:val="center"/>
            </w:pPr>
            <w:r>
              <w:t>6750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EC50AAA" w14:textId="77777777" w:rsidR="002C2281" w:rsidRDefault="002C2281">
            <w:pPr>
              <w:spacing w:before="0" w:after="0"/>
              <w:jc w:val="left"/>
            </w:pPr>
            <w:r w:rsidRPr="0061412D">
              <w:t>Chi phí thuê mướn</w:t>
            </w:r>
            <w:r>
              <w:t xml:space="preserve">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8370A46"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2921C8F"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A5E80F9"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686C75E" w14:textId="77777777" w:rsidR="002C2281" w:rsidRDefault="002C2281">
            <w:pPr>
              <w:spacing w:before="0" w:after="0"/>
              <w:jc w:val="right"/>
            </w:pPr>
            <w:r>
              <w:t xml:space="preserve">      1.896 </w:t>
            </w:r>
          </w:p>
        </w:tc>
      </w:tr>
      <w:tr w:rsidR="002C2281" w14:paraId="1A311B90"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EB6DC1F" w14:textId="77777777" w:rsidR="002C2281" w:rsidRDefault="002C2281">
            <w:pPr>
              <w:spacing w:before="0" w:after="0"/>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8277DC2" w14:textId="77777777" w:rsidR="002C2281" w:rsidRPr="00AE7A69" w:rsidRDefault="002C2281">
            <w:pPr>
              <w:spacing w:before="0" w:after="0"/>
              <w:jc w:val="left"/>
              <w:rPr>
                <w:i/>
                <w:iCs/>
              </w:rPr>
            </w:pPr>
            <w:r w:rsidRPr="00AE7A69">
              <w:rPr>
                <w:i/>
                <w:iCs/>
              </w:rPr>
              <w:t xml:space="preserve">Chi phí thuê văn phòng, mặt bằng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E1055E9" w14:textId="77777777" w:rsidR="002C2281" w:rsidRPr="00AE7A69" w:rsidRDefault="002C2281">
            <w:pPr>
              <w:spacing w:before="0" w:after="0"/>
              <w:jc w:val="center"/>
              <w:rPr>
                <w:i/>
                <w:iCs/>
              </w:rP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3BCD510" w14:textId="77777777" w:rsidR="002C2281" w:rsidRPr="00AE7A69" w:rsidRDefault="002C2281">
            <w:pPr>
              <w:spacing w:before="0" w:after="0"/>
              <w:jc w:val="center"/>
              <w:rPr>
                <w:i/>
                <w:iCs/>
              </w:rP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E46A5C0" w14:textId="77777777" w:rsidR="002C2281" w:rsidRPr="00AE7A69" w:rsidRDefault="002C2281">
            <w:pPr>
              <w:spacing w:before="0" w:after="0"/>
              <w:jc w:val="center"/>
              <w:rPr>
                <w:i/>
                <w:iCs/>
              </w:rPr>
            </w:pPr>
            <w:r w:rsidRPr="00AE7A69">
              <w:rPr>
                <w:i/>
                <w:iCs/>
              </w:rPr>
              <w:t>150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7516F8C" w14:textId="77777777" w:rsidR="002C2281" w:rsidRPr="00AE7A69" w:rsidRDefault="002C2281">
            <w:pPr>
              <w:spacing w:before="0" w:after="0"/>
              <w:jc w:val="right"/>
              <w:rPr>
                <w:i/>
                <w:iCs/>
              </w:rPr>
            </w:pPr>
            <w:r w:rsidRPr="00AE7A69">
              <w:rPr>
                <w:i/>
                <w:iCs/>
              </w:rPr>
              <w:t>1.800</w:t>
            </w:r>
          </w:p>
        </w:tc>
      </w:tr>
      <w:tr w:rsidR="002C2281" w14:paraId="2FCD3E8C"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8FB24A6" w14:textId="77777777" w:rsidR="002C2281" w:rsidRDefault="002C2281">
            <w:pPr>
              <w:spacing w:before="0" w:after="0"/>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5B9DD22" w14:textId="77777777" w:rsidR="002C2281" w:rsidRPr="00AE7A69" w:rsidRDefault="002C2281">
            <w:pPr>
              <w:spacing w:before="0" w:after="0"/>
              <w:jc w:val="left"/>
              <w:rPr>
                <w:rFonts w:ascii="Arial" w:eastAsia="Arial" w:hAnsi="Arial" w:cs="Arial"/>
                <w:b/>
                <w:bCs/>
                <w:i/>
                <w:iCs/>
                <w:sz w:val="20"/>
              </w:rPr>
            </w:pPr>
            <w:r w:rsidRPr="00AE7A69">
              <w:rPr>
                <w:i/>
                <w:iCs/>
              </w:rPr>
              <w:t>Chi phí khác (Sửa chữa, bảo trì, bảo dưỡng cơ sở hạ tầng, bảo dưỡng trang thiết bị và chi phí khác của toà nhà (phần của Dự án sử dụng)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665193F" w14:textId="77777777" w:rsidR="002C2281" w:rsidRPr="00AE7A69" w:rsidRDefault="002C2281">
            <w:pPr>
              <w:spacing w:before="0" w:after="0"/>
              <w:jc w:val="center"/>
              <w:rPr>
                <w:i/>
                <w:iCs/>
              </w:rPr>
            </w:pPr>
            <w: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F86730F" w14:textId="77777777" w:rsidR="002C2281" w:rsidRPr="00AE7A69" w:rsidRDefault="002C2281">
            <w:pPr>
              <w:spacing w:before="0" w:after="0"/>
              <w:jc w:val="center"/>
              <w:rPr>
                <w:i/>
                <w:iCs/>
              </w:rPr>
            </w:pPr>
            <w: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3F8D2E0" w14:textId="77777777" w:rsidR="002C2281" w:rsidRPr="00AE7A69" w:rsidRDefault="002C2281">
            <w:pPr>
              <w:spacing w:before="0" w:after="0"/>
              <w:jc w:val="center"/>
              <w:rPr>
                <w:i/>
                <w:iCs/>
              </w:rPr>
            </w:pPr>
            <w:r>
              <w:t>8</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BBEBFB5" w14:textId="77777777" w:rsidR="002C2281" w:rsidRPr="00AE7A69" w:rsidRDefault="002C2281">
            <w:pPr>
              <w:spacing w:before="0" w:after="0"/>
              <w:jc w:val="right"/>
              <w:rPr>
                <w:i/>
                <w:iCs/>
              </w:rPr>
            </w:pPr>
            <w:r w:rsidRPr="00AE7A69">
              <w:rPr>
                <w:i/>
                <w:iCs/>
              </w:rPr>
              <w:t>96</w:t>
            </w:r>
          </w:p>
        </w:tc>
      </w:tr>
      <w:tr w:rsidR="002C2281" w14:paraId="125AA37F"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FE558BF" w14:textId="77777777" w:rsidR="002C2281" w:rsidRDefault="002C2281">
            <w:pPr>
              <w:spacing w:before="0" w:after="0"/>
              <w:jc w:val="center"/>
              <w:rPr>
                <w:b/>
              </w:rPr>
            </w:pPr>
            <w:r>
              <w:rPr>
                <w:b/>
              </w:rP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8A9A10" w14:textId="77777777" w:rsidR="002C2281" w:rsidRDefault="002C2281">
            <w:pPr>
              <w:spacing w:before="0" w:after="0"/>
              <w:jc w:val="left"/>
              <w:rPr>
                <w:b/>
              </w:rPr>
            </w:pPr>
            <w:r>
              <w:rPr>
                <w:b/>
              </w:rPr>
              <w:t>Năm 2028</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C452942" w14:textId="77777777" w:rsidR="002C2281" w:rsidRDefault="002C2281">
            <w:pPr>
              <w:spacing w:before="0" w:after="0"/>
              <w:jc w:val="center"/>
              <w:rPr>
                <w:b/>
              </w:rPr>
            </w:pPr>
            <w:r>
              <w:rPr>
                <w:b/>
              </w:rP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44CB3D4" w14:textId="77777777" w:rsidR="002C2281" w:rsidRDefault="002C2281">
            <w:pPr>
              <w:spacing w:before="0" w:after="0"/>
              <w:jc w:val="center"/>
              <w:rPr>
                <w:b/>
              </w:rPr>
            </w:pPr>
            <w:r>
              <w:rPr>
                <w:b/>
              </w:rP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D9B8065" w14:textId="77777777" w:rsidR="002C2281" w:rsidRDefault="002C2281">
            <w:pPr>
              <w:spacing w:before="0" w:after="0"/>
              <w:jc w:val="center"/>
              <w:rPr>
                <w:b/>
              </w:rPr>
            </w:pPr>
            <w:r>
              <w:rPr>
                <w:b/>
              </w:rP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19954E5" w14:textId="77777777" w:rsidR="002C2281" w:rsidRDefault="002C2281">
            <w:pPr>
              <w:spacing w:before="0" w:after="0"/>
              <w:jc w:val="right"/>
              <w:rPr>
                <w:b/>
              </w:rPr>
            </w:pPr>
            <w:r>
              <w:rPr>
                <w:b/>
              </w:rPr>
              <w:t>4.494</w:t>
            </w:r>
          </w:p>
        </w:tc>
      </w:tr>
      <w:tr w:rsidR="002C2281" w14:paraId="7BF5FAE7"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A3EEB7F" w14:textId="77777777" w:rsidR="002C2281" w:rsidRDefault="002C2281">
            <w:pPr>
              <w:spacing w:before="0" w:after="0"/>
              <w:jc w:val="center"/>
            </w:pPr>
            <w:r>
              <w:t>6050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ADD2EFF" w14:textId="77777777" w:rsidR="002C2281" w:rsidRDefault="002C2281">
            <w:pPr>
              <w:spacing w:before="0" w:after="0"/>
              <w:jc w:val="left"/>
            </w:pPr>
            <w:r w:rsidRPr="00B84D7C">
              <w:t>Tiền công trả cho vị trí lao động thường xuyên theo hợp đồng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260A788"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107DD67"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5C59FD1"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91083D" w14:textId="77777777" w:rsidR="002C2281" w:rsidRDefault="002C2281">
            <w:pPr>
              <w:spacing w:before="0" w:after="0"/>
              <w:jc w:val="right"/>
            </w:pPr>
            <w:r>
              <w:t>2.070</w:t>
            </w:r>
          </w:p>
        </w:tc>
      </w:tr>
      <w:tr w:rsidR="002C2281" w14:paraId="7D91C3EE"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6A75B98"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718A71" w14:textId="77777777" w:rsidR="002C2281" w:rsidRDefault="002C2281">
            <w:pPr>
              <w:spacing w:before="0" w:after="0"/>
              <w:jc w:val="left"/>
            </w:pPr>
            <w:r w:rsidRPr="00AE7A69">
              <w:rPr>
                <w:i/>
                <w:iCs/>
              </w:rPr>
              <w:t>- Cán bộ hợp đồng (khoảng 10 người)</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7D9020C"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B30368A" w14:textId="77777777" w:rsidR="002C2281" w:rsidRDefault="002C2281">
            <w:pPr>
              <w:spacing w:before="0" w:after="0"/>
              <w:jc w:val="cente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3A91E1A" w14:textId="77777777" w:rsidR="002C2281" w:rsidRDefault="002C2281">
            <w:pPr>
              <w:spacing w:before="0" w:after="0"/>
              <w:jc w:val="center"/>
            </w:pPr>
            <w:r w:rsidRPr="00AE7A69">
              <w:rPr>
                <w:i/>
                <w:iCs/>
              </w:rPr>
              <w:t xml:space="preserve">120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9F4C0B5" w14:textId="77777777" w:rsidR="002C2281" w:rsidRDefault="002C2281">
            <w:pPr>
              <w:spacing w:before="0" w:after="0"/>
              <w:jc w:val="right"/>
            </w:pPr>
            <w:r w:rsidRPr="00AE7A69">
              <w:rPr>
                <w:i/>
                <w:iCs/>
              </w:rPr>
              <w:t xml:space="preserve">       1.440 </w:t>
            </w:r>
          </w:p>
        </w:tc>
      </w:tr>
      <w:tr w:rsidR="002C2281" w14:paraId="3D0FFE8F"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167C0B" w14:textId="77777777" w:rsidR="002C2281" w:rsidRDefault="002C2281">
            <w:pPr>
              <w:spacing w:before="0" w:after="0"/>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5A19221" w14:textId="77777777" w:rsidR="002C2281" w:rsidRDefault="002C2281">
            <w:pPr>
              <w:spacing w:before="0" w:after="0"/>
            </w:pPr>
            <w:r w:rsidRPr="00AE7A69">
              <w:rPr>
                <w:i/>
                <w:iCs/>
              </w:rPr>
              <w:t>- Chuyên gia tư vấn trong nước (khoảng 03 người x 0</w:t>
            </w:r>
            <w:r>
              <w:rPr>
                <w:i/>
                <w:iCs/>
              </w:rPr>
              <w:t>3</w:t>
            </w:r>
            <w:r w:rsidRPr="00AE7A69">
              <w:rPr>
                <w:i/>
                <w:iCs/>
              </w:rPr>
              <w:t xml:space="preserve"> tháng/người)</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6FD78E"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7AD14B7" w14:textId="77777777" w:rsidR="002C2281" w:rsidRDefault="002C2281">
            <w:pPr>
              <w:spacing w:before="0" w:after="0"/>
              <w:jc w:val="center"/>
            </w:pPr>
            <w:r w:rsidRPr="00AE7A69">
              <w:rPr>
                <w:i/>
                <w:iCs/>
              </w:rPr>
              <w:t>3</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60077D0" w14:textId="77777777" w:rsidR="002C2281" w:rsidRDefault="002C2281">
            <w:pPr>
              <w:spacing w:before="0" w:after="0"/>
              <w:jc w:val="center"/>
            </w:pPr>
            <w:r w:rsidRPr="00AE7A69">
              <w:rPr>
                <w:i/>
                <w:iCs/>
              </w:rPr>
              <w:t>2</w:t>
            </w:r>
            <w:r>
              <w:rPr>
                <w:i/>
                <w:iCs/>
              </w:rPr>
              <w:t>1</w:t>
            </w:r>
            <w:r w:rsidRPr="00AE7A69">
              <w:rPr>
                <w:i/>
                <w:iCs/>
              </w:rPr>
              <w:t>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B015468" w14:textId="77777777" w:rsidR="002C2281" w:rsidRDefault="002C2281">
            <w:pPr>
              <w:spacing w:before="0" w:after="0"/>
              <w:jc w:val="right"/>
            </w:pPr>
            <w:r>
              <w:rPr>
                <w:i/>
                <w:iCs/>
              </w:rPr>
              <w:t>63</w:t>
            </w:r>
            <w:r w:rsidRPr="00AE7A69">
              <w:rPr>
                <w:i/>
                <w:iCs/>
              </w:rPr>
              <w:t>0</w:t>
            </w:r>
          </w:p>
        </w:tc>
      </w:tr>
      <w:tr w:rsidR="002C2281" w14:paraId="5DDDD938"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9A5998E" w14:textId="77777777" w:rsidR="002C2281" w:rsidRDefault="002C2281">
            <w:pPr>
              <w:spacing w:before="0" w:after="0"/>
              <w:jc w:val="center"/>
            </w:pPr>
            <w:r>
              <w:t>6500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1009BC0" w14:textId="77777777" w:rsidR="002C2281" w:rsidRDefault="002C2281">
            <w:pPr>
              <w:spacing w:before="0" w:after="0"/>
              <w:jc w:val="left"/>
            </w:pPr>
            <w:r>
              <w:t>Dịch vụ công cộng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F63F350"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87A0061"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6D6B8B"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FC39954" w14:textId="77777777" w:rsidR="002C2281" w:rsidRDefault="002C2281">
            <w:pPr>
              <w:spacing w:before="0" w:after="0"/>
              <w:jc w:val="right"/>
            </w:pPr>
            <w:r>
              <w:t xml:space="preserve">384 </w:t>
            </w:r>
          </w:p>
        </w:tc>
      </w:tr>
      <w:tr w:rsidR="002C2281" w14:paraId="06522083"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2E331E8"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0FE4EBA" w14:textId="77777777" w:rsidR="002C2281" w:rsidRDefault="002C2281">
            <w:pPr>
              <w:spacing w:before="0" w:after="0"/>
              <w:jc w:val="left"/>
            </w:pPr>
            <w:r w:rsidRPr="00AE7A69">
              <w:rPr>
                <w:i/>
                <w:iCs/>
              </w:rPr>
              <w:t>- Tiền điện (văn phòng CPMU)</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71EE6F3"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78EC6A8" w14:textId="77777777" w:rsidR="002C2281" w:rsidRDefault="002C2281">
            <w:pPr>
              <w:spacing w:before="0" w:after="0"/>
              <w:jc w:val="cente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B67D9D1" w14:textId="77777777" w:rsidR="002C2281" w:rsidRPr="00732F05" w:rsidRDefault="002C2281">
            <w:pPr>
              <w:spacing w:before="0" w:after="0"/>
              <w:jc w:val="center"/>
              <w:rPr>
                <w:i/>
                <w:iCs/>
              </w:rPr>
            </w:pPr>
            <w:r w:rsidRPr="00732F05">
              <w:rPr>
                <w:i/>
                <w:iCs/>
              </w:rPr>
              <w:t>20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A1C2F5E" w14:textId="77777777" w:rsidR="002C2281" w:rsidRDefault="002C2281">
            <w:pPr>
              <w:spacing w:before="0" w:after="0"/>
              <w:jc w:val="right"/>
            </w:pPr>
            <w:r w:rsidRPr="00AE7A69">
              <w:rPr>
                <w:i/>
                <w:iCs/>
              </w:rPr>
              <w:t xml:space="preserve">         2</w:t>
            </w:r>
            <w:r>
              <w:rPr>
                <w:i/>
                <w:iCs/>
              </w:rPr>
              <w:t>40</w:t>
            </w:r>
            <w:r w:rsidRPr="00AE7A69">
              <w:rPr>
                <w:i/>
                <w:iCs/>
              </w:rPr>
              <w:t xml:space="preserve"> </w:t>
            </w:r>
          </w:p>
        </w:tc>
      </w:tr>
      <w:tr w:rsidR="002C2281" w14:paraId="257D0CC1"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7B602A1"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C8FA771" w14:textId="77777777" w:rsidR="002C2281" w:rsidRDefault="002C2281">
            <w:pPr>
              <w:spacing w:before="0" w:after="0"/>
              <w:jc w:val="left"/>
            </w:pPr>
            <w:r w:rsidRPr="00AE7A69">
              <w:rPr>
                <w:i/>
                <w:iCs/>
              </w:rPr>
              <w:t>- Dịch vụ công cộng khác (nước, vệ sinh, bảo vệ…)</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E17626E"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22801A3" w14:textId="77777777" w:rsidR="002C2281" w:rsidRDefault="002C2281">
            <w:pPr>
              <w:spacing w:before="0" w:after="0"/>
              <w:jc w:val="cente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3D37E71" w14:textId="77777777" w:rsidR="002C2281" w:rsidRDefault="002C2281">
            <w:pPr>
              <w:spacing w:before="0" w:after="0"/>
              <w:jc w:val="center"/>
            </w:pPr>
            <w:r w:rsidRPr="00AE7A69">
              <w:rPr>
                <w:i/>
                <w:iCs/>
              </w:rPr>
              <w:t>12</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3A67FAF" w14:textId="77777777" w:rsidR="002C2281" w:rsidRDefault="002C2281">
            <w:pPr>
              <w:spacing w:before="0" w:after="0"/>
              <w:jc w:val="right"/>
            </w:pPr>
            <w:r w:rsidRPr="00AE7A69">
              <w:rPr>
                <w:i/>
                <w:iCs/>
              </w:rPr>
              <w:t xml:space="preserve">         144 </w:t>
            </w:r>
          </w:p>
        </w:tc>
      </w:tr>
      <w:tr w:rsidR="002C2281" w14:paraId="39F4C8DB"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95F1A16" w14:textId="77777777" w:rsidR="002C2281" w:rsidRDefault="002C2281">
            <w:pPr>
              <w:spacing w:before="0" w:after="0"/>
              <w:jc w:val="center"/>
            </w:pPr>
            <w:r>
              <w:t>6670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0788CE4" w14:textId="77777777" w:rsidR="002C2281" w:rsidRDefault="002C2281">
            <w:pPr>
              <w:spacing w:before="0" w:after="0"/>
              <w:jc w:val="left"/>
            </w:pPr>
            <w:r>
              <w:t>Chi phí khác</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BC1EAF0"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95EA014"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E2FDD28"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4422B7" w14:textId="77777777" w:rsidR="002C2281" w:rsidRDefault="002C2281">
            <w:pPr>
              <w:spacing w:before="0" w:after="0"/>
              <w:jc w:val="right"/>
            </w:pPr>
            <w:r>
              <w:t xml:space="preserve">2.040 </w:t>
            </w:r>
          </w:p>
        </w:tc>
      </w:tr>
      <w:tr w:rsidR="002C2281" w14:paraId="10DCC046"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ECA557E" w14:textId="77777777" w:rsidR="002C2281" w:rsidRDefault="002C2281">
            <w:pPr>
              <w:spacing w:before="0" w:after="0"/>
              <w:jc w:val="center"/>
              <w:rPr>
                <w:b/>
              </w:rPr>
            </w:pPr>
            <w:r>
              <w:rPr>
                <w:b/>
              </w:rP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33EBE1B" w14:textId="77777777" w:rsidR="002C2281" w:rsidRDefault="002C2281">
            <w:pPr>
              <w:spacing w:before="0" w:after="0"/>
              <w:jc w:val="left"/>
            </w:pPr>
            <w:r w:rsidRPr="00AE7A69">
              <w:rPr>
                <w:i/>
                <w:iCs/>
              </w:rPr>
              <w:t xml:space="preserve">Chi phí thuê văn phòng, mặt bằng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90FEB0D"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2B91203" w14:textId="77777777" w:rsidR="002C2281" w:rsidRDefault="002C2281">
            <w:pPr>
              <w:spacing w:before="0" w:after="0"/>
              <w:jc w:val="cente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0F4D115" w14:textId="77777777" w:rsidR="002C2281" w:rsidRDefault="002C2281">
            <w:pPr>
              <w:spacing w:before="0" w:after="0"/>
              <w:jc w:val="center"/>
            </w:pPr>
            <w:r w:rsidRPr="00AE7A69">
              <w:rPr>
                <w:i/>
                <w:iCs/>
              </w:rPr>
              <w:t>1</w:t>
            </w:r>
            <w:r>
              <w:rPr>
                <w:i/>
                <w:iCs/>
              </w:rPr>
              <w:t>6</w:t>
            </w:r>
            <w:r w:rsidRPr="00AE7A69">
              <w:rPr>
                <w:i/>
                <w:iCs/>
              </w:rPr>
              <w:t>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060438" w14:textId="77777777" w:rsidR="002C2281" w:rsidRDefault="002C2281">
            <w:pPr>
              <w:spacing w:before="0" w:after="0"/>
              <w:jc w:val="right"/>
            </w:pPr>
            <w:r w:rsidRPr="00AE7A69">
              <w:rPr>
                <w:i/>
                <w:iCs/>
              </w:rPr>
              <w:t>1.</w:t>
            </w:r>
            <w:r>
              <w:rPr>
                <w:i/>
                <w:iCs/>
              </w:rPr>
              <w:t>92</w:t>
            </w:r>
            <w:r w:rsidRPr="00AE7A69">
              <w:rPr>
                <w:i/>
                <w:iCs/>
              </w:rPr>
              <w:t>0</w:t>
            </w:r>
          </w:p>
        </w:tc>
      </w:tr>
      <w:tr w:rsidR="002C2281" w14:paraId="1BAB212D" w14:textId="77777777">
        <w:trPr>
          <w:trHeight w:val="1442"/>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FC8EE6E" w14:textId="77777777" w:rsidR="002C2281" w:rsidRDefault="002C2281">
            <w:pPr>
              <w:spacing w:before="0" w:after="0"/>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A6FEA38" w14:textId="77777777" w:rsidR="002C2281" w:rsidRDefault="002C2281">
            <w:pPr>
              <w:spacing w:before="0" w:after="0"/>
              <w:jc w:val="left"/>
            </w:pPr>
            <w:r w:rsidRPr="00AE7A69">
              <w:rPr>
                <w:i/>
                <w:iCs/>
              </w:rPr>
              <w:t>Chi phí khác (Sửa chữa, bảo trì, bảo dưỡng cơ sở hạ tầng, bảo dưỡng trang thiết bị và chi phí khác của toà nhà (phần của Dự án sử dụng)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27954B7" w14:textId="77777777" w:rsidR="002C2281" w:rsidRPr="009F55BB" w:rsidRDefault="002C2281">
            <w:pPr>
              <w:spacing w:before="0" w:after="0"/>
              <w:jc w:val="center"/>
              <w:rPr>
                <w:i/>
                <w:iCs/>
              </w:rPr>
            </w:pPr>
            <w:r w:rsidRPr="009F55BB">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3B3B94F" w14:textId="77777777" w:rsidR="002C2281" w:rsidRPr="009F55BB" w:rsidRDefault="002C2281">
            <w:pPr>
              <w:spacing w:before="0" w:after="0"/>
              <w:jc w:val="center"/>
              <w:rPr>
                <w:i/>
                <w:iCs/>
              </w:rPr>
            </w:pPr>
            <w:r w:rsidRPr="009F55BB">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0D8FAD2" w14:textId="77777777" w:rsidR="002C2281" w:rsidRPr="009F55BB" w:rsidRDefault="002C2281">
            <w:pPr>
              <w:spacing w:before="0" w:after="0"/>
              <w:jc w:val="center"/>
              <w:rPr>
                <w:i/>
                <w:iCs/>
              </w:rPr>
            </w:pPr>
            <w:r>
              <w:rPr>
                <w:i/>
                <w:iCs/>
              </w:rPr>
              <w:t>10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F1B0C14" w14:textId="77777777" w:rsidR="002C2281" w:rsidRPr="009F55BB" w:rsidRDefault="002C2281">
            <w:pPr>
              <w:spacing w:before="0" w:after="0"/>
              <w:jc w:val="right"/>
              <w:rPr>
                <w:i/>
                <w:iCs/>
              </w:rPr>
            </w:pPr>
            <w:r>
              <w:rPr>
                <w:i/>
                <w:iCs/>
              </w:rPr>
              <w:t>120</w:t>
            </w:r>
          </w:p>
        </w:tc>
      </w:tr>
      <w:tr w:rsidR="002C2281" w14:paraId="56953026"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F2480E2" w14:textId="77777777" w:rsidR="002C2281" w:rsidRDefault="002C2281">
            <w:pPr>
              <w:spacing w:before="0" w:after="0"/>
              <w:jc w:val="center"/>
              <w:rPr>
                <w:b/>
              </w:rPr>
            </w:pPr>
            <w:r>
              <w:rPr>
                <w:b/>
              </w:rP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6712729" w14:textId="77777777" w:rsidR="002C2281" w:rsidRDefault="002C2281">
            <w:pPr>
              <w:spacing w:before="0" w:after="0"/>
              <w:jc w:val="left"/>
              <w:rPr>
                <w:b/>
              </w:rPr>
            </w:pPr>
            <w:r>
              <w:rPr>
                <w:b/>
              </w:rPr>
              <w:t>Năm 2029</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DF80731" w14:textId="77777777" w:rsidR="002C2281" w:rsidRDefault="002C2281">
            <w:pPr>
              <w:spacing w:before="0" w:after="0"/>
              <w:jc w:val="center"/>
              <w:rPr>
                <w:b/>
              </w:rPr>
            </w:pPr>
            <w:r>
              <w:rPr>
                <w:b/>
              </w:rP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F38BE96" w14:textId="77777777" w:rsidR="002C2281" w:rsidRDefault="002C2281">
            <w:pPr>
              <w:spacing w:before="0" w:after="0"/>
              <w:jc w:val="center"/>
              <w:rPr>
                <w:b/>
              </w:rPr>
            </w:pPr>
            <w:r>
              <w:rPr>
                <w:b/>
              </w:rP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EF46DE3" w14:textId="77777777" w:rsidR="002C2281" w:rsidRDefault="002C2281">
            <w:pPr>
              <w:spacing w:before="0" w:after="0"/>
              <w:jc w:val="center"/>
              <w:rPr>
                <w:b/>
              </w:rPr>
            </w:pPr>
            <w:r>
              <w:rPr>
                <w:b/>
              </w:rP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2287ECC" w14:textId="77777777" w:rsidR="002C2281" w:rsidRDefault="002C2281">
            <w:pPr>
              <w:spacing w:before="0" w:after="0"/>
              <w:jc w:val="right"/>
              <w:rPr>
                <w:b/>
              </w:rPr>
            </w:pPr>
            <w:r>
              <w:rPr>
                <w:b/>
              </w:rPr>
              <w:t>4.614</w:t>
            </w:r>
          </w:p>
        </w:tc>
      </w:tr>
      <w:tr w:rsidR="002C2281" w14:paraId="599F0D42"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4650C0E" w14:textId="77777777" w:rsidR="002C2281" w:rsidRDefault="002C2281">
            <w:pPr>
              <w:spacing w:before="0" w:after="0"/>
              <w:jc w:val="center"/>
            </w:pPr>
            <w:r>
              <w:t>6050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38C3E4B" w14:textId="77777777" w:rsidR="002C2281" w:rsidRDefault="002C2281">
            <w:pPr>
              <w:spacing w:before="0" w:after="0"/>
              <w:jc w:val="left"/>
            </w:pPr>
            <w:r w:rsidRPr="00B84D7C">
              <w:t>Tiền công trả cho vị trí lao động thường xuyên theo hợp đồng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3E887B"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806AA3B"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2BD6136"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6475544" w14:textId="77777777" w:rsidR="002C2281" w:rsidRDefault="002C2281">
            <w:pPr>
              <w:spacing w:before="0" w:after="0"/>
              <w:jc w:val="right"/>
            </w:pPr>
            <w:r>
              <w:t>2.190</w:t>
            </w:r>
          </w:p>
        </w:tc>
      </w:tr>
      <w:tr w:rsidR="002C2281" w14:paraId="38B75C35"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5CC8AF9"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2FC3ECF" w14:textId="77777777" w:rsidR="002C2281" w:rsidRDefault="002C2281">
            <w:pPr>
              <w:spacing w:before="0" w:after="0"/>
            </w:pPr>
            <w:r w:rsidRPr="00AE7A69">
              <w:rPr>
                <w:i/>
                <w:iCs/>
              </w:rPr>
              <w:t>- Cán bộ hợp đồng (khoảng 10 người)</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2026890"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1721C3B" w14:textId="77777777" w:rsidR="002C2281" w:rsidRDefault="002C2281">
            <w:pPr>
              <w:spacing w:before="0" w:after="0"/>
              <w:jc w:val="cente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1B1B496" w14:textId="77777777" w:rsidR="002C2281" w:rsidRDefault="002C2281">
            <w:pPr>
              <w:spacing w:before="0" w:after="0"/>
              <w:jc w:val="center"/>
            </w:pPr>
            <w:r w:rsidRPr="00AE7A69">
              <w:rPr>
                <w:i/>
                <w:iCs/>
              </w:rPr>
              <w:t>1</w:t>
            </w:r>
            <w:r>
              <w:rPr>
                <w:i/>
                <w:iCs/>
              </w:rPr>
              <w:t>3</w:t>
            </w:r>
            <w:r w:rsidRPr="00AE7A69">
              <w:rPr>
                <w:i/>
                <w:iCs/>
              </w:rPr>
              <w:t xml:space="preserve">0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969BE54" w14:textId="77777777" w:rsidR="002C2281" w:rsidRDefault="002C2281">
            <w:pPr>
              <w:spacing w:before="0" w:after="0"/>
              <w:jc w:val="right"/>
            </w:pPr>
            <w:r w:rsidRPr="00AE7A69">
              <w:rPr>
                <w:i/>
                <w:iCs/>
              </w:rPr>
              <w:t xml:space="preserve">       1.</w:t>
            </w:r>
            <w:r>
              <w:rPr>
                <w:i/>
                <w:iCs/>
              </w:rPr>
              <w:t>56</w:t>
            </w:r>
            <w:r w:rsidRPr="00AE7A69">
              <w:rPr>
                <w:i/>
                <w:iCs/>
              </w:rPr>
              <w:t xml:space="preserve">0 </w:t>
            </w:r>
          </w:p>
        </w:tc>
      </w:tr>
      <w:tr w:rsidR="002C2281" w14:paraId="0AA439B6"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D591FDD" w14:textId="77777777" w:rsidR="002C2281" w:rsidRDefault="002C2281">
            <w:pPr>
              <w:spacing w:before="0" w:after="0"/>
              <w:jc w:val="center"/>
            </w:pP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F284D7C" w14:textId="77777777" w:rsidR="002C2281" w:rsidRDefault="002C2281">
            <w:pPr>
              <w:spacing w:before="0" w:after="0"/>
              <w:jc w:val="left"/>
            </w:pPr>
            <w:r w:rsidRPr="00AE7A69">
              <w:rPr>
                <w:i/>
                <w:iCs/>
              </w:rPr>
              <w:t>- Chuyên gia tư vấn trong nước (0</w:t>
            </w:r>
            <w:r>
              <w:rPr>
                <w:i/>
                <w:iCs/>
              </w:rPr>
              <w:t>3</w:t>
            </w:r>
            <w:r w:rsidRPr="00AE7A69">
              <w:rPr>
                <w:i/>
                <w:iCs/>
              </w:rPr>
              <w:t xml:space="preserve"> người x 0</w:t>
            </w:r>
            <w:r>
              <w:rPr>
                <w:i/>
                <w:iCs/>
              </w:rPr>
              <w:t>3</w:t>
            </w:r>
            <w:r w:rsidRPr="00AE7A69">
              <w:rPr>
                <w:i/>
                <w:iCs/>
              </w:rPr>
              <w:t xml:space="preserve"> tháng/người)</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8314C9D"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654F036" w14:textId="77777777" w:rsidR="002C2281" w:rsidRDefault="002C2281">
            <w:pPr>
              <w:spacing w:before="0" w:after="0"/>
              <w:jc w:val="center"/>
            </w:pPr>
            <w:r>
              <w:rPr>
                <w:i/>
                <w:iCs/>
              </w:rPr>
              <w:t>3</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39024E6" w14:textId="77777777" w:rsidR="002C2281" w:rsidRDefault="002C2281">
            <w:pPr>
              <w:spacing w:before="0" w:after="0"/>
              <w:jc w:val="center"/>
            </w:pPr>
            <w:r w:rsidRPr="00AE7A69">
              <w:rPr>
                <w:i/>
                <w:iCs/>
              </w:rPr>
              <w:t>2</w:t>
            </w:r>
            <w:r>
              <w:rPr>
                <w:i/>
                <w:iCs/>
              </w:rPr>
              <w:t>1</w:t>
            </w:r>
            <w:r w:rsidRPr="00AE7A69">
              <w:rPr>
                <w:i/>
                <w:iCs/>
              </w:rPr>
              <w:t>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BE49139" w14:textId="77777777" w:rsidR="002C2281" w:rsidRDefault="002C2281">
            <w:pPr>
              <w:spacing w:before="0" w:after="0"/>
              <w:jc w:val="right"/>
            </w:pPr>
            <w:r>
              <w:rPr>
                <w:i/>
                <w:iCs/>
              </w:rPr>
              <w:t>63</w:t>
            </w:r>
            <w:r w:rsidRPr="00AE7A69">
              <w:rPr>
                <w:i/>
                <w:iCs/>
              </w:rPr>
              <w:t>0</w:t>
            </w:r>
          </w:p>
        </w:tc>
      </w:tr>
      <w:tr w:rsidR="002C2281" w14:paraId="30B6A0D4"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946B449" w14:textId="77777777" w:rsidR="002C2281" w:rsidRDefault="002C2281">
            <w:pPr>
              <w:spacing w:before="0" w:after="0"/>
              <w:jc w:val="center"/>
            </w:pPr>
            <w:r>
              <w:t>6500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87F4511" w14:textId="77777777" w:rsidR="002C2281" w:rsidRDefault="002C2281">
            <w:pPr>
              <w:spacing w:before="0" w:after="0"/>
              <w:jc w:val="left"/>
            </w:pPr>
            <w:r>
              <w:t>Dịch vụ công cộng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58949E9"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EE533FB"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A07F0D6"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DAF149D" w14:textId="77777777" w:rsidR="002C2281" w:rsidRDefault="002C2281">
            <w:pPr>
              <w:spacing w:before="0" w:after="0"/>
              <w:jc w:val="right"/>
            </w:pPr>
            <w:r>
              <w:t>384</w:t>
            </w:r>
          </w:p>
        </w:tc>
      </w:tr>
      <w:tr w:rsidR="002C2281" w14:paraId="307E59EF"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44BE07"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D3B0AA8" w14:textId="77777777" w:rsidR="002C2281" w:rsidRDefault="002C2281">
            <w:pPr>
              <w:spacing w:before="0" w:after="0"/>
              <w:jc w:val="left"/>
            </w:pPr>
            <w:r w:rsidRPr="00AE7A69">
              <w:rPr>
                <w:i/>
                <w:iCs/>
              </w:rPr>
              <w:t>- Tiền điện (văn phòng CPMU)</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D148907"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7D99BA7" w14:textId="77777777" w:rsidR="002C2281" w:rsidRDefault="002C2281">
            <w:pPr>
              <w:spacing w:before="0" w:after="0"/>
              <w:jc w:val="cente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234FB6F" w14:textId="77777777" w:rsidR="002C2281" w:rsidRPr="00E87EA7" w:rsidRDefault="002C2281">
            <w:pPr>
              <w:spacing w:before="0" w:after="0"/>
              <w:jc w:val="center"/>
              <w:rPr>
                <w:i/>
                <w:iCs/>
              </w:rPr>
            </w:pPr>
            <w:r w:rsidRPr="00E87EA7">
              <w:rPr>
                <w:i/>
                <w:iCs/>
              </w:rPr>
              <w:t>20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59E99C9" w14:textId="77777777" w:rsidR="002C2281" w:rsidRDefault="002C2281">
            <w:pPr>
              <w:spacing w:before="0" w:after="0"/>
              <w:jc w:val="right"/>
            </w:pPr>
            <w:r w:rsidRPr="00AE7A69">
              <w:rPr>
                <w:i/>
                <w:iCs/>
              </w:rPr>
              <w:t xml:space="preserve">         2</w:t>
            </w:r>
            <w:r>
              <w:rPr>
                <w:i/>
                <w:iCs/>
              </w:rPr>
              <w:t>40</w:t>
            </w:r>
            <w:r w:rsidRPr="00AE7A69">
              <w:rPr>
                <w:i/>
                <w:iCs/>
              </w:rPr>
              <w:t xml:space="preserve"> </w:t>
            </w:r>
          </w:p>
        </w:tc>
      </w:tr>
      <w:tr w:rsidR="002C2281" w14:paraId="4C3F32C8"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A4CFC37" w14:textId="77777777" w:rsidR="002C2281" w:rsidRDefault="002C2281">
            <w:pPr>
              <w:spacing w:before="0" w:after="0"/>
              <w:jc w:val="center"/>
            </w:pPr>
            <w: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74B460" w14:textId="77777777" w:rsidR="002C2281" w:rsidRDefault="002C2281">
            <w:pPr>
              <w:spacing w:before="0" w:after="0"/>
              <w:jc w:val="left"/>
            </w:pPr>
            <w:r w:rsidRPr="00AE7A69">
              <w:rPr>
                <w:i/>
                <w:iCs/>
              </w:rPr>
              <w:t>- Dịch vụ công cộng khác (nước, vệ sinh, bảo vệ…)</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38C460"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AD2A0AA" w14:textId="77777777" w:rsidR="002C2281" w:rsidRDefault="002C2281">
            <w:pPr>
              <w:spacing w:before="0" w:after="0"/>
              <w:jc w:val="cente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6A9B75" w14:textId="77777777" w:rsidR="002C2281" w:rsidRDefault="002C2281">
            <w:pPr>
              <w:spacing w:before="0" w:after="0"/>
              <w:jc w:val="center"/>
            </w:pPr>
            <w:r w:rsidRPr="00AE7A69">
              <w:rPr>
                <w:i/>
                <w:iCs/>
              </w:rPr>
              <w:t>1</w:t>
            </w:r>
            <w:r>
              <w:rPr>
                <w:i/>
                <w:iCs/>
              </w:rPr>
              <w:t>2</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DAC186" w14:textId="77777777" w:rsidR="002C2281" w:rsidRDefault="002C2281">
            <w:pPr>
              <w:spacing w:before="0" w:after="0"/>
              <w:jc w:val="right"/>
            </w:pPr>
            <w:r w:rsidRPr="00AE7A69">
              <w:rPr>
                <w:i/>
                <w:iCs/>
              </w:rPr>
              <w:t xml:space="preserve">         1</w:t>
            </w:r>
            <w:r>
              <w:rPr>
                <w:i/>
                <w:iCs/>
              </w:rPr>
              <w:t>44</w:t>
            </w:r>
            <w:r w:rsidRPr="00AE7A69">
              <w:rPr>
                <w:i/>
                <w:iCs/>
              </w:rPr>
              <w:t xml:space="preserve"> </w:t>
            </w:r>
          </w:p>
        </w:tc>
      </w:tr>
      <w:tr w:rsidR="002C2281" w14:paraId="3E57BE0C"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F8BFB4C" w14:textId="77777777" w:rsidR="002C2281" w:rsidRDefault="002C2281">
            <w:pPr>
              <w:spacing w:before="0" w:after="0"/>
              <w:jc w:val="center"/>
            </w:pPr>
            <w:r>
              <w:t>6670</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83467E1" w14:textId="77777777" w:rsidR="002C2281" w:rsidRDefault="002C2281">
            <w:pPr>
              <w:spacing w:before="0" w:after="0"/>
              <w:jc w:val="left"/>
            </w:pPr>
            <w:r>
              <w:t>Chi phí khác</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81F156" w14:textId="77777777" w:rsidR="002C2281" w:rsidRDefault="002C2281">
            <w:pPr>
              <w:spacing w:before="0" w:after="0"/>
              <w:jc w:val="center"/>
            </w:pPr>
            <w: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145ED5" w14:textId="77777777" w:rsidR="002C2281" w:rsidRDefault="002C2281">
            <w:pPr>
              <w:spacing w:before="0" w:after="0"/>
              <w:jc w:val="center"/>
            </w:pPr>
            <w: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187157B" w14:textId="77777777" w:rsidR="002C2281" w:rsidRDefault="002C2281">
            <w:pPr>
              <w:spacing w:before="0" w:after="0"/>
              <w:jc w:val="center"/>
            </w:pPr>
            <w: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64FCC28" w14:textId="77777777" w:rsidR="002C2281" w:rsidRDefault="002C2281">
            <w:pPr>
              <w:spacing w:before="0" w:after="0"/>
              <w:jc w:val="right"/>
            </w:pPr>
            <w:r>
              <w:t xml:space="preserve">2.040 </w:t>
            </w:r>
          </w:p>
        </w:tc>
      </w:tr>
      <w:tr w:rsidR="002C2281" w14:paraId="6EABD0F2"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722AFF2" w14:textId="77777777" w:rsidR="002C2281" w:rsidRDefault="002C2281">
            <w:pPr>
              <w:spacing w:before="0" w:after="0"/>
              <w:jc w:val="center"/>
              <w:rPr>
                <w:b/>
              </w:rPr>
            </w:pPr>
            <w:r>
              <w:rPr>
                <w:b/>
              </w:rP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8C4ABBC" w14:textId="77777777" w:rsidR="002C2281" w:rsidRDefault="002C2281">
            <w:pPr>
              <w:spacing w:before="0" w:after="0"/>
              <w:jc w:val="left"/>
            </w:pPr>
            <w:r w:rsidRPr="00AE7A69">
              <w:rPr>
                <w:i/>
                <w:iCs/>
              </w:rPr>
              <w:t xml:space="preserve">Chi phí thuê văn phòng, mặt bằng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BFD1673" w14:textId="77777777" w:rsidR="002C2281" w:rsidRDefault="002C2281">
            <w:pPr>
              <w:spacing w:before="0" w:after="0"/>
              <w:jc w:val="center"/>
            </w:pPr>
            <w:r w:rsidRPr="00AE7A69">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7531ABC" w14:textId="77777777" w:rsidR="002C2281" w:rsidRDefault="002C2281">
            <w:pPr>
              <w:spacing w:before="0" w:after="0"/>
              <w:jc w:val="center"/>
            </w:pPr>
            <w:r w:rsidRPr="00AE7A69">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A3579C8" w14:textId="77777777" w:rsidR="002C2281" w:rsidRDefault="002C2281">
            <w:pPr>
              <w:spacing w:before="0" w:after="0"/>
              <w:jc w:val="center"/>
            </w:pPr>
            <w:r w:rsidRPr="00AE7A69">
              <w:rPr>
                <w:i/>
                <w:iCs/>
              </w:rPr>
              <w:t>1</w:t>
            </w:r>
            <w:r>
              <w:rPr>
                <w:i/>
                <w:iCs/>
              </w:rPr>
              <w:t>6</w:t>
            </w:r>
            <w:r w:rsidRPr="00AE7A69">
              <w:rPr>
                <w:i/>
                <w:iCs/>
              </w:rPr>
              <w:t>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08DE58A" w14:textId="77777777" w:rsidR="002C2281" w:rsidRDefault="002C2281">
            <w:pPr>
              <w:spacing w:before="0" w:after="0"/>
              <w:jc w:val="right"/>
            </w:pPr>
            <w:r w:rsidRPr="00AE7A69">
              <w:rPr>
                <w:i/>
                <w:iCs/>
              </w:rPr>
              <w:t>1.</w:t>
            </w:r>
            <w:r>
              <w:rPr>
                <w:i/>
                <w:iCs/>
              </w:rPr>
              <w:t>92</w:t>
            </w:r>
            <w:r w:rsidRPr="00AE7A69">
              <w:rPr>
                <w:i/>
                <w:iCs/>
              </w:rPr>
              <w:t>0</w:t>
            </w:r>
          </w:p>
        </w:tc>
      </w:tr>
      <w:tr w:rsidR="002C2281" w14:paraId="2DFFDE0A" w14:textId="77777777">
        <w:trPr>
          <w:trHeight w:val="1306"/>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07BD0BE" w14:textId="77777777" w:rsidR="002C2281" w:rsidRDefault="002C2281">
            <w:pPr>
              <w:spacing w:before="0" w:after="0"/>
              <w:jc w:val="center"/>
              <w:rPr>
                <w:b/>
              </w:rPr>
            </w:pP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903FA8A" w14:textId="77777777" w:rsidR="002C2281" w:rsidRDefault="002C2281">
            <w:pPr>
              <w:spacing w:before="0" w:after="0"/>
              <w:jc w:val="left"/>
            </w:pPr>
            <w:r w:rsidRPr="00AE7A69">
              <w:rPr>
                <w:i/>
                <w:iCs/>
              </w:rPr>
              <w:t>Chi phí khác (Sửa chữa, bảo trì, bảo dưỡng cơ sở hạ tầng, bảo dưỡng trang thiết bị và chi phí khác của toà nhà (phần của Dự án sử dụng)</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8AF6116" w14:textId="77777777" w:rsidR="002C2281" w:rsidRDefault="002C2281">
            <w:pPr>
              <w:spacing w:before="0" w:after="0"/>
            </w:pPr>
            <w:r w:rsidRPr="009F55BB">
              <w:rPr>
                <w:i/>
                <w:iCs/>
              </w:rPr>
              <w:t>Tháng</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B2C8AD8" w14:textId="77777777" w:rsidR="002C2281" w:rsidRDefault="002C2281">
            <w:pPr>
              <w:spacing w:before="0" w:after="0"/>
              <w:jc w:val="center"/>
            </w:pPr>
            <w:r w:rsidRPr="009F55BB">
              <w:rPr>
                <w:i/>
                <w:iCs/>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6D751FD" w14:textId="77777777" w:rsidR="002C2281" w:rsidRDefault="002C2281">
            <w:pPr>
              <w:spacing w:before="0" w:after="0"/>
              <w:jc w:val="center"/>
            </w:pPr>
            <w:r>
              <w:rPr>
                <w:i/>
                <w:iCs/>
              </w:rPr>
              <w:t>10</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D7148B9" w14:textId="77777777" w:rsidR="002C2281" w:rsidRDefault="002C2281">
            <w:pPr>
              <w:spacing w:before="0" w:after="0"/>
              <w:jc w:val="right"/>
            </w:pPr>
            <w:r>
              <w:rPr>
                <w:i/>
                <w:iCs/>
              </w:rPr>
              <w:t>120</w:t>
            </w:r>
          </w:p>
        </w:tc>
      </w:tr>
      <w:tr w:rsidR="002C2281" w14:paraId="60652CC9" w14:textId="77777777">
        <w:trPr>
          <w:trHeight w:val="315"/>
          <w:jc w:val="center"/>
        </w:trPr>
        <w:tc>
          <w:tcPr>
            <w:tcW w:w="91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BF5F0C9" w14:textId="77777777" w:rsidR="002C2281" w:rsidRDefault="002C2281">
            <w:pPr>
              <w:spacing w:before="0" w:after="0"/>
              <w:jc w:val="center"/>
              <w:rPr>
                <w:b/>
              </w:rPr>
            </w:pPr>
            <w:r>
              <w:rPr>
                <w:b/>
              </w:rPr>
              <w:t xml:space="preserve"> </w:t>
            </w:r>
          </w:p>
        </w:tc>
        <w:tc>
          <w:tcPr>
            <w:tcW w:w="39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5232FFA" w14:textId="77777777" w:rsidR="002C2281" w:rsidRDefault="002C2281">
            <w:pPr>
              <w:spacing w:before="0" w:after="0"/>
              <w:jc w:val="center"/>
              <w:rPr>
                <w:b/>
              </w:rPr>
            </w:pPr>
            <w:r>
              <w:rPr>
                <w:b/>
              </w:rPr>
              <w:t xml:space="preserve">TỔNG CỘNG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1F4654F" w14:textId="77777777" w:rsidR="002C2281" w:rsidRDefault="002C2281">
            <w:pPr>
              <w:spacing w:before="0" w:after="0"/>
              <w:jc w:val="center"/>
              <w:rPr>
                <w:b/>
              </w:rPr>
            </w:pPr>
            <w:r>
              <w:rPr>
                <w:b/>
              </w:rPr>
              <w:t xml:space="preserve"> </w:t>
            </w:r>
          </w:p>
        </w:tc>
        <w:tc>
          <w:tcPr>
            <w:tcW w:w="94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7DF5939" w14:textId="77777777" w:rsidR="002C2281" w:rsidRDefault="002C2281">
            <w:pPr>
              <w:spacing w:before="0" w:after="0"/>
              <w:jc w:val="center"/>
              <w:rPr>
                <w:b/>
              </w:rPr>
            </w:pPr>
            <w:r>
              <w:rPr>
                <w:b/>
              </w:rPr>
              <w:t xml:space="preserve"> </w:t>
            </w:r>
          </w:p>
        </w:tc>
        <w:tc>
          <w:tcPr>
            <w:tcW w:w="84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E6EAB2A" w14:textId="77777777" w:rsidR="002C2281" w:rsidRDefault="002C2281">
            <w:pPr>
              <w:spacing w:before="0" w:after="0"/>
              <w:jc w:val="center"/>
              <w:rPr>
                <w:b/>
              </w:rPr>
            </w:pPr>
            <w:r>
              <w:rPr>
                <w:b/>
              </w:rP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6A91A5D" w14:textId="77777777" w:rsidR="002C2281" w:rsidRDefault="002C2281">
            <w:pPr>
              <w:spacing w:before="0" w:after="0"/>
              <w:jc w:val="right"/>
              <w:rPr>
                <w:b/>
              </w:rPr>
            </w:pPr>
            <w:r>
              <w:rPr>
                <w:b/>
              </w:rPr>
              <w:t>13.200</w:t>
            </w:r>
          </w:p>
        </w:tc>
      </w:tr>
      <w:bookmarkEnd w:id="41"/>
    </w:tbl>
    <w:p w14:paraId="0C24E3C7" w14:textId="77777777" w:rsidR="002C2281" w:rsidRPr="001E71D7" w:rsidRDefault="002C2281" w:rsidP="002C2281">
      <w:pPr>
        <w:autoSpaceDE w:val="0"/>
        <w:autoSpaceDN w:val="0"/>
        <w:adjustRightInd w:val="0"/>
        <w:spacing w:line="300" w:lineRule="auto"/>
      </w:pPr>
    </w:p>
    <w:p w14:paraId="340C0CC8" w14:textId="01434B93" w:rsidR="000924AB" w:rsidRPr="001E71D7" w:rsidRDefault="73D894EC" w:rsidP="002041E6">
      <w:pPr>
        <w:pStyle w:val="Heading2"/>
      </w:pPr>
      <w:bookmarkStart w:id="42" w:name="_41mghml"/>
      <w:bookmarkStart w:id="43" w:name="_Toc231457763"/>
      <w:bookmarkEnd w:id="42"/>
      <w:r>
        <w:t>3. Cơ chế tài chính</w:t>
      </w:r>
      <w:bookmarkEnd w:id="43"/>
    </w:p>
    <w:p w14:paraId="1DF42790" w14:textId="46A013E4" w:rsidR="53FE26B9" w:rsidRPr="007A425A" w:rsidRDefault="32149801" w:rsidP="00D014AD">
      <w:pPr>
        <w:spacing w:line="259" w:lineRule="auto"/>
        <w:ind w:firstLine="720"/>
        <w:rPr>
          <w:lang w:val="vi-VN"/>
        </w:rPr>
      </w:pPr>
      <w:r w:rsidRPr="32149801">
        <w:rPr>
          <w:lang w:val="vi-VN"/>
        </w:rPr>
        <w:t xml:space="preserve">Cơ chế quản lý tài chính thực hiện theo quy định tại Nghị định số 242/2025/NĐ-CP ngày 10/9/2025 của Chính phủ về quản lý và sử dụng vốn hỗ trợ phát triển chính thức (ODA) và vốn vay ưu đãi nước ngoài; Nghị định số 119/2026/NĐ-CP ngày 03/4/2026 của Chính phủ sửa đổi, bổ sung một số điều của Nghị định số 242/2025/NĐ-CP ngày 10/9/2025 của Chính phủ về quản lý và sử dụng vốn hỗ trợ phát triển chính thức (ODA) và vốn vay ưu đãi nước ngoài; Thông tư số 23/2022/TT-BTC ngày 06/4/2022 của Bộ Tài chính hướng dẫn quản </w:t>
      </w:r>
      <w:r w:rsidRPr="32149801">
        <w:rPr>
          <w:lang w:val="vi-VN"/>
        </w:rPr>
        <w:lastRenderedPageBreak/>
        <w:t>lý tài chính nhà nước đối với viện trợ không hoàn lại của nước ngoài thuộc nguồn thu ngân sách nhà nước và các văn bản sửa đổi, bổ sung, thay thế (nếu có).</w:t>
      </w:r>
    </w:p>
    <w:p w14:paraId="4094CCC8" w14:textId="592E0FE7" w:rsidR="1F0E0D59" w:rsidRPr="00780C3F" w:rsidRDefault="000C0792" w:rsidP="00CA7D56">
      <w:pPr>
        <w:pStyle w:val="Heading3"/>
      </w:pPr>
      <w:r>
        <w:tab/>
      </w:r>
      <w:r>
        <w:tab/>
      </w:r>
      <w:r w:rsidR="1F0E0D59" w:rsidRPr="00780C3F">
        <w:t>3.1</w:t>
      </w:r>
      <w:r w:rsidR="00943C07" w:rsidRPr="00780C3F">
        <w:t>.</w:t>
      </w:r>
      <w:r w:rsidR="1F0E0D59" w:rsidRPr="00780C3F">
        <w:t xml:space="preserve"> Vốn viện trợ không hoàn lại</w:t>
      </w:r>
    </w:p>
    <w:p w14:paraId="52AE890A" w14:textId="0E71FE05" w:rsidR="1F0E0D59" w:rsidRPr="00780C3F" w:rsidRDefault="10AD01FD" w:rsidP="00D014AD">
      <w:pPr>
        <w:spacing w:line="259" w:lineRule="auto"/>
        <w:ind w:firstLine="720"/>
        <w:rPr>
          <w:lang w:val="vi-VN"/>
        </w:rPr>
      </w:pPr>
      <w:r w:rsidRPr="00780C3F">
        <w:rPr>
          <w:lang w:val="vi-VN"/>
        </w:rPr>
        <w:t xml:space="preserve">Tổng nguồn vốn viện trợ cho giai đoạn 2027 </w:t>
      </w:r>
      <w:r w:rsidR="000C0792">
        <w:t>-</w:t>
      </w:r>
      <w:r w:rsidRPr="00780C3F">
        <w:rPr>
          <w:lang w:val="vi-VN"/>
        </w:rPr>
        <w:t xml:space="preserve"> 2029 (GC8)</w:t>
      </w:r>
      <w:r w:rsidR="47F76300" w:rsidRPr="00780C3F">
        <w:rPr>
          <w:lang w:val="vi-VN"/>
        </w:rPr>
        <w:t xml:space="preserve"> được nêu tại mục IX.1 của Văn kiện này.</w:t>
      </w:r>
    </w:p>
    <w:p w14:paraId="2979978E" w14:textId="77777777" w:rsidR="00231992" w:rsidRPr="007A425A" w:rsidRDefault="00231992" w:rsidP="00D014AD">
      <w:pPr>
        <w:spacing w:line="259" w:lineRule="auto"/>
        <w:ind w:firstLine="720"/>
        <w:rPr>
          <w:lang w:val="vi-VN"/>
        </w:rPr>
      </w:pPr>
      <w:r w:rsidRPr="007A425A">
        <w:rPr>
          <w:lang w:val="vi-VN"/>
        </w:rPr>
        <w:t xml:space="preserve">Nguồn vốn viện trợ của Quỹ Toàn cầu cho Dự án được thực hiện theo cơ chế cấp phát: Bộ Y tế phân bổ cho Chủ dự án/Ban QLDA để tổ chức triển khai thực hiện dự án. </w:t>
      </w:r>
    </w:p>
    <w:p w14:paraId="16CEA128" w14:textId="2141B94D" w:rsidR="00A4574B" w:rsidRPr="007A425A" w:rsidRDefault="00A4574B" w:rsidP="00D014AD">
      <w:pPr>
        <w:spacing w:line="259" w:lineRule="auto"/>
        <w:ind w:firstLine="720"/>
        <w:rPr>
          <w:lang w:val="vi-VN"/>
        </w:rPr>
      </w:pPr>
      <w:r w:rsidRPr="007A425A">
        <w:rPr>
          <w:lang w:val="vi-VN"/>
        </w:rPr>
        <w:t>Cục Phòng bệnh là đơn vị tiếp nhận chính nguồn viện trợ. Nguồn tiền viện trợ được Quỹ Toàn cầu chuyển vào tài khoản riêng của Dự án do Ban QLDA mở tại ngân hàng thương mại để tiếp nhận, quản lý và giải ngân vốn viện trợ không hoàn lại. Ban QLDA thực hiện việc quản lý, giải ngân nguồn vốn viện trợ từ t</w:t>
      </w:r>
      <w:r w:rsidR="004D7EB9" w:rsidRPr="007A425A">
        <w:rPr>
          <w:lang w:val="vi-VN"/>
        </w:rPr>
        <w:t>ài</w:t>
      </w:r>
      <w:r w:rsidRPr="007A425A">
        <w:rPr>
          <w:lang w:val="vi-VN"/>
        </w:rPr>
        <w:t xml:space="preserve"> khoản của Dự án tại ngân hàng thương mại, đồng thời thực hiện các thủ tục hạch toán nguồn viện trợ vào ngân sách Nhà nước (ghi thu/ghi chi) theo quy định.</w:t>
      </w:r>
    </w:p>
    <w:p w14:paraId="0542A7C2" w14:textId="0ECC0D20" w:rsidR="005D5DD8" w:rsidRPr="007A425A" w:rsidRDefault="32149801" w:rsidP="00D014AD">
      <w:pPr>
        <w:spacing w:line="259" w:lineRule="auto"/>
        <w:ind w:firstLine="720"/>
        <w:rPr>
          <w:lang w:val="vi-VN"/>
        </w:rPr>
      </w:pPr>
      <w:r w:rsidRPr="32149801">
        <w:rPr>
          <w:lang w:val="vi-VN"/>
        </w:rPr>
        <w:t>Nguồn vốn viện trợ chỉ được giải ngân cho các hoạt động, nội dung chi được Quỹ toàn cầu chấp thuận trên cơ sở dự toán chi tiết do Chủ dự án/Ban QLDA nộp trên hệ thống Partner Portal của Quỹ Toàn cầu và thuộc Kế hoạch thực hiện hàng năm được Bộ Y tế phê duyệt.</w:t>
      </w:r>
    </w:p>
    <w:p w14:paraId="2AE682D7" w14:textId="7032E27E" w:rsidR="1F0E0D59" w:rsidRPr="007A425A" w:rsidRDefault="1F0E0D59" w:rsidP="00D014AD">
      <w:pPr>
        <w:spacing w:line="259" w:lineRule="auto"/>
        <w:ind w:firstLine="720"/>
        <w:rPr>
          <w:lang w:val="vi-VN"/>
        </w:rPr>
      </w:pPr>
      <w:r w:rsidRPr="007A425A">
        <w:rPr>
          <w:lang w:val="vi-VN"/>
        </w:rPr>
        <w:t xml:space="preserve">Theo quy định của </w:t>
      </w:r>
      <w:r w:rsidR="5226C380" w:rsidRPr="007A425A">
        <w:rPr>
          <w:lang w:val="vi-VN"/>
        </w:rPr>
        <w:t>Quỹ Toàn cầu</w:t>
      </w:r>
      <w:r w:rsidRPr="007A425A">
        <w:rPr>
          <w:lang w:val="vi-VN"/>
        </w:rPr>
        <w:t xml:space="preserve">, số kinh phí viện trợ bằng tiền còn dư của giai đoạn 2024 </w:t>
      </w:r>
      <w:r w:rsidR="000C0792">
        <w:t>-</w:t>
      </w:r>
      <w:r w:rsidRPr="007A425A">
        <w:rPr>
          <w:lang w:val="vi-VN"/>
        </w:rPr>
        <w:t xml:space="preserve"> 2026 (GC7) sau khi được xác định trên </w:t>
      </w:r>
      <w:r w:rsidR="5A178033" w:rsidRPr="007A425A">
        <w:rPr>
          <w:lang w:val="vi-VN"/>
        </w:rPr>
        <w:t xml:space="preserve">cơ sở </w:t>
      </w:r>
      <w:r w:rsidRPr="007A425A">
        <w:rPr>
          <w:lang w:val="vi-VN"/>
        </w:rPr>
        <w:t xml:space="preserve">báo cáo tồn quỹ, báo cáo của LFA, báo cáo kiểm toán, thông báo của </w:t>
      </w:r>
      <w:r w:rsidR="66881DBD" w:rsidRPr="007A425A">
        <w:rPr>
          <w:lang w:val="vi-VN"/>
        </w:rPr>
        <w:t>Quỹ Toàn cầu</w:t>
      </w:r>
      <w:r w:rsidRPr="007A425A">
        <w:rPr>
          <w:lang w:val="vi-VN"/>
        </w:rPr>
        <w:t xml:space="preserve"> cho </w:t>
      </w:r>
      <w:r w:rsidR="438F5B2F" w:rsidRPr="007A425A">
        <w:rPr>
          <w:lang w:val="vi-VN"/>
        </w:rPr>
        <w:t>C</w:t>
      </w:r>
      <w:r w:rsidRPr="007A425A">
        <w:rPr>
          <w:lang w:val="vi-VN"/>
        </w:rPr>
        <w:t xml:space="preserve">hủ dự án, </w:t>
      </w:r>
      <w:r w:rsidR="274E4EC7" w:rsidRPr="38C35F0A">
        <w:rPr>
          <w:lang w:val="vi-VN"/>
        </w:rPr>
        <w:t>có thể</w:t>
      </w:r>
      <w:r w:rsidRPr="007A425A">
        <w:rPr>
          <w:lang w:val="vi-VN"/>
        </w:rPr>
        <w:t xml:space="preserve"> được chuyển sang tài khoản GC8 của dự án để tiếp tục sử dụng cho các hoạt động của dự án giai đoạn 2027 </w:t>
      </w:r>
      <w:r w:rsidR="000C0792">
        <w:t>-</w:t>
      </w:r>
      <w:r w:rsidRPr="007A425A">
        <w:rPr>
          <w:lang w:val="vi-VN"/>
        </w:rPr>
        <w:t xml:space="preserve"> 2029 và được giảm trừ tương ứng trong số tiền viện trợ quy định cho GC8.</w:t>
      </w:r>
    </w:p>
    <w:p w14:paraId="1EE367E4" w14:textId="6E47F2EE" w:rsidR="6BCAC458" w:rsidRPr="007A425A" w:rsidRDefault="6BCAC458" w:rsidP="00D014AD">
      <w:pPr>
        <w:spacing w:line="259" w:lineRule="auto"/>
        <w:ind w:firstLine="720"/>
        <w:rPr>
          <w:lang w:val="vi-VN"/>
        </w:rPr>
      </w:pPr>
      <w:r w:rsidRPr="007A425A">
        <w:rPr>
          <w:lang w:val="vi-VN"/>
        </w:rPr>
        <w:t>Đối với nguồn vốn v</w:t>
      </w:r>
      <w:r w:rsidR="1F0E0D59" w:rsidRPr="007A425A">
        <w:rPr>
          <w:lang w:val="vi-VN"/>
        </w:rPr>
        <w:t>iện trợ bằng hàng hóa, dịch vụ</w:t>
      </w:r>
      <w:r w:rsidR="1CF41E67" w:rsidRPr="007A425A">
        <w:rPr>
          <w:lang w:val="vi-VN"/>
        </w:rPr>
        <w:t>,</w:t>
      </w:r>
      <w:r w:rsidR="1F0E0D59" w:rsidRPr="007A425A">
        <w:rPr>
          <w:lang w:val="vi-VN"/>
        </w:rPr>
        <w:t xml:space="preserve"> Quỹ toàn cầu</w:t>
      </w:r>
      <w:r w:rsidR="39F1336C" w:rsidRPr="007A425A">
        <w:rPr>
          <w:lang w:val="vi-VN"/>
        </w:rPr>
        <w:t xml:space="preserve"> thực hiện</w:t>
      </w:r>
      <w:r w:rsidR="1F0E0D59" w:rsidRPr="007A425A">
        <w:rPr>
          <w:lang w:val="vi-VN"/>
        </w:rPr>
        <w:t xml:space="preserve"> thanh toán trực tiếp cho các đơn vị cung cấp hàng hóa và dịch vụ và hạch toán trực tiếp vào chi phí dự án. Phía Việt Nam không tham gia vào quá trình giải ngân này. Chủ dự án/</w:t>
      </w:r>
      <w:r w:rsidR="7C969A74" w:rsidRPr="007A425A">
        <w:rPr>
          <w:lang w:val="vi-VN"/>
        </w:rPr>
        <w:t>Ban QLDA</w:t>
      </w:r>
      <w:r w:rsidR="1F0E0D59" w:rsidRPr="007A425A">
        <w:rPr>
          <w:lang w:val="vi-VN"/>
        </w:rPr>
        <w:t xml:space="preserve"> thực hiện thủ tục ghi thu</w:t>
      </w:r>
      <w:r w:rsidR="00AD5697" w:rsidRPr="007A425A">
        <w:rPr>
          <w:lang w:val="vi-VN"/>
        </w:rPr>
        <w:t>/</w:t>
      </w:r>
      <w:r w:rsidR="1F0E0D59" w:rsidRPr="007A425A">
        <w:rPr>
          <w:lang w:val="vi-VN"/>
        </w:rPr>
        <w:t xml:space="preserve">ghi chi đối với viện trợ bằng hàng hóa và dịch vụ theo quy định hiện hành. </w:t>
      </w:r>
    </w:p>
    <w:p w14:paraId="6450D2DA" w14:textId="66A22FC8" w:rsidR="1F0E0D59" w:rsidRPr="007A425A" w:rsidRDefault="1F0E0D59" w:rsidP="00D014AD">
      <w:pPr>
        <w:spacing w:line="259" w:lineRule="auto"/>
        <w:ind w:firstLine="720"/>
        <w:rPr>
          <w:lang w:val="vi-VN"/>
        </w:rPr>
      </w:pPr>
      <w:r w:rsidRPr="007A425A">
        <w:rPr>
          <w:lang w:val="vi-VN"/>
        </w:rPr>
        <w:t xml:space="preserve">Các đơn vị thực hiện tại các địa phương </w:t>
      </w:r>
      <w:r w:rsidR="7A47064E" w:rsidRPr="007A425A">
        <w:rPr>
          <w:lang w:val="vi-VN"/>
        </w:rPr>
        <w:t>tiếp nhận kinh phí</w:t>
      </w:r>
      <w:r w:rsidRPr="007A425A">
        <w:rPr>
          <w:lang w:val="vi-VN"/>
        </w:rPr>
        <w:t xml:space="preserve"> từ Ban QLDA để tổ chức triển khai các hoạt động trên địa bàn</w:t>
      </w:r>
      <w:r w:rsidR="386FA0C5" w:rsidRPr="007A425A">
        <w:rPr>
          <w:lang w:val="vi-VN"/>
        </w:rPr>
        <w:t>. C</w:t>
      </w:r>
      <w:r w:rsidRPr="007A425A">
        <w:rPr>
          <w:lang w:val="vi-VN"/>
        </w:rPr>
        <w:t>ơ chế phối hợp và phân cấp quản lý tài chính, lưu giữ hồ sơ chứng từ giữa Trung ương và địa phương được quy định cụ thể trong Hợp đồng trách nhiệm h</w:t>
      </w:r>
      <w:r w:rsidR="2E269AFA" w:rsidRPr="007A425A">
        <w:rPr>
          <w:lang w:val="vi-VN"/>
        </w:rPr>
        <w:t>oặc văn bản giao nhiệm vụ hằng năm</w:t>
      </w:r>
      <w:r w:rsidRPr="007A425A">
        <w:rPr>
          <w:lang w:val="vi-VN"/>
        </w:rPr>
        <w:t xml:space="preserve"> giữa</w:t>
      </w:r>
      <w:r w:rsidR="4975D5C3" w:rsidRPr="007A425A">
        <w:rPr>
          <w:lang w:val="vi-VN"/>
        </w:rPr>
        <w:t xml:space="preserve"> Ban QLDA</w:t>
      </w:r>
      <w:r w:rsidRPr="007A425A">
        <w:rPr>
          <w:lang w:val="vi-VN"/>
        </w:rPr>
        <w:t xml:space="preserve"> và các đơn vị thực hiện.</w:t>
      </w:r>
    </w:p>
    <w:p w14:paraId="6E6212A7" w14:textId="7322BB66" w:rsidR="1F0E0D59" w:rsidRPr="007A425A" w:rsidRDefault="1F0E0D59" w:rsidP="00D014AD">
      <w:pPr>
        <w:spacing w:line="259" w:lineRule="auto"/>
        <w:ind w:firstLine="720"/>
        <w:rPr>
          <w:lang w:val="vi-VN"/>
        </w:rPr>
      </w:pPr>
      <w:r w:rsidRPr="007A425A">
        <w:rPr>
          <w:lang w:val="vi-VN"/>
        </w:rPr>
        <w:t xml:space="preserve">Các </w:t>
      </w:r>
      <w:r w:rsidR="2E9B7CC0" w:rsidRPr="007A425A">
        <w:rPr>
          <w:lang w:val="vi-VN"/>
        </w:rPr>
        <w:t>cơ quan</w:t>
      </w:r>
      <w:r w:rsidRPr="007A425A">
        <w:rPr>
          <w:lang w:val="vi-VN"/>
        </w:rPr>
        <w:t xml:space="preserve"> đầu mối tại địa phương được chủ động xây dựng cơ chế phối hợp với các đơn vị triển khai, đơn vị/cá nhân thụ hưởng tại địa phương để quản lý </w:t>
      </w:r>
      <w:r w:rsidR="4FC36319" w:rsidRPr="007A425A">
        <w:rPr>
          <w:lang w:val="vi-VN"/>
        </w:rPr>
        <w:t>nguồn kinh phí</w:t>
      </w:r>
      <w:r w:rsidRPr="007A425A">
        <w:rPr>
          <w:lang w:val="vi-VN"/>
        </w:rPr>
        <w:t xml:space="preserve"> viện trợ bảo</w:t>
      </w:r>
      <w:r w:rsidR="1D59C47D" w:rsidRPr="007A425A">
        <w:rPr>
          <w:lang w:val="vi-VN"/>
        </w:rPr>
        <w:t xml:space="preserve"> đ</w:t>
      </w:r>
      <w:r w:rsidR="00E16CF1" w:rsidRPr="007A425A">
        <w:rPr>
          <w:lang w:val="vi-VN"/>
        </w:rPr>
        <w:t>ả</w:t>
      </w:r>
      <w:r w:rsidR="1D59C47D" w:rsidRPr="007A425A">
        <w:rPr>
          <w:lang w:val="vi-VN"/>
        </w:rPr>
        <w:t>m</w:t>
      </w:r>
      <w:r w:rsidRPr="007A425A">
        <w:rPr>
          <w:lang w:val="vi-VN"/>
        </w:rPr>
        <w:t xml:space="preserve"> </w:t>
      </w:r>
      <w:r w:rsidR="312337E5" w:rsidRPr="007A425A">
        <w:rPr>
          <w:lang w:val="vi-VN"/>
        </w:rPr>
        <w:t>sử dụng</w:t>
      </w:r>
      <w:r w:rsidRPr="007A425A">
        <w:rPr>
          <w:lang w:val="vi-VN"/>
        </w:rPr>
        <w:t xml:space="preserve"> theo đúng nội dung, đối tượng, định mức đã được phê duyệt</w:t>
      </w:r>
      <w:r w:rsidR="4CCD7248" w:rsidRPr="007A425A">
        <w:rPr>
          <w:lang w:val="vi-VN"/>
        </w:rPr>
        <w:t xml:space="preserve"> và đúng quy định được phê duyệt.</w:t>
      </w:r>
    </w:p>
    <w:p w14:paraId="21E188DD" w14:textId="00D87557" w:rsidR="1F0E0D59" w:rsidRPr="00780C3F" w:rsidRDefault="000C0792" w:rsidP="00CA7D56">
      <w:pPr>
        <w:pStyle w:val="Heading3"/>
      </w:pPr>
      <w:r>
        <w:lastRenderedPageBreak/>
        <w:tab/>
      </w:r>
      <w:r>
        <w:tab/>
      </w:r>
      <w:r w:rsidR="1F0E0D59" w:rsidRPr="00780C3F">
        <w:t>3.2</w:t>
      </w:r>
      <w:r w:rsidR="00943C07" w:rsidRPr="00780C3F">
        <w:t>.</w:t>
      </w:r>
      <w:r w:rsidR="1F0E0D59" w:rsidRPr="00780C3F">
        <w:t xml:space="preserve"> Vốn đối ứng </w:t>
      </w:r>
    </w:p>
    <w:p w14:paraId="2AE1CC5F" w14:textId="24583CC5" w:rsidR="00093EDC" w:rsidRPr="007A425A" w:rsidRDefault="1F0E0D59" w:rsidP="00D014AD">
      <w:pPr>
        <w:spacing w:line="259" w:lineRule="auto"/>
        <w:ind w:firstLine="720"/>
        <w:rPr>
          <w:lang w:val="vi-VN"/>
        </w:rPr>
      </w:pPr>
      <w:r w:rsidRPr="007A425A">
        <w:rPr>
          <w:lang w:val="vi-VN"/>
        </w:rPr>
        <w:t xml:space="preserve">Vốn đối ứng </w:t>
      </w:r>
      <w:r w:rsidR="00093EDC" w:rsidRPr="007A425A">
        <w:rPr>
          <w:lang w:val="vi-VN"/>
        </w:rPr>
        <w:t xml:space="preserve">của Dự án bao gồm vốn đối ứng </w:t>
      </w:r>
      <w:r w:rsidRPr="007A425A">
        <w:rPr>
          <w:lang w:val="vi-VN"/>
        </w:rPr>
        <w:t>tại Trung ương</w:t>
      </w:r>
      <w:r w:rsidR="00093EDC" w:rsidRPr="007A425A">
        <w:rPr>
          <w:lang w:val="vi-VN"/>
        </w:rPr>
        <w:t xml:space="preserve"> và vốn đối ứng tại địa phương, được bố trí quản lý, giải ngân và quyết toán hằng năm theo quy định của Luật Ngân sách nhà nước và các quy định hiện hành.</w:t>
      </w:r>
    </w:p>
    <w:p w14:paraId="374E2AD7" w14:textId="49B3009D" w:rsidR="1F0E0D59" w:rsidRPr="007A425A" w:rsidRDefault="0F73B41E" w:rsidP="00D014AD">
      <w:pPr>
        <w:spacing w:line="259" w:lineRule="auto"/>
        <w:ind w:firstLine="720"/>
        <w:rPr>
          <w:lang w:val="vi-VN"/>
        </w:rPr>
      </w:pPr>
      <w:r w:rsidRPr="0F73B41E">
        <w:rPr>
          <w:lang w:val="vi-VN"/>
        </w:rPr>
        <w:t>Vốn đối ứng tại Trung ương do Bộ Y tế bố trí từ nguồn kinh phí chi thường xuyên của ngân sách nhà nước để hỗ trợ quản lý, điều hành Dự án bao gồm: chi lương và các khoản đóng góp theo quy định cho cán bộ hợp đồng, thuê chuyên gia tư vấn, thuê văn phòng, thuê kho, kiểm toán năm 2030 (nếu cần), chi phí hoạt động văn phòng như điện, nước, xăng xe, công tác phí, vệ sinh, bảo vệ, chi phí sữa chữa nhỏ, bảo trì, bảo dưỡng trang thiết bị và chi phí khác.</w:t>
      </w:r>
    </w:p>
    <w:p w14:paraId="72C6E0A7" w14:textId="6009A00F" w:rsidR="1F0E0D59" w:rsidRPr="007A425A" w:rsidRDefault="1F0E0D59" w:rsidP="00D014AD">
      <w:pPr>
        <w:spacing w:line="259" w:lineRule="auto"/>
        <w:ind w:firstLine="720"/>
        <w:rPr>
          <w:lang w:val="vi-VN"/>
        </w:rPr>
      </w:pPr>
      <w:r w:rsidRPr="007A425A">
        <w:rPr>
          <w:lang w:val="vi-VN"/>
        </w:rPr>
        <w:t>Vốn đối ứng tại địa phương</w:t>
      </w:r>
      <w:r w:rsidR="00E90778" w:rsidRPr="007A425A">
        <w:rPr>
          <w:lang w:val="vi-VN"/>
        </w:rPr>
        <w:t xml:space="preserve"> d</w:t>
      </w:r>
      <w:r w:rsidRPr="007A425A">
        <w:rPr>
          <w:lang w:val="vi-VN"/>
        </w:rPr>
        <w:t xml:space="preserve">o các địa phương </w:t>
      </w:r>
      <w:r w:rsidR="00E90778" w:rsidRPr="007A425A">
        <w:rPr>
          <w:lang w:val="vi-VN"/>
        </w:rPr>
        <w:t>tham gia</w:t>
      </w:r>
      <w:r w:rsidRPr="007A425A">
        <w:rPr>
          <w:lang w:val="vi-VN"/>
        </w:rPr>
        <w:t xml:space="preserve"> </w:t>
      </w:r>
      <w:r w:rsidR="00E90778" w:rsidRPr="007A425A">
        <w:rPr>
          <w:lang w:val="vi-VN"/>
        </w:rPr>
        <w:t>D</w:t>
      </w:r>
      <w:r w:rsidRPr="007A425A">
        <w:rPr>
          <w:lang w:val="vi-VN"/>
        </w:rPr>
        <w:t>ự án bố trí</w:t>
      </w:r>
      <w:r w:rsidR="00E90778" w:rsidRPr="007A425A">
        <w:rPr>
          <w:lang w:val="vi-VN"/>
        </w:rPr>
        <w:t xml:space="preserve"> để bảo đảm triển khai hoạt động trên địa bàn bao gồm: </w:t>
      </w:r>
      <w:r w:rsidRPr="007A425A">
        <w:rPr>
          <w:lang w:val="vi-VN"/>
        </w:rPr>
        <w:t xml:space="preserve">tiền làm thêm giờ, chi phí hành chính và chi phí khác cho các </w:t>
      </w:r>
      <w:r w:rsidR="00B0172F" w:rsidRPr="007A425A">
        <w:rPr>
          <w:lang w:val="vi-VN"/>
        </w:rPr>
        <w:t>cơ quan</w:t>
      </w:r>
      <w:r w:rsidRPr="007A425A">
        <w:rPr>
          <w:lang w:val="vi-VN"/>
        </w:rPr>
        <w:t xml:space="preserve"> đầu mối/đơn vị triển khai khi tham gia </w:t>
      </w:r>
      <w:r w:rsidR="00B0172F" w:rsidRPr="007A425A">
        <w:rPr>
          <w:lang w:val="vi-VN"/>
        </w:rPr>
        <w:t>D</w:t>
      </w:r>
      <w:r w:rsidRPr="007A425A">
        <w:rPr>
          <w:lang w:val="vi-VN"/>
        </w:rPr>
        <w:t>ự án.</w:t>
      </w:r>
    </w:p>
    <w:p w14:paraId="490AF389" w14:textId="4DF5D6CA" w:rsidR="1F0E0D59" w:rsidRPr="007A425A" w:rsidRDefault="00162AE7" w:rsidP="00D014AD">
      <w:pPr>
        <w:spacing w:line="259" w:lineRule="auto"/>
        <w:ind w:firstLine="720"/>
        <w:rPr>
          <w:lang w:val="vi-VN"/>
        </w:rPr>
      </w:pPr>
      <w:r w:rsidRPr="007A425A">
        <w:rPr>
          <w:lang w:val="vi-VN"/>
        </w:rPr>
        <w:t>Các cơ quan đầu mối tại địa phương có trách nhiệm làm việc với cơ quan có thẩm quyền tại địa phương để được bố trí dự toán đối với các nội dung chi thuộc trách nhiệm của địa phương theo quy định</w:t>
      </w:r>
      <w:r w:rsidR="00B70163" w:rsidRPr="007A425A">
        <w:rPr>
          <w:lang w:val="vi-VN"/>
        </w:rPr>
        <w:t>.</w:t>
      </w:r>
    </w:p>
    <w:p w14:paraId="0D7C3D40" w14:textId="08758C24" w:rsidR="1F0E0D59" w:rsidRPr="00780C3F" w:rsidRDefault="000C0792" w:rsidP="00CA7D56">
      <w:pPr>
        <w:pStyle w:val="Heading3"/>
      </w:pPr>
      <w:r>
        <w:tab/>
      </w:r>
      <w:r>
        <w:tab/>
      </w:r>
      <w:r w:rsidR="1F0E0D59" w:rsidRPr="00780C3F">
        <w:t>3.3</w:t>
      </w:r>
      <w:r w:rsidR="00943C07" w:rsidRPr="00780C3F">
        <w:t>.</w:t>
      </w:r>
      <w:r w:rsidR="1F0E0D59" w:rsidRPr="00780C3F">
        <w:t xml:space="preserve"> Tài khoản của dự án</w:t>
      </w:r>
    </w:p>
    <w:p w14:paraId="707D2C5A" w14:textId="62EB8DA8" w:rsidR="1F0E0D59" w:rsidRPr="00DC688D" w:rsidRDefault="007759A2" w:rsidP="006704A9">
      <w:pPr>
        <w:spacing w:line="259" w:lineRule="auto"/>
        <w:ind w:firstLine="720"/>
        <w:rPr>
          <w:lang w:val="vi-VN"/>
        </w:rPr>
      </w:pPr>
      <w:r w:rsidRPr="00DC688D">
        <w:rPr>
          <w:lang w:val="vi-VN"/>
        </w:rPr>
        <w:t>a)</w:t>
      </w:r>
      <w:r w:rsidR="1F0E0D59" w:rsidRPr="00DC688D">
        <w:rPr>
          <w:lang w:val="vi-VN"/>
        </w:rPr>
        <w:t xml:space="preserve"> Tài khoản quản lý vốn viện trợ không hoàn lại</w:t>
      </w:r>
    </w:p>
    <w:p w14:paraId="0F42207C" w14:textId="0AA91FBF" w:rsidR="0081369A" w:rsidRPr="00780C3F" w:rsidRDefault="00981D21" w:rsidP="00D014AD">
      <w:pPr>
        <w:spacing w:line="259" w:lineRule="auto"/>
        <w:ind w:firstLine="720"/>
        <w:rPr>
          <w:lang w:val="vi-VN"/>
        </w:rPr>
      </w:pPr>
      <w:r w:rsidRPr="00780C3F">
        <w:rPr>
          <w:lang w:val="vi-VN"/>
        </w:rPr>
        <w:t xml:space="preserve">Ban QLDA mở tài khoản USD tại ngân hàng thương mại để tiếp nhận tiền viện trợ bằng USD </w:t>
      </w:r>
      <w:r w:rsidR="2FCAFF27" w:rsidRPr="00780C3F">
        <w:rPr>
          <w:lang w:val="vi-VN"/>
        </w:rPr>
        <w:t>bằng ngoại tệ,</w:t>
      </w:r>
      <w:r w:rsidR="0081369A" w:rsidRPr="00780C3F">
        <w:rPr>
          <w:lang w:val="vi-VN"/>
        </w:rPr>
        <w:t xml:space="preserve"> mở tài khoản VND tại ngân hàng thương mại để thực hiện giải ngân, thanh toán vốn viện trợ cho các hoạt động của Dự án. Việc chuyển đổi từ USD sang VND được thực hiện khi có nhu cầu giải ngân, thanh toán.</w:t>
      </w:r>
    </w:p>
    <w:p w14:paraId="53935F29" w14:textId="7B89BF37" w:rsidR="00F1754A" w:rsidRPr="00780C3F" w:rsidRDefault="00F1754A" w:rsidP="00D014AD">
      <w:pPr>
        <w:spacing w:line="259" w:lineRule="auto"/>
        <w:ind w:firstLine="720"/>
        <w:rPr>
          <w:lang w:val="vi-VN"/>
        </w:rPr>
      </w:pPr>
      <w:r w:rsidRPr="00780C3F">
        <w:rPr>
          <w:lang w:val="vi-VN"/>
        </w:rPr>
        <w:t xml:space="preserve">Các đơn vị đầu mối triển khai tại địa phương mở tài khoản VND để tiếp nhận và giải ngân nguồn tiền viện trợ do Ban QLDA chuyển </w:t>
      </w:r>
      <w:r w:rsidR="00713C41" w:rsidRPr="00780C3F">
        <w:rPr>
          <w:lang w:val="vi-VN"/>
        </w:rPr>
        <w:t>theo hợp đồng trách nhiệm hoặc văn bản giao nhiệm vụ</w:t>
      </w:r>
      <w:r w:rsidRPr="00780C3F">
        <w:rPr>
          <w:lang w:val="vi-VN"/>
        </w:rPr>
        <w:t>.</w:t>
      </w:r>
    </w:p>
    <w:p w14:paraId="639552C1" w14:textId="77777777" w:rsidR="0077101C" w:rsidRPr="00780C3F" w:rsidRDefault="0077101C" w:rsidP="00D014AD">
      <w:pPr>
        <w:spacing w:line="259" w:lineRule="auto"/>
        <w:ind w:firstLine="720"/>
        <w:rPr>
          <w:lang w:val="vi-VN"/>
        </w:rPr>
      </w:pPr>
      <w:r w:rsidRPr="00780C3F">
        <w:rPr>
          <w:lang w:val="vi-VN"/>
        </w:rPr>
        <w:t>Lãi tiền gửi và phí ngân hàng được theo dõi riêng để thuận tiện cho việc đối chiếu và báo cáo.</w:t>
      </w:r>
    </w:p>
    <w:p w14:paraId="52C5BA1D" w14:textId="49F51663" w:rsidR="009070C5" w:rsidRPr="00780C3F" w:rsidRDefault="0F73B41E" w:rsidP="00D014AD">
      <w:pPr>
        <w:spacing w:line="259" w:lineRule="auto"/>
        <w:ind w:firstLine="720"/>
        <w:rPr>
          <w:lang w:val="vi-VN"/>
        </w:rPr>
      </w:pPr>
      <w:r w:rsidRPr="0F73B41E">
        <w:rPr>
          <w:lang w:val="vi-VN"/>
        </w:rPr>
        <w:t>Ban QLDA và các đơn vị liên quan có trách nhiệm báo cáo tình hình tiếp nhận, sử dụng và thanh toán từ các tài khoản để phục vụ việc ghi thu, ghi chi và thực hiện các quy định khác của Bộ Tài chính, Kho bạc Nhà nước và Quỹ toàn cầu.</w:t>
      </w:r>
    </w:p>
    <w:p w14:paraId="547BE3D0" w14:textId="6C807DA5" w:rsidR="1F0E0D59" w:rsidRPr="00DC688D" w:rsidRDefault="1F0E0D59" w:rsidP="006704A9">
      <w:pPr>
        <w:spacing w:line="259" w:lineRule="auto"/>
        <w:ind w:firstLine="720"/>
        <w:rPr>
          <w:lang w:val="vi-VN"/>
        </w:rPr>
      </w:pPr>
      <w:r w:rsidRPr="00DC688D">
        <w:rPr>
          <w:lang w:val="vi-VN"/>
        </w:rPr>
        <w:t xml:space="preserve">b) Tài khoản dự toán </w:t>
      </w:r>
    </w:p>
    <w:p w14:paraId="0A4B331C" w14:textId="08E17480" w:rsidR="1F0E0D59" w:rsidRPr="00DC688D" w:rsidRDefault="00727EA8" w:rsidP="00D014AD">
      <w:pPr>
        <w:spacing w:line="259" w:lineRule="auto"/>
        <w:ind w:firstLine="720"/>
        <w:rPr>
          <w:lang w:val="vi-VN"/>
        </w:rPr>
      </w:pPr>
      <w:r w:rsidRPr="00780C3F">
        <w:rPr>
          <w:lang w:val="vi-VN"/>
        </w:rPr>
        <w:t>Ban QLDA mở tài khoản dự toán tại Kho bạc Nhà nước sau khi được cấp mã đơn vị quan hệ ngân sách, để thực hiện ghi thu</w:t>
      </w:r>
      <w:r w:rsidR="001F7674" w:rsidRPr="00780C3F">
        <w:rPr>
          <w:lang w:val="vi-VN"/>
        </w:rPr>
        <w:t>/</w:t>
      </w:r>
      <w:r w:rsidRPr="00780C3F">
        <w:rPr>
          <w:lang w:val="vi-VN"/>
        </w:rPr>
        <w:t>ghi chi, tiếp nhận và giải ngân vốn đối ứng theo quy định hiện hành.</w:t>
      </w:r>
      <w:r w:rsidR="001F7674" w:rsidRPr="00780C3F">
        <w:rPr>
          <w:lang w:val="vi-VN"/>
        </w:rPr>
        <w:t xml:space="preserve"> </w:t>
      </w:r>
    </w:p>
    <w:p w14:paraId="48139074" w14:textId="08DD8625" w:rsidR="1F0E0D59" w:rsidRPr="00780C3F" w:rsidRDefault="000C0792" w:rsidP="00CA7D56">
      <w:pPr>
        <w:pStyle w:val="Heading3"/>
      </w:pPr>
      <w:r>
        <w:lastRenderedPageBreak/>
        <w:tab/>
      </w:r>
      <w:r>
        <w:tab/>
      </w:r>
      <w:r w:rsidR="1F0E0D59" w:rsidRPr="00780C3F">
        <w:t>3.4</w:t>
      </w:r>
      <w:r w:rsidR="00943C07" w:rsidRPr="00780C3F">
        <w:t>.</w:t>
      </w:r>
      <w:r w:rsidR="1F0E0D59" w:rsidRPr="00780C3F">
        <w:t xml:space="preserve"> Định mức chi tiêu</w:t>
      </w:r>
    </w:p>
    <w:p w14:paraId="57999865" w14:textId="77777777" w:rsidR="007450A3" w:rsidRPr="00780C3F" w:rsidRDefault="007450A3" w:rsidP="00D014AD">
      <w:pPr>
        <w:spacing w:line="259" w:lineRule="auto"/>
        <w:ind w:firstLine="720"/>
        <w:rPr>
          <w:lang w:val="vi-VN"/>
        </w:rPr>
      </w:pPr>
      <w:r w:rsidRPr="00780C3F">
        <w:rPr>
          <w:lang w:val="vi-VN"/>
        </w:rPr>
        <w:t>Định mức chi của Dự án thực hiện theo quy định tại Điều 16 Thông tư số 23/2022/TT-BTC ngày 06/4/2022 của Bộ Tài chính về hướng dẫn quản lý tài chính nhà nước đối với nguồn viện trợ nước ngoài thuộc nguồn thu ngân sách nhà nước và các văn bản sửa đổi, bổ sung, thay thế nếu có.</w:t>
      </w:r>
    </w:p>
    <w:p w14:paraId="3A785101" w14:textId="53231A8D" w:rsidR="007450A3" w:rsidRPr="00780C3F" w:rsidRDefault="0F73B41E" w:rsidP="00D014AD">
      <w:pPr>
        <w:spacing w:line="259" w:lineRule="auto"/>
        <w:ind w:firstLine="720"/>
        <w:rPr>
          <w:lang w:val="vi-VN"/>
        </w:rPr>
      </w:pPr>
      <w:r w:rsidRPr="0F73B41E">
        <w:rPr>
          <w:lang w:val="vi-VN"/>
        </w:rPr>
        <w:t>- Đối với nguồn vốn viện trợ, định mức chi thực hiện theo dự toán chi tiết được Quỹ toàn cầu phê duyệt hoặc theo thư/văn bản phê duyệt định mức của Quỹ toàn cầu.</w:t>
      </w:r>
    </w:p>
    <w:p w14:paraId="34C865EF" w14:textId="1E34A98B" w:rsidR="007450A3" w:rsidRPr="00780C3F" w:rsidRDefault="007450A3" w:rsidP="00D014AD">
      <w:pPr>
        <w:spacing w:line="259" w:lineRule="auto"/>
        <w:ind w:firstLine="720"/>
        <w:rPr>
          <w:lang w:val="vi-VN"/>
        </w:rPr>
      </w:pPr>
      <w:r w:rsidRPr="00780C3F">
        <w:rPr>
          <w:lang w:val="vi-VN"/>
        </w:rPr>
        <w:t>- Đối với nguồn vốn đối ứng, định mức chi thực hiện theo các quy định hiện hành của Việt Nam.</w:t>
      </w:r>
    </w:p>
    <w:p w14:paraId="44D18750" w14:textId="1FCAFFE7" w:rsidR="1F0E0D59" w:rsidRPr="00780C3F" w:rsidRDefault="000C0792" w:rsidP="00CA7D56">
      <w:pPr>
        <w:pStyle w:val="Heading3"/>
      </w:pPr>
      <w:r>
        <w:tab/>
      </w:r>
      <w:r>
        <w:tab/>
      </w:r>
      <w:r w:rsidR="1F0E0D59" w:rsidRPr="00780C3F">
        <w:t>3.5</w:t>
      </w:r>
      <w:r w:rsidR="00943C07" w:rsidRPr="00780C3F">
        <w:t>.</w:t>
      </w:r>
      <w:r w:rsidR="1F0E0D59" w:rsidRPr="00780C3F">
        <w:t xml:space="preserve"> Thuế, phí và lệ phí </w:t>
      </w:r>
    </w:p>
    <w:p w14:paraId="540983A8" w14:textId="445E6366" w:rsidR="1F0E0D59" w:rsidRPr="00DC688D" w:rsidRDefault="1F0E0D59" w:rsidP="003E7085">
      <w:pPr>
        <w:spacing w:line="259" w:lineRule="auto"/>
        <w:ind w:firstLine="720"/>
        <w:rPr>
          <w:lang w:val="vi-VN"/>
        </w:rPr>
      </w:pPr>
      <w:r w:rsidRPr="00DC688D">
        <w:rPr>
          <w:lang w:val="vi-VN"/>
        </w:rPr>
        <w:t>a) Hoàn thuế giá trị gia tăng</w:t>
      </w:r>
    </w:p>
    <w:p w14:paraId="0819D661" w14:textId="5C8B275C" w:rsidR="00EE07EB" w:rsidRPr="00780C3F" w:rsidRDefault="0F73B41E" w:rsidP="00D014AD">
      <w:pPr>
        <w:spacing w:line="259" w:lineRule="auto"/>
        <w:ind w:firstLine="720"/>
        <w:rPr>
          <w:lang w:val="vi-VN"/>
        </w:rPr>
      </w:pPr>
      <w:r w:rsidRPr="0F73B41E">
        <w:rPr>
          <w:lang w:val="vi-VN"/>
        </w:rPr>
        <w:t>Theo quy định của Quỹ Toàn cầu, thuế giá trị gia tăng đối với hàng hóa, dịch vụ thanh toán từ nguồn viện trợ phải được thực hiện hoàn thuế và nộp lại cho Quỹ toàn cầu theo thời hạn quy định. Chủ dự án/Ban QLDA có trách nhiệm thực hiện thủ tục hoàn thuế theo quy định hiện hành của Chính phủ Việt Nam và quy định của Quỹ toàn cầu.</w:t>
      </w:r>
    </w:p>
    <w:p w14:paraId="3594734A" w14:textId="6FA988CF" w:rsidR="1F0E0D59" w:rsidRPr="00DC688D" w:rsidRDefault="1F0E0D59" w:rsidP="003E7085">
      <w:pPr>
        <w:spacing w:line="259" w:lineRule="auto"/>
        <w:ind w:firstLine="720"/>
        <w:rPr>
          <w:lang w:val="vi-VN"/>
        </w:rPr>
      </w:pPr>
      <w:r w:rsidRPr="00DC688D">
        <w:rPr>
          <w:lang w:val="vi-VN"/>
        </w:rPr>
        <w:t>b) Thuế thu nhập cá nhân</w:t>
      </w:r>
    </w:p>
    <w:p w14:paraId="6F178BD5" w14:textId="77777777" w:rsidR="00F34C88" w:rsidRPr="00780C3F" w:rsidRDefault="00F34C88" w:rsidP="00D014AD">
      <w:pPr>
        <w:spacing w:line="259" w:lineRule="auto"/>
        <w:ind w:firstLine="720"/>
        <w:rPr>
          <w:lang w:val="vi-VN"/>
        </w:rPr>
      </w:pPr>
      <w:r w:rsidRPr="00780C3F">
        <w:rPr>
          <w:lang w:val="vi-VN"/>
        </w:rPr>
        <w:t>Ban QLDA và các đơn vị triển khai Dự án có trách nhiệm khấu trừ, kê khai và nộp thuế thu nhập cá nhân đối với các khoản thu nhập chịu thuế của cá nhân tham gia hoạt động Dự án theo quy định hiện hành.</w:t>
      </w:r>
    </w:p>
    <w:p w14:paraId="11D20021" w14:textId="3A69B91E" w:rsidR="1F0E0D59" w:rsidRPr="00780C3F" w:rsidRDefault="000C0792" w:rsidP="00CA7D56">
      <w:pPr>
        <w:pStyle w:val="Heading3"/>
      </w:pPr>
      <w:r>
        <w:tab/>
      </w:r>
      <w:r>
        <w:tab/>
      </w:r>
      <w:r w:rsidR="1F0E0D59" w:rsidRPr="00780C3F">
        <w:t>3.6</w:t>
      </w:r>
      <w:r w:rsidR="00943C07" w:rsidRPr="00780C3F">
        <w:t>.</w:t>
      </w:r>
      <w:r w:rsidR="1F0E0D59" w:rsidRPr="00780C3F">
        <w:t xml:space="preserve"> Quản lý tài sản </w:t>
      </w:r>
    </w:p>
    <w:p w14:paraId="5C92AD2A" w14:textId="33183F00" w:rsidR="002F5783" w:rsidRPr="00780C3F" w:rsidRDefault="04236E59" w:rsidP="04236E59">
      <w:pPr>
        <w:spacing w:line="259" w:lineRule="auto"/>
        <w:ind w:firstLine="720"/>
        <w:rPr>
          <w:lang w:val="vi-VN"/>
        </w:rPr>
      </w:pPr>
      <w:r w:rsidRPr="04236E59">
        <w:rPr>
          <w:lang w:val="vi-VN"/>
        </w:rPr>
        <w:t>Tài sản của Dự án được quản lý, sử dụng, hạch toán, theo dõi, điều chuyển và xử lý theo quy định của pháp luật Việt Nam, bao gồm quy định tại Luật quản lý, sử dụng tài sản công và các sửa đổi Luật (văn bản hợp nhất số 97/VBHN-VPQH ngày 22/8/2025); Nghị định số 186/2025/NĐ-CP quy định chi tiết một số điều của Luật Quản lý, sử dụng tài sản công và các văn bản sửa đổi, bổ sung, thay thế (nếu có).</w:t>
      </w:r>
    </w:p>
    <w:p w14:paraId="33AE29B2" w14:textId="460BDA2A" w:rsidR="1F0E0D59" w:rsidRPr="00780C3F" w:rsidRDefault="000C0792" w:rsidP="00CA7D56">
      <w:pPr>
        <w:pStyle w:val="Heading3"/>
      </w:pPr>
      <w:r>
        <w:tab/>
      </w:r>
      <w:r>
        <w:tab/>
      </w:r>
      <w:r w:rsidR="1F0E0D59" w:rsidRPr="00780C3F">
        <w:t>3.7</w:t>
      </w:r>
      <w:r w:rsidR="00943C07" w:rsidRPr="00780C3F">
        <w:t>.</w:t>
      </w:r>
      <w:r w:rsidR="1F0E0D59" w:rsidRPr="00780C3F">
        <w:t xml:space="preserve"> Chứng từ kế toán, sổ kế toán và </w:t>
      </w:r>
      <w:r w:rsidR="2EFB50E6" w:rsidRPr="00780C3F">
        <w:t>b</w:t>
      </w:r>
      <w:r w:rsidR="1F0E0D59" w:rsidRPr="00780C3F">
        <w:t>áo cáo tài chính</w:t>
      </w:r>
    </w:p>
    <w:p w14:paraId="7AA76C72" w14:textId="77777777" w:rsidR="0066615D" w:rsidRPr="00780C3F" w:rsidRDefault="0066615D" w:rsidP="00D014AD">
      <w:pPr>
        <w:spacing w:line="300" w:lineRule="auto"/>
        <w:ind w:firstLine="720"/>
        <w:rPr>
          <w:lang w:val="vi-VN"/>
        </w:rPr>
      </w:pPr>
      <w:r w:rsidRPr="00780C3F">
        <w:rPr>
          <w:lang w:val="vi-VN"/>
        </w:rPr>
        <w:t>Ban QLDA có trách nhiệm ban hành hướng dẫn về hồ sơ, chứng từ thanh toán phù hợp với đặc thù chuyên môn của Dự án; đồng thời quy định việc phân cấp quản lý, lưu giữ hồ sơ, chứng từ giữa Ban QLDA và các đơn vị thực hiện.</w:t>
      </w:r>
    </w:p>
    <w:p w14:paraId="03F8507F" w14:textId="17ACE193" w:rsidR="0066615D" w:rsidRPr="00780C3F" w:rsidRDefault="0F73B41E" w:rsidP="00D014AD">
      <w:pPr>
        <w:spacing w:line="300" w:lineRule="auto"/>
        <w:ind w:firstLine="720"/>
        <w:rPr>
          <w:lang w:val="vi-VN"/>
        </w:rPr>
      </w:pPr>
      <w:r w:rsidRPr="0F73B41E">
        <w:rPr>
          <w:lang w:val="vi-VN"/>
        </w:rPr>
        <w:t>Ban QLDA có trách nhiệm tổng hợp, lập báo cáo giải ngân, báo cáo tài chính và gửi các cơ quan có thẩm quyền, Quỹ toàn cầu theo quy định hiện hành.</w:t>
      </w:r>
    </w:p>
    <w:p w14:paraId="6834CE02" w14:textId="77777777" w:rsidR="0066615D" w:rsidRPr="00780C3F" w:rsidRDefault="0066615D" w:rsidP="00D014AD">
      <w:pPr>
        <w:spacing w:line="300" w:lineRule="auto"/>
        <w:ind w:firstLine="720"/>
        <w:rPr>
          <w:lang w:val="vi-VN"/>
        </w:rPr>
      </w:pPr>
      <w:r w:rsidRPr="00780C3F">
        <w:rPr>
          <w:lang w:val="vi-VN"/>
        </w:rPr>
        <w:t xml:space="preserve">Chứng từ kế toán, sổ kế toán và báo cáo tài chính phục vụ công tác quản lý tài chính phía Việt Nam được thực hiện theo Thông tư số 24/2024/TT-BTC ngày </w:t>
      </w:r>
      <w:r w:rsidRPr="00780C3F">
        <w:rPr>
          <w:lang w:val="vi-VN"/>
        </w:rPr>
        <w:lastRenderedPageBreak/>
        <w:t>17/4/2024 của Bộ Tài chính hướng dẫn chế độ kế toán hành chính sự nghiệp và các văn bản sửa đổi, bổ sung, thay thế nếu có.</w:t>
      </w:r>
    </w:p>
    <w:p w14:paraId="4CD01391" w14:textId="77777777" w:rsidR="0066615D" w:rsidRPr="00780C3F" w:rsidRDefault="0066615D" w:rsidP="00D014AD">
      <w:pPr>
        <w:spacing w:line="300" w:lineRule="auto"/>
        <w:ind w:firstLine="720"/>
        <w:rPr>
          <w:lang w:val="vi-VN"/>
        </w:rPr>
      </w:pPr>
      <w:r w:rsidRPr="00780C3F">
        <w:rPr>
          <w:lang w:val="vi-VN"/>
        </w:rPr>
        <w:t>Dự án sử dụng phần mềm kế toán để ghi nhận các nghiệp vụ kinh tế phát sinh, in sổ kế toán và lập báo cáo tài chính, báo cáo kế toán theo quy định.</w:t>
      </w:r>
    </w:p>
    <w:p w14:paraId="658B90A5" w14:textId="7362270A" w:rsidR="0066615D" w:rsidRPr="00780C3F" w:rsidRDefault="0F73B41E" w:rsidP="00D014AD">
      <w:pPr>
        <w:spacing w:line="300" w:lineRule="auto"/>
        <w:ind w:firstLine="720"/>
        <w:rPr>
          <w:lang w:val="vi-VN"/>
        </w:rPr>
      </w:pPr>
      <w:r w:rsidRPr="0F73B41E">
        <w:rPr>
          <w:lang w:val="vi-VN"/>
        </w:rPr>
        <w:t>Báo cáo tài chính gửi Quỹ toàn cầu được thực hiện theo quy định của Quỹ Toàn cầu.</w:t>
      </w:r>
    </w:p>
    <w:p w14:paraId="6260AF97" w14:textId="263D9091" w:rsidR="1F0E0D59" w:rsidRPr="00780C3F" w:rsidRDefault="000C0792" w:rsidP="00CA7D56">
      <w:pPr>
        <w:pStyle w:val="Heading3"/>
      </w:pPr>
      <w:r>
        <w:tab/>
      </w:r>
      <w:r>
        <w:tab/>
      </w:r>
      <w:r w:rsidR="1F0E0D59" w:rsidRPr="00780C3F">
        <w:t>3.8</w:t>
      </w:r>
      <w:r w:rsidR="00943C07" w:rsidRPr="00780C3F">
        <w:t>.</w:t>
      </w:r>
      <w:r w:rsidR="1F0E0D59" w:rsidRPr="00780C3F">
        <w:t xml:space="preserve"> Tỷ giá </w:t>
      </w:r>
    </w:p>
    <w:p w14:paraId="22E8D799" w14:textId="79E31349" w:rsidR="7B7BF0E6" w:rsidRDefault="7B7BF0E6" w:rsidP="00D014AD">
      <w:pPr>
        <w:spacing w:line="300" w:lineRule="auto"/>
        <w:ind w:firstLine="720"/>
        <w:rPr>
          <w:lang w:val="vi-VN"/>
        </w:rPr>
      </w:pPr>
      <w:r w:rsidRPr="1E47F950">
        <w:rPr>
          <w:lang w:val="vi-VN"/>
        </w:rPr>
        <w:t>Tỷ giá áp dụng để hạch toán, ghi nhận vào ngân sách nhà nước đối với nguồn viện trợ không hoàn lại, bao gồm thủ tục ghi thu, ghi chi, được thực hiện theo quy định tại Nghị định số 242/2025/NĐ-CP ngày 10/9/2025 của Chính phủ về quản lý và sử dụng vốn hỗ trợ phát triển chính thức (ODA) và vốn vay ưu đãi nước ngoài.</w:t>
      </w:r>
    </w:p>
    <w:p w14:paraId="524ADFA8" w14:textId="018DCC94" w:rsidR="7B7BF0E6" w:rsidRDefault="7B7BF0E6" w:rsidP="00D014AD">
      <w:pPr>
        <w:spacing w:line="300" w:lineRule="auto"/>
        <w:ind w:firstLine="720"/>
        <w:rPr>
          <w:lang w:val="vi-VN"/>
        </w:rPr>
      </w:pPr>
      <w:r w:rsidRPr="1E47F950">
        <w:rPr>
          <w:lang w:val="vi-VN"/>
        </w:rPr>
        <w:t>Chênh lệch tỷ giá thực tế phát sinh trong quá trình chuyển đổi từ ngoại tệ sang đồng Việt Nam được theo dõi, hạch toán riêng theo quy định hiện hành.</w:t>
      </w:r>
    </w:p>
    <w:p w14:paraId="050539F2" w14:textId="0338DC44" w:rsidR="7B7BF0E6" w:rsidRDefault="7B7BF0E6" w:rsidP="00D014AD">
      <w:pPr>
        <w:spacing w:line="300" w:lineRule="auto"/>
        <w:ind w:firstLine="720"/>
        <w:rPr>
          <w:lang w:val="vi-VN"/>
        </w:rPr>
      </w:pPr>
      <w:r w:rsidRPr="1E47F950">
        <w:rPr>
          <w:lang w:val="vi-VN"/>
        </w:rPr>
        <w:t>Tỷ giá sử dụng để lập báo cáo gửi Quỹ Toàn cầu được thực hiện theo quy định của Quỹ Toàn cầu.</w:t>
      </w:r>
    </w:p>
    <w:p w14:paraId="6826A028" w14:textId="557D08C9" w:rsidR="1F0E0D59" w:rsidRPr="00780C3F" w:rsidRDefault="00CA7D56" w:rsidP="00CA7D56">
      <w:pPr>
        <w:pStyle w:val="Heading3"/>
      </w:pPr>
      <w:r>
        <w:tab/>
      </w:r>
      <w:r>
        <w:tab/>
      </w:r>
      <w:r w:rsidR="1F0E0D59" w:rsidRPr="00780C3F">
        <w:t>3.9</w:t>
      </w:r>
      <w:r w:rsidR="00943C07" w:rsidRPr="00780C3F">
        <w:t>.</w:t>
      </w:r>
      <w:r w:rsidR="1F0E0D59" w:rsidRPr="00780C3F">
        <w:t xml:space="preserve"> Kiểm toán</w:t>
      </w:r>
    </w:p>
    <w:p w14:paraId="630CAF73" w14:textId="02043E7A" w:rsidR="6D570E3D" w:rsidRPr="00780C3F" w:rsidRDefault="0F73B41E" w:rsidP="00D014AD">
      <w:pPr>
        <w:spacing w:line="300" w:lineRule="auto"/>
        <w:ind w:firstLine="720"/>
        <w:rPr>
          <w:lang w:val="vi-VN"/>
        </w:rPr>
      </w:pPr>
      <w:r w:rsidRPr="0F73B41E">
        <w:rPr>
          <w:lang w:val="vi-VN"/>
        </w:rPr>
        <w:t>Kiểm toán độc lập: Ban QLDA sử dụng nguồn vốn viện trợ để thuê tuyển đơn vị kiểm toán độc lập. Điều khoản tham chiếu và kết quả lựa chọn đơn vị kiểm toán độc lập phải tuân thủ quy định của Quỹ toàn cầu về kiểm toán và được Quỹ toàn cầu phê duyệt trước khi thực hiện. Báo cáo kiểm toán độc lập hàng năm được nộp cho Nhà tài trợ trong vòng 6 tháng sau khi kết thúc năm tài chính.</w:t>
      </w:r>
    </w:p>
    <w:p w14:paraId="06D4FB18" w14:textId="6F0A3C0D" w:rsidR="6D570E3D" w:rsidRPr="00780C3F" w:rsidRDefault="0F73B41E" w:rsidP="00D014AD">
      <w:pPr>
        <w:spacing w:line="259" w:lineRule="auto"/>
        <w:ind w:firstLine="720"/>
        <w:rPr>
          <w:lang w:val="vi-VN"/>
        </w:rPr>
      </w:pPr>
      <w:r w:rsidRPr="0F73B41E">
        <w:rPr>
          <w:lang w:val="vi-VN"/>
        </w:rPr>
        <w:t>Kiểm toán nội bộ: Ban QLDA được thuê kiểm toán nội bộ từ nguồn vốn viện trợ. Điều khoản tham chiếu và kết quả lựa chọn kiểm toán nội bộ do Ban QLDA xây dựng, thực hiện theo quy định của Quỹ toàn cầu và phải được Quỹ toàn cầu trợ phê duyệt trước khi thực hiện.</w:t>
      </w:r>
    </w:p>
    <w:p w14:paraId="35BD386A" w14:textId="65300E16" w:rsidR="000924AB" w:rsidRPr="00780C3F" w:rsidRDefault="73D894EC">
      <w:pPr>
        <w:pStyle w:val="Heading1"/>
        <w:rPr>
          <w:highlight w:val="yellow"/>
          <w:lang w:val="vi-VN"/>
        </w:rPr>
      </w:pPr>
      <w:bookmarkStart w:id="44" w:name="_vx1227"/>
      <w:bookmarkStart w:id="45" w:name="_Toc231457764"/>
      <w:bookmarkEnd w:id="44"/>
      <w:r w:rsidRPr="00780C3F">
        <w:rPr>
          <w:lang w:val="vi-VN"/>
        </w:rPr>
        <w:t xml:space="preserve">X. </w:t>
      </w:r>
      <w:r w:rsidRPr="00780C3F">
        <w:rPr>
          <w:highlight w:val="white"/>
          <w:lang w:val="vi-VN"/>
        </w:rPr>
        <w:t>ĐIỀU KIỆN RÀNG BUỘC VỀ SỬ DỤNG VỐN ODA</w:t>
      </w:r>
      <w:r w:rsidR="561C38C4" w:rsidRPr="00780C3F">
        <w:rPr>
          <w:highlight w:val="white"/>
          <w:lang w:val="vi-VN"/>
        </w:rPr>
        <w:t xml:space="preserve"> KHÔNG HOÀN LẠI CỦA NHÀ TÀI TRỢ</w:t>
      </w:r>
      <w:r w:rsidR="390D4C7C" w:rsidRPr="00780C3F">
        <w:rPr>
          <w:highlight w:val="white"/>
          <w:lang w:val="vi-VN"/>
        </w:rPr>
        <w:t xml:space="preserve"> NƯỚC NGOÀI</w:t>
      </w:r>
      <w:bookmarkEnd w:id="45"/>
      <w:r w:rsidRPr="00780C3F">
        <w:rPr>
          <w:highlight w:val="white"/>
          <w:lang w:val="vi-VN"/>
        </w:rPr>
        <w:t xml:space="preserve"> </w:t>
      </w:r>
    </w:p>
    <w:p w14:paraId="090D63C7" w14:textId="77777777" w:rsidR="00DD01AA" w:rsidRPr="00780C3F" w:rsidRDefault="00DD01AA" w:rsidP="00D014AD">
      <w:pPr>
        <w:autoSpaceDE w:val="0"/>
        <w:autoSpaceDN w:val="0"/>
        <w:adjustRightInd w:val="0"/>
        <w:spacing w:line="300" w:lineRule="auto"/>
        <w:ind w:firstLine="720"/>
        <w:rPr>
          <w:lang w:val="vi-VN"/>
        </w:rPr>
      </w:pPr>
      <w:r w:rsidRPr="00780C3F">
        <w:rPr>
          <w:lang w:val="vi-VN"/>
        </w:rPr>
        <w:t>Quỹ Toàn cầu phòng chống AIDS, Lao và Sốt rét (QTC) được thành lập năm 2002 để gây quỹ, quản lý và tài trợ cho các quốc gia nhằm đối phó với ba trong số các bệnh truyền nhiễm nguy hiểm nhất thế giới. QTC đã huy động và đầu tư hơn 4 tỷ USD mỗi năm để hỗ trợ các chương trình tại hơn 100 quốc gia. Một số điều kiện ràng buộc của QTC bao gồm:</w:t>
      </w:r>
    </w:p>
    <w:p w14:paraId="61B98ADA" w14:textId="7E16C78C" w:rsidR="00DD01AA" w:rsidRPr="00780C3F" w:rsidRDefault="0F73B41E" w:rsidP="00CB59EA">
      <w:pPr>
        <w:autoSpaceDE w:val="0"/>
        <w:autoSpaceDN w:val="0"/>
        <w:adjustRightInd w:val="0"/>
        <w:spacing w:line="300" w:lineRule="auto"/>
        <w:ind w:firstLine="720"/>
        <w:rPr>
          <w:lang w:val="vi-VN"/>
        </w:rPr>
      </w:pPr>
      <w:r w:rsidRPr="0F73B41E">
        <w:rPr>
          <w:b/>
          <w:bCs/>
          <w:lang w:val="vi-VN"/>
        </w:rPr>
        <w:lastRenderedPageBreak/>
        <w:t>1. Ban Điều phối quốc gia (CCM) được thành lập theo quy định của Qũy Toàn cầu</w:t>
      </w:r>
      <w:r w:rsidRPr="0F73B41E">
        <w:rPr>
          <w:lang w:val="vi-VN"/>
        </w:rPr>
        <w:t xml:space="preserve"> sẽ tham gia vào hỗ trợ các quốc gia xây dựng đề cương viện trợ, thông qua đề cương trước khi gửi Quỹ toàn cầu, cũng như theo dõi, giám sát việc thực hiện Dự án. Tiến độ triển khai hoạt động và giải ngân cần được Chủ dự án báo cáo định kỳ cho CCM.</w:t>
      </w:r>
    </w:p>
    <w:p w14:paraId="1ABFAF42" w14:textId="77777777" w:rsidR="004C2BAF" w:rsidRDefault="00DD01AA" w:rsidP="00CB59EA">
      <w:pPr>
        <w:autoSpaceDE w:val="0"/>
        <w:autoSpaceDN w:val="0"/>
        <w:adjustRightInd w:val="0"/>
        <w:spacing w:line="300" w:lineRule="auto"/>
        <w:ind w:firstLine="720"/>
        <w:rPr>
          <w:lang w:val="en-GB"/>
        </w:rPr>
      </w:pPr>
      <w:r w:rsidRPr="00780C3F">
        <w:rPr>
          <w:b/>
          <w:bCs/>
          <w:lang w:val="vi-VN"/>
        </w:rPr>
        <w:t>2. Tài khoản:</w:t>
      </w:r>
      <w:r w:rsidRPr="00780C3F">
        <w:rPr>
          <w:lang w:val="vi-VN"/>
        </w:rPr>
        <w:t xml:space="preserve"> </w:t>
      </w:r>
    </w:p>
    <w:p w14:paraId="2610CAED" w14:textId="529434F0" w:rsidR="00DD01AA" w:rsidRPr="00780C3F" w:rsidRDefault="249CEFF1" w:rsidP="004C2BAF">
      <w:pPr>
        <w:autoSpaceDE w:val="0"/>
        <w:autoSpaceDN w:val="0"/>
        <w:adjustRightInd w:val="0"/>
        <w:spacing w:line="300" w:lineRule="auto"/>
        <w:ind w:firstLine="720"/>
        <w:rPr>
          <w:lang w:val="vi-VN"/>
        </w:rPr>
      </w:pPr>
      <w:r w:rsidRPr="00780C3F">
        <w:rPr>
          <w:lang w:val="vi-VN"/>
        </w:rPr>
        <w:t>Nguồn vốn viện trợ của Quỹ Toàn cầu được quản lý thông qua tài khoản riêng của Dự án mở tại ngân hàng thương mại phù hợp với quy định của pháp luật Việt Nam và quy định của Quỹ Toàn cầu. Nguồn vốn viện trợ phải được quản lý riêng, không được gộp chung với các nguồn kinh phí khác, trừ trường hợp được Quỹ Toàn cầu chấp thuận bằng văn bản. Nguồn vốn viện trợ được duy trì tại tài khoản ngân hàng có khả năng sinh lãi theo mức lãi suất cạnh tranh phù hợp với điều kiện thực tế và bảo đảm khả năng rút tiền phục vụ nhu cầu triển khai Dự án.</w:t>
      </w:r>
    </w:p>
    <w:p w14:paraId="36CD1E3C" w14:textId="77777777" w:rsidR="00F01016" w:rsidRDefault="00DD01AA" w:rsidP="00CB59EA">
      <w:pPr>
        <w:autoSpaceDE w:val="0"/>
        <w:autoSpaceDN w:val="0"/>
        <w:adjustRightInd w:val="0"/>
        <w:spacing w:line="300" w:lineRule="auto"/>
        <w:ind w:firstLine="720"/>
        <w:rPr>
          <w:lang w:val="en-GB"/>
        </w:rPr>
      </w:pPr>
      <w:r w:rsidRPr="00780C3F">
        <w:rPr>
          <w:b/>
          <w:bCs/>
          <w:lang w:val="vi-VN"/>
        </w:rPr>
        <w:t>3. Thuế:</w:t>
      </w:r>
      <w:r w:rsidRPr="00780C3F">
        <w:rPr>
          <w:lang w:val="vi-VN"/>
        </w:rPr>
        <w:t xml:space="preserve"> </w:t>
      </w:r>
    </w:p>
    <w:p w14:paraId="3F5D7BE1" w14:textId="1391E41C" w:rsidR="0CC51069" w:rsidRPr="00F01016" w:rsidRDefault="0F73B41E" w:rsidP="00F01016">
      <w:pPr>
        <w:autoSpaceDE w:val="0"/>
        <w:autoSpaceDN w:val="0"/>
        <w:adjustRightInd w:val="0"/>
        <w:spacing w:line="300" w:lineRule="auto"/>
        <w:ind w:firstLine="720"/>
        <w:rPr>
          <w:lang w:val="en-GB"/>
        </w:rPr>
      </w:pPr>
      <w:r w:rsidRPr="0F73B41E">
        <w:rPr>
          <w:lang w:val="vi-VN"/>
        </w:rPr>
        <w:t>Theo quy định của Quỹ toàn cầu, các khoản thuế liên quan đến hàng hóa, dịch vụ sử dụng nguồn viện trợ không thuộc phạm vi tài trợ của Quỹ Toàn cầu, bao gồm thuế nhập khẩu, thuế hải quan, thuế giá trị gia tăng và các khoản tương đương khác.</w:t>
      </w:r>
      <w:r w:rsidRPr="0F73B41E">
        <w:rPr>
          <w:color w:val="000000" w:themeColor="text1"/>
          <w:lang w:val="vi-VN"/>
        </w:rPr>
        <w:t xml:space="preserve"> Các khoản thuế phải được thực hiện hoàn trả theo quy định của pháp luật Việt Nam và yêu cầu của Quỹ toàn cầu.</w:t>
      </w:r>
    </w:p>
    <w:p w14:paraId="0694866A" w14:textId="2E1780C3" w:rsidR="622071B1" w:rsidRPr="00780C3F" w:rsidRDefault="7F9E37A7" w:rsidP="00D014AD">
      <w:pPr>
        <w:spacing w:line="300" w:lineRule="auto"/>
        <w:ind w:firstLine="720"/>
        <w:rPr>
          <w:color w:val="000000" w:themeColor="text1"/>
          <w:lang w:val="vi-VN"/>
        </w:rPr>
      </w:pPr>
      <w:r w:rsidRPr="00780C3F">
        <w:rPr>
          <w:color w:val="000000" w:themeColor="text1"/>
          <w:lang w:val="vi-VN"/>
        </w:rPr>
        <w:t xml:space="preserve">Trong trường hợp đơn vị thực hiện không hoàn trả thuế cho Quỹ toàn cầu, Quỹ toàn cầu sẽ phạt gấp đôi số tiền không hoàn thuế đó bằng cách </w:t>
      </w:r>
      <w:r w:rsidR="3DCD283D" w:rsidRPr="00780C3F">
        <w:rPr>
          <w:color w:val="000000" w:themeColor="text1"/>
          <w:lang w:val="vi-VN"/>
        </w:rPr>
        <w:t xml:space="preserve">(i) </w:t>
      </w:r>
      <w:r w:rsidRPr="00780C3F">
        <w:rPr>
          <w:color w:val="000000" w:themeColor="text1"/>
          <w:lang w:val="vi-VN"/>
        </w:rPr>
        <w:t xml:space="preserve">khấu trừ </w:t>
      </w:r>
      <w:r w:rsidR="74E9B7AD" w:rsidRPr="00780C3F">
        <w:rPr>
          <w:color w:val="000000" w:themeColor="text1"/>
          <w:lang w:val="vi-VN"/>
        </w:rPr>
        <w:t>gấp đôi</w:t>
      </w:r>
      <w:r w:rsidRPr="00780C3F">
        <w:rPr>
          <w:color w:val="000000" w:themeColor="text1"/>
          <w:lang w:val="vi-VN"/>
        </w:rPr>
        <w:t xml:space="preserve"> </w:t>
      </w:r>
      <w:r w:rsidR="590239FE" w:rsidRPr="00780C3F">
        <w:rPr>
          <w:color w:val="000000" w:themeColor="text1"/>
          <w:lang w:val="vi-VN"/>
        </w:rPr>
        <w:t xml:space="preserve">số tiền dự kiến giải ngân </w:t>
      </w:r>
      <w:r w:rsidR="76E3FD87" w:rsidRPr="00780C3F">
        <w:rPr>
          <w:color w:val="000000" w:themeColor="text1"/>
          <w:lang w:val="vi-VN"/>
        </w:rPr>
        <w:t>tiếp theo</w:t>
      </w:r>
      <w:r w:rsidRPr="00780C3F">
        <w:rPr>
          <w:color w:val="000000" w:themeColor="text1"/>
          <w:lang w:val="vi-VN"/>
        </w:rPr>
        <w:t xml:space="preserve"> </w:t>
      </w:r>
      <w:r w:rsidR="570FAACE" w:rsidRPr="00780C3F">
        <w:rPr>
          <w:color w:val="000000" w:themeColor="text1"/>
          <w:lang w:val="vi-VN"/>
        </w:rPr>
        <w:t xml:space="preserve">của Chương trình đó hoặc </w:t>
      </w:r>
      <w:r w:rsidR="1FF18370" w:rsidRPr="00780C3F">
        <w:rPr>
          <w:color w:val="000000" w:themeColor="text1"/>
          <w:lang w:val="vi-VN"/>
        </w:rPr>
        <w:t xml:space="preserve">(ii) </w:t>
      </w:r>
      <w:r w:rsidR="570FAACE" w:rsidRPr="00780C3F">
        <w:rPr>
          <w:color w:val="000000" w:themeColor="text1"/>
          <w:lang w:val="vi-VN"/>
        </w:rPr>
        <w:t xml:space="preserve">khấu trừ gấp đôi từ số tiền </w:t>
      </w:r>
      <w:r w:rsidRPr="00780C3F">
        <w:rPr>
          <w:color w:val="000000" w:themeColor="text1"/>
          <w:lang w:val="vi-VN"/>
        </w:rPr>
        <w:t xml:space="preserve">phân bổ </w:t>
      </w:r>
      <w:r w:rsidR="357EBB44" w:rsidRPr="00780C3F">
        <w:rPr>
          <w:color w:val="000000" w:themeColor="text1"/>
          <w:lang w:val="vi-VN"/>
        </w:rPr>
        <w:t xml:space="preserve">kỳ kế </w:t>
      </w:r>
      <w:r w:rsidRPr="00780C3F">
        <w:rPr>
          <w:color w:val="000000" w:themeColor="text1"/>
          <w:lang w:val="vi-VN"/>
        </w:rPr>
        <w:t>tiếp cho quốc gia nh</w:t>
      </w:r>
      <w:r w:rsidR="5341E444" w:rsidRPr="00780C3F">
        <w:rPr>
          <w:color w:val="000000" w:themeColor="text1"/>
          <w:lang w:val="vi-VN"/>
        </w:rPr>
        <w:t xml:space="preserve">ận viện trợ. </w:t>
      </w:r>
    </w:p>
    <w:p w14:paraId="6B39AC45" w14:textId="77777777" w:rsidR="00F01016" w:rsidRDefault="00DD01AA" w:rsidP="00CB59EA">
      <w:pPr>
        <w:spacing w:line="300" w:lineRule="auto"/>
        <w:ind w:firstLine="720"/>
        <w:rPr>
          <w:lang w:val="en-GB"/>
        </w:rPr>
      </w:pPr>
      <w:r w:rsidRPr="00780C3F">
        <w:rPr>
          <w:b/>
          <w:bCs/>
          <w:lang w:val="vi-VN"/>
        </w:rPr>
        <w:t>4. Lãi suất:</w:t>
      </w:r>
      <w:r w:rsidRPr="00780C3F">
        <w:rPr>
          <w:lang w:val="vi-VN"/>
        </w:rPr>
        <w:t xml:space="preserve"> </w:t>
      </w:r>
    </w:p>
    <w:p w14:paraId="6821B6F5" w14:textId="251329DC" w:rsidR="00DD01AA" w:rsidRPr="00780C3F" w:rsidRDefault="26D781CF" w:rsidP="00F01016">
      <w:pPr>
        <w:spacing w:line="300" w:lineRule="auto"/>
        <w:ind w:firstLine="720"/>
        <w:rPr>
          <w:lang w:val="vi-VN"/>
        </w:rPr>
      </w:pPr>
      <w:r w:rsidRPr="00780C3F">
        <w:rPr>
          <w:lang w:val="vi-VN"/>
        </w:rPr>
        <w:t>Các khoản lãi phát sinh từ nguồn vốn viện trợ phải được theo dõi, hạch toán và báo cáo cho Quỹ Toàn cầu thông qua các báo cáo định kỳ theo quy định. Việc sử dụng khoản lãi phát sinh cho các hoạt động của Dự án chỉ được thực hiện khi có chấp thuận trước bằng văn bản của Quỹ Toàn cầu.</w:t>
      </w:r>
    </w:p>
    <w:p w14:paraId="761BD6FA" w14:textId="77777777" w:rsidR="00F01016" w:rsidRDefault="00DD01AA" w:rsidP="00CB59EA">
      <w:pPr>
        <w:spacing w:line="300" w:lineRule="auto"/>
        <w:ind w:firstLine="720"/>
        <w:rPr>
          <w:lang w:val="en-GB"/>
        </w:rPr>
      </w:pPr>
      <w:r w:rsidRPr="00780C3F">
        <w:rPr>
          <w:b/>
          <w:bCs/>
          <w:lang w:val="vi-VN"/>
        </w:rPr>
        <w:t>5. Nguồn thu:</w:t>
      </w:r>
      <w:r w:rsidRPr="00780C3F">
        <w:rPr>
          <w:lang w:val="vi-VN"/>
        </w:rPr>
        <w:t xml:space="preserve"> </w:t>
      </w:r>
    </w:p>
    <w:p w14:paraId="7619D520" w14:textId="3FF6B21D" w:rsidR="2F3C0D2E" w:rsidRPr="00780C3F" w:rsidRDefault="2F3C0D2E" w:rsidP="00F01016">
      <w:pPr>
        <w:spacing w:line="300" w:lineRule="auto"/>
        <w:ind w:firstLine="720"/>
        <w:rPr>
          <w:lang w:val="vi-VN"/>
        </w:rPr>
      </w:pPr>
      <w:r w:rsidRPr="00780C3F">
        <w:rPr>
          <w:lang w:val="vi-VN"/>
        </w:rPr>
        <w:t>Các khoản thu phát sinh trong quá trình thực hiện Dự án (nếu có), bao gồm hoàn trả từ nhà cung cấp, khoản giảm giá, hoàn ứng hoặc các nguồn thu hợp pháp khác liên quan đến hoạt động Dự án, phải được theo dõi, hạch toán và báo cáo theo quy định của Quỹ Toàn cầu.</w:t>
      </w:r>
      <w:r w:rsidR="169F89F5" w:rsidRPr="00780C3F">
        <w:rPr>
          <w:lang w:val="vi-VN"/>
        </w:rPr>
        <w:t xml:space="preserve"> </w:t>
      </w:r>
      <w:r w:rsidRPr="00780C3F">
        <w:rPr>
          <w:lang w:val="vi-VN"/>
        </w:rPr>
        <w:t xml:space="preserve">Việc sử dụng các khoản thu phát sinh chỉ được </w:t>
      </w:r>
      <w:r w:rsidRPr="00780C3F">
        <w:rPr>
          <w:lang w:val="vi-VN"/>
        </w:rPr>
        <w:lastRenderedPageBreak/>
        <w:t>thực hiện phục vụ các mục tiêu của Dự án và phải được Quỹ Toàn cầu chấp thuận theo quy định.</w:t>
      </w:r>
    </w:p>
    <w:p w14:paraId="04991146" w14:textId="77777777" w:rsidR="00F01016" w:rsidRDefault="00DD01AA" w:rsidP="00CB59EA">
      <w:pPr>
        <w:autoSpaceDE w:val="0"/>
        <w:autoSpaceDN w:val="0"/>
        <w:adjustRightInd w:val="0"/>
        <w:spacing w:line="300" w:lineRule="auto"/>
        <w:ind w:firstLine="720"/>
        <w:rPr>
          <w:lang w:val="en-GB"/>
        </w:rPr>
      </w:pPr>
      <w:r w:rsidRPr="00780C3F">
        <w:rPr>
          <w:b/>
          <w:bCs/>
          <w:lang w:val="vi-VN"/>
        </w:rPr>
        <w:t>6. Sổ sách và hồ sơ của Dự án:</w:t>
      </w:r>
      <w:r w:rsidRPr="00780C3F">
        <w:rPr>
          <w:lang w:val="vi-VN"/>
        </w:rPr>
        <w:t xml:space="preserve"> </w:t>
      </w:r>
    </w:p>
    <w:p w14:paraId="2B305925" w14:textId="1D9C2F64" w:rsidR="00FD1503" w:rsidRPr="00FD1503" w:rsidRDefault="0F73B41E" w:rsidP="00FD1503">
      <w:pPr>
        <w:spacing w:line="300" w:lineRule="auto"/>
        <w:ind w:firstLine="720"/>
        <w:rPr>
          <w:lang w:val="vi-VN"/>
        </w:rPr>
      </w:pPr>
      <w:r w:rsidRPr="0F73B41E">
        <w:rPr>
          <w:lang w:val="vi-VN"/>
        </w:rPr>
        <w:t>Chủ dự án và các đơn vị tham gia triển khai Dự án có trách nhiệm lập, quản lý và lưu giữ đầy đủ sổ sách, hồ sơ, chứng từ và tài liệu liên quan đến Dự án theo quy định của pháp luật Việt Nam, quy định của Quỹ toàn cầu và hướng dẫn của Chủ dự án/Ban QLDA.</w:t>
      </w:r>
    </w:p>
    <w:p w14:paraId="78D8B46F" w14:textId="77777777" w:rsidR="00FD1503" w:rsidRPr="00FD1503" w:rsidRDefault="00FD1503" w:rsidP="00FD1503">
      <w:pPr>
        <w:spacing w:line="300" w:lineRule="auto"/>
        <w:ind w:firstLine="720"/>
        <w:rPr>
          <w:lang w:val="vi-VN"/>
        </w:rPr>
      </w:pPr>
      <w:r w:rsidRPr="00FD1503">
        <w:rPr>
          <w:lang w:val="vi-VN"/>
        </w:rPr>
        <w:t>Sổ sách, hồ sơ của Dự án phải phản ánh đầy đủ tên đơn vị/cá nhân thụ hưởng, nội dung hoạt động, mục đích sử dụng, nguồn kinh phí và từng khoản chi. Tất cả các khoản thanh toán, tiếp nhận, bàn giao và sử dụng kinh phí, hàng hóa, tài sản, thuốc, sinh phẩm, vật tư của Dự án phải được hạch toán, ghi chép kịp thời, đầy đủ và đúng quy định.</w:t>
      </w:r>
    </w:p>
    <w:p w14:paraId="2C8EF7EB" w14:textId="7CB07D8E" w:rsidR="00FD1503" w:rsidRPr="00FD1503" w:rsidRDefault="0F73B41E" w:rsidP="00FD1503">
      <w:pPr>
        <w:spacing w:line="300" w:lineRule="auto"/>
        <w:ind w:firstLine="720"/>
        <w:rPr>
          <w:lang w:val="vi-VN"/>
        </w:rPr>
      </w:pPr>
      <w:r w:rsidRPr="0F73B41E">
        <w:rPr>
          <w:lang w:val="vi-VN"/>
        </w:rPr>
        <w:t xml:space="preserve">Hồ sơ, sổ sách và chứng từ của Dự án phải được lưu giữ an toàn, bảo mật trong thời hạn theo quy định của pháp luật Việt Nam và yêu cầu của Quỹ toàn cầu </w:t>
      </w:r>
      <w:r w:rsidRPr="0F73B41E">
        <w:rPr>
          <w:lang w:val="en-GB"/>
        </w:rPr>
        <w:t>(ít nhất 7 năm sau ngày giải ngân cuối cùng hoặc trong thời gian dài hơn theo yêu cầu của Quỹ Toàn cầu)</w:t>
      </w:r>
      <w:r w:rsidRPr="0F73B41E">
        <w:rPr>
          <w:lang w:val="vi-VN"/>
        </w:rPr>
        <w:t>; đồng thời phải được cung cấp đầy đủ, kịp thời khi có yêu cầu kiểm tra, giám sát, thanh tra, kiểm toán, quyết toán hoặc kết thúc Dự án.</w:t>
      </w:r>
    </w:p>
    <w:p w14:paraId="081F90F6" w14:textId="71D93DB9" w:rsidR="53377049" w:rsidRPr="00780C3F" w:rsidRDefault="203620CF" w:rsidP="00CB59EA">
      <w:pPr>
        <w:spacing w:line="300" w:lineRule="auto"/>
        <w:ind w:firstLine="720"/>
        <w:rPr>
          <w:b/>
          <w:bCs/>
          <w:lang w:val="vi-VN"/>
        </w:rPr>
      </w:pPr>
      <w:r w:rsidRPr="00780C3F">
        <w:rPr>
          <w:b/>
          <w:bCs/>
          <w:lang w:val="vi-VN"/>
        </w:rPr>
        <w:t>7. Kiểm toán độc lập</w:t>
      </w:r>
    </w:p>
    <w:p w14:paraId="3D43CF9E" w14:textId="2792A60B" w:rsidR="57DF1F22" w:rsidRPr="00780C3F" w:rsidRDefault="57DF1F22" w:rsidP="00D014AD">
      <w:pPr>
        <w:spacing w:line="300" w:lineRule="auto"/>
        <w:ind w:firstLine="720"/>
        <w:rPr>
          <w:lang w:val="vi-VN"/>
        </w:rPr>
      </w:pPr>
      <w:r w:rsidRPr="00780C3F">
        <w:rPr>
          <w:lang w:val="vi-VN"/>
        </w:rPr>
        <w:t xml:space="preserve">Đơn vị kiểm toán độc lập phải được lựa chọn trong thời hạn </w:t>
      </w:r>
      <w:r w:rsidR="6CB1E0DD" w:rsidRPr="00780C3F">
        <w:rPr>
          <w:lang w:val="vi-VN"/>
        </w:rPr>
        <w:t>quy định</w:t>
      </w:r>
      <w:r w:rsidRPr="00780C3F">
        <w:rPr>
          <w:lang w:val="vi-VN"/>
        </w:rPr>
        <w:t>. Thời hạn hợp đồng kiểm toán không vượt quá thời gian thực hiện Dự án hoặc không quá 03 năm, tùy theo thời hạn nào ngắn hơn.</w:t>
      </w:r>
    </w:p>
    <w:p w14:paraId="7BDE8388" w14:textId="11E7A00C" w:rsidR="57DF1F22" w:rsidRPr="00780C3F" w:rsidRDefault="0F73B41E" w:rsidP="00D014AD">
      <w:pPr>
        <w:spacing w:line="300" w:lineRule="auto"/>
        <w:ind w:firstLine="720"/>
        <w:rPr>
          <w:lang w:val="vi-VN"/>
        </w:rPr>
      </w:pPr>
      <w:r w:rsidRPr="0F73B41E">
        <w:rPr>
          <w:lang w:val="vi-VN"/>
        </w:rPr>
        <w:t>Trong một số trường hợp, Quỹ toàn cầu có quyền trực tiếp lựa chọn và thuê đơn vị kiểm toán độc lập thay cho Dự án, nội dung này được quy định trong Thỏa thuận viện trợ hoặc thông báo chính thức của Quỹ toàn cầu. Chi phí kiểm toán do Quỹ toàn cầu chi trả được ghi nhận trực tiếp vào chi phí của Dự án trên hệ thống quản lý của Quỹ toàn cầu.</w:t>
      </w:r>
    </w:p>
    <w:p w14:paraId="2575EE05" w14:textId="601FED05" w:rsidR="57DF1F22" w:rsidRPr="00780C3F" w:rsidRDefault="0F73B41E" w:rsidP="00D014AD">
      <w:pPr>
        <w:spacing w:line="300" w:lineRule="auto"/>
        <w:ind w:firstLine="720"/>
        <w:rPr>
          <w:lang w:val="vi-VN"/>
        </w:rPr>
      </w:pPr>
      <w:r w:rsidRPr="0F73B41E">
        <w:rPr>
          <w:lang w:val="vi-VN"/>
        </w:rPr>
        <w:t>Dự án có trách nhiệm nộp báo cáo kiểm toán độc lập đúng thời hạn theo quy định của Quỹ toàn cầu. Trường hợp chậm nộp báo cáo kiểm toán, Quỹ Toàn cầu có thể tạm dừng giải ngân cho đến khi báo cáo kiểm toán được nộp và chấp thuận theo quy định.</w:t>
      </w:r>
    </w:p>
    <w:p w14:paraId="1DE66486" w14:textId="2D0B0710" w:rsidR="00DD01AA" w:rsidRPr="00780C3F" w:rsidRDefault="7E4628EB" w:rsidP="00D014AD">
      <w:pPr>
        <w:autoSpaceDE w:val="0"/>
        <w:autoSpaceDN w:val="0"/>
        <w:adjustRightInd w:val="0"/>
        <w:spacing w:line="300" w:lineRule="auto"/>
        <w:ind w:firstLine="720"/>
        <w:rPr>
          <w:lang w:val="vi-VN"/>
        </w:rPr>
      </w:pPr>
      <w:r w:rsidRPr="00780C3F">
        <w:rPr>
          <w:b/>
          <w:bCs/>
          <w:lang w:val="vi-VN"/>
        </w:rPr>
        <w:t>8</w:t>
      </w:r>
      <w:r w:rsidR="00DD01AA" w:rsidRPr="00780C3F">
        <w:rPr>
          <w:b/>
          <w:bCs/>
          <w:lang w:val="vi-VN"/>
        </w:rPr>
        <w:t xml:space="preserve">. Tiếp nhận viện trợ bằng hàng hóa do </w:t>
      </w:r>
      <w:r w:rsidR="004C2BAF">
        <w:rPr>
          <w:b/>
          <w:bCs/>
          <w:lang w:val="en-GB"/>
        </w:rPr>
        <w:t>Quỹ Toàn cầu</w:t>
      </w:r>
      <w:r w:rsidR="00DD01AA" w:rsidRPr="00780C3F">
        <w:rPr>
          <w:b/>
          <w:bCs/>
          <w:lang w:val="vi-VN"/>
        </w:rPr>
        <w:t xml:space="preserve"> mua sắm qua cơ chế mua sắm tập trung PPM (Pooled Procurement Mechanism)</w:t>
      </w:r>
      <w:r w:rsidR="6E419A83" w:rsidRPr="00780C3F">
        <w:rPr>
          <w:b/>
          <w:bCs/>
          <w:lang w:val="vi-VN"/>
        </w:rPr>
        <w:t>:</w:t>
      </w:r>
      <w:r w:rsidR="00DD01AA" w:rsidRPr="00780C3F">
        <w:rPr>
          <w:lang w:val="vi-VN"/>
        </w:rPr>
        <w:t xml:space="preserve"> </w:t>
      </w:r>
    </w:p>
    <w:p w14:paraId="2AAB321C" w14:textId="3E744D38" w:rsidR="00DD01AA" w:rsidRPr="00780C3F" w:rsidRDefault="67BD97EC" w:rsidP="00D014AD">
      <w:pPr>
        <w:autoSpaceDE w:val="0"/>
        <w:autoSpaceDN w:val="0"/>
        <w:adjustRightInd w:val="0"/>
        <w:spacing w:line="300" w:lineRule="auto"/>
        <w:ind w:firstLine="720"/>
        <w:rPr>
          <w:lang w:val="vi-VN"/>
        </w:rPr>
      </w:pPr>
      <w:r w:rsidRPr="00780C3F">
        <w:rPr>
          <w:lang w:val="vi-VN"/>
        </w:rPr>
        <w:lastRenderedPageBreak/>
        <w:t>Quỹ Toàn cầu</w:t>
      </w:r>
      <w:r w:rsidR="00DD01AA" w:rsidRPr="00780C3F">
        <w:rPr>
          <w:lang w:val="vi-VN"/>
        </w:rPr>
        <w:t xml:space="preserve"> phê duyệt Danh mục các sản phẩm y tế do </w:t>
      </w:r>
      <w:r w:rsidR="2D36D79B" w:rsidRPr="00780C3F">
        <w:rPr>
          <w:lang w:val="vi-VN"/>
        </w:rPr>
        <w:t>Quỹ Toàn cầu</w:t>
      </w:r>
      <w:r w:rsidR="00DD01AA" w:rsidRPr="00780C3F">
        <w:rPr>
          <w:lang w:val="vi-VN"/>
        </w:rPr>
        <w:t xml:space="preserve"> viện trợ bằng hàng được </w:t>
      </w:r>
      <w:r w:rsidR="01C6F981" w:rsidRPr="00780C3F">
        <w:rPr>
          <w:lang w:val="vi-VN"/>
        </w:rPr>
        <w:t>Quỹ Toàn cầu</w:t>
      </w:r>
      <w:r w:rsidR="00DD01AA" w:rsidRPr="00780C3F">
        <w:rPr>
          <w:lang w:val="vi-VN"/>
        </w:rPr>
        <w:t xml:space="preserve"> mua sắm qua cơ chế mua sắm tập trung PPM tại Phụ lục 1 đính kèm</w:t>
      </w:r>
      <w:r w:rsidR="00DD01AA" w:rsidRPr="001E71D7">
        <w:footnoteReference w:id="1"/>
      </w:r>
      <w:r w:rsidR="00DD01AA" w:rsidRPr="00780C3F">
        <w:rPr>
          <w:lang w:val="vi-VN"/>
        </w:rPr>
        <w:t xml:space="preserve">. </w:t>
      </w:r>
      <w:r w:rsidR="6488F89A" w:rsidRPr="00780C3F">
        <w:rPr>
          <w:lang w:val="vi-VN"/>
        </w:rPr>
        <w:t>Quỹ Toàn cầu</w:t>
      </w:r>
      <w:r w:rsidR="00DD01AA" w:rsidRPr="00780C3F">
        <w:rPr>
          <w:lang w:val="vi-VN"/>
        </w:rPr>
        <w:t xml:space="preserve"> chịu trách nhiệm về quyết định mua sắm các sản phẩm y tế thông qua cơ chế mua sắm tập trung PPM và chuyển hàng hoá về Việt Nam theo đề nghị của Chủ dự án. Trong trường hợp </w:t>
      </w:r>
      <w:r w:rsidR="7CF774D8" w:rsidRPr="00780C3F">
        <w:rPr>
          <w:lang w:val="vi-VN"/>
        </w:rPr>
        <w:t>Quỹ Toàn cầu</w:t>
      </w:r>
      <w:r w:rsidR="00DD01AA" w:rsidRPr="00780C3F">
        <w:rPr>
          <w:lang w:val="vi-VN"/>
        </w:rPr>
        <w:t xml:space="preserve"> có quy định khác, Quỹ toàn cầu sẽ thông báo bằng văn bản cho Chủ dự án.</w:t>
      </w:r>
    </w:p>
    <w:p w14:paraId="3288A27B" w14:textId="4F078671" w:rsidR="0002228D" w:rsidRPr="00780C3F" w:rsidRDefault="00DD01AA" w:rsidP="07834C19">
      <w:pPr>
        <w:spacing w:line="300" w:lineRule="auto"/>
        <w:ind w:firstLine="720"/>
        <w:rPr>
          <w:bCs/>
          <w:szCs w:val="26"/>
          <w:lang w:val="vi-VN"/>
        </w:rPr>
      </w:pPr>
      <w:r w:rsidRPr="00780C3F">
        <w:rPr>
          <w:lang w:val="vi-VN"/>
        </w:rPr>
        <w:t xml:space="preserve">Trên cơ sở danh mục đã được </w:t>
      </w:r>
      <w:r w:rsidR="7C609E67" w:rsidRPr="00780C3F">
        <w:rPr>
          <w:lang w:val="vi-VN"/>
        </w:rPr>
        <w:t>Quỹ Toàn cầu</w:t>
      </w:r>
      <w:r w:rsidRPr="00780C3F">
        <w:rPr>
          <w:lang w:val="vi-VN"/>
        </w:rPr>
        <w:t xml:space="preserve"> phê duyệt tại Phụ lục 1, Bộ Y tế giao cho Chủ dự án chịu trách nhiệm đề xuất nhu cầu, trình cơ quan chủ quản hoặc cơ quan được Bộ Y tế phân cấp, uỷ quyền phê duyệt nhu cầu tiếp nhận tại kế hoạch thực hiện hàng năm. Trên cơ sở kế hoạch thực hiện hàng năm được phê duyệt, Chủ dự án và B</w:t>
      </w:r>
      <w:r w:rsidR="3AF87AA8" w:rsidRPr="00780C3F">
        <w:rPr>
          <w:lang w:val="vi-VN"/>
        </w:rPr>
        <w:t xml:space="preserve">an </w:t>
      </w:r>
      <w:r w:rsidRPr="00780C3F">
        <w:rPr>
          <w:lang w:val="vi-VN"/>
        </w:rPr>
        <w:t xml:space="preserve">QLDA chịu trách nhiệm tham gia thực hiện một số bước trong quy trình mua sắm đặc thù do </w:t>
      </w:r>
      <w:r w:rsidR="774C86B2" w:rsidRPr="00780C3F">
        <w:rPr>
          <w:lang w:val="vi-VN"/>
        </w:rPr>
        <w:t>Quỹ Toàn cầu</w:t>
      </w:r>
      <w:r w:rsidRPr="00780C3F">
        <w:rPr>
          <w:lang w:val="vi-VN"/>
        </w:rPr>
        <w:t xml:space="preserve"> quy định như đăng ký kênh mua sắm PPM, đưa ra nhu cầu hàng viện trợ trên kênh mua sắm PPM, theo dõi đơn hàng do </w:t>
      </w:r>
      <w:r w:rsidR="6F396DA9" w:rsidRPr="00780C3F">
        <w:rPr>
          <w:lang w:val="vi-VN"/>
        </w:rPr>
        <w:t>Quỹ Toàn cầu</w:t>
      </w:r>
      <w:r w:rsidRPr="00780C3F">
        <w:rPr>
          <w:lang w:val="vi-VN"/>
        </w:rPr>
        <w:t xml:space="preserve"> quyết định mua sắm. Quỹ Toàn cầu trực tiếp chuyển tiền cho các đại lý mua sắm quốc tế, nhà sản xuất </w:t>
      </w:r>
      <w:r w:rsidRPr="004C2BAF">
        <w:rPr>
          <w:lang w:val="vi-VN"/>
        </w:rPr>
        <w:t xml:space="preserve">do </w:t>
      </w:r>
      <w:r w:rsidR="004C2BAF" w:rsidRPr="004C2BAF">
        <w:rPr>
          <w:lang w:val="en-GB"/>
        </w:rPr>
        <w:t>Quỹ Toàn cầu</w:t>
      </w:r>
      <w:r w:rsidRPr="00780C3F">
        <w:rPr>
          <w:lang w:val="vi-VN"/>
        </w:rPr>
        <w:t xml:space="preserve"> lựa chọn, phía Việt Nam không tham gia vào quá trình này. Bộ Y tế giao cho Chủ dự án thực hiện việc tiếp nhận hàng viện trợ nhập khẩu từ nước ngoài theo các quy định hiện hành.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F51F6F" w:rsidRPr="00780C3F" w14:paraId="3B2CB482" w14:textId="77777777" w:rsidTr="00F51F6F">
        <w:tc>
          <w:tcPr>
            <w:tcW w:w="4528" w:type="dxa"/>
          </w:tcPr>
          <w:p w14:paraId="6C7D47A6" w14:textId="77777777" w:rsidR="00F51F6F" w:rsidRPr="00780C3F" w:rsidRDefault="00F51F6F" w:rsidP="00D014AD">
            <w:pPr>
              <w:spacing w:after="120" w:line="276" w:lineRule="auto"/>
              <w:rPr>
                <w:bCs/>
                <w:szCs w:val="26"/>
                <w:lang w:val="vi-VN"/>
              </w:rPr>
            </w:pPr>
          </w:p>
        </w:tc>
        <w:tc>
          <w:tcPr>
            <w:tcW w:w="4528" w:type="dxa"/>
          </w:tcPr>
          <w:p w14:paraId="7B705BC0" w14:textId="77777777" w:rsidR="00F51F6F" w:rsidRPr="00780C3F" w:rsidRDefault="00F51F6F" w:rsidP="00D014AD">
            <w:pPr>
              <w:spacing w:after="120" w:line="276" w:lineRule="auto"/>
              <w:jc w:val="center"/>
              <w:rPr>
                <w:bCs/>
                <w:i/>
                <w:iCs/>
                <w:szCs w:val="26"/>
                <w:lang w:val="vi-VN"/>
              </w:rPr>
            </w:pPr>
            <w:r w:rsidRPr="00780C3F">
              <w:rPr>
                <w:bCs/>
                <w:i/>
                <w:iCs/>
                <w:szCs w:val="26"/>
                <w:lang w:val="vi-VN"/>
              </w:rPr>
              <w:t>Hà Nội, ngày    tháng     năm 2026</w:t>
            </w:r>
          </w:p>
          <w:p w14:paraId="4DEFD9CE" w14:textId="77777777" w:rsidR="00F51F6F" w:rsidRPr="00780C3F" w:rsidRDefault="00F51F6F" w:rsidP="00D014AD">
            <w:pPr>
              <w:spacing w:after="120" w:line="276" w:lineRule="auto"/>
              <w:jc w:val="center"/>
              <w:rPr>
                <w:b/>
                <w:szCs w:val="26"/>
                <w:lang w:val="vi-VN"/>
              </w:rPr>
            </w:pPr>
            <w:r w:rsidRPr="00780C3F">
              <w:rPr>
                <w:b/>
                <w:szCs w:val="26"/>
                <w:lang w:val="vi-VN"/>
              </w:rPr>
              <w:t>CỤC TRƯỞNG</w:t>
            </w:r>
          </w:p>
          <w:p w14:paraId="1D32A690" w14:textId="7D4FF692" w:rsidR="00F51F6F" w:rsidRPr="00780C3F" w:rsidRDefault="00F51F6F" w:rsidP="00D014AD">
            <w:pPr>
              <w:spacing w:after="120" w:line="276" w:lineRule="auto"/>
              <w:jc w:val="center"/>
              <w:rPr>
                <w:bCs/>
                <w:szCs w:val="26"/>
                <w:lang w:val="vi-VN"/>
              </w:rPr>
            </w:pPr>
            <w:r w:rsidRPr="00780C3F">
              <w:rPr>
                <w:b/>
                <w:szCs w:val="26"/>
                <w:lang w:val="vi-VN"/>
              </w:rPr>
              <w:t>CỤC PHÒNG BỆNH</w:t>
            </w:r>
          </w:p>
        </w:tc>
      </w:tr>
      <w:tr w:rsidR="00F51F6F" w:rsidRPr="001E71D7" w14:paraId="44C05FD5" w14:textId="77777777" w:rsidTr="00B71548">
        <w:trPr>
          <w:trHeight w:val="2730"/>
        </w:trPr>
        <w:tc>
          <w:tcPr>
            <w:tcW w:w="4528" w:type="dxa"/>
            <w:vAlign w:val="bottom"/>
          </w:tcPr>
          <w:p w14:paraId="2EEE9001" w14:textId="77777777" w:rsidR="00F51F6F" w:rsidRPr="00780C3F" w:rsidRDefault="00F51F6F" w:rsidP="00D014AD">
            <w:pPr>
              <w:spacing w:after="120" w:line="276" w:lineRule="auto"/>
              <w:jc w:val="center"/>
              <w:rPr>
                <w:b/>
                <w:szCs w:val="26"/>
                <w:lang w:val="vi-VN"/>
              </w:rPr>
            </w:pPr>
          </w:p>
        </w:tc>
        <w:tc>
          <w:tcPr>
            <w:tcW w:w="4528" w:type="dxa"/>
            <w:vAlign w:val="bottom"/>
          </w:tcPr>
          <w:p w14:paraId="1117450B" w14:textId="0D883EEA" w:rsidR="00F51F6F" w:rsidRPr="001E71D7" w:rsidRDefault="00F82543" w:rsidP="00D014AD">
            <w:pPr>
              <w:spacing w:after="120" w:line="276" w:lineRule="auto"/>
              <w:jc w:val="center"/>
              <w:rPr>
                <w:b/>
                <w:szCs w:val="26"/>
                <w:lang w:val="en-GB"/>
              </w:rPr>
            </w:pPr>
            <w:r w:rsidRPr="001E71D7">
              <w:rPr>
                <w:b/>
                <w:szCs w:val="26"/>
                <w:lang w:val="en-GB"/>
              </w:rPr>
              <w:t>Hoàng Minh Đức</w:t>
            </w:r>
          </w:p>
        </w:tc>
      </w:tr>
    </w:tbl>
    <w:p w14:paraId="61E9B9CB" w14:textId="7BD074B4" w:rsidR="00F51F6F" w:rsidRPr="001E71D7" w:rsidRDefault="00F51F6F" w:rsidP="00D014AD">
      <w:pPr>
        <w:spacing w:line="276" w:lineRule="auto"/>
        <w:rPr>
          <w:bCs/>
          <w:szCs w:val="26"/>
          <w:lang w:val="en-GB"/>
        </w:rPr>
        <w:sectPr w:rsidR="00F51F6F" w:rsidRPr="001E71D7" w:rsidSect="00A00B0E">
          <w:headerReference w:type="default" r:id="rId11"/>
          <w:footerReference w:type="default" r:id="rId12"/>
          <w:headerReference w:type="first" r:id="rId13"/>
          <w:pgSz w:w="11907" w:h="16839"/>
          <w:pgMar w:top="1140" w:right="1140" w:bottom="1140" w:left="1701" w:header="432" w:footer="0" w:gutter="0"/>
          <w:pgNumType w:start="0"/>
          <w:cols w:space="720"/>
          <w:titlePg/>
          <w:docGrid w:linePitch="381"/>
        </w:sectPr>
      </w:pPr>
    </w:p>
    <w:p w14:paraId="32F3F2FC" w14:textId="783529D9" w:rsidR="00D73768" w:rsidRDefault="002B5D7E" w:rsidP="00CA7D56">
      <w:pPr>
        <w:pStyle w:val="Heading1"/>
      </w:pPr>
      <w:bookmarkStart w:id="46" w:name="_Toc231457765"/>
      <w:r>
        <w:lastRenderedPageBreak/>
        <w:t>PHỤ LỤC 1</w:t>
      </w:r>
      <w:r w:rsidR="00E952BB">
        <w:t xml:space="preserve">. </w:t>
      </w:r>
      <w:r w:rsidR="00A84555">
        <w:t xml:space="preserve">DỰ KIẾN </w:t>
      </w:r>
      <w:r w:rsidR="00E952BB">
        <w:t>KẾ HOẠCH TỔNG THỂ VỐN ODA KHÔNG HOÀN LẠI</w:t>
      </w:r>
      <w:bookmarkEnd w:id="46"/>
    </w:p>
    <w:p w14:paraId="1562715B" w14:textId="2E9303F6" w:rsidR="00694231" w:rsidRPr="00A7199E" w:rsidRDefault="00694231" w:rsidP="00694231">
      <w:pPr>
        <w:rPr>
          <w:b/>
          <w:bCs/>
        </w:rPr>
      </w:pPr>
      <w:r w:rsidRPr="00A7199E">
        <w:rPr>
          <w:b/>
          <w:bCs/>
        </w:rPr>
        <w:t xml:space="preserve">1. </w:t>
      </w:r>
      <w:r w:rsidR="00A84555">
        <w:rPr>
          <w:b/>
          <w:bCs/>
        </w:rPr>
        <w:t>Kế hoạch tổng thể</w:t>
      </w:r>
      <w:r w:rsidRPr="00A7199E">
        <w:rPr>
          <w:b/>
          <w:bCs/>
        </w:rPr>
        <w:t xml:space="preserve"> vốn </w:t>
      </w:r>
      <w:r w:rsidR="00A84555">
        <w:rPr>
          <w:b/>
          <w:bCs/>
        </w:rPr>
        <w:t xml:space="preserve">ODA không hoàn lại </w:t>
      </w:r>
      <w:r w:rsidRPr="00A7199E">
        <w:rPr>
          <w:b/>
          <w:bCs/>
        </w:rPr>
        <w:t>theo mục tiêu, mô-đun và hợp phần giai đoạn 2027-2029</w:t>
      </w:r>
    </w:p>
    <w:tbl>
      <w:tblPr>
        <w:tblW w:w="0" w:type="auto"/>
        <w:tblLayout w:type="fixed"/>
        <w:tblLook w:val="04A0" w:firstRow="1" w:lastRow="0" w:firstColumn="1" w:lastColumn="0" w:noHBand="0" w:noVBand="1"/>
      </w:tblPr>
      <w:tblGrid>
        <w:gridCol w:w="625"/>
        <w:gridCol w:w="7560"/>
        <w:gridCol w:w="1729"/>
        <w:gridCol w:w="1729"/>
        <w:gridCol w:w="1729"/>
        <w:gridCol w:w="1729"/>
      </w:tblGrid>
      <w:tr w:rsidR="00B14D41" w:rsidRPr="00662635" w14:paraId="144F5CFE" w14:textId="77777777" w:rsidTr="127A3AAE">
        <w:trPr>
          <w:trHeight w:val="20"/>
          <w:tblHeader/>
        </w:trPr>
        <w:tc>
          <w:tcPr>
            <w:tcW w:w="625" w:type="dxa"/>
            <w:tcBorders>
              <w:bottom w:val="single" w:sz="4" w:space="0" w:color="auto"/>
            </w:tcBorders>
            <w:vAlign w:val="center"/>
          </w:tcPr>
          <w:p w14:paraId="6D3263C6" w14:textId="77777777" w:rsidR="00B14D41" w:rsidRPr="00662635" w:rsidRDefault="00B14D41" w:rsidP="00DA3E58">
            <w:pPr>
              <w:spacing w:before="60" w:after="60" w:line="276" w:lineRule="auto"/>
              <w:jc w:val="center"/>
              <w:rPr>
                <w:b/>
                <w:bCs/>
                <w:color w:val="000000"/>
                <w:lang w:eastAsia="en-US"/>
              </w:rPr>
            </w:pPr>
          </w:p>
        </w:tc>
        <w:tc>
          <w:tcPr>
            <w:tcW w:w="7560" w:type="dxa"/>
            <w:tcBorders>
              <w:bottom w:val="single" w:sz="4" w:space="0" w:color="auto"/>
            </w:tcBorders>
            <w:vAlign w:val="center"/>
          </w:tcPr>
          <w:p w14:paraId="412A8FCD" w14:textId="77777777" w:rsidR="00B14D41" w:rsidRPr="00662635" w:rsidRDefault="00B14D41" w:rsidP="00DA3E58">
            <w:pPr>
              <w:spacing w:before="60" w:after="60" w:line="276" w:lineRule="auto"/>
              <w:jc w:val="center"/>
              <w:rPr>
                <w:b/>
                <w:bCs/>
                <w:color w:val="000000"/>
                <w:lang w:eastAsia="en-US"/>
              </w:rPr>
            </w:pPr>
          </w:p>
        </w:tc>
        <w:tc>
          <w:tcPr>
            <w:tcW w:w="1729" w:type="dxa"/>
            <w:tcBorders>
              <w:bottom w:val="single" w:sz="4" w:space="0" w:color="auto"/>
            </w:tcBorders>
            <w:vAlign w:val="center"/>
          </w:tcPr>
          <w:p w14:paraId="18DB8278" w14:textId="77777777" w:rsidR="00B14D41" w:rsidRPr="00662635" w:rsidRDefault="00B14D41" w:rsidP="00DA3E58">
            <w:pPr>
              <w:spacing w:before="60" w:after="60" w:line="276" w:lineRule="auto"/>
              <w:jc w:val="center"/>
              <w:rPr>
                <w:b/>
                <w:bCs/>
                <w:color w:val="000000"/>
                <w:lang w:eastAsia="en-US"/>
              </w:rPr>
            </w:pPr>
          </w:p>
        </w:tc>
        <w:tc>
          <w:tcPr>
            <w:tcW w:w="1729" w:type="dxa"/>
            <w:tcBorders>
              <w:bottom w:val="single" w:sz="4" w:space="0" w:color="auto"/>
            </w:tcBorders>
            <w:vAlign w:val="center"/>
          </w:tcPr>
          <w:p w14:paraId="3828E4A6" w14:textId="77777777" w:rsidR="00B14D41" w:rsidRPr="00662635" w:rsidRDefault="00B14D41" w:rsidP="00DA3E58">
            <w:pPr>
              <w:spacing w:before="60" w:after="60" w:line="276" w:lineRule="auto"/>
              <w:jc w:val="center"/>
              <w:rPr>
                <w:b/>
                <w:bCs/>
                <w:color w:val="000000"/>
                <w:lang w:eastAsia="en-US"/>
              </w:rPr>
            </w:pPr>
          </w:p>
        </w:tc>
        <w:tc>
          <w:tcPr>
            <w:tcW w:w="3458" w:type="dxa"/>
            <w:gridSpan w:val="2"/>
            <w:tcBorders>
              <w:bottom w:val="single" w:sz="4" w:space="0" w:color="auto"/>
            </w:tcBorders>
            <w:vAlign w:val="center"/>
          </w:tcPr>
          <w:p w14:paraId="36D24C0E" w14:textId="6C56ED43" w:rsidR="127A3AAE" w:rsidRDefault="127A3AAE" w:rsidP="00BE195F">
            <w:pPr>
              <w:spacing w:before="60" w:after="60" w:line="276" w:lineRule="auto"/>
              <w:jc w:val="right"/>
              <w:rPr>
                <w:i/>
                <w:iCs/>
                <w:color w:val="000000" w:themeColor="text1"/>
                <w:lang w:eastAsia="en-US"/>
              </w:rPr>
            </w:pPr>
            <w:r w:rsidRPr="127A3AAE">
              <w:rPr>
                <w:i/>
                <w:iCs/>
                <w:color w:val="000000" w:themeColor="text1"/>
                <w:lang w:eastAsia="en-US"/>
              </w:rPr>
              <w:t>Đơn vị: USD</w:t>
            </w:r>
          </w:p>
        </w:tc>
      </w:tr>
      <w:tr w:rsidR="00662635" w:rsidRPr="00662635" w14:paraId="43C69BB4" w14:textId="77777777" w:rsidTr="127A3AAE">
        <w:trPr>
          <w:trHeight w:val="20"/>
          <w:tblHeader/>
        </w:trPr>
        <w:tc>
          <w:tcPr>
            <w:tcW w:w="62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6CBA8EA" w14:textId="3F7C19DF" w:rsidR="00662635" w:rsidRPr="00662635" w:rsidRDefault="00662635" w:rsidP="00DA3E58">
            <w:pPr>
              <w:spacing w:before="60" w:after="60" w:line="276" w:lineRule="auto"/>
              <w:jc w:val="center"/>
              <w:rPr>
                <w:b/>
                <w:bCs/>
                <w:color w:val="000000"/>
                <w:lang w:eastAsia="en-US"/>
              </w:rPr>
            </w:pPr>
            <w:r w:rsidRPr="00662635">
              <w:rPr>
                <w:b/>
                <w:bCs/>
                <w:color w:val="000000"/>
                <w:lang w:eastAsia="en-US"/>
              </w:rPr>
              <w:t>TT</w:t>
            </w:r>
          </w:p>
        </w:tc>
        <w:tc>
          <w:tcPr>
            <w:tcW w:w="7560"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0E1BE3CA" w14:textId="25616B58" w:rsidR="00662635" w:rsidRPr="00662635" w:rsidRDefault="00BE0231" w:rsidP="00DA3E58">
            <w:pPr>
              <w:spacing w:before="60" w:after="60" w:line="276" w:lineRule="auto"/>
              <w:jc w:val="center"/>
              <w:rPr>
                <w:b/>
                <w:bCs/>
                <w:color w:val="000000"/>
                <w:lang w:eastAsia="en-US"/>
              </w:rPr>
            </w:pPr>
            <w:r>
              <w:rPr>
                <w:b/>
                <w:bCs/>
                <w:color w:val="000000"/>
                <w:lang w:eastAsia="en-US"/>
              </w:rPr>
              <w:t>Hợp phần/can thiệp</w:t>
            </w:r>
          </w:p>
        </w:tc>
        <w:tc>
          <w:tcPr>
            <w:tcW w:w="1729"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5EFE7A7F" w14:textId="77777777" w:rsidR="00662635" w:rsidRPr="00662635" w:rsidRDefault="00662635" w:rsidP="00DA3E58">
            <w:pPr>
              <w:spacing w:before="60" w:after="60" w:line="276" w:lineRule="auto"/>
              <w:jc w:val="center"/>
              <w:rPr>
                <w:b/>
                <w:bCs/>
                <w:color w:val="000000"/>
                <w:lang w:eastAsia="en-US"/>
              </w:rPr>
            </w:pPr>
            <w:r w:rsidRPr="00662635">
              <w:rPr>
                <w:b/>
                <w:bCs/>
                <w:color w:val="000000"/>
                <w:lang w:eastAsia="en-US"/>
              </w:rPr>
              <w:t>2027</w:t>
            </w:r>
          </w:p>
        </w:tc>
        <w:tc>
          <w:tcPr>
            <w:tcW w:w="1729"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63AE4A3A" w14:textId="77777777" w:rsidR="00662635" w:rsidRPr="00662635" w:rsidRDefault="00662635" w:rsidP="00DA3E58">
            <w:pPr>
              <w:spacing w:before="60" w:after="60" w:line="276" w:lineRule="auto"/>
              <w:jc w:val="center"/>
              <w:rPr>
                <w:b/>
                <w:bCs/>
                <w:color w:val="000000"/>
                <w:lang w:eastAsia="en-US"/>
              </w:rPr>
            </w:pPr>
            <w:r w:rsidRPr="00662635">
              <w:rPr>
                <w:b/>
                <w:bCs/>
                <w:color w:val="000000"/>
                <w:lang w:eastAsia="en-US"/>
              </w:rPr>
              <w:t>2028</w:t>
            </w:r>
          </w:p>
        </w:tc>
        <w:tc>
          <w:tcPr>
            <w:tcW w:w="1729"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30628915" w14:textId="77777777" w:rsidR="00662635" w:rsidRPr="00662635" w:rsidRDefault="00662635" w:rsidP="00DA3E58">
            <w:pPr>
              <w:spacing w:before="60" w:after="60" w:line="276" w:lineRule="auto"/>
              <w:jc w:val="center"/>
              <w:rPr>
                <w:b/>
                <w:bCs/>
                <w:color w:val="000000"/>
                <w:lang w:eastAsia="en-US"/>
              </w:rPr>
            </w:pPr>
            <w:r w:rsidRPr="00662635">
              <w:rPr>
                <w:b/>
                <w:bCs/>
                <w:color w:val="000000"/>
                <w:lang w:eastAsia="en-US"/>
              </w:rPr>
              <w:t>2029</w:t>
            </w:r>
          </w:p>
        </w:tc>
        <w:tc>
          <w:tcPr>
            <w:tcW w:w="1729"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4F31C7B0" w14:textId="77777777" w:rsidR="00662635" w:rsidRPr="00662635" w:rsidRDefault="00662635" w:rsidP="00DA3E58">
            <w:pPr>
              <w:spacing w:before="60" w:after="60" w:line="276" w:lineRule="auto"/>
              <w:jc w:val="center"/>
              <w:rPr>
                <w:b/>
                <w:bCs/>
                <w:color w:val="000000"/>
                <w:lang w:eastAsia="en-US"/>
              </w:rPr>
            </w:pPr>
            <w:r w:rsidRPr="00662635">
              <w:rPr>
                <w:b/>
                <w:bCs/>
                <w:color w:val="000000"/>
                <w:lang w:eastAsia="en-US"/>
              </w:rPr>
              <w:t>Tổng cộng 2027-2029</w:t>
            </w:r>
          </w:p>
        </w:tc>
      </w:tr>
      <w:tr w:rsidR="005E7FDD" w:rsidRPr="00662635" w14:paraId="15B59718" w14:textId="77777777" w:rsidTr="005E7FDD">
        <w:trPr>
          <w:trHeight w:val="20"/>
        </w:trPr>
        <w:tc>
          <w:tcPr>
            <w:tcW w:w="625" w:type="dxa"/>
            <w:tcBorders>
              <w:top w:val="nil"/>
              <w:left w:val="single" w:sz="4" w:space="0" w:color="auto"/>
              <w:bottom w:val="single" w:sz="4" w:space="0" w:color="auto"/>
              <w:right w:val="single" w:sz="4" w:space="0" w:color="auto"/>
            </w:tcBorders>
            <w:shd w:val="clear" w:color="auto" w:fill="D6E3BC" w:themeFill="accent3" w:themeFillTint="66"/>
            <w:noWrap/>
            <w:vAlign w:val="center"/>
            <w:hideMark/>
          </w:tcPr>
          <w:p w14:paraId="35503064" w14:textId="067ED20D" w:rsidR="005E7FDD" w:rsidRPr="00662635" w:rsidRDefault="005E7FDD" w:rsidP="005E7FDD">
            <w:pPr>
              <w:spacing w:before="60" w:after="60" w:line="276" w:lineRule="auto"/>
              <w:jc w:val="center"/>
              <w:rPr>
                <w:b/>
                <w:bCs/>
                <w:color w:val="000000"/>
                <w:lang w:eastAsia="en-US"/>
              </w:rPr>
            </w:pPr>
            <w:r>
              <w:rPr>
                <w:b/>
                <w:bCs/>
                <w:color w:val="000000"/>
                <w:lang w:eastAsia="en-US"/>
              </w:rPr>
              <w:t>I</w:t>
            </w:r>
          </w:p>
        </w:tc>
        <w:tc>
          <w:tcPr>
            <w:tcW w:w="7560" w:type="dxa"/>
            <w:tcBorders>
              <w:top w:val="nil"/>
              <w:left w:val="nil"/>
              <w:bottom w:val="single" w:sz="4" w:space="0" w:color="auto"/>
              <w:right w:val="single" w:sz="4" w:space="0" w:color="auto"/>
            </w:tcBorders>
            <w:shd w:val="clear" w:color="auto" w:fill="D6E3BC" w:themeFill="accent3" w:themeFillTint="66"/>
            <w:noWrap/>
            <w:vAlign w:val="center"/>
            <w:hideMark/>
          </w:tcPr>
          <w:p w14:paraId="605D4AA9" w14:textId="4A4CED5A" w:rsidR="005E7FDD" w:rsidRPr="00662635" w:rsidRDefault="005E7FDD" w:rsidP="005E7FDD">
            <w:pPr>
              <w:spacing w:before="60" w:after="60" w:line="276" w:lineRule="auto"/>
              <w:jc w:val="left"/>
              <w:rPr>
                <w:b/>
                <w:bCs/>
                <w:color w:val="000000"/>
                <w:lang w:eastAsia="en-US"/>
              </w:rPr>
            </w:pPr>
            <w:r w:rsidRPr="00662635">
              <w:rPr>
                <w:b/>
                <w:bCs/>
                <w:color w:val="000000"/>
                <w:lang w:eastAsia="en-US"/>
              </w:rPr>
              <w:t>Viện trợ bằng tiền</w:t>
            </w:r>
          </w:p>
        </w:tc>
        <w:tc>
          <w:tcPr>
            <w:tcW w:w="1729" w:type="dxa"/>
            <w:tcBorders>
              <w:top w:val="nil"/>
              <w:left w:val="nil"/>
              <w:bottom w:val="single" w:sz="4" w:space="0" w:color="auto"/>
              <w:right w:val="single" w:sz="4" w:space="0" w:color="auto"/>
            </w:tcBorders>
            <w:shd w:val="clear" w:color="auto" w:fill="D6E3BC" w:themeFill="accent3" w:themeFillTint="66"/>
            <w:noWrap/>
            <w:vAlign w:val="center"/>
            <w:hideMark/>
          </w:tcPr>
          <w:p w14:paraId="76062988" w14:textId="671E1E46" w:rsidR="005E7FDD" w:rsidRPr="005E7FDD" w:rsidRDefault="005E7FDD" w:rsidP="005E7FDD">
            <w:pPr>
              <w:spacing w:before="60" w:after="60" w:line="276" w:lineRule="auto"/>
              <w:jc w:val="right"/>
              <w:rPr>
                <w:b/>
                <w:bCs/>
                <w:color w:val="000000"/>
                <w:lang w:eastAsia="en-US"/>
              </w:rPr>
            </w:pPr>
            <w:r w:rsidRPr="005E7FDD">
              <w:rPr>
                <w:b/>
                <w:bCs/>
              </w:rPr>
              <w:t>7.531.026</w:t>
            </w:r>
          </w:p>
        </w:tc>
        <w:tc>
          <w:tcPr>
            <w:tcW w:w="1729" w:type="dxa"/>
            <w:tcBorders>
              <w:top w:val="nil"/>
              <w:left w:val="nil"/>
              <w:bottom w:val="single" w:sz="4" w:space="0" w:color="auto"/>
              <w:right w:val="single" w:sz="4" w:space="0" w:color="auto"/>
            </w:tcBorders>
            <w:shd w:val="clear" w:color="auto" w:fill="D6E3BC" w:themeFill="accent3" w:themeFillTint="66"/>
            <w:noWrap/>
            <w:vAlign w:val="center"/>
            <w:hideMark/>
          </w:tcPr>
          <w:p w14:paraId="65743513" w14:textId="19BB01C0" w:rsidR="005E7FDD" w:rsidRPr="005E7FDD" w:rsidRDefault="005E7FDD" w:rsidP="005E7FDD">
            <w:pPr>
              <w:spacing w:before="60" w:after="60" w:line="276" w:lineRule="auto"/>
              <w:jc w:val="right"/>
              <w:rPr>
                <w:b/>
                <w:bCs/>
                <w:color w:val="000000"/>
                <w:lang w:eastAsia="en-US"/>
              </w:rPr>
            </w:pPr>
            <w:r w:rsidRPr="005E7FDD">
              <w:rPr>
                <w:b/>
                <w:bCs/>
              </w:rPr>
              <w:t>7.340.647</w:t>
            </w:r>
          </w:p>
        </w:tc>
        <w:tc>
          <w:tcPr>
            <w:tcW w:w="1729" w:type="dxa"/>
            <w:tcBorders>
              <w:top w:val="nil"/>
              <w:left w:val="nil"/>
              <w:bottom w:val="single" w:sz="4" w:space="0" w:color="auto"/>
              <w:right w:val="single" w:sz="4" w:space="0" w:color="auto"/>
            </w:tcBorders>
            <w:shd w:val="clear" w:color="auto" w:fill="D6E3BC" w:themeFill="accent3" w:themeFillTint="66"/>
            <w:noWrap/>
            <w:vAlign w:val="center"/>
            <w:hideMark/>
          </w:tcPr>
          <w:p w14:paraId="3624FEAF" w14:textId="37040DA6" w:rsidR="005E7FDD" w:rsidRPr="005E7FDD" w:rsidRDefault="005E7FDD" w:rsidP="005E7FDD">
            <w:pPr>
              <w:spacing w:before="60" w:after="60" w:line="276" w:lineRule="auto"/>
              <w:jc w:val="right"/>
              <w:rPr>
                <w:b/>
                <w:bCs/>
                <w:color w:val="000000"/>
                <w:lang w:eastAsia="en-US"/>
              </w:rPr>
            </w:pPr>
            <w:r w:rsidRPr="005E7FDD">
              <w:rPr>
                <w:b/>
                <w:bCs/>
              </w:rPr>
              <w:t>6.332.934</w:t>
            </w:r>
          </w:p>
        </w:tc>
        <w:tc>
          <w:tcPr>
            <w:tcW w:w="1729" w:type="dxa"/>
            <w:tcBorders>
              <w:top w:val="nil"/>
              <w:left w:val="nil"/>
              <w:bottom w:val="single" w:sz="4" w:space="0" w:color="auto"/>
              <w:right w:val="single" w:sz="4" w:space="0" w:color="auto"/>
            </w:tcBorders>
            <w:shd w:val="clear" w:color="auto" w:fill="D6E3BC" w:themeFill="accent3" w:themeFillTint="66"/>
            <w:noWrap/>
            <w:vAlign w:val="center"/>
            <w:hideMark/>
          </w:tcPr>
          <w:p w14:paraId="444B3ED0" w14:textId="63C7283F" w:rsidR="005E7FDD" w:rsidRPr="005E7FDD" w:rsidRDefault="005E7FDD" w:rsidP="005E7FDD">
            <w:pPr>
              <w:spacing w:before="60" w:after="60" w:line="276" w:lineRule="auto"/>
              <w:jc w:val="right"/>
              <w:rPr>
                <w:b/>
                <w:bCs/>
                <w:color w:val="000000"/>
                <w:lang w:eastAsia="en-US"/>
              </w:rPr>
            </w:pPr>
            <w:r w:rsidRPr="005E7FDD">
              <w:rPr>
                <w:b/>
                <w:bCs/>
              </w:rPr>
              <w:t>21.204.606</w:t>
            </w:r>
          </w:p>
        </w:tc>
      </w:tr>
      <w:tr w:rsidR="001C79CC" w:rsidRPr="00662635" w14:paraId="1E879D3B" w14:textId="77777777" w:rsidTr="127A3AAE">
        <w:trPr>
          <w:trHeight w:val="20"/>
        </w:trPr>
        <w:tc>
          <w:tcPr>
            <w:tcW w:w="15101" w:type="dxa"/>
            <w:gridSpan w:val="6"/>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14:paraId="5045BD9A" w14:textId="0A50FC17" w:rsidR="001C79CC" w:rsidRPr="00662635" w:rsidRDefault="00C53FD1" w:rsidP="00DA3E58">
            <w:pPr>
              <w:spacing w:before="60" w:after="60" w:line="276" w:lineRule="auto"/>
              <w:jc w:val="left"/>
              <w:rPr>
                <w:b/>
                <w:bCs/>
                <w:color w:val="000000"/>
                <w:lang w:eastAsia="en-US"/>
              </w:rPr>
            </w:pPr>
            <w:r w:rsidRPr="00C53FD1">
              <w:rPr>
                <w:b/>
                <w:bCs/>
                <w:color w:val="000000"/>
                <w:lang w:eastAsia="en-US"/>
              </w:rPr>
              <w:t>Mục tiêu 1. Đa dạng hóa và nâng cao hiệu quả hoạt động truyền thông, can thiệp giảm tác hại và dự phòng lây nhiễm HIV trong các nhóm nguy cơ cao và cộng đồng nhằm góp phần nâng tỷ lệ người có hành vi nguy cơ cao được tiếp cận các dịch vụ dự phòng lây nhiễm HIV đạt 80% vào năm 2030. Mở rộng và nâng cao hiệu quả điều trị dự phòng trước phơi nhiễm với HIV (PrEP), góp phần nâng tỷ lệ MSM có nguy cơ cao được tiếp cận và sử dụng PrEP đạt 40% vào năm 2030</w:t>
            </w:r>
          </w:p>
        </w:tc>
      </w:tr>
      <w:tr w:rsidR="001D1552" w:rsidRPr="00662635" w14:paraId="7F5BAA47" w14:textId="77777777">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613AE849" w14:textId="5E663A60" w:rsidR="001D1552" w:rsidRPr="00662635" w:rsidRDefault="001D1552" w:rsidP="001D1552">
            <w:pPr>
              <w:spacing w:before="60" w:after="60" w:line="276" w:lineRule="auto"/>
              <w:jc w:val="left"/>
              <w:rPr>
                <w:b/>
                <w:bCs/>
                <w:color w:val="000000"/>
                <w:lang w:eastAsia="en-US"/>
              </w:rPr>
            </w:pPr>
            <w:r w:rsidRPr="00662635">
              <w:rPr>
                <w:b/>
                <w:bCs/>
                <w:color w:val="000000"/>
                <w:lang w:eastAsia="en-US"/>
              </w:rPr>
              <w:t>Mô-đun: Dự phòng HIV</w:t>
            </w:r>
          </w:p>
        </w:tc>
        <w:tc>
          <w:tcPr>
            <w:tcW w:w="1729" w:type="dxa"/>
            <w:tcBorders>
              <w:top w:val="nil"/>
              <w:left w:val="nil"/>
              <w:bottom w:val="single" w:sz="4" w:space="0" w:color="auto"/>
              <w:right w:val="single" w:sz="4" w:space="0" w:color="auto"/>
            </w:tcBorders>
            <w:noWrap/>
            <w:hideMark/>
          </w:tcPr>
          <w:p w14:paraId="2BEE26F7" w14:textId="7415EB37" w:rsidR="001D1552" w:rsidRPr="001D1552" w:rsidRDefault="001D1552" w:rsidP="001D1552">
            <w:pPr>
              <w:spacing w:before="60" w:after="60" w:line="276" w:lineRule="auto"/>
              <w:jc w:val="right"/>
              <w:rPr>
                <w:b/>
                <w:bCs/>
                <w:color w:val="000000"/>
                <w:lang w:eastAsia="en-US"/>
              </w:rPr>
            </w:pPr>
            <w:r w:rsidRPr="001D1552">
              <w:rPr>
                <w:b/>
                <w:bCs/>
              </w:rPr>
              <w:t xml:space="preserve"> 2.382.853 </w:t>
            </w:r>
          </w:p>
        </w:tc>
        <w:tc>
          <w:tcPr>
            <w:tcW w:w="1729" w:type="dxa"/>
            <w:tcBorders>
              <w:top w:val="nil"/>
              <w:left w:val="nil"/>
              <w:bottom w:val="single" w:sz="4" w:space="0" w:color="auto"/>
              <w:right w:val="single" w:sz="4" w:space="0" w:color="auto"/>
            </w:tcBorders>
            <w:noWrap/>
            <w:hideMark/>
          </w:tcPr>
          <w:p w14:paraId="6A59A187" w14:textId="08128AF4" w:rsidR="001D1552" w:rsidRPr="001D1552" w:rsidRDefault="001D1552" w:rsidP="001D1552">
            <w:pPr>
              <w:spacing w:before="60" w:after="60" w:line="276" w:lineRule="auto"/>
              <w:jc w:val="right"/>
              <w:rPr>
                <w:b/>
                <w:bCs/>
                <w:color w:val="000000"/>
                <w:lang w:eastAsia="en-US"/>
              </w:rPr>
            </w:pPr>
            <w:r w:rsidRPr="001D1552">
              <w:rPr>
                <w:b/>
                <w:bCs/>
              </w:rPr>
              <w:t xml:space="preserve"> 2.389.998 </w:t>
            </w:r>
          </w:p>
        </w:tc>
        <w:tc>
          <w:tcPr>
            <w:tcW w:w="1729" w:type="dxa"/>
            <w:tcBorders>
              <w:top w:val="nil"/>
              <w:left w:val="nil"/>
              <w:bottom w:val="single" w:sz="4" w:space="0" w:color="auto"/>
              <w:right w:val="single" w:sz="4" w:space="0" w:color="auto"/>
            </w:tcBorders>
            <w:noWrap/>
            <w:hideMark/>
          </w:tcPr>
          <w:p w14:paraId="0B96A30B" w14:textId="7A2B771B" w:rsidR="001D1552" w:rsidRPr="001D1552" w:rsidRDefault="001D1552" w:rsidP="001D1552">
            <w:pPr>
              <w:spacing w:before="60" w:after="60" w:line="276" w:lineRule="auto"/>
              <w:jc w:val="right"/>
              <w:rPr>
                <w:b/>
                <w:bCs/>
                <w:color w:val="000000"/>
                <w:lang w:eastAsia="en-US"/>
              </w:rPr>
            </w:pPr>
            <w:r w:rsidRPr="001D1552">
              <w:rPr>
                <w:b/>
                <w:bCs/>
              </w:rPr>
              <w:t xml:space="preserve"> 2.297.781 </w:t>
            </w:r>
          </w:p>
        </w:tc>
        <w:tc>
          <w:tcPr>
            <w:tcW w:w="1729" w:type="dxa"/>
            <w:tcBorders>
              <w:top w:val="nil"/>
              <w:left w:val="nil"/>
              <w:bottom w:val="single" w:sz="4" w:space="0" w:color="auto"/>
              <w:right w:val="single" w:sz="4" w:space="0" w:color="auto"/>
            </w:tcBorders>
            <w:noWrap/>
            <w:hideMark/>
          </w:tcPr>
          <w:p w14:paraId="2CF99F29" w14:textId="7B10A7D2" w:rsidR="001D1552" w:rsidRPr="001D1552" w:rsidRDefault="001D1552" w:rsidP="001D1552">
            <w:pPr>
              <w:spacing w:before="60" w:after="60" w:line="276" w:lineRule="auto"/>
              <w:jc w:val="right"/>
              <w:rPr>
                <w:b/>
                <w:bCs/>
                <w:color w:val="000000"/>
                <w:lang w:eastAsia="en-US"/>
              </w:rPr>
            </w:pPr>
            <w:r w:rsidRPr="001D1552">
              <w:rPr>
                <w:b/>
                <w:bCs/>
              </w:rPr>
              <w:t xml:space="preserve"> 7.070.632 </w:t>
            </w:r>
          </w:p>
        </w:tc>
      </w:tr>
      <w:tr w:rsidR="00662635" w:rsidRPr="00662635" w14:paraId="11AF7D45"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7AA06372" w14:textId="12DA5B28" w:rsidR="00662635" w:rsidRPr="00662635" w:rsidRDefault="00C66FD7"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7613FDC7"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 xml:space="preserve">Chương trình bao cao su và chất bôi trơn cho các nhóm nguy cơ và dễ bị tổn thương </w:t>
            </w:r>
          </w:p>
        </w:tc>
        <w:tc>
          <w:tcPr>
            <w:tcW w:w="1729" w:type="dxa"/>
            <w:tcBorders>
              <w:top w:val="nil"/>
              <w:left w:val="nil"/>
              <w:bottom w:val="single" w:sz="4" w:space="0" w:color="auto"/>
              <w:right w:val="single" w:sz="4" w:space="0" w:color="auto"/>
            </w:tcBorders>
            <w:noWrap/>
            <w:vAlign w:val="center"/>
            <w:hideMark/>
          </w:tcPr>
          <w:p w14:paraId="77FBB4C0" w14:textId="74DE9A80" w:rsidR="00662635" w:rsidRPr="00662635" w:rsidRDefault="00662635" w:rsidP="00DA3E58">
            <w:pPr>
              <w:spacing w:before="60" w:after="60" w:line="276" w:lineRule="auto"/>
              <w:jc w:val="right"/>
              <w:rPr>
                <w:color w:val="000000"/>
                <w:lang w:eastAsia="en-US"/>
              </w:rPr>
            </w:pPr>
            <w:r w:rsidRPr="00662635">
              <w:rPr>
                <w:color w:val="000000"/>
                <w:lang w:eastAsia="en-US"/>
              </w:rPr>
              <w:t>319</w:t>
            </w:r>
            <w:r w:rsidR="00B14D41">
              <w:rPr>
                <w:color w:val="000000"/>
                <w:lang w:eastAsia="en-US"/>
              </w:rPr>
              <w:t>.</w:t>
            </w:r>
            <w:r w:rsidRPr="00662635">
              <w:rPr>
                <w:color w:val="000000"/>
                <w:lang w:eastAsia="en-US"/>
              </w:rPr>
              <w:t>890</w:t>
            </w:r>
          </w:p>
        </w:tc>
        <w:tc>
          <w:tcPr>
            <w:tcW w:w="1729" w:type="dxa"/>
            <w:tcBorders>
              <w:top w:val="nil"/>
              <w:left w:val="nil"/>
              <w:bottom w:val="single" w:sz="4" w:space="0" w:color="auto"/>
              <w:right w:val="single" w:sz="4" w:space="0" w:color="auto"/>
            </w:tcBorders>
            <w:noWrap/>
            <w:vAlign w:val="center"/>
            <w:hideMark/>
          </w:tcPr>
          <w:p w14:paraId="0E521487" w14:textId="3E37EED3" w:rsidR="00662635" w:rsidRPr="00662635" w:rsidRDefault="00662635" w:rsidP="00DA3E58">
            <w:pPr>
              <w:spacing w:before="60" w:after="60" w:line="276" w:lineRule="auto"/>
              <w:jc w:val="right"/>
              <w:rPr>
                <w:color w:val="000000"/>
                <w:lang w:eastAsia="en-US"/>
              </w:rPr>
            </w:pPr>
            <w:r w:rsidRPr="00662635">
              <w:rPr>
                <w:color w:val="000000"/>
                <w:lang w:eastAsia="en-US"/>
              </w:rPr>
              <w:t>319</w:t>
            </w:r>
            <w:r w:rsidR="00B14D41">
              <w:rPr>
                <w:color w:val="000000"/>
                <w:lang w:eastAsia="en-US"/>
              </w:rPr>
              <w:t>.</w:t>
            </w:r>
            <w:r w:rsidRPr="00662635">
              <w:rPr>
                <w:color w:val="000000"/>
                <w:lang w:eastAsia="en-US"/>
              </w:rPr>
              <w:t>890</w:t>
            </w:r>
          </w:p>
        </w:tc>
        <w:tc>
          <w:tcPr>
            <w:tcW w:w="1729" w:type="dxa"/>
            <w:tcBorders>
              <w:top w:val="nil"/>
              <w:left w:val="nil"/>
              <w:bottom w:val="single" w:sz="4" w:space="0" w:color="auto"/>
              <w:right w:val="single" w:sz="4" w:space="0" w:color="auto"/>
            </w:tcBorders>
            <w:noWrap/>
            <w:vAlign w:val="center"/>
            <w:hideMark/>
          </w:tcPr>
          <w:p w14:paraId="7DEA2C5F" w14:textId="4ABA0951" w:rsidR="00662635" w:rsidRPr="00662635" w:rsidRDefault="00662635" w:rsidP="00DA3E58">
            <w:pPr>
              <w:spacing w:before="60" w:after="60" w:line="276" w:lineRule="auto"/>
              <w:jc w:val="right"/>
              <w:rPr>
                <w:color w:val="000000"/>
                <w:lang w:eastAsia="en-US"/>
              </w:rPr>
            </w:pPr>
            <w:r w:rsidRPr="00662635">
              <w:rPr>
                <w:color w:val="000000"/>
                <w:lang w:eastAsia="en-US"/>
              </w:rPr>
              <w:t>176</w:t>
            </w:r>
            <w:r w:rsidR="00B14D41">
              <w:rPr>
                <w:color w:val="000000"/>
                <w:lang w:eastAsia="en-US"/>
              </w:rPr>
              <w:t>.</w:t>
            </w:r>
            <w:r w:rsidRPr="00662635">
              <w:rPr>
                <w:color w:val="000000"/>
                <w:lang w:eastAsia="en-US"/>
              </w:rPr>
              <w:t>244</w:t>
            </w:r>
          </w:p>
        </w:tc>
        <w:tc>
          <w:tcPr>
            <w:tcW w:w="1729" w:type="dxa"/>
            <w:tcBorders>
              <w:top w:val="nil"/>
              <w:left w:val="nil"/>
              <w:bottom w:val="single" w:sz="4" w:space="0" w:color="auto"/>
              <w:right w:val="single" w:sz="4" w:space="0" w:color="auto"/>
            </w:tcBorders>
            <w:noWrap/>
            <w:vAlign w:val="center"/>
            <w:hideMark/>
          </w:tcPr>
          <w:p w14:paraId="1BB53498" w14:textId="63BFBB44" w:rsidR="00662635" w:rsidRPr="00662635" w:rsidRDefault="00662635" w:rsidP="00DA3E58">
            <w:pPr>
              <w:spacing w:before="60" w:after="60" w:line="276" w:lineRule="auto"/>
              <w:jc w:val="right"/>
              <w:rPr>
                <w:color w:val="000000"/>
                <w:lang w:eastAsia="en-US"/>
              </w:rPr>
            </w:pPr>
            <w:r w:rsidRPr="00662635">
              <w:rPr>
                <w:color w:val="000000"/>
                <w:lang w:eastAsia="en-US"/>
              </w:rPr>
              <w:t>816</w:t>
            </w:r>
            <w:r w:rsidR="00B14D41">
              <w:rPr>
                <w:color w:val="000000"/>
                <w:lang w:eastAsia="en-US"/>
              </w:rPr>
              <w:t>.</w:t>
            </w:r>
            <w:r w:rsidRPr="00662635">
              <w:rPr>
                <w:color w:val="000000"/>
                <w:lang w:eastAsia="en-US"/>
              </w:rPr>
              <w:t>024</w:t>
            </w:r>
          </w:p>
        </w:tc>
      </w:tr>
      <w:tr w:rsidR="00662635" w:rsidRPr="00662635" w14:paraId="678778B5"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14656F93" w14:textId="5DE7BEAF" w:rsidR="00662635" w:rsidRPr="00662635" w:rsidRDefault="00C66FD7" w:rsidP="00DA3E58">
            <w:pPr>
              <w:spacing w:before="60" w:after="60" w:line="276" w:lineRule="auto"/>
              <w:jc w:val="center"/>
              <w:rPr>
                <w:color w:val="000000"/>
                <w:lang w:eastAsia="en-US"/>
              </w:rPr>
            </w:pPr>
            <w:r>
              <w:rPr>
                <w:color w:val="000000"/>
                <w:lang w:eastAsia="en-US"/>
              </w:rPr>
              <w:t>2</w:t>
            </w:r>
          </w:p>
        </w:tc>
        <w:tc>
          <w:tcPr>
            <w:tcW w:w="7560" w:type="dxa"/>
            <w:tcBorders>
              <w:top w:val="nil"/>
              <w:left w:val="nil"/>
              <w:bottom w:val="single" w:sz="4" w:space="0" w:color="auto"/>
              <w:right w:val="single" w:sz="4" w:space="0" w:color="auto"/>
            </w:tcBorders>
            <w:noWrap/>
            <w:vAlign w:val="bottom"/>
            <w:hideMark/>
          </w:tcPr>
          <w:p w14:paraId="12761406"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 xml:space="preserve">Truyền thông và cung cấp thông tin nhằm tăng cường tiếp cận các dịch vụ dự phòng HIV và tiếp cận cộng đồng cho các nhóm nguy cơ và dễ bị tổn thương </w:t>
            </w:r>
          </w:p>
        </w:tc>
        <w:tc>
          <w:tcPr>
            <w:tcW w:w="1729" w:type="dxa"/>
            <w:tcBorders>
              <w:top w:val="nil"/>
              <w:left w:val="nil"/>
              <w:bottom w:val="single" w:sz="4" w:space="0" w:color="auto"/>
              <w:right w:val="single" w:sz="4" w:space="0" w:color="auto"/>
            </w:tcBorders>
            <w:noWrap/>
            <w:vAlign w:val="center"/>
            <w:hideMark/>
          </w:tcPr>
          <w:p w14:paraId="56EAF7CE" w14:textId="435586FE" w:rsidR="00662635" w:rsidRPr="00662635" w:rsidRDefault="00662635" w:rsidP="00DA3E58">
            <w:pPr>
              <w:spacing w:before="60" w:after="60" w:line="276" w:lineRule="auto"/>
              <w:jc w:val="right"/>
              <w:rPr>
                <w:color w:val="000000"/>
                <w:lang w:eastAsia="en-US"/>
              </w:rPr>
            </w:pPr>
            <w:r w:rsidRPr="00662635">
              <w:rPr>
                <w:color w:val="000000"/>
                <w:lang w:eastAsia="en-US"/>
              </w:rPr>
              <w:t>181</w:t>
            </w:r>
            <w:r w:rsidR="00B14D41">
              <w:rPr>
                <w:color w:val="000000"/>
                <w:lang w:eastAsia="en-US"/>
              </w:rPr>
              <w:t>.</w:t>
            </w:r>
            <w:r w:rsidRPr="00662635">
              <w:rPr>
                <w:color w:val="000000"/>
                <w:lang w:eastAsia="en-US"/>
              </w:rPr>
              <w:t>166</w:t>
            </w:r>
          </w:p>
        </w:tc>
        <w:tc>
          <w:tcPr>
            <w:tcW w:w="1729" w:type="dxa"/>
            <w:tcBorders>
              <w:top w:val="nil"/>
              <w:left w:val="nil"/>
              <w:bottom w:val="single" w:sz="4" w:space="0" w:color="auto"/>
              <w:right w:val="single" w:sz="4" w:space="0" w:color="auto"/>
            </w:tcBorders>
            <w:noWrap/>
            <w:vAlign w:val="center"/>
            <w:hideMark/>
          </w:tcPr>
          <w:p w14:paraId="0F317A92" w14:textId="08B392F3" w:rsidR="00662635" w:rsidRPr="00662635" w:rsidRDefault="00662635" w:rsidP="00DA3E58">
            <w:pPr>
              <w:spacing w:before="60" w:after="60" w:line="276" w:lineRule="auto"/>
              <w:jc w:val="right"/>
              <w:rPr>
                <w:color w:val="000000"/>
                <w:lang w:eastAsia="en-US"/>
              </w:rPr>
            </w:pPr>
            <w:r w:rsidRPr="00662635">
              <w:rPr>
                <w:color w:val="000000"/>
                <w:lang w:eastAsia="en-US"/>
              </w:rPr>
              <w:t>175</w:t>
            </w:r>
            <w:r w:rsidR="00B14D41">
              <w:rPr>
                <w:color w:val="000000"/>
                <w:lang w:eastAsia="en-US"/>
              </w:rPr>
              <w:t>.</w:t>
            </w:r>
            <w:r w:rsidRPr="00662635">
              <w:rPr>
                <w:color w:val="000000"/>
                <w:lang w:eastAsia="en-US"/>
              </w:rPr>
              <w:t>886</w:t>
            </w:r>
          </w:p>
        </w:tc>
        <w:tc>
          <w:tcPr>
            <w:tcW w:w="1729" w:type="dxa"/>
            <w:tcBorders>
              <w:top w:val="nil"/>
              <w:left w:val="nil"/>
              <w:bottom w:val="single" w:sz="4" w:space="0" w:color="auto"/>
              <w:right w:val="single" w:sz="4" w:space="0" w:color="auto"/>
            </w:tcBorders>
            <w:noWrap/>
            <w:vAlign w:val="center"/>
            <w:hideMark/>
          </w:tcPr>
          <w:p w14:paraId="7837F99E" w14:textId="1DE2D418" w:rsidR="00662635" w:rsidRPr="00662635" w:rsidRDefault="00662635" w:rsidP="00DA3E58">
            <w:pPr>
              <w:spacing w:before="60" w:after="60" w:line="276" w:lineRule="auto"/>
              <w:jc w:val="right"/>
              <w:rPr>
                <w:color w:val="000000"/>
                <w:lang w:eastAsia="en-US"/>
              </w:rPr>
            </w:pPr>
            <w:r w:rsidRPr="00662635">
              <w:rPr>
                <w:color w:val="000000"/>
                <w:lang w:eastAsia="en-US"/>
              </w:rPr>
              <w:t>150</w:t>
            </w:r>
            <w:r w:rsidR="00B14D41">
              <w:rPr>
                <w:color w:val="000000"/>
                <w:lang w:eastAsia="en-US"/>
              </w:rPr>
              <w:t>.</w:t>
            </w:r>
            <w:r w:rsidRPr="00662635">
              <w:rPr>
                <w:color w:val="000000"/>
                <w:lang w:eastAsia="en-US"/>
              </w:rPr>
              <w:t>446</w:t>
            </w:r>
          </w:p>
        </w:tc>
        <w:tc>
          <w:tcPr>
            <w:tcW w:w="1729" w:type="dxa"/>
            <w:tcBorders>
              <w:top w:val="nil"/>
              <w:left w:val="nil"/>
              <w:bottom w:val="single" w:sz="4" w:space="0" w:color="auto"/>
              <w:right w:val="single" w:sz="4" w:space="0" w:color="auto"/>
            </w:tcBorders>
            <w:noWrap/>
            <w:vAlign w:val="center"/>
            <w:hideMark/>
          </w:tcPr>
          <w:p w14:paraId="167026A6" w14:textId="7984AA8D" w:rsidR="00662635" w:rsidRPr="00662635" w:rsidRDefault="00662635" w:rsidP="00DA3E58">
            <w:pPr>
              <w:spacing w:before="60" w:after="60" w:line="276" w:lineRule="auto"/>
              <w:jc w:val="right"/>
              <w:rPr>
                <w:color w:val="000000"/>
                <w:lang w:eastAsia="en-US"/>
              </w:rPr>
            </w:pPr>
            <w:r w:rsidRPr="00662635">
              <w:rPr>
                <w:color w:val="000000"/>
                <w:lang w:eastAsia="en-US"/>
              </w:rPr>
              <w:t>507</w:t>
            </w:r>
            <w:r w:rsidR="00B14D41">
              <w:rPr>
                <w:color w:val="000000"/>
                <w:lang w:eastAsia="en-US"/>
              </w:rPr>
              <w:t>.</w:t>
            </w:r>
            <w:r w:rsidRPr="00662635">
              <w:rPr>
                <w:color w:val="000000"/>
                <w:lang w:eastAsia="en-US"/>
              </w:rPr>
              <w:t>499</w:t>
            </w:r>
          </w:p>
        </w:tc>
      </w:tr>
      <w:tr w:rsidR="00662635" w:rsidRPr="00662635" w14:paraId="43F49D48"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532E9FC1" w14:textId="1E8B1F69" w:rsidR="00662635" w:rsidRPr="00662635" w:rsidRDefault="00C66FD7" w:rsidP="00DA3E58">
            <w:pPr>
              <w:spacing w:before="60" w:after="60" w:line="276" w:lineRule="auto"/>
              <w:jc w:val="center"/>
              <w:rPr>
                <w:color w:val="000000"/>
                <w:lang w:eastAsia="en-US"/>
              </w:rPr>
            </w:pPr>
            <w:r>
              <w:rPr>
                <w:color w:val="000000"/>
                <w:lang w:eastAsia="en-US"/>
              </w:rPr>
              <w:t>3</w:t>
            </w:r>
          </w:p>
        </w:tc>
        <w:tc>
          <w:tcPr>
            <w:tcW w:w="7560" w:type="dxa"/>
            <w:tcBorders>
              <w:top w:val="nil"/>
              <w:left w:val="nil"/>
              <w:bottom w:val="single" w:sz="4" w:space="0" w:color="auto"/>
              <w:right w:val="single" w:sz="4" w:space="0" w:color="auto"/>
            </w:tcBorders>
            <w:noWrap/>
            <w:vAlign w:val="bottom"/>
            <w:hideMark/>
          </w:tcPr>
          <w:p w14:paraId="3EB38D73"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Chương trình bơm kim tiêm cho người nghiện chích ma túy</w:t>
            </w:r>
          </w:p>
        </w:tc>
        <w:tc>
          <w:tcPr>
            <w:tcW w:w="1729" w:type="dxa"/>
            <w:tcBorders>
              <w:top w:val="nil"/>
              <w:left w:val="nil"/>
              <w:bottom w:val="single" w:sz="4" w:space="0" w:color="auto"/>
              <w:right w:val="single" w:sz="4" w:space="0" w:color="auto"/>
            </w:tcBorders>
            <w:noWrap/>
            <w:vAlign w:val="center"/>
            <w:hideMark/>
          </w:tcPr>
          <w:p w14:paraId="0946428E" w14:textId="3687F031" w:rsidR="00662635" w:rsidRPr="00662635" w:rsidRDefault="00662635" w:rsidP="00DA3E58">
            <w:pPr>
              <w:spacing w:before="60" w:after="60" w:line="276" w:lineRule="auto"/>
              <w:jc w:val="right"/>
              <w:rPr>
                <w:color w:val="000000"/>
                <w:lang w:eastAsia="en-US"/>
              </w:rPr>
            </w:pPr>
            <w:r w:rsidRPr="00662635">
              <w:rPr>
                <w:color w:val="000000"/>
                <w:lang w:eastAsia="en-US"/>
              </w:rPr>
              <w:t>104</w:t>
            </w:r>
            <w:r w:rsidR="00B14D41">
              <w:rPr>
                <w:color w:val="000000"/>
                <w:lang w:eastAsia="en-US"/>
              </w:rPr>
              <w:t>.</w:t>
            </w:r>
            <w:r w:rsidRPr="00662635">
              <w:rPr>
                <w:color w:val="000000"/>
                <w:lang w:eastAsia="en-US"/>
              </w:rPr>
              <w:t>242</w:t>
            </w:r>
          </w:p>
        </w:tc>
        <w:tc>
          <w:tcPr>
            <w:tcW w:w="1729" w:type="dxa"/>
            <w:tcBorders>
              <w:top w:val="nil"/>
              <w:left w:val="nil"/>
              <w:bottom w:val="single" w:sz="4" w:space="0" w:color="auto"/>
              <w:right w:val="single" w:sz="4" w:space="0" w:color="auto"/>
            </w:tcBorders>
            <w:noWrap/>
            <w:vAlign w:val="center"/>
            <w:hideMark/>
          </w:tcPr>
          <w:p w14:paraId="677409E4" w14:textId="2DA6E283" w:rsidR="00662635" w:rsidRPr="00662635" w:rsidRDefault="00662635" w:rsidP="00DA3E58">
            <w:pPr>
              <w:spacing w:before="60" w:after="60" w:line="276" w:lineRule="auto"/>
              <w:jc w:val="right"/>
              <w:rPr>
                <w:color w:val="000000"/>
                <w:lang w:eastAsia="en-US"/>
              </w:rPr>
            </w:pPr>
            <w:r w:rsidRPr="00662635">
              <w:rPr>
                <w:color w:val="000000"/>
                <w:lang w:eastAsia="en-US"/>
              </w:rPr>
              <w:t>26</w:t>
            </w:r>
            <w:r w:rsidR="00B14D41">
              <w:rPr>
                <w:color w:val="000000"/>
                <w:lang w:eastAsia="en-US"/>
              </w:rPr>
              <w:t>.</w:t>
            </w:r>
            <w:r w:rsidRPr="00662635">
              <w:rPr>
                <w:color w:val="000000"/>
                <w:lang w:eastAsia="en-US"/>
              </w:rPr>
              <w:t>049</w:t>
            </w:r>
          </w:p>
        </w:tc>
        <w:tc>
          <w:tcPr>
            <w:tcW w:w="1729" w:type="dxa"/>
            <w:tcBorders>
              <w:top w:val="nil"/>
              <w:left w:val="nil"/>
              <w:bottom w:val="single" w:sz="4" w:space="0" w:color="auto"/>
              <w:right w:val="single" w:sz="4" w:space="0" w:color="auto"/>
            </w:tcBorders>
            <w:noWrap/>
            <w:vAlign w:val="center"/>
            <w:hideMark/>
          </w:tcPr>
          <w:p w14:paraId="69AC5488" w14:textId="5E322733"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1333C40B" w14:textId="6E78A365" w:rsidR="00662635" w:rsidRPr="00662635" w:rsidRDefault="00662635" w:rsidP="00DA3E58">
            <w:pPr>
              <w:spacing w:before="60" w:after="60" w:line="276" w:lineRule="auto"/>
              <w:jc w:val="right"/>
              <w:rPr>
                <w:color w:val="000000"/>
                <w:lang w:eastAsia="en-US"/>
              </w:rPr>
            </w:pPr>
            <w:r w:rsidRPr="00662635">
              <w:rPr>
                <w:color w:val="000000"/>
                <w:lang w:eastAsia="en-US"/>
              </w:rPr>
              <w:t>130</w:t>
            </w:r>
            <w:r w:rsidR="00B14D41">
              <w:rPr>
                <w:color w:val="000000"/>
                <w:lang w:eastAsia="en-US"/>
              </w:rPr>
              <w:t>.</w:t>
            </w:r>
            <w:r w:rsidRPr="00662635">
              <w:rPr>
                <w:color w:val="000000"/>
                <w:lang w:eastAsia="en-US"/>
              </w:rPr>
              <w:t>291</w:t>
            </w:r>
          </w:p>
        </w:tc>
      </w:tr>
      <w:tr w:rsidR="00423BDA" w:rsidRPr="00662635" w14:paraId="6013A61B" w14:textId="77777777">
        <w:trPr>
          <w:trHeight w:val="20"/>
        </w:trPr>
        <w:tc>
          <w:tcPr>
            <w:tcW w:w="625" w:type="dxa"/>
            <w:tcBorders>
              <w:top w:val="nil"/>
              <w:left w:val="single" w:sz="4" w:space="0" w:color="auto"/>
              <w:bottom w:val="single" w:sz="4" w:space="0" w:color="auto"/>
              <w:right w:val="single" w:sz="4" w:space="0" w:color="auto"/>
            </w:tcBorders>
            <w:noWrap/>
            <w:vAlign w:val="center"/>
            <w:hideMark/>
          </w:tcPr>
          <w:p w14:paraId="1A42B158" w14:textId="5A40BED5" w:rsidR="00423BDA" w:rsidRPr="00662635" w:rsidRDefault="00423BDA" w:rsidP="00423BDA">
            <w:pPr>
              <w:spacing w:before="60" w:after="60" w:line="276" w:lineRule="auto"/>
              <w:jc w:val="center"/>
              <w:rPr>
                <w:color w:val="000000"/>
                <w:lang w:eastAsia="en-US"/>
              </w:rPr>
            </w:pPr>
            <w:r>
              <w:rPr>
                <w:color w:val="000000"/>
                <w:lang w:eastAsia="en-US"/>
              </w:rPr>
              <w:t>4</w:t>
            </w:r>
          </w:p>
        </w:tc>
        <w:tc>
          <w:tcPr>
            <w:tcW w:w="7560" w:type="dxa"/>
            <w:tcBorders>
              <w:top w:val="nil"/>
              <w:left w:val="nil"/>
              <w:bottom w:val="single" w:sz="4" w:space="0" w:color="auto"/>
              <w:right w:val="single" w:sz="4" w:space="0" w:color="auto"/>
            </w:tcBorders>
            <w:noWrap/>
            <w:vAlign w:val="bottom"/>
            <w:hideMark/>
          </w:tcPr>
          <w:p w14:paraId="0B9A3CD0" w14:textId="77777777" w:rsidR="00423BDA" w:rsidRPr="00662635" w:rsidRDefault="00423BDA" w:rsidP="00423BDA">
            <w:pPr>
              <w:spacing w:before="60" w:after="60" w:line="276" w:lineRule="auto"/>
              <w:jc w:val="left"/>
              <w:rPr>
                <w:color w:val="000000"/>
                <w:lang w:eastAsia="en-US"/>
              </w:rPr>
            </w:pPr>
            <w:r w:rsidRPr="00662635">
              <w:rPr>
                <w:color w:val="000000"/>
                <w:lang w:eastAsia="en-US"/>
              </w:rPr>
              <w:t xml:space="preserve">Chương trình điều trị dự phòng trước phơi nhiễm HIV (PrEP) </w:t>
            </w:r>
          </w:p>
        </w:tc>
        <w:tc>
          <w:tcPr>
            <w:tcW w:w="1729" w:type="dxa"/>
            <w:tcBorders>
              <w:top w:val="nil"/>
              <w:left w:val="nil"/>
              <w:bottom w:val="single" w:sz="4" w:space="0" w:color="auto"/>
              <w:right w:val="single" w:sz="4" w:space="0" w:color="auto"/>
            </w:tcBorders>
            <w:noWrap/>
            <w:hideMark/>
          </w:tcPr>
          <w:p w14:paraId="371BA1BF" w14:textId="4C5EB1EE" w:rsidR="00423BDA" w:rsidRPr="00423BDA" w:rsidRDefault="00423BDA" w:rsidP="00423BDA">
            <w:pPr>
              <w:spacing w:before="60" w:after="60" w:line="276" w:lineRule="auto"/>
              <w:jc w:val="right"/>
              <w:rPr>
                <w:color w:val="000000"/>
                <w:lang w:eastAsia="en-US"/>
              </w:rPr>
            </w:pPr>
            <w:r w:rsidRPr="00423BDA">
              <w:t xml:space="preserve"> 1.141.508 </w:t>
            </w:r>
          </w:p>
        </w:tc>
        <w:tc>
          <w:tcPr>
            <w:tcW w:w="1729" w:type="dxa"/>
            <w:tcBorders>
              <w:top w:val="nil"/>
              <w:left w:val="nil"/>
              <w:bottom w:val="single" w:sz="4" w:space="0" w:color="auto"/>
              <w:right w:val="single" w:sz="4" w:space="0" w:color="auto"/>
            </w:tcBorders>
            <w:noWrap/>
            <w:hideMark/>
          </w:tcPr>
          <w:p w14:paraId="3A190057" w14:textId="06DC8B16" w:rsidR="00423BDA" w:rsidRPr="00423BDA" w:rsidRDefault="00423BDA" w:rsidP="00423BDA">
            <w:pPr>
              <w:spacing w:before="60" w:after="60" w:line="276" w:lineRule="auto"/>
              <w:jc w:val="right"/>
              <w:rPr>
                <w:color w:val="000000"/>
                <w:lang w:eastAsia="en-US"/>
              </w:rPr>
            </w:pPr>
            <w:r w:rsidRPr="00423BDA">
              <w:t xml:space="preserve"> 1.186.717 </w:t>
            </w:r>
          </w:p>
        </w:tc>
        <w:tc>
          <w:tcPr>
            <w:tcW w:w="1729" w:type="dxa"/>
            <w:tcBorders>
              <w:top w:val="nil"/>
              <w:left w:val="nil"/>
              <w:bottom w:val="single" w:sz="4" w:space="0" w:color="auto"/>
              <w:right w:val="single" w:sz="4" w:space="0" w:color="auto"/>
            </w:tcBorders>
            <w:noWrap/>
            <w:hideMark/>
          </w:tcPr>
          <w:p w14:paraId="6C2EEF48" w14:textId="22C5C27D" w:rsidR="00423BDA" w:rsidRPr="00423BDA" w:rsidRDefault="00423BDA" w:rsidP="00423BDA">
            <w:pPr>
              <w:spacing w:before="60" w:after="60" w:line="276" w:lineRule="auto"/>
              <w:jc w:val="right"/>
              <w:rPr>
                <w:color w:val="000000"/>
                <w:lang w:eastAsia="en-US"/>
              </w:rPr>
            </w:pPr>
            <w:r w:rsidRPr="00423BDA">
              <w:t xml:space="preserve"> 1.237.883 </w:t>
            </w:r>
          </w:p>
        </w:tc>
        <w:tc>
          <w:tcPr>
            <w:tcW w:w="1729" w:type="dxa"/>
            <w:tcBorders>
              <w:top w:val="nil"/>
              <w:left w:val="nil"/>
              <w:bottom w:val="single" w:sz="4" w:space="0" w:color="auto"/>
              <w:right w:val="single" w:sz="4" w:space="0" w:color="auto"/>
            </w:tcBorders>
            <w:noWrap/>
            <w:hideMark/>
          </w:tcPr>
          <w:p w14:paraId="5F9E89A7" w14:textId="4DF720F0" w:rsidR="00423BDA" w:rsidRPr="00423BDA" w:rsidRDefault="00423BDA" w:rsidP="00423BDA">
            <w:pPr>
              <w:spacing w:before="60" w:after="60" w:line="276" w:lineRule="auto"/>
              <w:jc w:val="right"/>
              <w:rPr>
                <w:color w:val="000000"/>
                <w:lang w:eastAsia="en-US"/>
              </w:rPr>
            </w:pPr>
            <w:r w:rsidRPr="00423BDA">
              <w:t xml:space="preserve"> 3.566.108 </w:t>
            </w:r>
          </w:p>
        </w:tc>
      </w:tr>
      <w:tr w:rsidR="00662635" w:rsidRPr="00662635" w14:paraId="3DBE1DF9"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6CD83CDD" w14:textId="00E5DA5C" w:rsidR="00662635" w:rsidRPr="00662635" w:rsidRDefault="00C66FD7" w:rsidP="00DA3E58">
            <w:pPr>
              <w:spacing w:before="60" w:after="60" w:line="276" w:lineRule="auto"/>
              <w:jc w:val="center"/>
              <w:rPr>
                <w:color w:val="000000"/>
                <w:lang w:eastAsia="en-US"/>
              </w:rPr>
            </w:pPr>
            <w:r>
              <w:rPr>
                <w:color w:val="000000"/>
                <w:lang w:eastAsia="en-US"/>
              </w:rPr>
              <w:t>5</w:t>
            </w:r>
          </w:p>
        </w:tc>
        <w:tc>
          <w:tcPr>
            <w:tcW w:w="7560" w:type="dxa"/>
            <w:tcBorders>
              <w:top w:val="nil"/>
              <w:left w:val="nil"/>
              <w:bottom w:val="single" w:sz="4" w:space="0" w:color="auto"/>
              <w:right w:val="single" w:sz="4" w:space="0" w:color="auto"/>
            </w:tcBorders>
            <w:noWrap/>
            <w:vAlign w:val="bottom"/>
            <w:hideMark/>
          </w:tcPr>
          <w:p w14:paraId="3EA3C912"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Dịch vụ chăm sóc sức khỏe sinh sản và sức khỏe tình dục phục vụ công tác dự phòng HIV cho các nhóm nguy cơ và dễ bị tổn thương.</w:t>
            </w:r>
          </w:p>
        </w:tc>
        <w:tc>
          <w:tcPr>
            <w:tcW w:w="1729" w:type="dxa"/>
            <w:tcBorders>
              <w:top w:val="nil"/>
              <w:left w:val="nil"/>
              <w:bottom w:val="single" w:sz="4" w:space="0" w:color="auto"/>
              <w:right w:val="single" w:sz="4" w:space="0" w:color="auto"/>
            </w:tcBorders>
            <w:noWrap/>
            <w:vAlign w:val="center"/>
            <w:hideMark/>
          </w:tcPr>
          <w:p w14:paraId="2C6588D6" w14:textId="35B607D0" w:rsidR="00662635" w:rsidRPr="00662635" w:rsidRDefault="00662635" w:rsidP="00DA3E58">
            <w:pPr>
              <w:spacing w:before="60" w:after="60" w:line="276" w:lineRule="auto"/>
              <w:jc w:val="right"/>
              <w:rPr>
                <w:color w:val="000000"/>
                <w:lang w:eastAsia="en-US"/>
              </w:rPr>
            </w:pPr>
            <w:r w:rsidRPr="00662635">
              <w:rPr>
                <w:color w:val="000000"/>
                <w:lang w:eastAsia="en-US"/>
              </w:rPr>
              <w:t>636</w:t>
            </w:r>
            <w:r w:rsidR="00B14D41">
              <w:rPr>
                <w:color w:val="000000"/>
                <w:lang w:eastAsia="en-US"/>
              </w:rPr>
              <w:t>.</w:t>
            </w:r>
            <w:r w:rsidRPr="00662635">
              <w:rPr>
                <w:color w:val="000000"/>
                <w:lang w:eastAsia="en-US"/>
              </w:rPr>
              <w:t>047</w:t>
            </w:r>
          </w:p>
        </w:tc>
        <w:tc>
          <w:tcPr>
            <w:tcW w:w="1729" w:type="dxa"/>
            <w:tcBorders>
              <w:top w:val="nil"/>
              <w:left w:val="nil"/>
              <w:bottom w:val="single" w:sz="4" w:space="0" w:color="auto"/>
              <w:right w:val="single" w:sz="4" w:space="0" w:color="auto"/>
            </w:tcBorders>
            <w:noWrap/>
            <w:vAlign w:val="center"/>
            <w:hideMark/>
          </w:tcPr>
          <w:p w14:paraId="4E3F56A7" w14:textId="4C222340" w:rsidR="00662635" w:rsidRPr="00662635" w:rsidRDefault="00662635" w:rsidP="00DA3E58">
            <w:pPr>
              <w:spacing w:before="60" w:after="60" w:line="276" w:lineRule="auto"/>
              <w:jc w:val="right"/>
              <w:rPr>
                <w:color w:val="000000"/>
                <w:lang w:eastAsia="en-US"/>
              </w:rPr>
            </w:pPr>
            <w:r w:rsidRPr="00662635">
              <w:rPr>
                <w:color w:val="000000"/>
                <w:lang w:eastAsia="en-US"/>
              </w:rPr>
              <w:t>681</w:t>
            </w:r>
            <w:r w:rsidR="00B14D41">
              <w:rPr>
                <w:color w:val="000000"/>
                <w:lang w:eastAsia="en-US"/>
              </w:rPr>
              <w:t>.</w:t>
            </w:r>
            <w:r w:rsidRPr="00662635">
              <w:rPr>
                <w:color w:val="000000"/>
                <w:lang w:eastAsia="en-US"/>
              </w:rPr>
              <w:t>455</w:t>
            </w:r>
          </w:p>
        </w:tc>
        <w:tc>
          <w:tcPr>
            <w:tcW w:w="1729" w:type="dxa"/>
            <w:tcBorders>
              <w:top w:val="nil"/>
              <w:left w:val="nil"/>
              <w:bottom w:val="single" w:sz="4" w:space="0" w:color="auto"/>
              <w:right w:val="single" w:sz="4" w:space="0" w:color="auto"/>
            </w:tcBorders>
            <w:noWrap/>
            <w:vAlign w:val="center"/>
            <w:hideMark/>
          </w:tcPr>
          <w:p w14:paraId="6EEC277F" w14:textId="61790B4E" w:rsidR="00662635" w:rsidRPr="00662635" w:rsidRDefault="00662635" w:rsidP="00DA3E58">
            <w:pPr>
              <w:spacing w:before="60" w:after="60" w:line="276" w:lineRule="auto"/>
              <w:jc w:val="right"/>
              <w:rPr>
                <w:color w:val="000000"/>
                <w:lang w:eastAsia="en-US"/>
              </w:rPr>
            </w:pPr>
            <w:r w:rsidRPr="00662635">
              <w:rPr>
                <w:color w:val="000000"/>
                <w:lang w:eastAsia="en-US"/>
              </w:rPr>
              <w:t>733</w:t>
            </w:r>
            <w:r w:rsidR="00B14D41">
              <w:rPr>
                <w:color w:val="000000"/>
                <w:lang w:eastAsia="en-US"/>
              </w:rPr>
              <w:t>.</w:t>
            </w:r>
            <w:r w:rsidRPr="00662635">
              <w:rPr>
                <w:color w:val="000000"/>
                <w:lang w:eastAsia="en-US"/>
              </w:rPr>
              <w:t>208</w:t>
            </w:r>
          </w:p>
        </w:tc>
        <w:tc>
          <w:tcPr>
            <w:tcW w:w="1729" w:type="dxa"/>
            <w:tcBorders>
              <w:top w:val="nil"/>
              <w:left w:val="nil"/>
              <w:bottom w:val="single" w:sz="4" w:space="0" w:color="auto"/>
              <w:right w:val="single" w:sz="4" w:space="0" w:color="auto"/>
            </w:tcBorders>
            <w:noWrap/>
            <w:vAlign w:val="center"/>
            <w:hideMark/>
          </w:tcPr>
          <w:p w14:paraId="74B42360" w14:textId="08A9F580" w:rsidR="00662635" w:rsidRPr="00662635" w:rsidRDefault="00662635" w:rsidP="00DA3E58">
            <w:pPr>
              <w:spacing w:before="60" w:after="60" w:line="276" w:lineRule="auto"/>
              <w:jc w:val="right"/>
              <w:rPr>
                <w:color w:val="000000"/>
                <w:lang w:eastAsia="en-US"/>
              </w:rPr>
            </w:pPr>
            <w:r w:rsidRPr="00662635">
              <w:rPr>
                <w:color w:val="000000"/>
                <w:lang w:eastAsia="en-US"/>
              </w:rPr>
              <w:t>2</w:t>
            </w:r>
            <w:r w:rsidR="00B14D41">
              <w:rPr>
                <w:color w:val="000000"/>
                <w:lang w:eastAsia="en-US"/>
              </w:rPr>
              <w:t>.</w:t>
            </w:r>
            <w:r w:rsidRPr="00662635">
              <w:rPr>
                <w:color w:val="000000"/>
                <w:lang w:eastAsia="en-US"/>
              </w:rPr>
              <w:t>050</w:t>
            </w:r>
            <w:r w:rsidR="00B14D41">
              <w:rPr>
                <w:color w:val="000000"/>
                <w:lang w:eastAsia="en-US"/>
              </w:rPr>
              <w:t>.</w:t>
            </w:r>
            <w:r w:rsidRPr="00662635">
              <w:rPr>
                <w:color w:val="000000"/>
                <w:lang w:eastAsia="en-US"/>
              </w:rPr>
              <w:t>710</w:t>
            </w:r>
          </w:p>
        </w:tc>
      </w:tr>
      <w:tr w:rsidR="001C79CC" w:rsidRPr="00662635" w14:paraId="0CD85D35" w14:textId="77777777" w:rsidTr="127A3AAE">
        <w:trPr>
          <w:trHeight w:val="20"/>
        </w:trPr>
        <w:tc>
          <w:tcPr>
            <w:tcW w:w="15101" w:type="dxa"/>
            <w:gridSpan w:val="6"/>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14:paraId="6D951F22" w14:textId="7F63291B" w:rsidR="001C79CC" w:rsidRPr="00662635" w:rsidRDefault="00C53FD1" w:rsidP="00DA3E58">
            <w:pPr>
              <w:spacing w:before="60" w:after="60" w:line="276" w:lineRule="auto"/>
              <w:jc w:val="left"/>
              <w:rPr>
                <w:b/>
                <w:bCs/>
                <w:color w:val="000000"/>
                <w:lang w:eastAsia="en-US"/>
              </w:rPr>
            </w:pPr>
            <w:r w:rsidRPr="00C53FD1">
              <w:rPr>
                <w:b/>
                <w:bCs/>
                <w:color w:val="000000"/>
                <w:lang w:eastAsia="en-US"/>
              </w:rPr>
              <w:lastRenderedPageBreak/>
              <w:t>Mục tiêu 2: Tăng cường phát hiện sớm người nhiễm HIV, người có nguy cơ cao để kết nối với các dịch vụ dự phòng và điều trị HIV, bảo đảm chất lượng, hiệu quả góp phần thực hiện mục tiêu 95% người nhiễm HIV trong cộng đồng biết tình trạng HIV của mình vào năm 2030</w:t>
            </w:r>
          </w:p>
        </w:tc>
      </w:tr>
      <w:tr w:rsidR="001D4F57" w:rsidRPr="00662635" w14:paraId="7BEAF24C"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364E3ED5" w14:textId="1ACD4828" w:rsidR="001D4F57" w:rsidRPr="00662635" w:rsidRDefault="001D4F57" w:rsidP="007D6B74">
            <w:pPr>
              <w:spacing w:before="60" w:after="60" w:line="276" w:lineRule="auto"/>
              <w:jc w:val="left"/>
              <w:rPr>
                <w:b/>
                <w:bCs/>
                <w:color w:val="000000"/>
                <w:lang w:eastAsia="en-US"/>
              </w:rPr>
            </w:pPr>
            <w:r w:rsidRPr="00662635">
              <w:rPr>
                <w:b/>
                <w:bCs/>
                <w:color w:val="000000"/>
                <w:lang w:eastAsia="en-US"/>
              </w:rPr>
              <w:t>Mô-đun: Đa dạng hóa các dịch vụ xét nghiệm HIV</w:t>
            </w:r>
          </w:p>
        </w:tc>
        <w:tc>
          <w:tcPr>
            <w:tcW w:w="1729" w:type="dxa"/>
            <w:tcBorders>
              <w:top w:val="nil"/>
              <w:left w:val="nil"/>
              <w:bottom w:val="single" w:sz="4" w:space="0" w:color="auto"/>
              <w:right w:val="single" w:sz="4" w:space="0" w:color="auto"/>
            </w:tcBorders>
            <w:noWrap/>
            <w:vAlign w:val="center"/>
            <w:hideMark/>
          </w:tcPr>
          <w:p w14:paraId="72CD43B9" w14:textId="45F7C60A" w:rsidR="001D4F57" w:rsidRPr="00662635" w:rsidRDefault="001D4F57" w:rsidP="00DA3E58">
            <w:pPr>
              <w:spacing w:before="60" w:after="60" w:line="276" w:lineRule="auto"/>
              <w:jc w:val="right"/>
              <w:rPr>
                <w:b/>
                <w:bCs/>
                <w:color w:val="000000"/>
                <w:lang w:eastAsia="en-US"/>
              </w:rPr>
            </w:pPr>
            <w:r w:rsidRPr="00662635">
              <w:rPr>
                <w:b/>
                <w:bCs/>
                <w:color w:val="000000"/>
                <w:lang w:eastAsia="en-US"/>
              </w:rPr>
              <w:t>867</w:t>
            </w:r>
            <w:r>
              <w:rPr>
                <w:b/>
                <w:bCs/>
                <w:color w:val="000000"/>
                <w:lang w:eastAsia="en-US"/>
              </w:rPr>
              <w:t>.</w:t>
            </w:r>
            <w:r w:rsidRPr="00662635">
              <w:rPr>
                <w:b/>
                <w:bCs/>
                <w:color w:val="000000"/>
                <w:lang w:eastAsia="en-US"/>
              </w:rPr>
              <w:t>406</w:t>
            </w:r>
          </w:p>
        </w:tc>
        <w:tc>
          <w:tcPr>
            <w:tcW w:w="1729" w:type="dxa"/>
            <w:tcBorders>
              <w:top w:val="nil"/>
              <w:left w:val="nil"/>
              <w:bottom w:val="single" w:sz="4" w:space="0" w:color="auto"/>
              <w:right w:val="single" w:sz="4" w:space="0" w:color="auto"/>
            </w:tcBorders>
            <w:noWrap/>
            <w:vAlign w:val="center"/>
            <w:hideMark/>
          </w:tcPr>
          <w:p w14:paraId="47AC01F3" w14:textId="2954A6D6" w:rsidR="001D4F57" w:rsidRPr="00662635" w:rsidRDefault="001D4F57" w:rsidP="00DA3E58">
            <w:pPr>
              <w:spacing w:before="60" w:after="60" w:line="276" w:lineRule="auto"/>
              <w:jc w:val="right"/>
              <w:rPr>
                <w:b/>
                <w:bCs/>
                <w:color w:val="000000"/>
                <w:lang w:eastAsia="en-US"/>
              </w:rPr>
            </w:pPr>
            <w:r w:rsidRPr="00662635">
              <w:rPr>
                <w:b/>
                <w:bCs/>
                <w:color w:val="000000"/>
                <w:lang w:eastAsia="en-US"/>
              </w:rPr>
              <w:t>764</w:t>
            </w:r>
            <w:r>
              <w:rPr>
                <w:b/>
                <w:bCs/>
                <w:color w:val="000000"/>
                <w:lang w:eastAsia="en-US"/>
              </w:rPr>
              <w:t>.</w:t>
            </w:r>
            <w:r w:rsidRPr="00662635">
              <w:rPr>
                <w:b/>
                <w:bCs/>
                <w:color w:val="000000"/>
                <w:lang w:eastAsia="en-US"/>
              </w:rPr>
              <w:t>661</w:t>
            </w:r>
          </w:p>
        </w:tc>
        <w:tc>
          <w:tcPr>
            <w:tcW w:w="1729" w:type="dxa"/>
            <w:tcBorders>
              <w:top w:val="nil"/>
              <w:left w:val="nil"/>
              <w:bottom w:val="single" w:sz="4" w:space="0" w:color="auto"/>
              <w:right w:val="single" w:sz="4" w:space="0" w:color="auto"/>
            </w:tcBorders>
            <w:noWrap/>
            <w:vAlign w:val="center"/>
            <w:hideMark/>
          </w:tcPr>
          <w:p w14:paraId="2CD396ED" w14:textId="6CE2CE45" w:rsidR="001D4F57" w:rsidRPr="00662635" w:rsidRDefault="001D4F57" w:rsidP="00DA3E58">
            <w:pPr>
              <w:spacing w:before="60" w:after="60" w:line="276" w:lineRule="auto"/>
              <w:jc w:val="right"/>
              <w:rPr>
                <w:b/>
                <w:bCs/>
                <w:color w:val="000000"/>
                <w:lang w:eastAsia="en-US"/>
              </w:rPr>
            </w:pPr>
            <w:r w:rsidRPr="00662635">
              <w:rPr>
                <w:b/>
                <w:bCs/>
                <w:color w:val="000000"/>
                <w:lang w:eastAsia="en-US"/>
              </w:rPr>
              <w:t>360</w:t>
            </w:r>
            <w:r>
              <w:rPr>
                <w:b/>
                <w:bCs/>
                <w:color w:val="000000"/>
                <w:lang w:eastAsia="en-US"/>
              </w:rPr>
              <w:t>.</w:t>
            </w:r>
            <w:r w:rsidRPr="00662635">
              <w:rPr>
                <w:b/>
                <w:bCs/>
                <w:color w:val="000000"/>
                <w:lang w:eastAsia="en-US"/>
              </w:rPr>
              <w:t>458</w:t>
            </w:r>
          </w:p>
        </w:tc>
        <w:tc>
          <w:tcPr>
            <w:tcW w:w="1729" w:type="dxa"/>
            <w:tcBorders>
              <w:top w:val="nil"/>
              <w:left w:val="nil"/>
              <w:bottom w:val="single" w:sz="4" w:space="0" w:color="auto"/>
              <w:right w:val="single" w:sz="4" w:space="0" w:color="auto"/>
            </w:tcBorders>
            <w:noWrap/>
            <w:vAlign w:val="center"/>
            <w:hideMark/>
          </w:tcPr>
          <w:p w14:paraId="4C51DF28" w14:textId="64A81512" w:rsidR="001D4F57" w:rsidRPr="00662635" w:rsidRDefault="001D4F57" w:rsidP="00DA3E58">
            <w:pPr>
              <w:spacing w:before="60" w:after="60" w:line="276" w:lineRule="auto"/>
              <w:jc w:val="right"/>
              <w:rPr>
                <w:b/>
                <w:bCs/>
                <w:color w:val="000000"/>
                <w:lang w:eastAsia="en-US"/>
              </w:rPr>
            </w:pPr>
            <w:r w:rsidRPr="00662635">
              <w:rPr>
                <w:b/>
                <w:bCs/>
                <w:color w:val="000000"/>
                <w:lang w:eastAsia="en-US"/>
              </w:rPr>
              <w:t>1</w:t>
            </w:r>
            <w:r>
              <w:rPr>
                <w:b/>
                <w:bCs/>
                <w:color w:val="000000"/>
                <w:lang w:eastAsia="en-US"/>
              </w:rPr>
              <w:t>.</w:t>
            </w:r>
            <w:r w:rsidRPr="00662635">
              <w:rPr>
                <w:b/>
                <w:bCs/>
                <w:color w:val="000000"/>
                <w:lang w:eastAsia="en-US"/>
              </w:rPr>
              <w:t>992</w:t>
            </w:r>
            <w:r>
              <w:rPr>
                <w:b/>
                <w:bCs/>
                <w:color w:val="000000"/>
                <w:lang w:eastAsia="en-US"/>
              </w:rPr>
              <w:t>.</w:t>
            </w:r>
            <w:r w:rsidRPr="00662635">
              <w:rPr>
                <w:b/>
                <w:bCs/>
                <w:color w:val="000000"/>
                <w:lang w:eastAsia="en-US"/>
              </w:rPr>
              <w:t>526</w:t>
            </w:r>
          </w:p>
        </w:tc>
      </w:tr>
      <w:tr w:rsidR="00662635" w:rsidRPr="00662635" w14:paraId="0050DAD3"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7F5E359B" w14:textId="5055EC24" w:rsidR="00662635" w:rsidRPr="00662635" w:rsidRDefault="00C66FD7"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5C3B8001"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Xét nghiệm HIV cho nhóm nguy cơ cao</w:t>
            </w:r>
          </w:p>
        </w:tc>
        <w:tc>
          <w:tcPr>
            <w:tcW w:w="1729" w:type="dxa"/>
            <w:tcBorders>
              <w:top w:val="nil"/>
              <w:left w:val="nil"/>
              <w:bottom w:val="single" w:sz="4" w:space="0" w:color="auto"/>
              <w:right w:val="single" w:sz="4" w:space="0" w:color="auto"/>
            </w:tcBorders>
            <w:noWrap/>
            <w:vAlign w:val="center"/>
            <w:hideMark/>
          </w:tcPr>
          <w:p w14:paraId="71AA9A93" w14:textId="0D60E19B" w:rsidR="00662635" w:rsidRPr="00662635" w:rsidRDefault="00662635" w:rsidP="00DA3E58">
            <w:pPr>
              <w:spacing w:before="60" w:after="60" w:line="276" w:lineRule="auto"/>
              <w:jc w:val="right"/>
              <w:rPr>
                <w:color w:val="000000"/>
                <w:lang w:eastAsia="en-US"/>
              </w:rPr>
            </w:pPr>
            <w:r w:rsidRPr="00662635">
              <w:rPr>
                <w:color w:val="000000"/>
                <w:lang w:eastAsia="en-US"/>
              </w:rPr>
              <w:t>867</w:t>
            </w:r>
            <w:r w:rsidR="00B14D41">
              <w:rPr>
                <w:color w:val="000000"/>
                <w:lang w:eastAsia="en-US"/>
              </w:rPr>
              <w:t>.</w:t>
            </w:r>
            <w:r w:rsidRPr="00662635">
              <w:rPr>
                <w:color w:val="000000"/>
                <w:lang w:eastAsia="en-US"/>
              </w:rPr>
              <w:t>406</w:t>
            </w:r>
          </w:p>
        </w:tc>
        <w:tc>
          <w:tcPr>
            <w:tcW w:w="1729" w:type="dxa"/>
            <w:tcBorders>
              <w:top w:val="nil"/>
              <w:left w:val="nil"/>
              <w:bottom w:val="single" w:sz="4" w:space="0" w:color="auto"/>
              <w:right w:val="single" w:sz="4" w:space="0" w:color="auto"/>
            </w:tcBorders>
            <w:noWrap/>
            <w:vAlign w:val="center"/>
            <w:hideMark/>
          </w:tcPr>
          <w:p w14:paraId="38F8EF0A" w14:textId="33BBC55F" w:rsidR="00662635" w:rsidRPr="00662635" w:rsidRDefault="00662635" w:rsidP="00DA3E58">
            <w:pPr>
              <w:spacing w:before="60" w:after="60" w:line="276" w:lineRule="auto"/>
              <w:jc w:val="right"/>
              <w:rPr>
                <w:color w:val="000000"/>
                <w:lang w:eastAsia="en-US"/>
              </w:rPr>
            </w:pPr>
            <w:r w:rsidRPr="00662635">
              <w:rPr>
                <w:color w:val="000000"/>
                <w:lang w:eastAsia="en-US"/>
              </w:rPr>
              <w:t>764</w:t>
            </w:r>
            <w:r w:rsidR="00B14D41">
              <w:rPr>
                <w:color w:val="000000"/>
                <w:lang w:eastAsia="en-US"/>
              </w:rPr>
              <w:t>.</w:t>
            </w:r>
            <w:r w:rsidRPr="00662635">
              <w:rPr>
                <w:color w:val="000000"/>
                <w:lang w:eastAsia="en-US"/>
              </w:rPr>
              <w:t>661</w:t>
            </w:r>
          </w:p>
        </w:tc>
        <w:tc>
          <w:tcPr>
            <w:tcW w:w="1729" w:type="dxa"/>
            <w:tcBorders>
              <w:top w:val="nil"/>
              <w:left w:val="nil"/>
              <w:bottom w:val="single" w:sz="4" w:space="0" w:color="auto"/>
              <w:right w:val="single" w:sz="4" w:space="0" w:color="auto"/>
            </w:tcBorders>
            <w:noWrap/>
            <w:vAlign w:val="center"/>
            <w:hideMark/>
          </w:tcPr>
          <w:p w14:paraId="40F7335E" w14:textId="32A3DE69" w:rsidR="00662635" w:rsidRPr="00662635" w:rsidRDefault="00662635" w:rsidP="00DA3E58">
            <w:pPr>
              <w:spacing w:before="60" w:after="60" w:line="276" w:lineRule="auto"/>
              <w:jc w:val="right"/>
              <w:rPr>
                <w:color w:val="000000"/>
                <w:lang w:eastAsia="en-US"/>
              </w:rPr>
            </w:pPr>
            <w:r w:rsidRPr="00662635">
              <w:rPr>
                <w:color w:val="000000"/>
                <w:lang w:eastAsia="en-US"/>
              </w:rPr>
              <w:t>360</w:t>
            </w:r>
            <w:r w:rsidR="00B14D41">
              <w:rPr>
                <w:color w:val="000000"/>
                <w:lang w:eastAsia="en-US"/>
              </w:rPr>
              <w:t>.</w:t>
            </w:r>
            <w:r w:rsidRPr="00662635">
              <w:rPr>
                <w:color w:val="000000"/>
                <w:lang w:eastAsia="en-US"/>
              </w:rPr>
              <w:t>458</w:t>
            </w:r>
          </w:p>
        </w:tc>
        <w:tc>
          <w:tcPr>
            <w:tcW w:w="1729" w:type="dxa"/>
            <w:tcBorders>
              <w:top w:val="nil"/>
              <w:left w:val="nil"/>
              <w:bottom w:val="single" w:sz="4" w:space="0" w:color="auto"/>
              <w:right w:val="single" w:sz="4" w:space="0" w:color="auto"/>
            </w:tcBorders>
            <w:noWrap/>
            <w:vAlign w:val="center"/>
            <w:hideMark/>
          </w:tcPr>
          <w:p w14:paraId="667A63BB" w14:textId="53D7C9F9" w:rsidR="00662635" w:rsidRPr="00662635" w:rsidRDefault="00662635" w:rsidP="00DA3E58">
            <w:pPr>
              <w:spacing w:before="60" w:after="60" w:line="276" w:lineRule="auto"/>
              <w:jc w:val="right"/>
              <w:rPr>
                <w:color w:val="000000"/>
                <w:lang w:eastAsia="en-US"/>
              </w:rPr>
            </w:pPr>
            <w:r w:rsidRPr="00662635">
              <w:rPr>
                <w:color w:val="000000"/>
                <w:lang w:eastAsia="en-US"/>
              </w:rPr>
              <w:t>1</w:t>
            </w:r>
            <w:r w:rsidR="00B14D41">
              <w:rPr>
                <w:color w:val="000000"/>
                <w:lang w:eastAsia="en-US"/>
              </w:rPr>
              <w:t>.</w:t>
            </w:r>
            <w:r w:rsidRPr="00662635">
              <w:rPr>
                <w:color w:val="000000"/>
                <w:lang w:eastAsia="en-US"/>
              </w:rPr>
              <w:t>992</w:t>
            </w:r>
            <w:r w:rsidR="00B14D41">
              <w:rPr>
                <w:color w:val="000000"/>
                <w:lang w:eastAsia="en-US"/>
              </w:rPr>
              <w:t>.</w:t>
            </w:r>
            <w:r w:rsidRPr="00662635">
              <w:rPr>
                <w:color w:val="000000"/>
                <w:lang w:eastAsia="en-US"/>
              </w:rPr>
              <w:t>526</w:t>
            </w:r>
          </w:p>
        </w:tc>
      </w:tr>
      <w:tr w:rsidR="001C79CC" w:rsidRPr="00662635" w14:paraId="280F503C" w14:textId="77777777" w:rsidTr="127A3AAE">
        <w:trPr>
          <w:trHeight w:val="20"/>
        </w:trPr>
        <w:tc>
          <w:tcPr>
            <w:tcW w:w="15101" w:type="dxa"/>
            <w:gridSpan w:val="6"/>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14:paraId="2EB670BA" w14:textId="2CA5521A" w:rsidR="001C79CC" w:rsidRPr="00662635" w:rsidRDefault="00C53FD1" w:rsidP="00DA3E58">
            <w:pPr>
              <w:spacing w:before="60" w:after="60" w:line="276" w:lineRule="auto"/>
              <w:jc w:val="left"/>
              <w:rPr>
                <w:b/>
                <w:bCs/>
                <w:color w:val="000000"/>
                <w:lang w:eastAsia="en-US"/>
              </w:rPr>
            </w:pPr>
            <w:r w:rsidRPr="00C53FD1">
              <w:rPr>
                <w:b/>
                <w:bCs/>
                <w:color w:val="000000"/>
                <w:lang w:eastAsia="en-US"/>
              </w:rPr>
              <w:t>Nâng cao chất lượng và hiệu quả điều trị HIV/AIDS, góp phần đạt mục tiêu 95% người nhiễm HIV biết tình trạng nhiễm HIV của mình được điều trị thuốc kháng vi-rút HIV vào năm 2030; Duy trì tỷ lệ người được điều trị thuốc kháng vi-rút HIV có tải lượng vi-rút dưới ngưỡng ức chế đạt 95%; Góp phần loại trừ lây truyền HIV từ mẹ sang con vào năm 2030</w:t>
            </w:r>
          </w:p>
        </w:tc>
      </w:tr>
      <w:tr w:rsidR="001D4F57" w:rsidRPr="00662635" w14:paraId="6C491B5F"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20ACDA0E" w14:textId="5FF5DEB5" w:rsidR="001D4F57" w:rsidRPr="00662635" w:rsidRDefault="001D4F57" w:rsidP="007D6B74">
            <w:pPr>
              <w:spacing w:before="60" w:after="60" w:line="276" w:lineRule="auto"/>
              <w:jc w:val="left"/>
              <w:rPr>
                <w:b/>
                <w:bCs/>
                <w:color w:val="000000"/>
                <w:lang w:eastAsia="en-US"/>
              </w:rPr>
            </w:pPr>
            <w:r w:rsidRPr="00662635">
              <w:rPr>
                <w:b/>
                <w:bCs/>
                <w:color w:val="000000"/>
                <w:lang w:eastAsia="en-US"/>
              </w:rPr>
              <w:t>Mô-đun: Dự phòng lây truyền HIV từ mẹ sang con</w:t>
            </w:r>
          </w:p>
        </w:tc>
        <w:tc>
          <w:tcPr>
            <w:tcW w:w="1729" w:type="dxa"/>
            <w:tcBorders>
              <w:top w:val="nil"/>
              <w:left w:val="nil"/>
              <w:bottom w:val="single" w:sz="4" w:space="0" w:color="auto"/>
              <w:right w:val="single" w:sz="4" w:space="0" w:color="auto"/>
            </w:tcBorders>
            <w:noWrap/>
            <w:vAlign w:val="center"/>
            <w:hideMark/>
          </w:tcPr>
          <w:p w14:paraId="22360E99" w14:textId="0AFA55CB" w:rsidR="001D4F57" w:rsidRPr="00662635" w:rsidRDefault="001D4F57" w:rsidP="00DA3E58">
            <w:pPr>
              <w:spacing w:before="60" w:after="60" w:line="276" w:lineRule="auto"/>
              <w:jc w:val="right"/>
              <w:rPr>
                <w:b/>
                <w:bCs/>
                <w:color w:val="000000"/>
                <w:lang w:eastAsia="en-US"/>
              </w:rPr>
            </w:pPr>
            <w:r w:rsidRPr="00662635">
              <w:rPr>
                <w:b/>
                <w:bCs/>
                <w:color w:val="000000"/>
                <w:lang w:eastAsia="en-US"/>
              </w:rPr>
              <w:t>100</w:t>
            </w:r>
            <w:r>
              <w:rPr>
                <w:b/>
                <w:bCs/>
                <w:color w:val="000000"/>
                <w:lang w:eastAsia="en-US"/>
              </w:rPr>
              <w:t>.</w:t>
            </w:r>
            <w:r w:rsidRPr="00662635">
              <w:rPr>
                <w:b/>
                <w:bCs/>
                <w:color w:val="000000"/>
                <w:lang w:eastAsia="en-US"/>
              </w:rPr>
              <w:t>524</w:t>
            </w:r>
          </w:p>
        </w:tc>
        <w:tc>
          <w:tcPr>
            <w:tcW w:w="1729" w:type="dxa"/>
            <w:tcBorders>
              <w:top w:val="nil"/>
              <w:left w:val="nil"/>
              <w:bottom w:val="single" w:sz="4" w:space="0" w:color="auto"/>
              <w:right w:val="single" w:sz="4" w:space="0" w:color="auto"/>
            </w:tcBorders>
            <w:noWrap/>
            <w:vAlign w:val="center"/>
            <w:hideMark/>
          </w:tcPr>
          <w:p w14:paraId="0EDAD050" w14:textId="38825515" w:rsidR="001D4F57" w:rsidRPr="00662635" w:rsidRDefault="001D4F57" w:rsidP="00DA3E58">
            <w:pPr>
              <w:spacing w:before="60" w:after="60" w:line="276" w:lineRule="auto"/>
              <w:jc w:val="right"/>
              <w:rPr>
                <w:b/>
                <w:bCs/>
                <w:color w:val="000000"/>
                <w:lang w:eastAsia="en-US"/>
              </w:rPr>
            </w:pPr>
            <w:r w:rsidRPr="00662635">
              <w:rPr>
                <w:b/>
                <w:bCs/>
                <w:color w:val="000000"/>
                <w:lang w:eastAsia="en-US"/>
              </w:rPr>
              <w:t>78</w:t>
            </w:r>
            <w:r>
              <w:rPr>
                <w:b/>
                <w:bCs/>
                <w:color w:val="000000"/>
                <w:lang w:eastAsia="en-US"/>
              </w:rPr>
              <w:t>.</w:t>
            </w:r>
            <w:r w:rsidRPr="00662635">
              <w:rPr>
                <w:b/>
                <w:bCs/>
                <w:color w:val="000000"/>
                <w:lang w:eastAsia="en-US"/>
              </w:rPr>
              <w:t>472</w:t>
            </w:r>
          </w:p>
        </w:tc>
        <w:tc>
          <w:tcPr>
            <w:tcW w:w="1729" w:type="dxa"/>
            <w:tcBorders>
              <w:top w:val="nil"/>
              <w:left w:val="nil"/>
              <w:bottom w:val="single" w:sz="4" w:space="0" w:color="auto"/>
              <w:right w:val="single" w:sz="4" w:space="0" w:color="auto"/>
            </w:tcBorders>
            <w:noWrap/>
            <w:vAlign w:val="center"/>
            <w:hideMark/>
          </w:tcPr>
          <w:p w14:paraId="7B764089" w14:textId="4F06EDFC" w:rsidR="001D4F57" w:rsidRPr="00662635" w:rsidRDefault="001D4F57" w:rsidP="00DA3E58">
            <w:pPr>
              <w:spacing w:before="60" w:after="60" w:line="276" w:lineRule="auto"/>
              <w:jc w:val="right"/>
              <w:rPr>
                <w:b/>
                <w:bCs/>
                <w:color w:val="000000"/>
                <w:lang w:eastAsia="en-US"/>
              </w:rPr>
            </w:pPr>
            <w:r w:rsidRPr="00662635">
              <w:rPr>
                <w:b/>
                <w:bCs/>
                <w:color w:val="000000"/>
                <w:lang w:eastAsia="en-US"/>
              </w:rPr>
              <w:t>57</w:t>
            </w:r>
            <w:r>
              <w:rPr>
                <w:b/>
                <w:bCs/>
                <w:color w:val="000000"/>
                <w:lang w:eastAsia="en-US"/>
              </w:rPr>
              <w:t>.</w:t>
            </w:r>
            <w:r w:rsidRPr="00662635">
              <w:rPr>
                <w:b/>
                <w:bCs/>
                <w:color w:val="000000"/>
                <w:lang w:eastAsia="en-US"/>
              </w:rPr>
              <w:t>304</w:t>
            </w:r>
          </w:p>
        </w:tc>
        <w:tc>
          <w:tcPr>
            <w:tcW w:w="1729" w:type="dxa"/>
            <w:tcBorders>
              <w:top w:val="nil"/>
              <w:left w:val="nil"/>
              <w:bottom w:val="single" w:sz="4" w:space="0" w:color="auto"/>
              <w:right w:val="single" w:sz="4" w:space="0" w:color="auto"/>
            </w:tcBorders>
            <w:noWrap/>
            <w:vAlign w:val="center"/>
            <w:hideMark/>
          </w:tcPr>
          <w:p w14:paraId="0296BFCF" w14:textId="7D2CFA83" w:rsidR="001D4F57" w:rsidRPr="00662635" w:rsidRDefault="001D4F57" w:rsidP="00DA3E58">
            <w:pPr>
              <w:spacing w:before="60" w:after="60" w:line="276" w:lineRule="auto"/>
              <w:jc w:val="right"/>
              <w:rPr>
                <w:b/>
                <w:bCs/>
                <w:color w:val="000000"/>
                <w:lang w:eastAsia="en-US"/>
              </w:rPr>
            </w:pPr>
            <w:r w:rsidRPr="00662635">
              <w:rPr>
                <w:b/>
                <w:bCs/>
                <w:color w:val="000000"/>
                <w:lang w:eastAsia="en-US"/>
              </w:rPr>
              <w:t>236</w:t>
            </w:r>
            <w:r>
              <w:rPr>
                <w:b/>
                <w:bCs/>
                <w:color w:val="000000"/>
                <w:lang w:eastAsia="en-US"/>
              </w:rPr>
              <w:t>.</w:t>
            </w:r>
            <w:r w:rsidRPr="00662635">
              <w:rPr>
                <w:b/>
                <w:bCs/>
                <w:color w:val="000000"/>
                <w:lang w:eastAsia="en-US"/>
              </w:rPr>
              <w:t>300</w:t>
            </w:r>
          </w:p>
        </w:tc>
      </w:tr>
      <w:tr w:rsidR="00662635" w:rsidRPr="00662635" w14:paraId="340A0AFB"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4BAC0E0A" w14:textId="766DAFA0" w:rsidR="00662635" w:rsidRPr="00662635" w:rsidRDefault="00C66FD7"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22A37039"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Chẩn đoán và xét nghiệm cho phụ nữ mang thai và trẻ phơi nhiễm HIV</w:t>
            </w:r>
          </w:p>
        </w:tc>
        <w:tc>
          <w:tcPr>
            <w:tcW w:w="1729" w:type="dxa"/>
            <w:tcBorders>
              <w:top w:val="nil"/>
              <w:left w:val="nil"/>
              <w:bottom w:val="single" w:sz="4" w:space="0" w:color="auto"/>
              <w:right w:val="single" w:sz="4" w:space="0" w:color="auto"/>
            </w:tcBorders>
            <w:noWrap/>
            <w:vAlign w:val="center"/>
            <w:hideMark/>
          </w:tcPr>
          <w:p w14:paraId="73150555" w14:textId="4F5E150C" w:rsidR="00662635" w:rsidRPr="00662635" w:rsidRDefault="00662635" w:rsidP="00DA3E58">
            <w:pPr>
              <w:spacing w:before="60" w:after="60" w:line="276" w:lineRule="auto"/>
              <w:jc w:val="right"/>
              <w:rPr>
                <w:color w:val="000000"/>
                <w:lang w:eastAsia="en-US"/>
              </w:rPr>
            </w:pPr>
            <w:r w:rsidRPr="00662635">
              <w:rPr>
                <w:color w:val="000000"/>
                <w:lang w:eastAsia="en-US"/>
              </w:rPr>
              <w:t>100</w:t>
            </w:r>
            <w:r w:rsidR="00B14D41">
              <w:rPr>
                <w:color w:val="000000"/>
                <w:lang w:eastAsia="en-US"/>
              </w:rPr>
              <w:t>.</w:t>
            </w:r>
            <w:r w:rsidRPr="00662635">
              <w:rPr>
                <w:color w:val="000000"/>
                <w:lang w:eastAsia="en-US"/>
              </w:rPr>
              <w:t>524</w:t>
            </w:r>
          </w:p>
        </w:tc>
        <w:tc>
          <w:tcPr>
            <w:tcW w:w="1729" w:type="dxa"/>
            <w:tcBorders>
              <w:top w:val="nil"/>
              <w:left w:val="nil"/>
              <w:bottom w:val="single" w:sz="4" w:space="0" w:color="auto"/>
              <w:right w:val="single" w:sz="4" w:space="0" w:color="auto"/>
            </w:tcBorders>
            <w:noWrap/>
            <w:vAlign w:val="center"/>
            <w:hideMark/>
          </w:tcPr>
          <w:p w14:paraId="087A8ACA" w14:textId="0CF46681" w:rsidR="00662635" w:rsidRPr="00662635" w:rsidRDefault="00662635" w:rsidP="00DA3E58">
            <w:pPr>
              <w:spacing w:before="60" w:after="60" w:line="276" w:lineRule="auto"/>
              <w:jc w:val="right"/>
              <w:rPr>
                <w:color w:val="000000"/>
                <w:lang w:eastAsia="en-US"/>
              </w:rPr>
            </w:pPr>
            <w:r w:rsidRPr="00662635">
              <w:rPr>
                <w:color w:val="000000"/>
                <w:lang w:eastAsia="en-US"/>
              </w:rPr>
              <w:t>78</w:t>
            </w:r>
            <w:r w:rsidR="00B14D41">
              <w:rPr>
                <w:color w:val="000000"/>
                <w:lang w:eastAsia="en-US"/>
              </w:rPr>
              <w:t>.</w:t>
            </w:r>
            <w:r w:rsidRPr="00662635">
              <w:rPr>
                <w:color w:val="000000"/>
                <w:lang w:eastAsia="en-US"/>
              </w:rPr>
              <w:t>472</w:t>
            </w:r>
          </w:p>
        </w:tc>
        <w:tc>
          <w:tcPr>
            <w:tcW w:w="1729" w:type="dxa"/>
            <w:tcBorders>
              <w:top w:val="nil"/>
              <w:left w:val="nil"/>
              <w:bottom w:val="single" w:sz="4" w:space="0" w:color="auto"/>
              <w:right w:val="single" w:sz="4" w:space="0" w:color="auto"/>
            </w:tcBorders>
            <w:noWrap/>
            <w:vAlign w:val="center"/>
            <w:hideMark/>
          </w:tcPr>
          <w:p w14:paraId="602B1310" w14:textId="6E609F48" w:rsidR="00662635" w:rsidRPr="00662635" w:rsidRDefault="00662635" w:rsidP="00DA3E58">
            <w:pPr>
              <w:spacing w:before="60" w:after="60" w:line="276" w:lineRule="auto"/>
              <w:jc w:val="right"/>
              <w:rPr>
                <w:color w:val="000000"/>
                <w:lang w:eastAsia="en-US"/>
              </w:rPr>
            </w:pPr>
            <w:r w:rsidRPr="00662635">
              <w:rPr>
                <w:color w:val="000000"/>
                <w:lang w:eastAsia="en-US"/>
              </w:rPr>
              <w:t>57</w:t>
            </w:r>
            <w:r w:rsidR="00B14D41">
              <w:rPr>
                <w:color w:val="000000"/>
                <w:lang w:eastAsia="en-US"/>
              </w:rPr>
              <w:t>.</w:t>
            </w:r>
            <w:r w:rsidRPr="00662635">
              <w:rPr>
                <w:color w:val="000000"/>
                <w:lang w:eastAsia="en-US"/>
              </w:rPr>
              <w:t>304</w:t>
            </w:r>
          </w:p>
        </w:tc>
        <w:tc>
          <w:tcPr>
            <w:tcW w:w="1729" w:type="dxa"/>
            <w:tcBorders>
              <w:top w:val="nil"/>
              <w:left w:val="nil"/>
              <w:bottom w:val="single" w:sz="4" w:space="0" w:color="auto"/>
              <w:right w:val="single" w:sz="4" w:space="0" w:color="auto"/>
            </w:tcBorders>
            <w:noWrap/>
            <w:vAlign w:val="center"/>
            <w:hideMark/>
          </w:tcPr>
          <w:p w14:paraId="6F87490B" w14:textId="17829C35" w:rsidR="00662635" w:rsidRPr="00662635" w:rsidRDefault="00662635" w:rsidP="00DA3E58">
            <w:pPr>
              <w:spacing w:before="60" w:after="60" w:line="276" w:lineRule="auto"/>
              <w:jc w:val="right"/>
              <w:rPr>
                <w:color w:val="000000"/>
                <w:lang w:eastAsia="en-US"/>
              </w:rPr>
            </w:pPr>
            <w:r w:rsidRPr="00662635">
              <w:rPr>
                <w:color w:val="000000"/>
                <w:lang w:eastAsia="en-US"/>
              </w:rPr>
              <w:t>236</w:t>
            </w:r>
            <w:r w:rsidR="00B14D41">
              <w:rPr>
                <w:color w:val="000000"/>
                <w:lang w:eastAsia="en-US"/>
              </w:rPr>
              <w:t>.</w:t>
            </w:r>
            <w:r w:rsidRPr="00662635">
              <w:rPr>
                <w:color w:val="000000"/>
                <w:lang w:eastAsia="en-US"/>
              </w:rPr>
              <w:t>300</w:t>
            </w:r>
          </w:p>
        </w:tc>
      </w:tr>
      <w:tr w:rsidR="000A25F6" w:rsidRPr="00662635" w14:paraId="6696E7BD" w14:textId="77777777">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337F21CE" w14:textId="79FE97D1" w:rsidR="000A25F6" w:rsidRPr="00662635" w:rsidRDefault="000A25F6" w:rsidP="000A25F6">
            <w:pPr>
              <w:spacing w:before="60" w:after="60" w:line="276" w:lineRule="auto"/>
              <w:jc w:val="left"/>
              <w:rPr>
                <w:b/>
                <w:bCs/>
                <w:color w:val="000000"/>
                <w:lang w:eastAsia="en-US"/>
              </w:rPr>
            </w:pPr>
            <w:r w:rsidRPr="00662635">
              <w:rPr>
                <w:b/>
                <w:bCs/>
                <w:color w:val="000000"/>
                <w:lang w:eastAsia="en-US"/>
              </w:rPr>
              <w:t>Mô đun: Điều trị, chăm sóc HIV/AIDS</w:t>
            </w:r>
          </w:p>
        </w:tc>
        <w:tc>
          <w:tcPr>
            <w:tcW w:w="1729" w:type="dxa"/>
            <w:tcBorders>
              <w:top w:val="nil"/>
              <w:left w:val="nil"/>
              <w:bottom w:val="single" w:sz="4" w:space="0" w:color="auto"/>
              <w:right w:val="single" w:sz="4" w:space="0" w:color="auto"/>
            </w:tcBorders>
            <w:noWrap/>
            <w:hideMark/>
          </w:tcPr>
          <w:p w14:paraId="2F409E4D" w14:textId="60942D52" w:rsidR="000A25F6" w:rsidRPr="000A25F6" w:rsidRDefault="000A25F6" w:rsidP="000A25F6">
            <w:pPr>
              <w:spacing w:before="60" w:after="60" w:line="276" w:lineRule="auto"/>
              <w:jc w:val="right"/>
              <w:rPr>
                <w:b/>
                <w:bCs/>
                <w:color w:val="000000"/>
                <w:lang w:eastAsia="en-US"/>
              </w:rPr>
            </w:pPr>
            <w:r w:rsidRPr="000A25F6">
              <w:rPr>
                <w:b/>
                <w:bCs/>
              </w:rPr>
              <w:t>1.126.510</w:t>
            </w:r>
          </w:p>
        </w:tc>
        <w:tc>
          <w:tcPr>
            <w:tcW w:w="1729" w:type="dxa"/>
            <w:tcBorders>
              <w:top w:val="nil"/>
              <w:left w:val="nil"/>
              <w:bottom w:val="single" w:sz="4" w:space="0" w:color="auto"/>
              <w:right w:val="single" w:sz="4" w:space="0" w:color="auto"/>
            </w:tcBorders>
            <w:noWrap/>
            <w:hideMark/>
          </w:tcPr>
          <w:p w14:paraId="5D05B641" w14:textId="7BD514FA" w:rsidR="000A25F6" w:rsidRPr="000A25F6" w:rsidRDefault="000A25F6" w:rsidP="000A25F6">
            <w:pPr>
              <w:spacing w:before="60" w:after="60" w:line="276" w:lineRule="auto"/>
              <w:jc w:val="right"/>
              <w:rPr>
                <w:b/>
                <w:bCs/>
                <w:color w:val="000000"/>
                <w:lang w:eastAsia="en-US"/>
              </w:rPr>
            </w:pPr>
            <w:r w:rsidRPr="000A25F6">
              <w:rPr>
                <w:b/>
                <w:bCs/>
              </w:rPr>
              <w:t>1.114.070</w:t>
            </w:r>
          </w:p>
        </w:tc>
        <w:tc>
          <w:tcPr>
            <w:tcW w:w="1729" w:type="dxa"/>
            <w:tcBorders>
              <w:top w:val="nil"/>
              <w:left w:val="nil"/>
              <w:bottom w:val="single" w:sz="4" w:space="0" w:color="auto"/>
              <w:right w:val="single" w:sz="4" w:space="0" w:color="auto"/>
            </w:tcBorders>
            <w:noWrap/>
            <w:hideMark/>
          </w:tcPr>
          <w:p w14:paraId="3F2DC3FD" w14:textId="6C71B124" w:rsidR="000A25F6" w:rsidRPr="000A25F6" w:rsidRDefault="000A25F6" w:rsidP="000A25F6">
            <w:pPr>
              <w:spacing w:before="60" w:after="60" w:line="276" w:lineRule="auto"/>
              <w:jc w:val="right"/>
              <w:rPr>
                <w:b/>
                <w:bCs/>
                <w:color w:val="000000"/>
                <w:lang w:eastAsia="en-US"/>
              </w:rPr>
            </w:pPr>
            <w:r w:rsidRPr="000A25F6">
              <w:rPr>
                <w:b/>
                <w:bCs/>
              </w:rPr>
              <w:t>1.099.670</w:t>
            </w:r>
          </w:p>
        </w:tc>
        <w:tc>
          <w:tcPr>
            <w:tcW w:w="1729" w:type="dxa"/>
            <w:tcBorders>
              <w:top w:val="nil"/>
              <w:left w:val="nil"/>
              <w:bottom w:val="single" w:sz="4" w:space="0" w:color="auto"/>
              <w:right w:val="single" w:sz="4" w:space="0" w:color="auto"/>
            </w:tcBorders>
            <w:noWrap/>
            <w:hideMark/>
          </w:tcPr>
          <w:p w14:paraId="59C49BB9" w14:textId="4A9F2090" w:rsidR="000A25F6" w:rsidRPr="000A25F6" w:rsidRDefault="000A25F6" w:rsidP="000A25F6">
            <w:pPr>
              <w:spacing w:before="60" w:after="60" w:line="276" w:lineRule="auto"/>
              <w:jc w:val="right"/>
              <w:rPr>
                <w:b/>
                <w:bCs/>
                <w:color w:val="000000"/>
                <w:lang w:eastAsia="en-US"/>
              </w:rPr>
            </w:pPr>
            <w:r w:rsidRPr="000A25F6">
              <w:rPr>
                <w:b/>
                <w:bCs/>
              </w:rPr>
              <w:t>3.340.249</w:t>
            </w:r>
          </w:p>
        </w:tc>
      </w:tr>
      <w:tr w:rsidR="00662635" w:rsidRPr="00662635" w14:paraId="0EBF824A"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46452E34" w14:textId="371324F6" w:rsidR="00662635" w:rsidRPr="00662635" w:rsidRDefault="00C66FD7"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670A53FC"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Nâng cao chất lượng dịch vụ điều trị và chăm sóc HIV/AIDS</w:t>
            </w:r>
          </w:p>
        </w:tc>
        <w:tc>
          <w:tcPr>
            <w:tcW w:w="1729" w:type="dxa"/>
            <w:tcBorders>
              <w:top w:val="nil"/>
              <w:left w:val="nil"/>
              <w:bottom w:val="single" w:sz="4" w:space="0" w:color="auto"/>
              <w:right w:val="single" w:sz="4" w:space="0" w:color="auto"/>
            </w:tcBorders>
            <w:noWrap/>
            <w:vAlign w:val="center"/>
            <w:hideMark/>
          </w:tcPr>
          <w:p w14:paraId="1244D53F" w14:textId="467F8123" w:rsidR="00662635" w:rsidRPr="00662635" w:rsidRDefault="00662635" w:rsidP="00DA3E58">
            <w:pPr>
              <w:spacing w:before="60" w:after="60" w:line="276" w:lineRule="auto"/>
              <w:jc w:val="right"/>
              <w:rPr>
                <w:color w:val="000000"/>
                <w:lang w:eastAsia="en-US"/>
              </w:rPr>
            </w:pPr>
            <w:r w:rsidRPr="00662635">
              <w:rPr>
                <w:color w:val="000000"/>
                <w:lang w:eastAsia="en-US"/>
              </w:rPr>
              <w:t>71</w:t>
            </w:r>
            <w:r w:rsidR="00B14D41">
              <w:rPr>
                <w:color w:val="000000"/>
                <w:lang w:eastAsia="en-US"/>
              </w:rPr>
              <w:t>.</w:t>
            </w:r>
            <w:r w:rsidRPr="00662635">
              <w:rPr>
                <w:color w:val="000000"/>
                <w:lang w:eastAsia="en-US"/>
              </w:rPr>
              <w:t>390</w:t>
            </w:r>
          </w:p>
        </w:tc>
        <w:tc>
          <w:tcPr>
            <w:tcW w:w="1729" w:type="dxa"/>
            <w:tcBorders>
              <w:top w:val="nil"/>
              <w:left w:val="nil"/>
              <w:bottom w:val="single" w:sz="4" w:space="0" w:color="auto"/>
              <w:right w:val="single" w:sz="4" w:space="0" w:color="auto"/>
            </w:tcBorders>
            <w:noWrap/>
            <w:vAlign w:val="center"/>
            <w:hideMark/>
          </w:tcPr>
          <w:p w14:paraId="75B59E89" w14:textId="5C8CAF86" w:rsidR="00662635" w:rsidRPr="00662635" w:rsidRDefault="00662635" w:rsidP="00DA3E58">
            <w:pPr>
              <w:spacing w:before="60" w:after="60" w:line="276" w:lineRule="auto"/>
              <w:jc w:val="right"/>
              <w:rPr>
                <w:color w:val="000000"/>
                <w:lang w:eastAsia="en-US"/>
              </w:rPr>
            </w:pPr>
            <w:r w:rsidRPr="00662635">
              <w:rPr>
                <w:color w:val="000000"/>
                <w:lang w:eastAsia="en-US"/>
              </w:rPr>
              <w:t>85</w:t>
            </w:r>
            <w:r w:rsidR="00B14D41">
              <w:rPr>
                <w:color w:val="000000"/>
                <w:lang w:eastAsia="en-US"/>
              </w:rPr>
              <w:t>.</w:t>
            </w:r>
            <w:r w:rsidRPr="00662635">
              <w:rPr>
                <w:color w:val="000000"/>
                <w:lang w:eastAsia="en-US"/>
              </w:rPr>
              <w:t>790</w:t>
            </w:r>
          </w:p>
        </w:tc>
        <w:tc>
          <w:tcPr>
            <w:tcW w:w="1729" w:type="dxa"/>
            <w:tcBorders>
              <w:top w:val="nil"/>
              <w:left w:val="nil"/>
              <w:bottom w:val="single" w:sz="4" w:space="0" w:color="auto"/>
              <w:right w:val="single" w:sz="4" w:space="0" w:color="auto"/>
            </w:tcBorders>
            <w:noWrap/>
            <w:vAlign w:val="center"/>
            <w:hideMark/>
          </w:tcPr>
          <w:p w14:paraId="538FE701" w14:textId="727DF833" w:rsidR="00662635" w:rsidRPr="00662635" w:rsidRDefault="00662635" w:rsidP="00DA3E58">
            <w:pPr>
              <w:spacing w:before="60" w:after="60" w:line="276" w:lineRule="auto"/>
              <w:jc w:val="right"/>
              <w:rPr>
                <w:color w:val="000000"/>
                <w:lang w:eastAsia="en-US"/>
              </w:rPr>
            </w:pPr>
            <w:r w:rsidRPr="00662635">
              <w:rPr>
                <w:color w:val="000000"/>
                <w:lang w:eastAsia="en-US"/>
              </w:rPr>
              <w:t>71</w:t>
            </w:r>
            <w:r w:rsidR="00B14D41">
              <w:rPr>
                <w:color w:val="000000"/>
                <w:lang w:eastAsia="en-US"/>
              </w:rPr>
              <w:t>.</w:t>
            </w:r>
            <w:r w:rsidRPr="00662635">
              <w:rPr>
                <w:color w:val="000000"/>
                <w:lang w:eastAsia="en-US"/>
              </w:rPr>
              <w:t>390</w:t>
            </w:r>
          </w:p>
        </w:tc>
        <w:tc>
          <w:tcPr>
            <w:tcW w:w="1729" w:type="dxa"/>
            <w:tcBorders>
              <w:top w:val="nil"/>
              <w:left w:val="nil"/>
              <w:bottom w:val="single" w:sz="4" w:space="0" w:color="auto"/>
              <w:right w:val="single" w:sz="4" w:space="0" w:color="auto"/>
            </w:tcBorders>
            <w:noWrap/>
            <w:vAlign w:val="center"/>
            <w:hideMark/>
          </w:tcPr>
          <w:p w14:paraId="529DE74E" w14:textId="6F1442D9" w:rsidR="00662635" w:rsidRPr="00662635" w:rsidRDefault="00662635" w:rsidP="00DA3E58">
            <w:pPr>
              <w:spacing w:before="60" w:after="60" w:line="276" w:lineRule="auto"/>
              <w:jc w:val="right"/>
              <w:rPr>
                <w:color w:val="000000"/>
                <w:lang w:eastAsia="en-US"/>
              </w:rPr>
            </w:pPr>
            <w:r w:rsidRPr="00662635">
              <w:rPr>
                <w:color w:val="000000"/>
                <w:lang w:eastAsia="en-US"/>
              </w:rPr>
              <w:t>228</w:t>
            </w:r>
            <w:r w:rsidR="00B14D41">
              <w:rPr>
                <w:color w:val="000000"/>
                <w:lang w:eastAsia="en-US"/>
              </w:rPr>
              <w:t>.</w:t>
            </w:r>
            <w:r w:rsidRPr="00662635">
              <w:rPr>
                <w:color w:val="000000"/>
                <w:lang w:eastAsia="en-US"/>
              </w:rPr>
              <w:t>569</w:t>
            </w:r>
          </w:p>
        </w:tc>
      </w:tr>
      <w:tr w:rsidR="00662635" w:rsidRPr="00662635" w14:paraId="435132D8"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63F61A63" w14:textId="747DCAE7" w:rsidR="00662635" w:rsidRPr="00662635" w:rsidRDefault="00C66FD7" w:rsidP="00DA3E58">
            <w:pPr>
              <w:spacing w:before="60" w:after="60" w:line="276" w:lineRule="auto"/>
              <w:jc w:val="center"/>
              <w:rPr>
                <w:color w:val="000000"/>
                <w:lang w:eastAsia="en-US"/>
              </w:rPr>
            </w:pPr>
            <w:r>
              <w:rPr>
                <w:color w:val="000000"/>
                <w:lang w:eastAsia="en-US"/>
              </w:rPr>
              <w:t>2</w:t>
            </w:r>
          </w:p>
        </w:tc>
        <w:tc>
          <w:tcPr>
            <w:tcW w:w="7560" w:type="dxa"/>
            <w:tcBorders>
              <w:top w:val="nil"/>
              <w:left w:val="nil"/>
              <w:bottom w:val="single" w:sz="4" w:space="0" w:color="auto"/>
              <w:right w:val="single" w:sz="4" w:space="0" w:color="auto"/>
            </w:tcBorders>
            <w:noWrap/>
            <w:vAlign w:val="bottom"/>
            <w:hideMark/>
          </w:tcPr>
          <w:p w14:paraId="735F2912"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Quản lý bệnh đồng nhiễm</w:t>
            </w:r>
          </w:p>
        </w:tc>
        <w:tc>
          <w:tcPr>
            <w:tcW w:w="1729" w:type="dxa"/>
            <w:tcBorders>
              <w:top w:val="nil"/>
              <w:left w:val="nil"/>
              <w:bottom w:val="single" w:sz="4" w:space="0" w:color="auto"/>
              <w:right w:val="single" w:sz="4" w:space="0" w:color="auto"/>
            </w:tcBorders>
            <w:noWrap/>
            <w:vAlign w:val="center"/>
            <w:hideMark/>
          </w:tcPr>
          <w:p w14:paraId="24B780F7" w14:textId="23AA089B" w:rsidR="00662635" w:rsidRPr="00662635" w:rsidRDefault="00662635" w:rsidP="00DA3E58">
            <w:pPr>
              <w:spacing w:before="60" w:after="60" w:line="276" w:lineRule="auto"/>
              <w:jc w:val="right"/>
              <w:rPr>
                <w:color w:val="000000"/>
                <w:lang w:eastAsia="en-US"/>
              </w:rPr>
            </w:pPr>
            <w:r w:rsidRPr="00662635">
              <w:rPr>
                <w:color w:val="000000"/>
                <w:lang w:eastAsia="en-US"/>
              </w:rPr>
              <w:t>179</w:t>
            </w:r>
            <w:r w:rsidR="00B14D41">
              <w:rPr>
                <w:color w:val="000000"/>
                <w:lang w:eastAsia="en-US"/>
              </w:rPr>
              <w:t>.</w:t>
            </w:r>
            <w:r w:rsidRPr="00662635">
              <w:rPr>
                <w:color w:val="000000"/>
                <w:lang w:eastAsia="en-US"/>
              </w:rPr>
              <w:t>041</w:t>
            </w:r>
          </w:p>
        </w:tc>
        <w:tc>
          <w:tcPr>
            <w:tcW w:w="1729" w:type="dxa"/>
            <w:tcBorders>
              <w:top w:val="nil"/>
              <w:left w:val="nil"/>
              <w:bottom w:val="single" w:sz="4" w:space="0" w:color="auto"/>
              <w:right w:val="single" w:sz="4" w:space="0" w:color="auto"/>
            </w:tcBorders>
            <w:noWrap/>
            <w:vAlign w:val="center"/>
            <w:hideMark/>
          </w:tcPr>
          <w:p w14:paraId="2EDB4D16" w14:textId="4EF638DC" w:rsidR="00662635" w:rsidRPr="00662635" w:rsidRDefault="00662635" w:rsidP="00DA3E58">
            <w:pPr>
              <w:spacing w:before="60" w:after="60" w:line="276" w:lineRule="auto"/>
              <w:jc w:val="right"/>
              <w:rPr>
                <w:color w:val="000000"/>
                <w:lang w:eastAsia="en-US"/>
              </w:rPr>
            </w:pPr>
            <w:r w:rsidRPr="00662635">
              <w:rPr>
                <w:color w:val="000000"/>
                <w:lang w:eastAsia="en-US"/>
              </w:rPr>
              <w:t>152</w:t>
            </w:r>
            <w:r w:rsidR="00B14D41">
              <w:rPr>
                <w:color w:val="000000"/>
                <w:lang w:eastAsia="en-US"/>
              </w:rPr>
              <w:t>.</w:t>
            </w:r>
            <w:r w:rsidRPr="00662635">
              <w:rPr>
                <w:color w:val="000000"/>
                <w:lang w:eastAsia="en-US"/>
              </w:rPr>
              <w:t>201</w:t>
            </w:r>
          </w:p>
        </w:tc>
        <w:tc>
          <w:tcPr>
            <w:tcW w:w="1729" w:type="dxa"/>
            <w:tcBorders>
              <w:top w:val="nil"/>
              <w:left w:val="nil"/>
              <w:bottom w:val="single" w:sz="4" w:space="0" w:color="auto"/>
              <w:right w:val="single" w:sz="4" w:space="0" w:color="auto"/>
            </w:tcBorders>
            <w:noWrap/>
            <w:vAlign w:val="center"/>
            <w:hideMark/>
          </w:tcPr>
          <w:p w14:paraId="2E29182A" w14:textId="58959775" w:rsidR="00662635" w:rsidRPr="00662635" w:rsidRDefault="00662635" w:rsidP="00DA3E58">
            <w:pPr>
              <w:spacing w:before="60" w:after="60" w:line="276" w:lineRule="auto"/>
              <w:jc w:val="right"/>
              <w:rPr>
                <w:color w:val="000000"/>
                <w:lang w:eastAsia="en-US"/>
              </w:rPr>
            </w:pPr>
            <w:r w:rsidRPr="00662635">
              <w:rPr>
                <w:color w:val="000000"/>
                <w:lang w:eastAsia="en-US"/>
              </w:rPr>
              <w:t>152</w:t>
            </w:r>
            <w:r w:rsidR="00B14D41">
              <w:rPr>
                <w:color w:val="000000"/>
                <w:lang w:eastAsia="en-US"/>
              </w:rPr>
              <w:t>.</w:t>
            </w:r>
            <w:r w:rsidRPr="00662635">
              <w:rPr>
                <w:color w:val="000000"/>
                <w:lang w:eastAsia="en-US"/>
              </w:rPr>
              <w:t>201</w:t>
            </w:r>
          </w:p>
        </w:tc>
        <w:tc>
          <w:tcPr>
            <w:tcW w:w="1729" w:type="dxa"/>
            <w:tcBorders>
              <w:top w:val="nil"/>
              <w:left w:val="nil"/>
              <w:bottom w:val="single" w:sz="4" w:space="0" w:color="auto"/>
              <w:right w:val="single" w:sz="4" w:space="0" w:color="auto"/>
            </w:tcBorders>
            <w:noWrap/>
            <w:vAlign w:val="center"/>
            <w:hideMark/>
          </w:tcPr>
          <w:p w14:paraId="7990CE8F" w14:textId="1EA9AA20" w:rsidR="00662635" w:rsidRPr="00662635" w:rsidRDefault="00662635" w:rsidP="00DA3E58">
            <w:pPr>
              <w:spacing w:before="60" w:after="60" w:line="276" w:lineRule="auto"/>
              <w:jc w:val="right"/>
              <w:rPr>
                <w:color w:val="000000"/>
                <w:lang w:eastAsia="en-US"/>
              </w:rPr>
            </w:pPr>
            <w:r w:rsidRPr="00662635">
              <w:rPr>
                <w:color w:val="000000"/>
                <w:lang w:eastAsia="en-US"/>
              </w:rPr>
              <w:t>483</w:t>
            </w:r>
            <w:r w:rsidR="00B14D41">
              <w:rPr>
                <w:color w:val="000000"/>
                <w:lang w:eastAsia="en-US"/>
              </w:rPr>
              <w:t>.</w:t>
            </w:r>
            <w:r w:rsidRPr="00662635">
              <w:rPr>
                <w:color w:val="000000"/>
                <w:lang w:eastAsia="en-US"/>
              </w:rPr>
              <w:t>444</w:t>
            </w:r>
          </w:p>
        </w:tc>
      </w:tr>
      <w:tr w:rsidR="004C6C5F" w:rsidRPr="00662635" w14:paraId="0AFDC45F" w14:textId="77777777">
        <w:trPr>
          <w:trHeight w:val="20"/>
        </w:trPr>
        <w:tc>
          <w:tcPr>
            <w:tcW w:w="625" w:type="dxa"/>
            <w:tcBorders>
              <w:top w:val="nil"/>
              <w:left w:val="single" w:sz="4" w:space="0" w:color="auto"/>
              <w:bottom w:val="single" w:sz="4" w:space="0" w:color="auto"/>
              <w:right w:val="single" w:sz="4" w:space="0" w:color="auto"/>
            </w:tcBorders>
            <w:noWrap/>
            <w:vAlign w:val="center"/>
            <w:hideMark/>
          </w:tcPr>
          <w:p w14:paraId="1D185BB7" w14:textId="18DE0272" w:rsidR="004C6C5F" w:rsidRPr="00662635" w:rsidRDefault="004C6C5F" w:rsidP="004C6C5F">
            <w:pPr>
              <w:spacing w:before="60" w:after="60" w:line="276" w:lineRule="auto"/>
              <w:jc w:val="center"/>
              <w:rPr>
                <w:color w:val="000000"/>
                <w:lang w:eastAsia="en-US"/>
              </w:rPr>
            </w:pPr>
            <w:r>
              <w:rPr>
                <w:color w:val="000000"/>
                <w:lang w:eastAsia="en-US"/>
              </w:rPr>
              <w:t>3</w:t>
            </w:r>
          </w:p>
        </w:tc>
        <w:tc>
          <w:tcPr>
            <w:tcW w:w="7560" w:type="dxa"/>
            <w:tcBorders>
              <w:top w:val="nil"/>
              <w:left w:val="nil"/>
              <w:bottom w:val="single" w:sz="4" w:space="0" w:color="auto"/>
              <w:right w:val="single" w:sz="4" w:space="0" w:color="auto"/>
            </w:tcBorders>
            <w:noWrap/>
            <w:vAlign w:val="bottom"/>
            <w:hideMark/>
          </w:tcPr>
          <w:p w14:paraId="4A834DC0" w14:textId="77777777" w:rsidR="004C6C5F" w:rsidRPr="00662635" w:rsidRDefault="004C6C5F" w:rsidP="004C6C5F">
            <w:pPr>
              <w:spacing w:before="60" w:after="60" w:line="276" w:lineRule="auto"/>
              <w:jc w:val="left"/>
              <w:rPr>
                <w:color w:val="000000"/>
                <w:lang w:eastAsia="en-US"/>
              </w:rPr>
            </w:pPr>
            <w:r w:rsidRPr="00662635">
              <w:rPr>
                <w:color w:val="000000"/>
                <w:lang w:eastAsia="en-US"/>
              </w:rPr>
              <w:t>Theo dõi điều trị và quản lý kháng thuốc</w:t>
            </w:r>
          </w:p>
        </w:tc>
        <w:tc>
          <w:tcPr>
            <w:tcW w:w="1729" w:type="dxa"/>
            <w:tcBorders>
              <w:top w:val="nil"/>
              <w:left w:val="nil"/>
              <w:bottom w:val="single" w:sz="4" w:space="0" w:color="auto"/>
              <w:right w:val="single" w:sz="4" w:space="0" w:color="auto"/>
            </w:tcBorders>
            <w:noWrap/>
            <w:hideMark/>
          </w:tcPr>
          <w:p w14:paraId="2A4AA986" w14:textId="33BA2DB4" w:rsidR="004C6C5F" w:rsidRPr="00662635" w:rsidRDefault="004C6C5F" w:rsidP="004C6C5F">
            <w:pPr>
              <w:spacing w:before="60" w:after="60" w:line="276" w:lineRule="auto"/>
              <w:jc w:val="right"/>
              <w:rPr>
                <w:color w:val="000000"/>
                <w:lang w:eastAsia="en-US"/>
              </w:rPr>
            </w:pPr>
            <w:r w:rsidRPr="00CA6069">
              <w:t>876</w:t>
            </w:r>
            <w:r>
              <w:t>.</w:t>
            </w:r>
            <w:r w:rsidRPr="00CA6069">
              <w:t>078</w:t>
            </w:r>
          </w:p>
        </w:tc>
        <w:tc>
          <w:tcPr>
            <w:tcW w:w="1729" w:type="dxa"/>
            <w:tcBorders>
              <w:top w:val="nil"/>
              <w:left w:val="nil"/>
              <w:bottom w:val="single" w:sz="4" w:space="0" w:color="auto"/>
              <w:right w:val="single" w:sz="4" w:space="0" w:color="auto"/>
            </w:tcBorders>
            <w:noWrap/>
            <w:hideMark/>
          </w:tcPr>
          <w:p w14:paraId="0D564D4E" w14:textId="011B3517" w:rsidR="004C6C5F" w:rsidRPr="00662635" w:rsidRDefault="004C6C5F" w:rsidP="004C6C5F">
            <w:pPr>
              <w:spacing w:before="60" w:after="60" w:line="276" w:lineRule="auto"/>
              <w:jc w:val="right"/>
              <w:rPr>
                <w:color w:val="000000"/>
                <w:lang w:eastAsia="en-US"/>
              </w:rPr>
            </w:pPr>
            <w:r w:rsidRPr="00CA6069">
              <w:t>876</w:t>
            </w:r>
            <w:r>
              <w:t>.</w:t>
            </w:r>
            <w:r w:rsidRPr="00CA6069">
              <w:t>078</w:t>
            </w:r>
          </w:p>
        </w:tc>
        <w:tc>
          <w:tcPr>
            <w:tcW w:w="1729" w:type="dxa"/>
            <w:tcBorders>
              <w:top w:val="nil"/>
              <w:left w:val="nil"/>
              <w:bottom w:val="single" w:sz="4" w:space="0" w:color="auto"/>
              <w:right w:val="single" w:sz="4" w:space="0" w:color="auto"/>
            </w:tcBorders>
            <w:noWrap/>
            <w:hideMark/>
          </w:tcPr>
          <w:p w14:paraId="42E051B9" w14:textId="541CF587" w:rsidR="004C6C5F" w:rsidRPr="00662635" w:rsidRDefault="004C6C5F" w:rsidP="004C6C5F">
            <w:pPr>
              <w:spacing w:before="60" w:after="60" w:line="276" w:lineRule="auto"/>
              <w:jc w:val="right"/>
              <w:rPr>
                <w:color w:val="000000"/>
                <w:lang w:eastAsia="en-US"/>
              </w:rPr>
            </w:pPr>
            <w:r w:rsidRPr="00CA6069">
              <w:t>876</w:t>
            </w:r>
            <w:r>
              <w:t>.</w:t>
            </w:r>
            <w:r w:rsidRPr="00CA6069">
              <w:t>078</w:t>
            </w:r>
          </w:p>
        </w:tc>
        <w:tc>
          <w:tcPr>
            <w:tcW w:w="1729" w:type="dxa"/>
            <w:tcBorders>
              <w:top w:val="nil"/>
              <w:left w:val="nil"/>
              <w:bottom w:val="single" w:sz="4" w:space="0" w:color="auto"/>
              <w:right w:val="single" w:sz="4" w:space="0" w:color="auto"/>
            </w:tcBorders>
            <w:noWrap/>
            <w:hideMark/>
          </w:tcPr>
          <w:p w14:paraId="32ABFC60" w14:textId="6D5F0AB1" w:rsidR="004C6C5F" w:rsidRPr="00662635" w:rsidRDefault="004C6C5F" w:rsidP="004C6C5F">
            <w:pPr>
              <w:spacing w:before="60" w:after="60" w:line="276" w:lineRule="auto"/>
              <w:jc w:val="right"/>
              <w:rPr>
                <w:color w:val="000000"/>
                <w:lang w:eastAsia="en-US"/>
              </w:rPr>
            </w:pPr>
            <w:r w:rsidRPr="00CA6069">
              <w:t>2</w:t>
            </w:r>
            <w:r>
              <w:t>.</w:t>
            </w:r>
            <w:r w:rsidRPr="00CA6069">
              <w:t>628</w:t>
            </w:r>
            <w:r>
              <w:t>.</w:t>
            </w:r>
            <w:r w:rsidRPr="00CA6069">
              <w:t>235</w:t>
            </w:r>
          </w:p>
        </w:tc>
      </w:tr>
      <w:tr w:rsidR="001D4F57" w:rsidRPr="00662635" w14:paraId="3AA4EFE1"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2BDB41E7" w14:textId="18109314" w:rsidR="001D4F57" w:rsidRPr="00662635" w:rsidRDefault="001D4F57" w:rsidP="007D6B74">
            <w:pPr>
              <w:spacing w:before="60" w:after="60" w:line="276" w:lineRule="auto"/>
              <w:jc w:val="left"/>
              <w:rPr>
                <w:b/>
                <w:bCs/>
                <w:color w:val="000000"/>
                <w:lang w:eastAsia="en-US"/>
              </w:rPr>
            </w:pPr>
            <w:r w:rsidRPr="00662635">
              <w:rPr>
                <w:b/>
                <w:bCs/>
                <w:color w:val="000000"/>
                <w:lang w:eastAsia="en-US"/>
              </w:rPr>
              <w:t>Mô-đun: Lao/HIV</w:t>
            </w:r>
          </w:p>
        </w:tc>
        <w:tc>
          <w:tcPr>
            <w:tcW w:w="1729" w:type="dxa"/>
            <w:tcBorders>
              <w:top w:val="nil"/>
              <w:left w:val="nil"/>
              <w:bottom w:val="single" w:sz="4" w:space="0" w:color="auto"/>
              <w:right w:val="single" w:sz="4" w:space="0" w:color="auto"/>
            </w:tcBorders>
            <w:noWrap/>
            <w:vAlign w:val="center"/>
            <w:hideMark/>
          </w:tcPr>
          <w:p w14:paraId="157BF36B" w14:textId="15069E70" w:rsidR="001D4F57" w:rsidRPr="00662635" w:rsidRDefault="001D4F57" w:rsidP="00DA3E58">
            <w:pPr>
              <w:spacing w:before="60" w:after="60" w:line="276" w:lineRule="auto"/>
              <w:jc w:val="right"/>
              <w:rPr>
                <w:b/>
                <w:bCs/>
                <w:color w:val="000000"/>
                <w:lang w:eastAsia="en-US"/>
              </w:rPr>
            </w:pPr>
            <w:r w:rsidRPr="00662635">
              <w:rPr>
                <w:b/>
                <w:bCs/>
                <w:color w:val="000000"/>
                <w:lang w:eastAsia="en-US"/>
              </w:rPr>
              <w:t>61</w:t>
            </w:r>
            <w:r>
              <w:rPr>
                <w:b/>
                <w:bCs/>
                <w:color w:val="000000"/>
                <w:lang w:eastAsia="en-US"/>
              </w:rPr>
              <w:t>.</w:t>
            </w:r>
            <w:r w:rsidRPr="00662635">
              <w:rPr>
                <w:b/>
                <w:bCs/>
                <w:color w:val="000000"/>
                <w:lang w:eastAsia="en-US"/>
              </w:rPr>
              <w:t>002</w:t>
            </w:r>
          </w:p>
        </w:tc>
        <w:tc>
          <w:tcPr>
            <w:tcW w:w="1729" w:type="dxa"/>
            <w:tcBorders>
              <w:top w:val="nil"/>
              <w:left w:val="nil"/>
              <w:bottom w:val="single" w:sz="4" w:space="0" w:color="auto"/>
              <w:right w:val="single" w:sz="4" w:space="0" w:color="auto"/>
            </w:tcBorders>
            <w:noWrap/>
            <w:vAlign w:val="center"/>
            <w:hideMark/>
          </w:tcPr>
          <w:p w14:paraId="4F3601B3" w14:textId="1A9387BF" w:rsidR="001D4F57" w:rsidRPr="00662635" w:rsidRDefault="001D4F57" w:rsidP="00DA3E58">
            <w:pPr>
              <w:spacing w:before="60" w:after="60" w:line="276" w:lineRule="auto"/>
              <w:jc w:val="right"/>
              <w:rPr>
                <w:b/>
                <w:bCs/>
                <w:color w:val="000000"/>
                <w:lang w:eastAsia="en-US"/>
              </w:rPr>
            </w:pPr>
            <w:r w:rsidRPr="00662635">
              <w:rPr>
                <w:b/>
                <w:bCs/>
                <w:color w:val="000000"/>
                <w:lang w:eastAsia="en-US"/>
              </w:rPr>
              <w:t>42</w:t>
            </w:r>
            <w:r>
              <w:rPr>
                <w:b/>
                <w:bCs/>
                <w:color w:val="000000"/>
                <w:lang w:eastAsia="en-US"/>
              </w:rPr>
              <w:t>.</w:t>
            </w:r>
            <w:r w:rsidRPr="00662635">
              <w:rPr>
                <w:b/>
                <w:bCs/>
                <w:color w:val="000000"/>
                <w:lang w:eastAsia="en-US"/>
              </w:rPr>
              <w:t>760</w:t>
            </w:r>
          </w:p>
        </w:tc>
        <w:tc>
          <w:tcPr>
            <w:tcW w:w="1729" w:type="dxa"/>
            <w:tcBorders>
              <w:top w:val="nil"/>
              <w:left w:val="nil"/>
              <w:bottom w:val="single" w:sz="4" w:space="0" w:color="auto"/>
              <w:right w:val="single" w:sz="4" w:space="0" w:color="auto"/>
            </w:tcBorders>
            <w:noWrap/>
            <w:vAlign w:val="center"/>
            <w:hideMark/>
          </w:tcPr>
          <w:p w14:paraId="65EC01D9" w14:textId="1C97BC10" w:rsidR="001D4F57" w:rsidRPr="00662635" w:rsidRDefault="001D4F57" w:rsidP="00DA3E58">
            <w:pPr>
              <w:spacing w:before="60" w:after="60" w:line="276" w:lineRule="auto"/>
              <w:jc w:val="right"/>
              <w:rPr>
                <w:b/>
                <w:bCs/>
                <w:color w:val="000000"/>
                <w:lang w:eastAsia="en-US"/>
              </w:rPr>
            </w:pPr>
            <w:r w:rsidRPr="00662635">
              <w:rPr>
                <w:b/>
                <w:bCs/>
                <w:color w:val="000000"/>
                <w:lang w:eastAsia="en-US"/>
              </w:rPr>
              <w:t>61</w:t>
            </w:r>
            <w:r>
              <w:rPr>
                <w:b/>
                <w:bCs/>
                <w:color w:val="000000"/>
                <w:lang w:eastAsia="en-US"/>
              </w:rPr>
              <w:t>.</w:t>
            </w:r>
            <w:r w:rsidRPr="00662635">
              <w:rPr>
                <w:b/>
                <w:bCs/>
                <w:color w:val="000000"/>
                <w:lang w:eastAsia="en-US"/>
              </w:rPr>
              <w:t>002</w:t>
            </w:r>
          </w:p>
        </w:tc>
        <w:tc>
          <w:tcPr>
            <w:tcW w:w="1729" w:type="dxa"/>
            <w:tcBorders>
              <w:top w:val="nil"/>
              <w:left w:val="nil"/>
              <w:bottom w:val="single" w:sz="4" w:space="0" w:color="auto"/>
              <w:right w:val="single" w:sz="4" w:space="0" w:color="auto"/>
            </w:tcBorders>
            <w:noWrap/>
            <w:vAlign w:val="center"/>
            <w:hideMark/>
          </w:tcPr>
          <w:p w14:paraId="2A0FC929" w14:textId="6D7A340C" w:rsidR="001D4F57" w:rsidRPr="00662635" w:rsidRDefault="001D4F57" w:rsidP="00DA3E58">
            <w:pPr>
              <w:spacing w:before="60" w:after="60" w:line="276" w:lineRule="auto"/>
              <w:jc w:val="right"/>
              <w:rPr>
                <w:b/>
                <w:bCs/>
                <w:color w:val="000000"/>
                <w:lang w:eastAsia="en-US"/>
              </w:rPr>
            </w:pPr>
            <w:r w:rsidRPr="00662635">
              <w:rPr>
                <w:b/>
                <w:bCs/>
                <w:color w:val="000000"/>
                <w:lang w:eastAsia="en-US"/>
              </w:rPr>
              <w:t>164</w:t>
            </w:r>
            <w:r>
              <w:rPr>
                <w:b/>
                <w:bCs/>
                <w:color w:val="000000"/>
                <w:lang w:eastAsia="en-US"/>
              </w:rPr>
              <w:t>.</w:t>
            </w:r>
            <w:r w:rsidRPr="00662635">
              <w:rPr>
                <w:b/>
                <w:bCs/>
                <w:color w:val="000000"/>
                <w:lang w:eastAsia="en-US"/>
              </w:rPr>
              <w:t>764</w:t>
            </w:r>
          </w:p>
        </w:tc>
      </w:tr>
      <w:tr w:rsidR="00662635" w:rsidRPr="00662635" w14:paraId="5C695F13"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6493573D" w14:textId="4EE71A91" w:rsidR="00662635" w:rsidRPr="00662635" w:rsidRDefault="00C66FD7"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0386AA76"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Tăng cường phối hợp chương trình Lao/HIV</w:t>
            </w:r>
          </w:p>
        </w:tc>
        <w:tc>
          <w:tcPr>
            <w:tcW w:w="1729" w:type="dxa"/>
            <w:tcBorders>
              <w:top w:val="nil"/>
              <w:left w:val="nil"/>
              <w:bottom w:val="single" w:sz="4" w:space="0" w:color="auto"/>
              <w:right w:val="single" w:sz="4" w:space="0" w:color="auto"/>
            </w:tcBorders>
            <w:noWrap/>
            <w:vAlign w:val="center"/>
            <w:hideMark/>
          </w:tcPr>
          <w:p w14:paraId="6046288A" w14:textId="1A2FE0ED" w:rsidR="00662635" w:rsidRPr="00662635" w:rsidRDefault="00662635" w:rsidP="00DA3E58">
            <w:pPr>
              <w:spacing w:before="60" w:after="60" w:line="276" w:lineRule="auto"/>
              <w:jc w:val="right"/>
              <w:rPr>
                <w:color w:val="000000"/>
                <w:lang w:eastAsia="en-US"/>
              </w:rPr>
            </w:pPr>
            <w:r w:rsidRPr="00662635">
              <w:rPr>
                <w:color w:val="000000"/>
                <w:lang w:eastAsia="en-US"/>
              </w:rPr>
              <w:t>61</w:t>
            </w:r>
            <w:r w:rsidR="00B14D41">
              <w:rPr>
                <w:color w:val="000000"/>
                <w:lang w:eastAsia="en-US"/>
              </w:rPr>
              <w:t>.</w:t>
            </w:r>
            <w:r w:rsidRPr="00662635">
              <w:rPr>
                <w:color w:val="000000"/>
                <w:lang w:eastAsia="en-US"/>
              </w:rPr>
              <w:t>002</w:t>
            </w:r>
          </w:p>
        </w:tc>
        <w:tc>
          <w:tcPr>
            <w:tcW w:w="1729" w:type="dxa"/>
            <w:tcBorders>
              <w:top w:val="nil"/>
              <w:left w:val="nil"/>
              <w:bottom w:val="single" w:sz="4" w:space="0" w:color="auto"/>
              <w:right w:val="single" w:sz="4" w:space="0" w:color="auto"/>
            </w:tcBorders>
            <w:noWrap/>
            <w:vAlign w:val="center"/>
            <w:hideMark/>
          </w:tcPr>
          <w:p w14:paraId="7E8E0E65" w14:textId="2CE44746" w:rsidR="00662635" w:rsidRPr="00662635" w:rsidRDefault="00662635" w:rsidP="00DA3E58">
            <w:pPr>
              <w:spacing w:before="60" w:after="60" w:line="276" w:lineRule="auto"/>
              <w:jc w:val="right"/>
              <w:rPr>
                <w:color w:val="000000"/>
                <w:lang w:eastAsia="en-US"/>
              </w:rPr>
            </w:pPr>
            <w:r w:rsidRPr="00662635">
              <w:rPr>
                <w:color w:val="000000"/>
                <w:lang w:eastAsia="en-US"/>
              </w:rPr>
              <w:t>42</w:t>
            </w:r>
            <w:r w:rsidR="00B14D41">
              <w:rPr>
                <w:color w:val="000000"/>
                <w:lang w:eastAsia="en-US"/>
              </w:rPr>
              <w:t>.</w:t>
            </w:r>
            <w:r w:rsidRPr="00662635">
              <w:rPr>
                <w:color w:val="000000"/>
                <w:lang w:eastAsia="en-US"/>
              </w:rPr>
              <w:t>760</w:t>
            </w:r>
          </w:p>
        </w:tc>
        <w:tc>
          <w:tcPr>
            <w:tcW w:w="1729" w:type="dxa"/>
            <w:tcBorders>
              <w:top w:val="nil"/>
              <w:left w:val="nil"/>
              <w:bottom w:val="single" w:sz="4" w:space="0" w:color="auto"/>
              <w:right w:val="single" w:sz="4" w:space="0" w:color="auto"/>
            </w:tcBorders>
            <w:noWrap/>
            <w:vAlign w:val="center"/>
            <w:hideMark/>
          </w:tcPr>
          <w:p w14:paraId="2ACB37D9" w14:textId="266B0D8C" w:rsidR="00662635" w:rsidRPr="00662635" w:rsidRDefault="00662635" w:rsidP="00DA3E58">
            <w:pPr>
              <w:spacing w:before="60" w:after="60" w:line="276" w:lineRule="auto"/>
              <w:jc w:val="right"/>
              <w:rPr>
                <w:color w:val="000000"/>
                <w:lang w:eastAsia="en-US"/>
              </w:rPr>
            </w:pPr>
            <w:r w:rsidRPr="00662635">
              <w:rPr>
                <w:color w:val="000000"/>
                <w:lang w:eastAsia="en-US"/>
              </w:rPr>
              <w:t>61</w:t>
            </w:r>
            <w:r w:rsidR="00B14D41">
              <w:rPr>
                <w:color w:val="000000"/>
                <w:lang w:eastAsia="en-US"/>
              </w:rPr>
              <w:t>.</w:t>
            </w:r>
            <w:r w:rsidRPr="00662635">
              <w:rPr>
                <w:color w:val="000000"/>
                <w:lang w:eastAsia="en-US"/>
              </w:rPr>
              <w:t>002</w:t>
            </w:r>
          </w:p>
        </w:tc>
        <w:tc>
          <w:tcPr>
            <w:tcW w:w="1729" w:type="dxa"/>
            <w:tcBorders>
              <w:top w:val="nil"/>
              <w:left w:val="nil"/>
              <w:bottom w:val="single" w:sz="4" w:space="0" w:color="auto"/>
              <w:right w:val="single" w:sz="4" w:space="0" w:color="auto"/>
            </w:tcBorders>
            <w:noWrap/>
            <w:vAlign w:val="center"/>
            <w:hideMark/>
          </w:tcPr>
          <w:p w14:paraId="512A3CBF" w14:textId="5EF21BD5" w:rsidR="00662635" w:rsidRPr="00662635" w:rsidRDefault="00662635" w:rsidP="00DA3E58">
            <w:pPr>
              <w:spacing w:before="60" w:after="60" w:line="276" w:lineRule="auto"/>
              <w:jc w:val="right"/>
              <w:rPr>
                <w:color w:val="000000"/>
                <w:lang w:eastAsia="en-US"/>
              </w:rPr>
            </w:pPr>
            <w:r w:rsidRPr="00662635">
              <w:rPr>
                <w:color w:val="000000"/>
                <w:lang w:eastAsia="en-US"/>
              </w:rPr>
              <w:t>164</w:t>
            </w:r>
            <w:r w:rsidR="00B14D41">
              <w:rPr>
                <w:color w:val="000000"/>
                <w:lang w:eastAsia="en-US"/>
              </w:rPr>
              <w:t>.</w:t>
            </w:r>
            <w:r w:rsidRPr="00662635">
              <w:rPr>
                <w:color w:val="000000"/>
                <w:lang w:eastAsia="en-US"/>
              </w:rPr>
              <w:t>764</w:t>
            </w:r>
          </w:p>
        </w:tc>
      </w:tr>
      <w:tr w:rsidR="001C79CC" w:rsidRPr="00662635" w14:paraId="3880C812" w14:textId="77777777" w:rsidTr="127A3AAE">
        <w:trPr>
          <w:trHeight w:val="20"/>
        </w:trPr>
        <w:tc>
          <w:tcPr>
            <w:tcW w:w="15101" w:type="dxa"/>
            <w:gridSpan w:val="6"/>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14:paraId="4BE5587E" w14:textId="73FDDBF5" w:rsidR="001C79CC" w:rsidRPr="00662635" w:rsidRDefault="00C53FD1" w:rsidP="00DA3E58">
            <w:pPr>
              <w:spacing w:before="60" w:after="60" w:line="276" w:lineRule="auto"/>
              <w:jc w:val="left"/>
              <w:rPr>
                <w:b/>
                <w:bCs/>
                <w:color w:val="000000"/>
                <w:lang w:eastAsia="en-US"/>
              </w:rPr>
            </w:pPr>
            <w:r w:rsidRPr="00C53FD1">
              <w:rPr>
                <w:b/>
                <w:bCs/>
                <w:color w:val="000000"/>
                <w:lang w:eastAsia="en-US"/>
              </w:rPr>
              <w:t>Mục tiêu 4: Củng cố và tăng cường năng lực hệ thống phòng, chống HIV/AIDS các tuyến</w:t>
            </w:r>
          </w:p>
        </w:tc>
      </w:tr>
      <w:tr w:rsidR="001D4F57" w:rsidRPr="00662635" w14:paraId="3323C44B"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63B6684B" w14:textId="5CE354BD" w:rsidR="001D4F57" w:rsidRPr="00662635" w:rsidRDefault="005853F6" w:rsidP="00DA3E58">
            <w:pPr>
              <w:spacing w:before="60" w:after="60" w:line="276" w:lineRule="auto"/>
              <w:jc w:val="center"/>
              <w:rPr>
                <w:b/>
                <w:bCs/>
                <w:color w:val="000000"/>
                <w:lang w:eastAsia="en-US"/>
              </w:rPr>
            </w:pPr>
            <w:r>
              <w:rPr>
                <w:b/>
                <w:bCs/>
                <w:color w:val="000000"/>
                <w:lang w:eastAsia="en-US"/>
              </w:rPr>
              <w:lastRenderedPageBreak/>
              <w:t xml:space="preserve">Mô-đun: </w:t>
            </w:r>
            <w:r w:rsidR="001D4F57" w:rsidRPr="00662635">
              <w:rPr>
                <w:b/>
                <w:bCs/>
                <w:color w:val="000000"/>
                <w:lang w:eastAsia="en-US"/>
              </w:rPr>
              <w:t>Tăng cường hệ thống y tế bền vững (RSSH/PP) – Nhân lực y tế và chất lượng chăm sóc</w:t>
            </w:r>
          </w:p>
        </w:tc>
        <w:tc>
          <w:tcPr>
            <w:tcW w:w="1729" w:type="dxa"/>
            <w:tcBorders>
              <w:top w:val="nil"/>
              <w:left w:val="nil"/>
              <w:bottom w:val="single" w:sz="4" w:space="0" w:color="auto"/>
              <w:right w:val="single" w:sz="4" w:space="0" w:color="auto"/>
            </w:tcBorders>
            <w:noWrap/>
            <w:vAlign w:val="center"/>
            <w:hideMark/>
          </w:tcPr>
          <w:p w14:paraId="67CBED05" w14:textId="0EB9B8BA" w:rsidR="001D4F57" w:rsidRPr="00662635" w:rsidRDefault="001D4F57" w:rsidP="00DA3E58">
            <w:pPr>
              <w:spacing w:before="60" w:after="60" w:line="276" w:lineRule="auto"/>
              <w:jc w:val="right"/>
              <w:rPr>
                <w:b/>
                <w:bCs/>
                <w:color w:val="000000"/>
                <w:lang w:eastAsia="en-US"/>
              </w:rPr>
            </w:pPr>
            <w:r w:rsidRPr="00662635">
              <w:rPr>
                <w:b/>
                <w:bCs/>
                <w:color w:val="000000"/>
                <w:lang w:eastAsia="en-US"/>
              </w:rPr>
              <w:t>325</w:t>
            </w:r>
            <w:r>
              <w:rPr>
                <w:b/>
                <w:bCs/>
                <w:color w:val="000000"/>
                <w:lang w:eastAsia="en-US"/>
              </w:rPr>
              <w:t>.</w:t>
            </w:r>
            <w:r w:rsidRPr="00662635">
              <w:rPr>
                <w:b/>
                <w:bCs/>
                <w:color w:val="000000"/>
                <w:lang w:eastAsia="en-US"/>
              </w:rPr>
              <w:t>969</w:t>
            </w:r>
          </w:p>
        </w:tc>
        <w:tc>
          <w:tcPr>
            <w:tcW w:w="1729" w:type="dxa"/>
            <w:tcBorders>
              <w:top w:val="nil"/>
              <w:left w:val="nil"/>
              <w:bottom w:val="single" w:sz="4" w:space="0" w:color="auto"/>
              <w:right w:val="single" w:sz="4" w:space="0" w:color="auto"/>
            </w:tcBorders>
            <w:noWrap/>
            <w:vAlign w:val="center"/>
            <w:hideMark/>
          </w:tcPr>
          <w:p w14:paraId="1550C89D" w14:textId="72C902B8" w:rsidR="001D4F57" w:rsidRPr="00662635" w:rsidRDefault="001D4F57" w:rsidP="00DA3E58">
            <w:pPr>
              <w:spacing w:before="60" w:after="60" w:line="276" w:lineRule="auto"/>
              <w:jc w:val="right"/>
              <w:rPr>
                <w:b/>
                <w:bCs/>
                <w:color w:val="000000"/>
                <w:lang w:eastAsia="en-US"/>
              </w:rPr>
            </w:pPr>
            <w:r w:rsidRPr="00662635">
              <w:rPr>
                <w:b/>
                <w:bCs/>
                <w:color w:val="000000"/>
                <w:lang w:eastAsia="en-US"/>
              </w:rPr>
              <w:t>292</w:t>
            </w:r>
            <w:r>
              <w:rPr>
                <w:b/>
                <w:bCs/>
                <w:color w:val="000000"/>
                <w:lang w:eastAsia="en-US"/>
              </w:rPr>
              <w:t>.</w:t>
            </w:r>
            <w:r w:rsidRPr="00662635">
              <w:rPr>
                <w:b/>
                <w:bCs/>
                <w:color w:val="000000"/>
                <w:lang w:eastAsia="en-US"/>
              </w:rPr>
              <w:t>498</w:t>
            </w:r>
          </w:p>
        </w:tc>
        <w:tc>
          <w:tcPr>
            <w:tcW w:w="1729" w:type="dxa"/>
            <w:tcBorders>
              <w:top w:val="nil"/>
              <w:left w:val="nil"/>
              <w:bottom w:val="single" w:sz="4" w:space="0" w:color="auto"/>
              <w:right w:val="single" w:sz="4" w:space="0" w:color="auto"/>
            </w:tcBorders>
            <w:noWrap/>
            <w:vAlign w:val="center"/>
            <w:hideMark/>
          </w:tcPr>
          <w:p w14:paraId="572CE2CF" w14:textId="0146E9FE" w:rsidR="001D4F57" w:rsidRPr="00662635" w:rsidRDefault="001D4F57" w:rsidP="00DA3E58">
            <w:pPr>
              <w:spacing w:before="60" w:after="60" w:line="276" w:lineRule="auto"/>
              <w:jc w:val="right"/>
              <w:rPr>
                <w:b/>
                <w:bCs/>
                <w:color w:val="000000"/>
                <w:lang w:eastAsia="en-US"/>
              </w:rPr>
            </w:pPr>
            <w:r w:rsidRPr="00662635">
              <w:rPr>
                <w:b/>
                <w:bCs/>
                <w:color w:val="000000"/>
                <w:lang w:eastAsia="en-US"/>
              </w:rPr>
              <w:t>59</w:t>
            </w:r>
            <w:r>
              <w:rPr>
                <w:b/>
                <w:bCs/>
                <w:color w:val="000000"/>
                <w:lang w:eastAsia="en-US"/>
              </w:rPr>
              <w:t>.</w:t>
            </w:r>
            <w:r w:rsidRPr="00662635">
              <w:rPr>
                <w:b/>
                <w:bCs/>
                <w:color w:val="000000"/>
                <w:lang w:eastAsia="en-US"/>
              </w:rPr>
              <w:t>100</w:t>
            </w:r>
          </w:p>
        </w:tc>
        <w:tc>
          <w:tcPr>
            <w:tcW w:w="1729" w:type="dxa"/>
            <w:tcBorders>
              <w:top w:val="nil"/>
              <w:left w:val="nil"/>
              <w:bottom w:val="single" w:sz="4" w:space="0" w:color="auto"/>
              <w:right w:val="single" w:sz="4" w:space="0" w:color="auto"/>
            </w:tcBorders>
            <w:noWrap/>
            <w:vAlign w:val="center"/>
            <w:hideMark/>
          </w:tcPr>
          <w:p w14:paraId="70060CBE" w14:textId="3666C920" w:rsidR="001D4F57" w:rsidRPr="00662635" w:rsidRDefault="001D4F57" w:rsidP="00DA3E58">
            <w:pPr>
              <w:spacing w:before="60" w:after="60" w:line="276" w:lineRule="auto"/>
              <w:jc w:val="right"/>
              <w:rPr>
                <w:b/>
                <w:bCs/>
                <w:color w:val="000000"/>
                <w:lang w:eastAsia="en-US"/>
              </w:rPr>
            </w:pPr>
            <w:r w:rsidRPr="00662635">
              <w:rPr>
                <w:b/>
                <w:bCs/>
                <w:color w:val="000000"/>
                <w:lang w:eastAsia="en-US"/>
              </w:rPr>
              <w:t>677</w:t>
            </w:r>
            <w:r>
              <w:rPr>
                <w:b/>
                <w:bCs/>
                <w:color w:val="000000"/>
                <w:lang w:eastAsia="en-US"/>
              </w:rPr>
              <w:t>.</w:t>
            </w:r>
            <w:r w:rsidRPr="00662635">
              <w:rPr>
                <w:b/>
                <w:bCs/>
                <w:color w:val="000000"/>
                <w:lang w:eastAsia="en-US"/>
              </w:rPr>
              <w:t>566</w:t>
            </w:r>
          </w:p>
        </w:tc>
      </w:tr>
      <w:tr w:rsidR="00662635" w:rsidRPr="00662635" w14:paraId="38EBA8B3"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7E2E410B" w14:textId="360505E0" w:rsidR="00662635" w:rsidRPr="00662635" w:rsidRDefault="00C66FD7"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4F822DFE"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Lập kế hoạch, quản lý và điều hành nhân lực y tế, bao gồm cả nhân viên y tế cộng đồng</w:t>
            </w:r>
          </w:p>
        </w:tc>
        <w:tc>
          <w:tcPr>
            <w:tcW w:w="1729" w:type="dxa"/>
            <w:tcBorders>
              <w:top w:val="nil"/>
              <w:left w:val="nil"/>
              <w:bottom w:val="single" w:sz="4" w:space="0" w:color="auto"/>
              <w:right w:val="single" w:sz="4" w:space="0" w:color="auto"/>
            </w:tcBorders>
            <w:noWrap/>
            <w:vAlign w:val="center"/>
            <w:hideMark/>
          </w:tcPr>
          <w:p w14:paraId="502B51CC" w14:textId="1B5A0442" w:rsidR="00662635" w:rsidRPr="00662635" w:rsidRDefault="00662635" w:rsidP="00DA3E58">
            <w:pPr>
              <w:spacing w:before="60" w:after="60" w:line="276" w:lineRule="auto"/>
              <w:jc w:val="right"/>
              <w:rPr>
                <w:color w:val="000000"/>
                <w:lang w:eastAsia="en-US"/>
              </w:rPr>
            </w:pPr>
            <w:r w:rsidRPr="00662635">
              <w:rPr>
                <w:color w:val="000000"/>
                <w:lang w:eastAsia="en-US"/>
              </w:rPr>
              <w:t>152</w:t>
            </w:r>
            <w:r w:rsidR="00B14D41">
              <w:rPr>
                <w:color w:val="000000"/>
                <w:lang w:eastAsia="en-US"/>
              </w:rPr>
              <w:t>.</w:t>
            </w:r>
            <w:r w:rsidRPr="00662635">
              <w:rPr>
                <w:color w:val="000000"/>
                <w:lang w:eastAsia="en-US"/>
              </w:rPr>
              <w:t>900</w:t>
            </w:r>
          </w:p>
        </w:tc>
        <w:tc>
          <w:tcPr>
            <w:tcW w:w="1729" w:type="dxa"/>
            <w:tcBorders>
              <w:top w:val="nil"/>
              <w:left w:val="nil"/>
              <w:bottom w:val="single" w:sz="4" w:space="0" w:color="auto"/>
              <w:right w:val="single" w:sz="4" w:space="0" w:color="auto"/>
            </w:tcBorders>
            <w:noWrap/>
            <w:vAlign w:val="center"/>
            <w:hideMark/>
          </w:tcPr>
          <w:p w14:paraId="28EDE7DC" w14:textId="370236F4" w:rsidR="00662635" w:rsidRPr="00662635" w:rsidRDefault="00662635" w:rsidP="00DA3E58">
            <w:pPr>
              <w:spacing w:before="60" w:after="60" w:line="276" w:lineRule="auto"/>
              <w:jc w:val="right"/>
              <w:rPr>
                <w:color w:val="000000"/>
                <w:lang w:eastAsia="en-US"/>
              </w:rPr>
            </w:pPr>
            <w:r w:rsidRPr="00662635">
              <w:rPr>
                <w:color w:val="000000"/>
                <w:lang w:eastAsia="en-US"/>
              </w:rPr>
              <w:t>146</w:t>
            </w:r>
            <w:r w:rsidR="00B14D41">
              <w:rPr>
                <w:color w:val="000000"/>
                <w:lang w:eastAsia="en-US"/>
              </w:rPr>
              <w:t>.</w:t>
            </w:r>
            <w:r w:rsidRPr="00662635">
              <w:rPr>
                <w:color w:val="000000"/>
                <w:lang w:eastAsia="en-US"/>
              </w:rPr>
              <w:t>700</w:t>
            </w:r>
          </w:p>
        </w:tc>
        <w:tc>
          <w:tcPr>
            <w:tcW w:w="1729" w:type="dxa"/>
            <w:tcBorders>
              <w:top w:val="nil"/>
              <w:left w:val="nil"/>
              <w:bottom w:val="single" w:sz="4" w:space="0" w:color="auto"/>
              <w:right w:val="single" w:sz="4" w:space="0" w:color="auto"/>
            </w:tcBorders>
            <w:noWrap/>
            <w:vAlign w:val="center"/>
            <w:hideMark/>
          </w:tcPr>
          <w:p w14:paraId="49E4BA37" w14:textId="6B1C0E60" w:rsidR="00662635" w:rsidRPr="00662635" w:rsidRDefault="00662635" w:rsidP="00DA3E58">
            <w:pPr>
              <w:spacing w:before="60" w:after="60" w:line="276" w:lineRule="auto"/>
              <w:jc w:val="right"/>
              <w:rPr>
                <w:color w:val="000000"/>
                <w:lang w:eastAsia="en-US"/>
              </w:rPr>
            </w:pPr>
            <w:r w:rsidRPr="00662635">
              <w:rPr>
                <w:color w:val="000000"/>
                <w:lang w:eastAsia="en-US"/>
              </w:rPr>
              <w:t>59</w:t>
            </w:r>
            <w:r w:rsidR="00B14D41">
              <w:rPr>
                <w:color w:val="000000"/>
                <w:lang w:eastAsia="en-US"/>
              </w:rPr>
              <w:t>.</w:t>
            </w:r>
            <w:r w:rsidRPr="00662635">
              <w:rPr>
                <w:color w:val="000000"/>
                <w:lang w:eastAsia="en-US"/>
              </w:rPr>
              <w:t>100</w:t>
            </w:r>
          </w:p>
        </w:tc>
        <w:tc>
          <w:tcPr>
            <w:tcW w:w="1729" w:type="dxa"/>
            <w:tcBorders>
              <w:top w:val="nil"/>
              <w:left w:val="nil"/>
              <w:bottom w:val="single" w:sz="4" w:space="0" w:color="auto"/>
              <w:right w:val="single" w:sz="4" w:space="0" w:color="auto"/>
            </w:tcBorders>
            <w:noWrap/>
            <w:vAlign w:val="center"/>
            <w:hideMark/>
          </w:tcPr>
          <w:p w14:paraId="66C89AE8" w14:textId="43996277" w:rsidR="00662635" w:rsidRPr="00662635" w:rsidRDefault="00662635" w:rsidP="00DA3E58">
            <w:pPr>
              <w:spacing w:before="60" w:after="60" w:line="276" w:lineRule="auto"/>
              <w:jc w:val="right"/>
              <w:rPr>
                <w:color w:val="000000"/>
                <w:lang w:eastAsia="en-US"/>
              </w:rPr>
            </w:pPr>
            <w:r w:rsidRPr="00662635">
              <w:rPr>
                <w:color w:val="000000"/>
                <w:lang w:eastAsia="en-US"/>
              </w:rPr>
              <w:t>358</w:t>
            </w:r>
            <w:r w:rsidR="00B14D41">
              <w:rPr>
                <w:color w:val="000000"/>
                <w:lang w:eastAsia="en-US"/>
              </w:rPr>
              <w:t>.</w:t>
            </w:r>
            <w:r w:rsidRPr="00662635">
              <w:rPr>
                <w:color w:val="000000"/>
                <w:lang w:eastAsia="en-US"/>
              </w:rPr>
              <w:t>700</w:t>
            </w:r>
          </w:p>
        </w:tc>
      </w:tr>
      <w:tr w:rsidR="00662635" w:rsidRPr="00662635" w14:paraId="5798899E"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43B39C84" w14:textId="79BF31DF" w:rsidR="00662635" w:rsidRPr="00662635" w:rsidRDefault="00C66FD7" w:rsidP="00DA3E58">
            <w:pPr>
              <w:spacing w:before="60" w:after="60" w:line="276" w:lineRule="auto"/>
              <w:jc w:val="center"/>
              <w:rPr>
                <w:color w:val="000000"/>
                <w:lang w:eastAsia="en-US"/>
              </w:rPr>
            </w:pPr>
            <w:r>
              <w:rPr>
                <w:color w:val="000000"/>
                <w:lang w:eastAsia="en-US"/>
              </w:rPr>
              <w:t>2</w:t>
            </w:r>
          </w:p>
        </w:tc>
        <w:tc>
          <w:tcPr>
            <w:tcW w:w="7560" w:type="dxa"/>
            <w:tcBorders>
              <w:top w:val="nil"/>
              <w:left w:val="nil"/>
              <w:bottom w:val="single" w:sz="4" w:space="0" w:color="auto"/>
              <w:right w:val="single" w:sz="4" w:space="0" w:color="auto"/>
            </w:tcBorders>
            <w:noWrap/>
            <w:vAlign w:val="bottom"/>
            <w:hideMark/>
          </w:tcPr>
          <w:p w14:paraId="5C88445A"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Chi trả thù lao và bố trí nhân sự hiện có/nhân sự mới (không bao gồm nhân viên y tế cộng đồng)</w:t>
            </w:r>
          </w:p>
        </w:tc>
        <w:tc>
          <w:tcPr>
            <w:tcW w:w="1729" w:type="dxa"/>
            <w:tcBorders>
              <w:top w:val="nil"/>
              <w:left w:val="nil"/>
              <w:bottom w:val="single" w:sz="4" w:space="0" w:color="auto"/>
              <w:right w:val="single" w:sz="4" w:space="0" w:color="auto"/>
            </w:tcBorders>
            <w:noWrap/>
            <w:vAlign w:val="center"/>
            <w:hideMark/>
          </w:tcPr>
          <w:p w14:paraId="72B306B6" w14:textId="70D4B645" w:rsidR="00662635" w:rsidRPr="00662635" w:rsidRDefault="00662635" w:rsidP="00DA3E58">
            <w:pPr>
              <w:spacing w:before="60" w:after="60" w:line="276" w:lineRule="auto"/>
              <w:jc w:val="right"/>
              <w:rPr>
                <w:color w:val="000000"/>
                <w:lang w:eastAsia="en-US"/>
              </w:rPr>
            </w:pPr>
            <w:r w:rsidRPr="00662635">
              <w:rPr>
                <w:color w:val="000000"/>
                <w:lang w:eastAsia="en-US"/>
              </w:rPr>
              <w:t>173</w:t>
            </w:r>
            <w:r w:rsidR="00B14D41">
              <w:rPr>
                <w:color w:val="000000"/>
                <w:lang w:eastAsia="en-US"/>
              </w:rPr>
              <w:t>.</w:t>
            </w:r>
            <w:r w:rsidRPr="00662635">
              <w:rPr>
                <w:color w:val="000000"/>
                <w:lang w:eastAsia="en-US"/>
              </w:rPr>
              <w:t>069</w:t>
            </w:r>
          </w:p>
        </w:tc>
        <w:tc>
          <w:tcPr>
            <w:tcW w:w="1729" w:type="dxa"/>
            <w:tcBorders>
              <w:top w:val="nil"/>
              <w:left w:val="nil"/>
              <w:bottom w:val="single" w:sz="4" w:space="0" w:color="auto"/>
              <w:right w:val="single" w:sz="4" w:space="0" w:color="auto"/>
            </w:tcBorders>
            <w:noWrap/>
            <w:vAlign w:val="center"/>
            <w:hideMark/>
          </w:tcPr>
          <w:p w14:paraId="59156209" w14:textId="53F0F46B" w:rsidR="00662635" w:rsidRPr="00662635" w:rsidRDefault="00662635" w:rsidP="00DA3E58">
            <w:pPr>
              <w:spacing w:before="60" w:after="60" w:line="276" w:lineRule="auto"/>
              <w:jc w:val="right"/>
              <w:rPr>
                <w:color w:val="000000"/>
                <w:lang w:eastAsia="en-US"/>
              </w:rPr>
            </w:pPr>
            <w:r w:rsidRPr="00662635">
              <w:rPr>
                <w:color w:val="000000"/>
                <w:lang w:eastAsia="en-US"/>
              </w:rPr>
              <w:t>145</w:t>
            </w:r>
            <w:r w:rsidR="00B14D41">
              <w:rPr>
                <w:color w:val="000000"/>
                <w:lang w:eastAsia="en-US"/>
              </w:rPr>
              <w:t>.</w:t>
            </w:r>
            <w:r w:rsidRPr="00662635">
              <w:rPr>
                <w:color w:val="000000"/>
                <w:lang w:eastAsia="en-US"/>
              </w:rPr>
              <w:t>798</w:t>
            </w:r>
          </w:p>
        </w:tc>
        <w:tc>
          <w:tcPr>
            <w:tcW w:w="1729" w:type="dxa"/>
            <w:tcBorders>
              <w:top w:val="nil"/>
              <w:left w:val="nil"/>
              <w:bottom w:val="single" w:sz="4" w:space="0" w:color="auto"/>
              <w:right w:val="single" w:sz="4" w:space="0" w:color="auto"/>
            </w:tcBorders>
            <w:noWrap/>
            <w:vAlign w:val="center"/>
            <w:hideMark/>
          </w:tcPr>
          <w:p w14:paraId="245EDF18" w14:textId="45352C96"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66A15DCE" w14:textId="16662737" w:rsidR="00662635" w:rsidRPr="00662635" w:rsidRDefault="00662635" w:rsidP="00DA3E58">
            <w:pPr>
              <w:spacing w:before="60" w:after="60" w:line="276" w:lineRule="auto"/>
              <w:jc w:val="right"/>
              <w:rPr>
                <w:color w:val="000000"/>
                <w:lang w:eastAsia="en-US"/>
              </w:rPr>
            </w:pPr>
            <w:r w:rsidRPr="00662635">
              <w:rPr>
                <w:color w:val="000000"/>
                <w:lang w:eastAsia="en-US"/>
              </w:rPr>
              <w:t>318</w:t>
            </w:r>
            <w:r w:rsidR="00B14D41">
              <w:rPr>
                <w:color w:val="000000"/>
                <w:lang w:eastAsia="en-US"/>
              </w:rPr>
              <w:t>.</w:t>
            </w:r>
            <w:r w:rsidRPr="00662635">
              <w:rPr>
                <w:color w:val="000000"/>
                <w:lang w:eastAsia="en-US"/>
              </w:rPr>
              <w:t>866</w:t>
            </w:r>
          </w:p>
        </w:tc>
      </w:tr>
      <w:tr w:rsidR="001D4F57" w:rsidRPr="00662635" w14:paraId="400D84DB"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7E89EF1D" w14:textId="2A835A26" w:rsidR="001D4F57" w:rsidRPr="00662635" w:rsidRDefault="001D4F57" w:rsidP="007D6B74">
            <w:pPr>
              <w:spacing w:before="60" w:after="60" w:line="276" w:lineRule="auto"/>
              <w:jc w:val="left"/>
              <w:rPr>
                <w:b/>
                <w:bCs/>
                <w:color w:val="000000"/>
                <w:lang w:eastAsia="en-US"/>
              </w:rPr>
            </w:pPr>
            <w:r w:rsidRPr="00662635">
              <w:rPr>
                <w:b/>
                <w:bCs/>
                <w:color w:val="000000"/>
                <w:lang w:eastAsia="en-US"/>
              </w:rPr>
              <w:t>Mô-đun: Tăng cường hệ thống y tế bền vững (RSSH/PP) – Hệ thống xét nghiệm</w:t>
            </w:r>
          </w:p>
        </w:tc>
        <w:tc>
          <w:tcPr>
            <w:tcW w:w="1729" w:type="dxa"/>
            <w:tcBorders>
              <w:top w:val="nil"/>
              <w:left w:val="nil"/>
              <w:bottom w:val="single" w:sz="4" w:space="0" w:color="auto"/>
              <w:right w:val="single" w:sz="4" w:space="0" w:color="auto"/>
            </w:tcBorders>
            <w:noWrap/>
            <w:vAlign w:val="center"/>
            <w:hideMark/>
          </w:tcPr>
          <w:p w14:paraId="0CA7217A" w14:textId="3AF7B671" w:rsidR="001D4F57" w:rsidRPr="00662635" w:rsidRDefault="001D4F57" w:rsidP="00DA3E58">
            <w:pPr>
              <w:spacing w:before="60" w:after="60" w:line="276" w:lineRule="auto"/>
              <w:jc w:val="right"/>
              <w:rPr>
                <w:b/>
                <w:bCs/>
                <w:color w:val="000000"/>
                <w:lang w:eastAsia="en-US"/>
              </w:rPr>
            </w:pPr>
            <w:r w:rsidRPr="00662635">
              <w:rPr>
                <w:b/>
                <w:bCs/>
                <w:color w:val="000000"/>
                <w:lang w:eastAsia="en-US"/>
              </w:rPr>
              <w:t>-</w:t>
            </w:r>
          </w:p>
        </w:tc>
        <w:tc>
          <w:tcPr>
            <w:tcW w:w="1729" w:type="dxa"/>
            <w:tcBorders>
              <w:top w:val="nil"/>
              <w:left w:val="nil"/>
              <w:bottom w:val="single" w:sz="4" w:space="0" w:color="auto"/>
              <w:right w:val="single" w:sz="4" w:space="0" w:color="auto"/>
            </w:tcBorders>
            <w:noWrap/>
            <w:vAlign w:val="center"/>
            <w:hideMark/>
          </w:tcPr>
          <w:p w14:paraId="02BBF534" w14:textId="28799AED" w:rsidR="001D4F57" w:rsidRPr="00662635" w:rsidRDefault="001D4F57" w:rsidP="00DA3E58">
            <w:pPr>
              <w:spacing w:before="60" w:after="60" w:line="276" w:lineRule="auto"/>
              <w:jc w:val="right"/>
              <w:rPr>
                <w:b/>
                <w:bCs/>
                <w:color w:val="000000"/>
                <w:lang w:eastAsia="en-US"/>
              </w:rPr>
            </w:pPr>
            <w:r w:rsidRPr="00662635">
              <w:rPr>
                <w:b/>
                <w:bCs/>
                <w:color w:val="000000"/>
                <w:lang w:eastAsia="en-US"/>
              </w:rPr>
              <w:t>241</w:t>
            </w:r>
            <w:r>
              <w:rPr>
                <w:b/>
                <w:bCs/>
                <w:color w:val="000000"/>
                <w:lang w:eastAsia="en-US"/>
              </w:rPr>
              <w:t>.</w:t>
            </w:r>
            <w:r w:rsidRPr="00662635">
              <w:rPr>
                <w:b/>
                <w:bCs/>
                <w:color w:val="000000"/>
                <w:lang w:eastAsia="en-US"/>
              </w:rPr>
              <w:t>660</w:t>
            </w:r>
          </w:p>
        </w:tc>
        <w:tc>
          <w:tcPr>
            <w:tcW w:w="1729" w:type="dxa"/>
            <w:tcBorders>
              <w:top w:val="nil"/>
              <w:left w:val="nil"/>
              <w:bottom w:val="single" w:sz="4" w:space="0" w:color="auto"/>
              <w:right w:val="single" w:sz="4" w:space="0" w:color="auto"/>
            </w:tcBorders>
            <w:noWrap/>
            <w:vAlign w:val="center"/>
            <w:hideMark/>
          </w:tcPr>
          <w:p w14:paraId="7FBA81FC" w14:textId="1BAE7387" w:rsidR="001D4F57" w:rsidRPr="00662635" w:rsidRDefault="001D4F57" w:rsidP="00DA3E58">
            <w:pPr>
              <w:spacing w:before="60" w:after="60" w:line="276" w:lineRule="auto"/>
              <w:jc w:val="right"/>
              <w:rPr>
                <w:b/>
                <w:bCs/>
                <w:color w:val="000000"/>
                <w:lang w:eastAsia="en-US"/>
              </w:rPr>
            </w:pPr>
            <w:r w:rsidRPr="00662635">
              <w:rPr>
                <w:b/>
                <w:bCs/>
                <w:color w:val="000000"/>
                <w:lang w:eastAsia="en-US"/>
              </w:rPr>
              <w:t>142</w:t>
            </w:r>
            <w:r>
              <w:rPr>
                <w:b/>
                <w:bCs/>
                <w:color w:val="000000"/>
                <w:lang w:eastAsia="en-US"/>
              </w:rPr>
              <w:t>.</w:t>
            </w:r>
            <w:r w:rsidRPr="00662635">
              <w:rPr>
                <w:b/>
                <w:bCs/>
                <w:color w:val="000000"/>
                <w:lang w:eastAsia="en-US"/>
              </w:rPr>
              <w:t>520</w:t>
            </w:r>
          </w:p>
        </w:tc>
        <w:tc>
          <w:tcPr>
            <w:tcW w:w="1729" w:type="dxa"/>
            <w:tcBorders>
              <w:top w:val="nil"/>
              <w:left w:val="nil"/>
              <w:bottom w:val="single" w:sz="4" w:space="0" w:color="auto"/>
              <w:right w:val="single" w:sz="4" w:space="0" w:color="auto"/>
            </w:tcBorders>
            <w:noWrap/>
            <w:vAlign w:val="center"/>
            <w:hideMark/>
          </w:tcPr>
          <w:p w14:paraId="3119A64C" w14:textId="3101F62F" w:rsidR="001D4F57" w:rsidRPr="00662635" w:rsidRDefault="001D4F57" w:rsidP="00DA3E58">
            <w:pPr>
              <w:spacing w:before="60" w:after="60" w:line="276" w:lineRule="auto"/>
              <w:jc w:val="right"/>
              <w:rPr>
                <w:b/>
                <w:bCs/>
                <w:color w:val="000000"/>
                <w:lang w:eastAsia="en-US"/>
              </w:rPr>
            </w:pPr>
            <w:r w:rsidRPr="00662635">
              <w:rPr>
                <w:b/>
                <w:bCs/>
                <w:color w:val="000000"/>
                <w:lang w:eastAsia="en-US"/>
              </w:rPr>
              <w:t>384</w:t>
            </w:r>
            <w:r>
              <w:rPr>
                <w:b/>
                <w:bCs/>
                <w:color w:val="000000"/>
                <w:lang w:eastAsia="en-US"/>
              </w:rPr>
              <w:t>.</w:t>
            </w:r>
            <w:r w:rsidRPr="00662635">
              <w:rPr>
                <w:b/>
                <w:bCs/>
                <w:color w:val="000000"/>
                <w:lang w:eastAsia="en-US"/>
              </w:rPr>
              <w:t>180</w:t>
            </w:r>
          </w:p>
        </w:tc>
      </w:tr>
      <w:tr w:rsidR="00662635" w:rsidRPr="00662635" w14:paraId="5EA2A60A"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61AE97D4" w14:textId="0C2624B2" w:rsidR="00662635" w:rsidRPr="00662635" w:rsidRDefault="00C66FD7"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02038ACB"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An toàn sinh học, an ninh sinh học, cơ sở hạ tầng và trang thiết bị xét nghiệm</w:t>
            </w:r>
          </w:p>
        </w:tc>
        <w:tc>
          <w:tcPr>
            <w:tcW w:w="1729" w:type="dxa"/>
            <w:tcBorders>
              <w:top w:val="nil"/>
              <w:left w:val="nil"/>
              <w:bottom w:val="single" w:sz="4" w:space="0" w:color="auto"/>
              <w:right w:val="single" w:sz="4" w:space="0" w:color="auto"/>
            </w:tcBorders>
            <w:noWrap/>
            <w:vAlign w:val="center"/>
            <w:hideMark/>
          </w:tcPr>
          <w:p w14:paraId="5CF03B00" w14:textId="441000E2"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0714641E" w14:textId="7A8B52FF"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345199B5" w14:textId="1842F8A7"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3982812E" w14:textId="3DD098E6" w:rsidR="00662635" w:rsidRPr="00662635" w:rsidRDefault="00662635" w:rsidP="00DA3E58">
            <w:pPr>
              <w:spacing w:before="60" w:after="60" w:line="276" w:lineRule="auto"/>
              <w:jc w:val="right"/>
              <w:rPr>
                <w:color w:val="000000"/>
                <w:lang w:eastAsia="en-US"/>
              </w:rPr>
            </w:pPr>
            <w:r w:rsidRPr="00662635">
              <w:rPr>
                <w:color w:val="000000"/>
                <w:lang w:eastAsia="en-US"/>
              </w:rPr>
              <w:t>-</w:t>
            </w:r>
          </w:p>
        </w:tc>
      </w:tr>
      <w:tr w:rsidR="00662635" w:rsidRPr="00662635" w14:paraId="335A0436"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20C8AFCB" w14:textId="2E5A7FAE" w:rsidR="00662635" w:rsidRPr="00662635" w:rsidRDefault="00C66FD7" w:rsidP="00DA3E58">
            <w:pPr>
              <w:spacing w:before="60" w:after="60" w:line="276" w:lineRule="auto"/>
              <w:jc w:val="center"/>
              <w:rPr>
                <w:color w:val="000000"/>
                <w:lang w:eastAsia="en-US"/>
              </w:rPr>
            </w:pPr>
            <w:r>
              <w:rPr>
                <w:color w:val="000000"/>
                <w:lang w:eastAsia="en-US"/>
              </w:rPr>
              <w:t>2</w:t>
            </w:r>
          </w:p>
        </w:tc>
        <w:tc>
          <w:tcPr>
            <w:tcW w:w="7560" w:type="dxa"/>
            <w:tcBorders>
              <w:top w:val="nil"/>
              <w:left w:val="nil"/>
              <w:bottom w:val="single" w:sz="4" w:space="0" w:color="auto"/>
              <w:right w:val="single" w:sz="4" w:space="0" w:color="auto"/>
            </w:tcBorders>
            <w:noWrap/>
            <w:vAlign w:val="bottom"/>
            <w:hideMark/>
          </w:tcPr>
          <w:p w14:paraId="4E0CB046"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Hệ thống thông tin xét nghiệm</w:t>
            </w:r>
          </w:p>
        </w:tc>
        <w:tc>
          <w:tcPr>
            <w:tcW w:w="1729" w:type="dxa"/>
            <w:tcBorders>
              <w:top w:val="nil"/>
              <w:left w:val="nil"/>
              <w:bottom w:val="single" w:sz="4" w:space="0" w:color="auto"/>
              <w:right w:val="single" w:sz="4" w:space="0" w:color="auto"/>
            </w:tcBorders>
            <w:noWrap/>
            <w:vAlign w:val="center"/>
            <w:hideMark/>
          </w:tcPr>
          <w:p w14:paraId="57D349BD" w14:textId="13EB026E"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5FC0CF78" w14:textId="59256250" w:rsidR="00662635" w:rsidRPr="00662635" w:rsidRDefault="00662635" w:rsidP="00DA3E58">
            <w:pPr>
              <w:spacing w:before="60" w:after="60" w:line="276" w:lineRule="auto"/>
              <w:jc w:val="right"/>
              <w:rPr>
                <w:color w:val="000000"/>
                <w:lang w:eastAsia="en-US"/>
              </w:rPr>
            </w:pPr>
            <w:r w:rsidRPr="00662635">
              <w:rPr>
                <w:color w:val="000000"/>
                <w:lang w:eastAsia="en-US"/>
              </w:rPr>
              <w:t>48</w:t>
            </w:r>
            <w:r w:rsidR="00B14D41">
              <w:rPr>
                <w:color w:val="000000"/>
                <w:lang w:eastAsia="en-US"/>
              </w:rPr>
              <w:t>.</w:t>
            </w:r>
            <w:r w:rsidRPr="00662635">
              <w:rPr>
                <w:color w:val="000000"/>
                <w:lang w:eastAsia="en-US"/>
              </w:rPr>
              <w:t>180</w:t>
            </w:r>
          </w:p>
        </w:tc>
        <w:tc>
          <w:tcPr>
            <w:tcW w:w="1729" w:type="dxa"/>
            <w:tcBorders>
              <w:top w:val="nil"/>
              <w:left w:val="nil"/>
              <w:bottom w:val="single" w:sz="4" w:space="0" w:color="auto"/>
              <w:right w:val="single" w:sz="4" w:space="0" w:color="auto"/>
            </w:tcBorders>
            <w:noWrap/>
            <w:vAlign w:val="center"/>
            <w:hideMark/>
          </w:tcPr>
          <w:p w14:paraId="02E41972" w14:textId="5A1A2F2A" w:rsidR="00662635" w:rsidRPr="00662635" w:rsidRDefault="00662635" w:rsidP="00DA3E58">
            <w:pPr>
              <w:spacing w:before="60" w:after="60" w:line="276" w:lineRule="auto"/>
              <w:jc w:val="right"/>
              <w:rPr>
                <w:color w:val="000000"/>
                <w:lang w:eastAsia="en-US"/>
              </w:rPr>
            </w:pPr>
            <w:r w:rsidRPr="00662635">
              <w:rPr>
                <w:color w:val="000000"/>
                <w:lang w:eastAsia="en-US"/>
              </w:rPr>
              <w:t>32</w:t>
            </w:r>
            <w:r w:rsidR="00B14D41">
              <w:rPr>
                <w:color w:val="000000"/>
                <w:lang w:eastAsia="en-US"/>
              </w:rPr>
              <w:t>.</w:t>
            </w:r>
            <w:r w:rsidRPr="00662635">
              <w:rPr>
                <w:color w:val="000000"/>
                <w:lang w:eastAsia="en-US"/>
              </w:rPr>
              <w:t>120</w:t>
            </w:r>
          </w:p>
        </w:tc>
        <w:tc>
          <w:tcPr>
            <w:tcW w:w="1729" w:type="dxa"/>
            <w:tcBorders>
              <w:top w:val="nil"/>
              <w:left w:val="nil"/>
              <w:bottom w:val="single" w:sz="4" w:space="0" w:color="auto"/>
              <w:right w:val="single" w:sz="4" w:space="0" w:color="auto"/>
            </w:tcBorders>
            <w:noWrap/>
            <w:vAlign w:val="center"/>
            <w:hideMark/>
          </w:tcPr>
          <w:p w14:paraId="03B0DEA5" w14:textId="6EC1B1DC" w:rsidR="00662635" w:rsidRPr="00662635" w:rsidRDefault="00662635" w:rsidP="00DA3E58">
            <w:pPr>
              <w:spacing w:before="60" w:after="60" w:line="276" w:lineRule="auto"/>
              <w:jc w:val="right"/>
              <w:rPr>
                <w:color w:val="000000"/>
                <w:lang w:eastAsia="en-US"/>
              </w:rPr>
            </w:pPr>
            <w:r w:rsidRPr="00662635">
              <w:rPr>
                <w:color w:val="000000"/>
                <w:lang w:eastAsia="en-US"/>
              </w:rPr>
              <w:t>80</w:t>
            </w:r>
            <w:r w:rsidR="00B14D41">
              <w:rPr>
                <w:color w:val="000000"/>
                <w:lang w:eastAsia="en-US"/>
              </w:rPr>
              <w:t>.</w:t>
            </w:r>
            <w:r w:rsidRPr="00662635">
              <w:rPr>
                <w:color w:val="000000"/>
                <w:lang w:eastAsia="en-US"/>
              </w:rPr>
              <w:t>300</w:t>
            </w:r>
          </w:p>
        </w:tc>
      </w:tr>
      <w:tr w:rsidR="00662635" w:rsidRPr="00662635" w14:paraId="649672A8"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1F6052CB" w14:textId="60E106D5" w:rsidR="00662635" w:rsidRPr="00662635" w:rsidRDefault="00C66FD7" w:rsidP="00DA3E58">
            <w:pPr>
              <w:spacing w:before="60" w:after="60" w:line="276" w:lineRule="auto"/>
              <w:jc w:val="center"/>
              <w:rPr>
                <w:color w:val="000000"/>
                <w:lang w:eastAsia="en-US"/>
              </w:rPr>
            </w:pPr>
            <w:r>
              <w:rPr>
                <w:color w:val="000000"/>
                <w:lang w:eastAsia="en-US"/>
              </w:rPr>
              <w:t>3</w:t>
            </w:r>
          </w:p>
        </w:tc>
        <w:tc>
          <w:tcPr>
            <w:tcW w:w="7560" w:type="dxa"/>
            <w:tcBorders>
              <w:top w:val="nil"/>
              <w:left w:val="nil"/>
              <w:bottom w:val="single" w:sz="4" w:space="0" w:color="auto"/>
              <w:right w:val="single" w:sz="4" w:space="0" w:color="auto"/>
            </w:tcBorders>
            <w:noWrap/>
            <w:vAlign w:val="bottom"/>
            <w:hideMark/>
          </w:tcPr>
          <w:p w14:paraId="4D54EF67"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Cơ chế quản lý và điều hành hệ thống xét nghiệm quốc gia</w:t>
            </w:r>
          </w:p>
        </w:tc>
        <w:tc>
          <w:tcPr>
            <w:tcW w:w="1729" w:type="dxa"/>
            <w:tcBorders>
              <w:top w:val="nil"/>
              <w:left w:val="nil"/>
              <w:bottom w:val="single" w:sz="4" w:space="0" w:color="auto"/>
              <w:right w:val="single" w:sz="4" w:space="0" w:color="auto"/>
            </w:tcBorders>
            <w:noWrap/>
            <w:vAlign w:val="center"/>
            <w:hideMark/>
          </w:tcPr>
          <w:p w14:paraId="4E7126B5" w14:textId="5643B0F9"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65E6DFA5" w14:textId="52305021" w:rsidR="00662635" w:rsidRPr="00662635" w:rsidRDefault="00662635" w:rsidP="00DA3E58">
            <w:pPr>
              <w:spacing w:before="60" w:after="60" w:line="276" w:lineRule="auto"/>
              <w:jc w:val="right"/>
              <w:rPr>
                <w:color w:val="000000"/>
                <w:lang w:eastAsia="en-US"/>
              </w:rPr>
            </w:pPr>
            <w:r w:rsidRPr="00662635">
              <w:rPr>
                <w:color w:val="000000"/>
                <w:lang w:eastAsia="en-US"/>
              </w:rPr>
              <w:t>193</w:t>
            </w:r>
            <w:r w:rsidR="00B14D41">
              <w:rPr>
                <w:color w:val="000000"/>
                <w:lang w:eastAsia="en-US"/>
              </w:rPr>
              <w:t>.</w:t>
            </w:r>
            <w:r w:rsidRPr="00662635">
              <w:rPr>
                <w:color w:val="000000"/>
                <w:lang w:eastAsia="en-US"/>
              </w:rPr>
              <w:t>480</w:t>
            </w:r>
          </w:p>
        </w:tc>
        <w:tc>
          <w:tcPr>
            <w:tcW w:w="1729" w:type="dxa"/>
            <w:tcBorders>
              <w:top w:val="nil"/>
              <w:left w:val="nil"/>
              <w:bottom w:val="single" w:sz="4" w:space="0" w:color="auto"/>
              <w:right w:val="single" w:sz="4" w:space="0" w:color="auto"/>
            </w:tcBorders>
            <w:noWrap/>
            <w:vAlign w:val="center"/>
            <w:hideMark/>
          </w:tcPr>
          <w:p w14:paraId="651E9A60" w14:textId="7651565E" w:rsidR="00662635" w:rsidRPr="00662635" w:rsidRDefault="00662635" w:rsidP="00DA3E58">
            <w:pPr>
              <w:spacing w:before="60" w:after="60" w:line="276" w:lineRule="auto"/>
              <w:jc w:val="right"/>
              <w:rPr>
                <w:color w:val="000000"/>
                <w:lang w:eastAsia="en-US"/>
              </w:rPr>
            </w:pPr>
            <w:r w:rsidRPr="00662635">
              <w:rPr>
                <w:color w:val="000000"/>
                <w:lang w:eastAsia="en-US"/>
              </w:rPr>
              <w:t>110</w:t>
            </w:r>
            <w:r w:rsidR="00B14D41">
              <w:rPr>
                <w:color w:val="000000"/>
                <w:lang w:eastAsia="en-US"/>
              </w:rPr>
              <w:t>.</w:t>
            </w:r>
            <w:r w:rsidRPr="00662635">
              <w:rPr>
                <w:color w:val="000000"/>
                <w:lang w:eastAsia="en-US"/>
              </w:rPr>
              <w:t>400</w:t>
            </w:r>
          </w:p>
        </w:tc>
        <w:tc>
          <w:tcPr>
            <w:tcW w:w="1729" w:type="dxa"/>
            <w:tcBorders>
              <w:top w:val="nil"/>
              <w:left w:val="nil"/>
              <w:bottom w:val="single" w:sz="4" w:space="0" w:color="auto"/>
              <w:right w:val="single" w:sz="4" w:space="0" w:color="auto"/>
            </w:tcBorders>
            <w:noWrap/>
            <w:vAlign w:val="center"/>
            <w:hideMark/>
          </w:tcPr>
          <w:p w14:paraId="6215421E" w14:textId="14ACBC96" w:rsidR="00662635" w:rsidRPr="00662635" w:rsidRDefault="00662635" w:rsidP="00DA3E58">
            <w:pPr>
              <w:spacing w:before="60" w:after="60" w:line="276" w:lineRule="auto"/>
              <w:jc w:val="right"/>
              <w:rPr>
                <w:color w:val="000000"/>
                <w:lang w:eastAsia="en-US"/>
              </w:rPr>
            </w:pPr>
            <w:r w:rsidRPr="00662635">
              <w:rPr>
                <w:color w:val="000000"/>
                <w:lang w:eastAsia="en-US"/>
              </w:rPr>
              <w:t>303</w:t>
            </w:r>
            <w:r w:rsidR="00B14D41">
              <w:rPr>
                <w:color w:val="000000"/>
                <w:lang w:eastAsia="en-US"/>
              </w:rPr>
              <w:t>.</w:t>
            </w:r>
            <w:r w:rsidRPr="00662635">
              <w:rPr>
                <w:color w:val="000000"/>
                <w:lang w:eastAsia="en-US"/>
              </w:rPr>
              <w:t>880</w:t>
            </w:r>
          </w:p>
        </w:tc>
      </w:tr>
      <w:tr w:rsidR="003C7026" w:rsidRPr="00662635" w14:paraId="1003E287" w14:textId="77777777" w:rsidTr="003C7026">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382041B1" w14:textId="4E41DF87" w:rsidR="003C7026" w:rsidRPr="00662635" w:rsidRDefault="003C7026" w:rsidP="003C7026">
            <w:pPr>
              <w:spacing w:before="60" w:after="60" w:line="276" w:lineRule="auto"/>
              <w:jc w:val="left"/>
              <w:rPr>
                <w:b/>
                <w:bCs/>
                <w:color w:val="000000"/>
                <w:lang w:eastAsia="en-US"/>
              </w:rPr>
            </w:pPr>
            <w:r w:rsidRPr="00662635">
              <w:rPr>
                <w:b/>
                <w:bCs/>
                <w:color w:val="000000"/>
                <w:lang w:eastAsia="en-US"/>
              </w:rPr>
              <w:t>Mô-đun: Tăng cường hệ thống y tế bền vững (RSSH) – Hệ thống giám sát và đánh giá</w:t>
            </w:r>
          </w:p>
        </w:tc>
        <w:tc>
          <w:tcPr>
            <w:tcW w:w="1729" w:type="dxa"/>
            <w:tcBorders>
              <w:top w:val="nil"/>
              <w:left w:val="nil"/>
              <w:bottom w:val="single" w:sz="4" w:space="0" w:color="auto"/>
              <w:right w:val="single" w:sz="4" w:space="0" w:color="auto"/>
            </w:tcBorders>
            <w:noWrap/>
            <w:vAlign w:val="center"/>
            <w:hideMark/>
          </w:tcPr>
          <w:p w14:paraId="4884F7BF" w14:textId="52A5FA85" w:rsidR="003C7026" w:rsidRPr="003C7026" w:rsidRDefault="003C7026" w:rsidP="003C7026">
            <w:pPr>
              <w:spacing w:before="60" w:after="60" w:line="276" w:lineRule="auto"/>
              <w:jc w:val="right"/>
              <w:rPr>
                <w:b/>
                <w:bCs/>
                <w:color w:val="000000"/>
                <w:lang w:eastAsia="en-US"/>
              </w:rPr>
            </w:pPr>
            <w:r w:rsidRPr="003C7026">
              <w:rPr>
                <w:b/>
                <w:bCs/>
              </w:rPr>
              <w:t>360.662</w:t>
            </w:r>
          </w:p>
        </w:tc>
        <w:tc>
          <w:tcPr>
            <w:tcW w:w="1729" w:type="dxa"/>
            <w:tcBorders>
              <w:top w:val="nil"/>
              <w:left w:val="nil"/>
              <w:bottom w:val="single" w:sz="4" w:space="0" w:color="auto"/>
              <w:right w:val="single" w:sz="4" w:space="0" w:color="auto"/>
            </w:tcBorders>
            <w:noWrap/>
            <w:vAlign w:val="center"/>
            <w:hideMark/>
          </w:tcPr>
          <w:p w14:paraId="30212910" w14:textId="49F026C9" w:rsidR="003C7026" w:rsidRPr="003C7026" w:rsidRDefault="003C7026" w:rsidP="003C7026">
            <w:pPr>
              <w:spacing w:before="60" w:after="60" w:line="276" w:lineRule="auto"/>
              <w:jc w:val="right"/>
              <w:rPr>
                <w:b/>
                <w:bCs/>
                <w:color w:val="000000"/>
                <w:lang w:eastAsia="en-US"/>
              </w:rPr>
            </w:pPr>
            <w:r w:rsidRPr="003C7026">
              <w:rPr>
                <w:b/>
                <w:bCs/>
              </w:rPr>
              <w:t>467.537</w:t>
            </w:r>
          </w:p>
        </w:tc>
        <w:tc>
          <w:tcPr>
            <w:tcW w:w="1729" w:type="dxa"/>
            <w:tcBorders>
              <w:top w:val="nil"/>
              <w:left w:val="nil"/>
              <w:bottom w:val="single" w:sz="4" w:space="0" w:color="auto"/>
              <w:right w:val="single" w:sz="4" w:space="0" w:color="auto"/>
            </w:tcBorders>
            <w:noWrap/>
            <w:vAlign w:val="center"/>
            <w:hideMark/>
          </w:tcPr>
          <w:p w14:paraId="03311A04" w14:textId="0F71E95F" w:rsidR="003C7026" w:rsidRPr="003C7026" w:rsidRDefault="003C7026" w:rsidP="003C7026">
            <w:pPr>
              <w:spacing w:before="60" w:after="60" w:line="276" w:lineRule="auto"/>
              <w:jc w:val="right"/>
              <w:rPr>
                <w:b/>
                <w:bCs/>
                <w:color w:val="000000"/>
                <w:lang w:eastAsia="en-US"/>
              </w:rPr>
            </w:pPr>
            <w:r w:rsidRPr="003C7026">
              <w:rPr>
                <w:b/>
                <w:bCs/>
              </w:rPr>
              <w:t>293.176</w:t>
            </w:r>
          </w:p>
        </w:tc>
        <w:tc>
          <w:tcPr>
            <w:tcW w:w="1729" w:type="dxa"/>
            <w:tcBorders>
              <w:top w:val="nil"/>
              <w:left w:val="nil"/>
              <w:bottom w:val="single" w:sz="4" w:space="0" w:color="auto"/>
              <w:right w:val="single" w:sz="4" w:space="0" w:color="auto"/>
            </w:tcBorders>
            <w:noWrap/>
            <w:vAlign w:val="center"/>
            <w:hideMark/>
          </w:tcPr>
          <w:p w14:paraId="0DBFBEB5" w14:textId="04E77435" w:rsidR="003C7026" w:rsidRPr="003C7026" w:rsidRDefault="003C7026" w:rsidP="003C7026">
            <w:pPr>
              <w:spacing w:before="60" w:after="60" w:line="276" w:lineRule="auto"/>
              <w:jc w:val="right"/>
              <w:rPr>
                <w:b/>
                <w:bCs/>
                <w:color w:val="000000"/>
                <w:lang w:eastAsia="en-US"/>
              </w:rPr>
            </w:pPr>
            <w:r w:rsidRPr="003C7026">
              <w:rPr>
                <w:b/>
                <w:bCs/>
              </w:rPr>
              <w:t>1.121.374</w:t>
            </w:r>
          </w:p>
        </w:tc>
      </w:tr>
      <w:tr w:rsidR="00662635" w:rsidRPr="00C66FD7" w14:paraId="38856B08"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00160514" w14:textId="0AE3421F" w:rsidR="00662635" w:rsidRPr="00662635" w:rsidRDefault="00C66FD7"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67CD6DEF"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Chất lượng dữ liệu</w:t>
            </w:r>
          </w:p>
        </w:tc>
        <w:tc>
          <w:tcPr>
            <w:tcW w:w="1729" w:type="dxa"/>
            <w:tcBorders>
              <w:top w:val="nil"/>
              <w:left w:val="nil"/>
              <w:bottom w:val="single" w:sz="4" w:space="0" w:color="auto"/>
              <w:right w:val="single" w:sz="4" w:space="0" w:color="auto"/>
            </w:tcBorders>
            <w:noWrap/>
            <w:vAlign w:val="center"/>
            <w:hideMark/>
          </w:tcPr>
          <w:p w14:paraId="4EFF6754" w14:textId="5FC1D8F5" w:rsidR="00662635" w:rsidRPr="00662635" w:rsidRDefault="00662635" w:rsidP="00DB1593">
            <w:pPr>
              <w:spacing w:before="60" w:after="60" w:line="276" w:lineRule="auto"/>
              <w:jc w:val="right"/>
              <w:rPr>
                <w:color w:val="000000"/>
                <w:lang w:eastAsia="en-US"/>
              </w:rPr>
            </w:pPr>
            <w:r w:rsidRPr="00662635">
              <w:rPr>
                <w:color w:val="000000"/>
                <w:lang w:eastAsia="en-US"/>
              </w:rPr>
              <w:t>83</w:t>
            </w:r>
            <w:r w:rsidR="00B14D41">
              <w:rPr>
                <w:color w:val="000000"/>
                <w:lang w:eastAsia="en-US"/>
              </w:rPr>
              <w:t>.</w:t>
            </w:r>
            <w:r w:rsidRPr="00662635">
              <w:rPr>
                <w:color w:val="000000"/>
                <w:lang w:eastAsia="en-US"/>
              </w:rPr>
              <w:t>536</w:t>
            </w:r>
          </w:p>
        </w:tc>
        <w:tc>
          <w:tcPr>
            <w:tcW w:w="1729" w:type="dxa"/>
            <w:tcBorders>
              <w:top w:val="nil"/>
              <w:left w:val="nil"/>
              <w:bottom w:val="single" w:sz="4" w:space="0" w:color="auto"/>
              <w:right w:val="single" w:sz="4" w:space="0" w:color="auto"/>
            </w:tcBorders>
            <w:noWrap/>
            <w:vAlign w:val="center"/>
            <w:hideMark/>
          </w:tcPr>
          <w:p w14:paraId="372BF282" w14:textId="4D4A0058" w:rsidR="00662635" w:rsidRPr="00662635" w:rsidRDefault="00662635" w:rsidP="00DB1593">
            <w:pPr>
              <w:spacing w:before="60" w:after="60" w:line="276" w:lineRule="auto"/>
              <w:jc w:val="right"/>
              <w:rPr>
                <w:color w:val="000000"/>
                <w:lang w:eastAsia="en-US"/>
              </w:rPr>
            </w:pPr>
            <w:r w:rsidRPr="00662635">
              <w:rPr>
                <w:color w:val="000000"/>
                <w:lang w:eastAsia="en-US"/>
              </w:rPr>
              <w:t>116</w:t>
            </w:r>
            <w:r w:rsidR="00B14D41">
              <w:rPr>
                <w:color w:val="000000"/>
                <w:lang w:eastAsia="en-US"/>
              </w:rPr>
              <w:t>.</w:t>
            </w:r>
            <w:r w:rsidRPr="00662635">
              <w:rPr>
                <w:color w:val="000000"/>
                <w:lang w:eastAsia="en-US"/>
              </w:rPr>
              <w:t>853</w:t>
            </w:r>
          </w:p>
        </w:tc>
        <w:tc>
          <w:tcPr>
            <w:tcW w:w="1729" w:type="dxa"/>
            <w:tcBorders>
              <w:top w:val="nil"/>
              <w:left w:val="nil"/>
              <w:bottom w:val="single" w:sz="4" w:space="0" w:color="auto"/>
              <w:right w:val="single" w:sz="4" w:space="0" w:color="auto"/>
            </w:tcBorders>
            <w:noWrap/>
            <w:vAlign w:val="center"/>
            <w:hideMark/>
          </w:tcPr>
          <w:p w14:paraId="2C033BC5" w14:textId="2358CD21" w:rsidR="00662635" w:rsidRPr="00662635" w:rsidRDefault="00662635" w:rsidP="00DB1593">
            <w:pPr>
              <w:spacing w:before="60" w:after="60" w:line="276" w:lineRule="auto"/>
              <w:jc w:val="right"/>
              <w:rPr>
                <w:color w:val="000000"/>
                <w:lang w:eastAsia="en-US"/>
              </w:rPr>
            </w:pPr>
            <w:r w:rsidRPr="00662635">
              <w:rPr>
                <w:color w:val="000000"/>
                <w:lang w:eastAsia="en-US"/>
              </w:rPr>
              <w:t>135</w:t>
            </w:r>
            <w:r w:rsidR="00B14D41">
              <w:rPr>
                <w:color w:val="000000"/>
                <w:lang w:eastAsia="en-US"/>
              </w:rPr>
              <w:t>.</w:t>
            </w:r>
            <w:r w:rsidRPr="00662635">
              <w:rPr>
                <w:color w:val="000000"/>
                <w:lang w:eastAsia="en-US"/>
              </w:rPr>
              <w:t>764</w:t>
            </w:r>
          </w:p>
        </w:tc>
        <w:tc>
          <w:tcPr>
            <w:tcW w:w="1729" w:type="dxa"/>
            <w:tcBorders>
              <w:top w:val="nil"/>
              <w:left w:val="nil"/>
              <w:bottom w:val="single" w:sz="4" w:space="0" w:color="auto"/>
              <w:right w:val="single" w:sz="4" w:space="0" w:color="auto"/>
            </w:tcBorders>
            <w:noWrap/>
            <w:vAlign w:val="center"/>
            <w:hideMark/>
          </w:tcPr>
          <w:p w14:paraId="1318C68B" w14:textId="565BDBC2" w:rsidR="00662635" w:rsidRPr="00662635" w:rsidRDefault="00662635" w:rsidP="00DB1593">
            <w:pPr>
              <w:spacing w:before="60" w:after="60" w:line="276" w:lineRule="auto"/>
              <w:jc w:val="right"/>
              <w:rPr>
                <w:color w:val="000000"/>
                <w:lang w:eastAsia="en-US"/>
              </w:rPr>
            </w:pPr>
            <w:r w:rsidRPr="00662635">
              <w:rPr>
                <w:color w:val="000000"/>
                <w:lang w:eastAsia="en-US"/>
              </w:rPr>
              <w:t>336</w:t>
            </w:r>
            <w:r w:rsidR="00B14D41">
              <w:rPr>
                <w:color w:val="000000"/>
                <w:lang w:eastAsia="en-US"/>
              </w:rPr>
              <w:t>.</w:t>
            </w:r>
            <w:r w:rsidRPr="00662635">
              <w:rPr>
                <w:color w:val="000000"/>
                <w:lang w:eastAsia="en-US"/>
              </w:rPr>
              <w:t>153</w:t>
            </w:r>
          </w:p>
        </w:tc>
      </w:tr>
      <w:tr w:rsidR="00662635" w:rsidRPr="00662635" w14:paraId="417AEA6E"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7167F602" w14:textId="50292AEA" w:rsidR="00662635" w:rsidRPr="00662635" w:rsidRDefault="00C66FD7" w:rsidP="00DA3E58">
            <w:pPr>
              <w:spacing w:before="60" w:after="60" w:line="276" w:lineRule="auto"/>
              <w:jc w:val="center"/>
              <w:rPr>
                <w:color w:val="000000"/>
                <w:lang w:eastAsia="en-US"/>
              </w:rPr>
            </w:pPr>
            <w:r>
              <w:rPr>
                <w:color w:val="000000"/>
                <w:lang w:eastAsia="en-US"/>
              </w:rPr>
              <w:t>2</w:t>
            </w:r>
          </w:p>
        </w:tc>
        <w:tc>
          <w:tcPr>
            <w:tcW w:w="7560" w:type="dxa"/>
            <w:tcBorders>
              <w:top w:val="nil"/>
              <w:left w:val="nil"/>
              <w:bottom w:val="single" w:sz="4" w:space="0" w:color="auto"/>
              <w:right w:val="single" w:sz="4" w:space="0" w:color="auto"/>
            </w:tcBorders>
            <w:noWrap/>
            <w:vAlign w:val="bottom"/>
            <w:hideMark/>
          </w:tcPr>
          <w:p w14:paraId="3C559E57"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Quản trị</w:t>
            </w:r>
          </w:p>
        </w:tc>
        <w:tc>
          <w:tcPr>
            <w:tcW w:w="1729" w:type="dxa"/>
            <w:tcBorders>
              <w:top w:val="nil"/>
              <w:left w:val="nil"/>
              <w:bottom w:val="single" w:sz="4" w:space="0" w:color="auto"/>
              <w:right w:val="single" w:sz="4" w:space="0" w:color="auto"/>
            </w:tcBorders>
            <w:noWrap/>
            <w:vAlign w:val="center"/>
            <w:hideMark/>
          </w:tcPr>
          <w:p w14:paraId="3BA853EF" w14:textId="3720D8FA" w:rsidR="00662635" w:rsidRPr="00662635" w:rsidRDefault="00662635" w:rsidP="00DA3E58">
            <w:pPr>
              <w:spacing w:before="60" w:after="60" w:line="276" w:lineRule="auto"/>
              <w:jc w:val="right"/>
              <w:rPr>
                <w:color w:val="000000"/>
                <w:lang w:eastAsia="en-US"/>
              </w:rPr>
            </w:pPr>
            <w:r w:rsidRPr="00662635">
              <w:rPr>
                <w:color w:val="000000"/>
                <w:lang w:eastAsia="en-US"/>
              </w:rPr>
              <w:t>118</w:t>
            </w:r>
            <w:r w:rsidR="00B14D41">
              <w:rPr>
                <w:color w:val="000000"/>
                <w:lang w:eastAsia="en-US"/>
              </w:rPr>
              <w:t>.</w:t>
            </w:r>
            <w:r w:rsidRPr="00662635">
              <w:rPr>
                <w:color w:val="000000"/>
                <w:lang w:eastAsia="en-US"/>
              </w:rPr>
              <w:t>552</w:t>
            </w:r>
          </w:p>
        </w:tc>
        <w:tc>
          <w:tcPr>
            <w:tcW w:w="1729" w:type="dxa"/>
            <w:tcBorders>
              <w:top w:val="nil"/>
              <w:left w:val="nil"/>
              <w:bottom w:val="single" w:sz="4" w:space="0" w:color="auto"/>
              <w:right w:val="single" w:sz="4" w:space="0" w:color="auto"/>
            </w:tcBorders>
            <w:noWrap/>
            <w:vAlign w:val="center"/>
            <w:hideMark/>
          </w:tcPr>
          <w:p w14:paraId="43A8D9FB" w14:textId="231EDD9F" w:rsidR="00662635" w:rsidRPr="00662635" w:rsidRDefault="00662635" w:rsidP="00DA3E58">
            <w:pPr>
              <w:spacing w:before="60" w:after="60" w:line="276" w:lineRule="auto"/>
              <w:jc w:val="right"/>
              <w:rPr>
                <w:color w:val="000000"/>
                <w:lang w:eastAsia="en-US"/>
              </w:rPr>
            </w:pPr>
            <w:r w:rsidRPr="00662635">
              <w:rPr>
                <w:color w:val="000000"/>
                <w:lang w:eastAsia="en-US"/>
              </w:rPr>
              <w:t>118</w:t>
            </w:r>
            <w:r w:rsidR="00B14D41">
              <w:rPr>
                <w:color w:val="000000"/>
                <w:lang w:eastAsia="en-US"/>
              </w:rPr>
              <w:t>.</w:t>
            </w:r>
            <w:r w:rsidRPr="00662635">
              <w:rPr>
                <w:color w:val="000000"/>
                <w:lang w:eastAsia="en-US"/>
              </w:rPr>
              <w:t>552</w:t>
            </w:r>
          </w:p>
        </w:tc>
        <w:tc>
          <w:tcPr>
            <w:tcW w:w="1729" w:type="dxa"/>
            <w:tcBorders>
              <w:top w:val="nil"/>
              <w:left w:val="nil"/>
              <w:bottom w:val="single" w:sz="4" w:space="0" w:color="auto"/>
              <w:right w:val="single" w:sz="4" w:space="0" w:color="auto"/>
            </w:tcBorders>
            <w:noWrap/>
            <w:vAlign w:val="center"/>
            <w:hideMark/>
          </w:tcPr>
          <w:p w14:paraId="3FBF4A13" w14:textId="27082BF4" w:rsidR="00662635" w:rsidRPr="00662635" w:rsidRDefault="00662635" w:rsidP="00DA3E58">
            <w:pPr>
              <w:spacing w:before="60" w:after="60" w:line="276" w:lineRule="auto"/>
              <w:jc w:val="right"/>
              <w:rPr>
                <w:color w:val="000000"/>
                <w:lang w:eastAsia="en-US"/>
              </w:rPr>
            </w:pPr>
            <w:r w:rsidRPr="00662635">
              <w:rPr>
                <w:color w:val="000000"/>
                <w:lang w:eastAsia="en-US"/>
              </w:rPr>
              <w:t>132</w:t>
            </w:r>
            <w:r w:rsidR="00B14D41">
              <w:rPr>
                <w:color w:val="000000"/>
                <w:lang w:eastAsia="en-US"/>
              </w:rPr>
              <w:t>.</w:t>
            </w:r>
            <w:r w:rsidRPr="00662635">
              <w:rPr>
                <w:color w:val="000000"/>
                <w:lang w:eastAsia="en-US"/>
              </w:rPr>
              <w:t>952</w:t>
            </w:r>
          </w:p>
        </w:tc>
        <w:tc>
          <w:tcPr>
            <w:tcW w:w="1729" w:type="dxa"/>
            <w:tcBorders>
              <w:top w:val="nil"/>
              <w:left w:val="nil"/>
              <w:bottom w:val="single" w:sz="4" w:space="0" w:color="auto"/>
              <w:right w:val="single" w:sz="4" w:space="0" w:color="auto"/>
            </w:tcBorders>
            <w:noWrap/>
            <w:vAlign w:val="center"/>
            <w:hideMark/>
          </w:tcPr>
          <w:p w14:paraId="28899737" w14:textId="0F123DBF" w:rsidR="00662635" w:rsidRPr="00662635" w:rsidRDefault="00662635" w:rsidP="00DA3E58">
            <w:pPr>
              <w:spacing w:before="60" w:after="60" w:line="276" w:lineRule="auto"/>
              <w:jc w:val="right"/>
              <w:rPr>
                <w:color w:val="000000"/>
                <w:lang w:eastAsia="en-US"/>
              </w:rPr>
            </w:pPr>
            <w:r w:rsidRPr="00662635">
              <w:rPr>
                <w:color w:val="000000"/>
                <w:lang w:eastAsia="en-US"/>
              </w:rPr>
              <w:t>370</w:t>
            </w:r>
            <w:r w:rsidR="00B14D41">
              <w:rPr>
                <w:color w:val="000000"/>
                <w:lang w:eastAsia="en-US"/>
              </w:rPr>
              <w:t>.</w:t>
            </w:r>
            <w:r w:rsidRPr="00662635">
              <w:rPr>
                <w:color w:val="000000"/>
                <w:lang w:eastAsia="en-US"/>
              </w:rPr>
              <w:t>056</w:t>
            </w:r>
          </w:p>
        </w:tc>
      </w:tr>
      <w:tr w:rsidR="00662635" w:rsidRPr="00662635" w14:paraId="5E193F51"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23804273" w14:textId="566029EC" w:rsidR="00662635" w:rsidRPr="00662635" w:rsidRDefault="00C66FD7" w:rsidP="00DA3E58">
            <w:pPr>
              <w:spacing w:before="60" w:after="60" w:line="276" w:lineRule="auto"/>
              <w:jc w:val="center"/>
              <w:rPr>
                <w:color w:val="000000"/>
                <w:lang w:eastAsia="en-US"/>
              </w:rPr>
            </w:pPr>
            <w:r>
              <w:rPr>
                <w:color w:val="000000"/>
                <w:lang w:eastAsia="en-US"/>
              </w:rPr>
              <w:t>3</w:t>
            </w:r>
          </w:p>
        </w:tc>
        <w:tc>
          <w:tcPr>
            <w:tcW w:w="7560" w:type="dxa"/>
            <w:tcBorders>
              <w:top w:val="nil"/>
              <w:left w:val="nil"/>
              <w:bottom w:val="single" w:sz="4" w:space="0" w:color="auto"/>
              <w:right w:val="single" w:sz="4" w:space="0" w:color="auto"/>
            </w:tcBorders>
            <w:noWrap/>
            <w:vAlign w:val="bottom"/>
            <w:hideMark/>
          </w:tcPr>
          <w:p w14:paraId="0A81EA02"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Giám sát các bệnh dịch ưu tiên và các sự kiện y tế công cộng có nguy cơ bùng phát dịch</w:t>
            </w:r>
          </w:p>
        </w:tc>
        <w:tc>
          <w:tcPr>
            <w:tcW w:w="1729" w:type="dxa"/>
            <w:tcBorders>
              <w:top w:val="nil"/>
              <w:left w:val="nil"/>
              <w:bottom w:val="single" w:sz="4" w:space="0" w:color="auto"/>
              <w:right w:val="single" w:sz="4" w:space="0" w:color="auto"/>
            </w:tcBorders>
            <w:noWrap/>
            <w:vAlign w:val="center"/>
            <w:hideMark/>
          </w:tcPr>
          <w:p w14:paraId="34FAF2FE" w14:textId="69BAAA56" w:rsidR="00662635" w:rsidRPr="00662635" w:rsidRDefault="00662635" w:rsidP="00DA3E58">
            <w:pPr>
              <w:spacing w:before="60" w:after="60" w:line="276" w:lineRule="auto"/>
              <w:jc w:val="right"/>
              <w:rPr>
                <w:color w:val="000000"/>
                <w:lang w:eastAsia="en-US"/>
              </w:rPr>
            </w:pPr>
            <w:r w:rsidRPr="00662635">
              <w:rPr>
                <w:color w:val="000000"/>
                <w:lang w:eastAsia="en-US"/>
              </w:rPr>
              <w:t>13</w:t>
            </w:r>
            <w:r w:rsidR="00B14D41">
              <w:rPr>
                <w:color w:val="000000"/>
                <w:lang w:eastAsia="en-US"/>
              </w:rPr>
              <w:t>.</w:t>
            </w:r>
            <w:r w:rsidRPr="00662635">
              <w:rPr>
                <w:color w:val="000000"/>
                <w:lang w:eastAsia="en-US"/>
              </w:rPr>
              <w:t>600</w:t>
            </w:r>
          </w:p>
        </w:tc>
        <w:tc>
          <w:tcPr>
            <w:tcW w:w="1729" w:type="dxa"/>
            <w:tcBorders>
              <w:top w:val="nil"/>
              <w:left w:val="nil"/>
              <w:bottom w:val="single" w:sz="4" w:space="0" w:color="auto"/>
              <w:right w:val="single" w:sz="4" w:space="0" w:color="auto"/>
            </w:tcBorders>
            <w:noWrap/>
            <w:vAlign w:val="center"/>
            <w:hideMark/>
          </w:tcPr>
          <w:p w14:paraId="1A48D0D1" w14:textId="349FCE85"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767FB3E5" w14:textId="398CD088"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1C254D75" w14:textId="7112BD12" w:rsidR="00662635" w:rsidRPr="00662635" w:rsidRDefault="00662635" w:rsidP="00DA3E58">
            <w:pPr>
              <w:spacing w:before="60" w:after="60" w:line="276" w:lineRule="auto"/>
              <w:jc w:val="right"/>
              <w:rPr>
                <w:color w:val="000000"/>
                <w:lang w:eastAsia="en-US"/>
              </w:rPr>
            </w:pPr>
            <w:r w:rsidRPr="00662635">
              <w:rPr>
                <w:color w:val="000000"/>
                <w:lang w:eastAsia="en-US"/>
              </w:rPr>
              <w:t>13</w:t>
            </w:r>
            <w:r w:rsidR="00B14D41">
              <w:rPr>
                <w:color w:val="000000"/>
                <w:lang w:eastAsia="en-US"/>
              </w:rPr>
              <w:t>.</w:t>
            </w:r>
            <w:r w:rsidRPr="00662635">
              <w:rPr>
                <w:color w:val="000000"/>
                <w:lang w:eastAsia="en-US"/>
              </w:rPr>
              <w:t>600</w:t>
            </w:r>
          </w:p>
        </w:tc>
      </w:tr>
      <w:tr w:rsidR="00662635" w:rsidRPr="00662635" w14:paraId="004E3263"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099F0103" w14:textId="4235378C" w:rsidR="00662635" w:rsidRPr="00662635" w:rsidRDefault="00C66FD7" w:rsidP="00DA3E58">
            <w:pPr>
              <w:spacing w:before="60" w:after="60" w:line="276" w:lineRule="auto"/>
              <w:jc w:val="center"/>
              <w:rPr>
                <w:color w:val="000000"/>
                <w:lang w:eastAsia="en-US"/>
              </w:rPr>
            </w:pPr>
            <w:r>
              <w:rPr>
                <w:color w:val="000000"/>
                <w:lang w:eastAsia="en-US"/>
              </w:rPr>
              <w:t>4</w:t>
            </w:r>
          </w:p>
        </w:tc>
        <w:tc>
          <w:tcPr>
            <w:tcW w:w="7560" w:type="dxa"/>
            <w:tcBorders>
              <w:top w:val="nil"/>
              <w:left w:val="nil"/>
              <w:bottom w:val="single" w:sz="4" w:space="0" w:color="auto"/>
              <w:right w:val="single" w:sz="4" w:space="0" w:color="auto"/>
            </w:tcBorders>
            <w:noWrap/>
            <w:vAlign w:val="bottom"/>
            <w:hideMark/>
          </w:tcPr>
          <w:p w14:paraId="33F689DC"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Giám sát</w:t>
            </w:r>
          </w:p>
        </w:tc>
        <w:tc>
          <w:tcPr>
            <w:tcW w:w="1729" w:type="dxa"/>
            <w:tcBorders>
              <w:top w:val="nil"/>
              <w:left w:val="nil"/>
              <w:bottom w:val="single" w:sz="4" w:space="0" w:color="auto"/>
              <w:right w:val="single" w:sz="4" w:space="0" w:color="auto"/>
            </w:tcBorders>
            <w:noWrap/>
            <w:vAlign w:val="center"/>
            <w:hideMark/>
          </w:tcPr>
          <w:p w14:paraId="1413987D" w14:textId="675B6E43"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4ECDA589" w14:textId="62DEECE9" w:rsidR="00662635" w:rsidRPr="00662635" w:rsidRDefault="00662635" w:rsidP="00DA3E58">
            <w:pPr>
              <w:spacing w:before="60" w:after="60" w:line="276" w:lineRule="auto"/>
              <w:jc w:val="right"/>
              <w:rPr>
                <w:color w:val="000000"/>
                <w:lang w:eastAsia="en-US"/>
              </w:rPr>
            </w:pPr>
            <w:r w:rsidRPr="00662635">
              <w:rPr>
                <w:color w:val="000000"/>
                <w:lang w:eastAsia="en-US"/>
              </w:rPr>
              <w:t>61</w:t>
            </w:r>
            <w:r w:rsidR="00B14D41">
              <w:rPr>
                <w:color w:val="000000"/>
                <w:lang w:eastAsia="en-US"/>
              </w:rPr>
              <w:t>.</w:t>
            </w:r>
            <w:r w:rsidRPr="00662635">
              <w:rPr>
                <w:color w:val="000000"/>
                <w:lang w:eastAsia="en-US"/>
              </w:rPr>
              <w:t>940</w:t>
            </w:r>
          </w:p>
        </w:tc>
        <w:tc>
          <w:tcPr>
            <w:tcW w:w="1729" w:type="dxa"/>
            <w:tcBorders>
              <w:top w:val="nil"/>
              <w:left w:val="nil"/>
              <w:bottom w:val="single" w:sz="4" w:space="0" w:color="auto"/>
              <w:right w:val="single" w:sz="4" w:space="0" w:color="auto"/>
            </w:tcBorders>
            <w:noWrap/>
            <w:vAlign w:val="center"/>
            <w:hideMark/>
          </w:tcPr>
          <w:p w14:paraId="42546677" w14:textId="3D42A82B"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3AEBBA13" w14:textId="5C3C6210" w:rsidR="00662635" w:rsidRPr="00662635" w:rsidRDefault="00662635" w:rsidP="00DA3E58">
            <w:pPr>
              <w:spacing w:before="60" w:after="60" w:line="276" w:lineRule="auto"/>
              <w:jc w:val="right"/>
              <w:rPr>
                <w:color w:val="000000"/>
                <w:lang w:eastAsia="en-US"/>
              </w:rPr>
            </w:pPr>
            <w:r w:rsidRPr="00662635">
              <w:rPr>
                <w:color w:val="000000"/>
                <w:lang w:eastAsia="en-US"/>
              </w:rPr>
              <w:t>61</w:t>
            </w:r>
            <w:r w:rsidR="00B14D41">
              <w:rPr>
                <w:color w:val="000000"/>
                <w:lang w:eastAsia="en-US"/>
              </w:rPr>
              <w:t>.</w:t>
            </w:r>
            <w:r w:rsidRPr="00662635">
              <w:rPr>
                <w:color w:val="000000"/>
                <w:lang w:eastAsia="en-US"/>
              </w:rPr>
              <w:t>940</w:t>
            </w:r>
          </w:p>
        </w:tc>
      </w:tr>
      <w:tr w:rsidR="00D74F5C" w:rsidRPr="00662635" w14:paraId="77337BAE" w14:textId="77777777" w:rsidTr="00D74F5C">
        <w:trPr>
          <w:trHeight w:val="20"/>
        </w:trPr>
        <w:tc>
          <w:tcPr>
            <w:tcW w:w="625" w:type="dxa"/>
            <w:tcBorders>
              <w:top w:val="nil"/>
              <w:left w:val="single" w:sz="4" w:space="0" w:color="auto"/>
              <w:bottom w:val="single" w:sz="4" w:space="0" w:color="auto"/>
              <w:right w:val="single" w:sz="4" w:space="0" w:color="auto"/>
            </w:tcBorders>
            <w:noWrap/>
            <w:vAlign w:val="center"/>
            <w:hideMark/>
          </w:tcPr>
          <w:p w14:paraId="52EFBE61" w14:textId="0EA0D685" w:rsidR="00D74F5C" w:rsidRPr="00662635" w:rsidRDefault="00D74F5C" w:rsidP="00D74F5C">
            <w:pPr>
              <w:spacing w:before="60" w:after="60" w:line="276" w:lineRule="auto"/>
              <w:jc w:val="center"/>
              <w:rPr>
                <w:color w:val="000000"/>
                <w:lang w:eastAsia="en-US"/>
              </w:rPr>
            </w:pPr>
            <w:r>
              <w:rPr>
                <w:color w:val="000000"/>
                <w:lang w:eastAsia="en-US"/>
              </w:rPr>
              <w:lastRenderedPageBreak/>
              <w:t>5</w:t>
            </w:r>
          </w:p>
        </w:tc>
        <w:tc>
          <w:tcPr>
            <w:tcW w:w="7560" w:type="dxa"/>
            <w:tcBorders>
              <w:top w:val="nil"/>
              <w:left w:val="nil"/>
              <w:bottom w:val="single" w:sz="4" w:space="0" w:color="auto"/>
              <w:right w:val="single" w:sz="4" w:space="0" w:color="auto"/>
            </w:tcBorders>
            <w:noWrap/>
            <w:vAlign w:val="bottom"/>
            <w:hideMark/>
          </w:tcPr>
          <w:p w14:paraId="526774D7" w14:textId="77777777" w:rsidR="00D74F5C" w:rsidRPr="00662635" w:rsidRDefault="00D74F5C" w:rsidP="00D74F5C">
            <w:pPr>
              <w:spacing w:before="60" w:after="60" w:line="276" w:lineRule="auto"/>
              <w:jc w:val="left"/>
              <w:rPr>
                <w:color w:val="000000"/>
                <w:lang w:eastAsia="en-US"/>
              </w:rPr>
            </w:pPr>
            <w:r w:rsidRPr="00662635">
              <w:rPr>
                <w:color w:val="000000"/>
                <w:lang w:eastAsia="en-US"/>
              </w:rPr>
              <w:t xml:space="preserve">Điều tra, đánh giá, rà soát, phân tích và sử dụng dữ liệu, nghiên cứu </w:t>
            </w:r>
          </w:p>
        </w:tc>
        <w:tc>
          <w:tcPr>
            <w:tcW w:w="1729" w:type="dxa"/>
            <w:tcBorders>
              <w:top w:val="nil"/>
              <w:left w:val="nil"/>
              <w:bottom w:val="single" w:sz="4" w:space="0" w:color="auto"/>
              <w:right w:val="single" w:sz="4" w:space="0" w:color="auto"/>
            </w:tcBorders>
            <w:noWrap/>
            <w:vAlign w:val="center"/>
            <w:hideMark/>
          </w:tcPr>
          <w:p w14:paraId="65FA5004" w14:textId="69DD49C8" w:rsidR="00D74F5C" w:rsidRPr="00662635" w:rsidRDefault="00D74F5C" w:rsidP="00D74F5C">
            <w:pPr>
              <w:spacing w:before="60" w:after="60" w:line="276" w:lineRule="auto"/>
              <w:jc w:val="right"/>
              <w:rPr>
                <w:color w:val="000000"/>
                <w:lang w:eastAsia="en-US"/>
              </w:rPr>
            </w:pPr>
            <w:r w:rsidRPr="008B2AE3">
              <w:t>144</w:t>
            </w:r>
            <w:r>
              <w:t>.</w:t>
            </w:r>
            <w:r w:rsidRPr="008B2AE3">
              <w:t>974</w:t>
            </w:r>
          </w:p>
        </w:tc>
        <w:tc>
          <w:tcPr>
            <w:tcW w:w="1729" w:type="dxa"/>
            <w:tcBorders>
              <w:top w:val="nil"/>
              <w:left w:val="nil"/>
              <w:bottom w:val="single" w:sz="4" w:space="0" w:color="auto"/>
              <w:right w:val="single" w:sz="4" w:space="0" w:color="auto"/>
            </w:tcBorders>
            <w:noWrap/>
            <w:vAlign w:val="center"/>
            <w:hideMark/>
          </w:tcPr>
          <w:p w14:paraId="4EDCA994" w14:textId="4E2C1EE1" w:rsidR="00D74F5C" w:rsidRPr="00662635" w:rsidRDefault="00D74F5C" w:rsidP="00D74F5C">
            <w:pPr>
              <w:spacing w:before="60" w:after="60" w:line="276" w:lineRule="auto"/>
              <w:jc w:val="right"/>
              <w:rPr>
                <w:color w:val="000000"/>
                <w:lang w:eastAsia="en-US"/>
              </w:rPr>
            </w:pPr>
            <w:r w:rsidRPr="008B2AE3">
              <w:t>170</w:t>
            </w:r>
            <w:r>
              <w:t>.</w:t>
            </w:r>
            <w:r w:rsidRPr="008B2AE3">
              <w:t>192</w:t>
            </w:r>
          </w:p>
        </w:tc>
        <w:tc>
          <w:tcPr>
            <w:tcW w:w="1729" w:type="dxa"/>
            <w:tcBorders>
              <w:top w:val="nil"/>
              <w:left w:val="nil"/>
              <w:bottom w:val="single" w:sz="4" w:space="0" w:color="auto"/>
              <w:right w:val="single" w:sz="4" w:space="0" w:color="auto"/>
            </w:tcBorders>
            <w:noWrap/>
            <w:vAlign w:val="center"/>
            <w:hideMark/>
          </w:tcPr>
          <w:p w14:paraId="026283D6" w14:textId="684BFC7F" w:rsidR="00D74F5C" w:rsidRPr="00662635" w:rsidRDefault="00D74F5C" w:rsidP="00D74F5C">
            <w:pPr>
              <w:spacing w:before="60" w:after="60" w:line="276" w:lineRule="auto"/>
              <w:jc w:val="right"/>
              <w:rPr>
                <w:color w:val="000000"/>
                <w:lang w:eastAsia="en-US"/>
              </w:rPr>
            </w:pPr>
            <w:r w:rsidRPr="008B2AE3">
              <w:t>24</w:t>
            </w:r>
            <w:r>
              <w:t>.</w:t>
            </w:r>
            <w:r w:rsidRPr="008B2AE3">
              <w:t>460</w:t>
            </w:r>
          </w:p>
        </w:tc>
        <w:tc>
          <w:tcPr>
            <w:tcW w:w="1729" w:type="dxa"/>
            <w:tcBorders>
              <w:top w:val="nil"/>
              <w:left w:val="nil"/>
              <w:bottom w:val="single" w:sz="4" w:space="0" w:color="auto"/>
              <w:right w:val="single" w:sz="4" w:space="0" w:color="auto"/>
            </w:tcBorders>
            <w:noWrap/>
            <w:vAlign w:val="center"/>
            <w:hideMark/>
          </w:tcPr>
          <w:p w14:paraId="18685FE4" w14:textId="32D9165F" w:rsidR="00D74F5C" w:rsidRPr="00662635" w:rsidRDefault="00D74F5C" w:rsidP="00D74F5C">
            <w:pPr>
              <w:spacing w:before="60" w:after="60" w:line="276" w:lineRule="auto"/>
              <w:jc w:val="right"/>
              <w:rPr>
                <w:color w:val="000000"/>
                <w:lang w:eastAsia="en-US"/>
              </w:rPr>
            </w:pPr>
            <w:r w:rsidRPr="008B2AE3">
              <w:t>339</w:t>
            </w:r>
            <w:r>
              <w:t>.</w:t>
            </w:r>
            <w:r w:rsidRPr="008B2AE3">
              <w:t>625</w:t>
            </w:r>
          </w:p>
        </w:tc>
      </w:tr>
      <w:tr w:rsidR="001D4F57" w:rsidRPr="00662635" w14:paraId="274B1BF4"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1F789B01" w14:textId="34036B78" w:rsidR="001D4F57" w:rsidRPr="00662635" w:rsidRDefault="001D4F57" w:rsidP="007D6B74">
            <w:pPr>
              <w:spacing w:before="60" w:after="60" w:line="276" w:lineRule="auto"/>
              <w:jc w:val="left"/>
              <w:rPr>
                <w:b/>
                <w:bCs/>
                <w:color w:val="000000"/>
                <w:lang w:eastAsia="en-US"/>
              </w:rPr>
            </w:pPr>
            <w:r w:rsidRPr="00662635">
              <w:rPr>
                <w:b/>
                <w:bCs/>
                <w:color w:val="000000"/>
                <w:lang w:eastAsia="en-US"/>
              </w:rPr>
              <w:t>Mô-đun: Tăng cường hệ thống y tế bền vững (RSSH) – Giảm các yếu tố dễ bị tổn thương và rào cản liên quan đến giới trong tiếp cận dịch vụ HIV, lao và sốt rét</w:t>
            </w:r>
          </w:p>
        </w:tc>
        <w:tc>
          <w:tcPr>
            <w:tcW w:w="1729" w:type="dxa"/>
            <w:tcBorders>
              <w:top w:val="nil"/>
              <w:left w:val="nil"/>
              <w:bottom w:val="single" w:sz="4" w:space="0" w:color="auto"/>
              <w:right w:val="single" w:sz="4" w:space="0" w:color="auto"/>
            </w:tcBorders>
            <w:noWrap/>
            <w:vAlign w:val="center"/>
            <w:hideMark/>
          </w:tcPr>
          <w:p w14:paraId="70DF35CD" w14:textId="1FCE48B2" w:rsidR="001D4F57" w:rsidRPr="00662635" w:rsidRDefault="001D4F57" w:rsidP="00DA3E58">
            <w:pPr>
              <w:spacing w:before="60" w:after="60" w:line="276" w:lineRule="auto"/>
              <w:jc w:val="right"/>
              <w:rPr>
                <w:b/>
                <w:bCs/>
                <w:color w:val="000000"/>
                <w:lang w:eastAsia="en-US"/>
              </w:rPr>
            </w:pPr>
            <w:r w:rsidRPr="00662635">
              <w:rPr>
                <w:b/>
                <w:bCs/>
                <w:color w:val="000000"/>
                <w:lang w:eastAsia="en-US"/>
              </w:rPr>
              <w:t>115</w:t>
            </w:r>
            <w:r>
              <w:rPr>
                <w:b/>
                <w:bCs/>
                <w:color w:val="000000"/>
                <w:lang w:eastAsia="en-US"/>
              </w:rPr>
              <w:t>.</w:t>
            </w:r>
            <w:r w:rsidRPr="00662635">
              <w:rPr>
                <w:b/>
                <w:bCs/>
                <w:color w:val="000000"/>
                <w:lang w:eastAsia="en-US"/>
              </w:rPr>
              <w:t>722</w:t>
            </w:r>
          </w:p>
        </w:tc>
        <w:tc>
          <w:tcPr>
            <w:tcW w:w="1729" w:type="dxa"/>
            <w:tcBorders>
              <w:top w:val="nil"/>
              <w:left w:val="nil"/>
              <w:bottom w:val="single" w:sz="4" w:space="0" w:color="auto"/>
              <w:right w:val="single" w:sz="4" w:space="0" w:color="auto"/>
            </w:tcBorders>
            <w:noWrap/>
            <w:vAlign w:val="center"/>
            <w:hideMark/>
          </w:tcPr>
          <w:p w14:paraId="3E1FDB68" w14:textId="696DB712" w:rsidR="001D4F57" w:rsidRPr="00662635" w:rsidRDefault="001D4F57" w:rsidP="00DA3E58">
            <w:pPr>
              <w:spacing w:before="60" w:after="60" w:line="276" w:lineRule="auto"/>
              <w:jc w:val="right"/>
              <w:rPr>
                <w:b/>
                <w:bCs/>
                <w:color w:val="000000"/>
                <w:lang w:eastAsia="en-US"/>
              </w:rPr>
            </w:pPr>
            <w:r w:rsidRPr="00662635">
              <w:rPr>
                <w:b/>
                <w:bCs/>
                <w:color w:val="000000"/>
                <w:lang w:eastAsia="en-US"/>
              </w:rPr>
              <w:t>-</w:t>
            </w:r>
          </w:p>
        </w:tc>
        <w:tc>
          <w:tcPr>
            <w:tcW w:w="1729" w:type="dxa"/>
            <w:tcBorders>
              <w:top w:val="nil"/>
              <w:left w:val="nil"/>
              <w:bottom w:val="single" w:sz="4" w:space="0" w:color="auto"/>
              <w:right w:val="single" w:sz="4" w:space="0" w:color="auto"/>
            </w:tcBorders>
            <w:noWrap/>
            <w:vAlign w:val="center"/>
            <w:hideMark/>
          </w:tcPr>
          <w:p w14:paraId="6730E7D7" w14:textId="50E06F28" w:rsidR="001D4F57" w:rsidRPr="00662635" w:rsidRDefault="001D4F57" w:rsidP="00DA3E58">
            <w:pPr>
              <w:spacing w:before="60" w:after="60" w:line="276" w:lineRule="auto"/>
              <w:jc w:val="right"/>
              <w:rPr>
                <w:b/>
                <w:bCs/>
                <w:color w:val="000000"/>
                <w:lang w:eastAsia="en-US"/>
              </w:rPr>
            </w:pPr>
            <w:r w:rsidRPr="00662635">
              <w:rPr>
                <w:b/>
                <w:bCs/>
                <w:color w:val="000000"/>
                <w:lang w:eastAsia="en-US"/>
              </w:rPr>
              <w:t>36</w:t>
            </w:r>
            <w:r>
              <w:rPr>
                <w:b/>
                <w:bCs/>
                <w:color w:val="000000"/>
                <w:lang w:eastAsia="en-US"/>
              </w:rPr>
              <w:t>.</w:t>
            </w:r>
            <w:r w:rsidRPr="00662635">
              <w:rPr>
                <w:b/>
                <w:bCs/>
                <w:color w:val="000000"/>
                <w:lang w:eastAsia="en-US"/>
              </w:rPr>
              <w:t>334</w:t>
            </w:r>
          </w:p>
        </w:tc>
        <w:tc>
          <w:tcPr>
            <w:tcW w:w="1729" w:type="dxa"/>
            <w:tcBorders>
              <w:top w:val="nil"/>
              <w:left w:val="nil"/>
              <w:bottom w:val="single" w:sz="4" w:space="0" w:color="auto"/>
              <w:right w:val="single" w:sz="4" w:space="0" w:color="auto"/>
            </w:tcBorders>
            <w:noWrap/>
            <w:vAlign w:val="center"/>
            <w:hideMark/>
          </w:tcPr>
          <w:p w14:paraId="5A3B12BF" w14:textId="42CE4EEC" w:rsidR="001D4F57" w:rsidRPr="00662635" w:rsidRDefault="001D4F57" w:rsidP="00DA3E58">
            <w:pPr>
              <w:spacing w:before="60" w:after="60" w:line="276" w:lineRule="auto"/>
              <w:jc w:val="right"/>
              <w:rPr>
                <w:b/>
                <w:bCs/>
                <w:color w:val="000000"/>
                <w:lang w:eastAsia="en-US"/>
              </w:rPr>
            </w:pPr>
            <w:r w:rsidRPr="00662635">
              <w:rPr>
                <w:b/>
                <w:bCs/>
                <w:color w:val="000000"/>
                <w:lang w:eastAsia="en-US"/>
              </w:rPr>
              <w:t>152</w:t>
            </w:r>
            <w:r>
              <w:rPr>
                <w:b/>
                <w:bCs/>
                <w:color w:val="000000"/>
                <w:lang w:eastAsia="en-US"/>
              </w:rPr>
              <w:t>.</w:t>
            </w:r>
            <w:r w:rsidRPr="00662635">
              <w:rPr>
                <w:b/>
                <w:bCs/>
                <w:color w:val="000000"/>
                <w:lang w:eastAsia="en-US"/>
              </w:rPr>
              <w:t>056</w:t>
            </w:r>
          </w:p>
        </w:tc>
      </w:tr>
      <w:tr w:rsidR="00662635" w:rsidRPr="00662635" w14:paraId="624B3FC9"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077C2F12" w14:textId="2756565D" w:rsidR="00662635" w:rsidRPr="00662635" w:rsidRDefault="00F45FE9"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42266755"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Giải quyết phân biệt đối xử và các chuẩn mực giới gây cản trở tiếp cận dịch vụ HIV</w:t>
            </w:r>
          </w:p>
        </w:tc>
        <w:tc>
          <w:tcPr>
            <w:tcW w:w="1729" w:type="dxa"/>
            <w:tcBorders>
              <w:top w:val="nil"/>
              <w:left w:val="nil"/>
              <w:bottom w:val="single" w:sz="4" w:space="0" w:color="auto"/>
              <w:right w:val="single" w:sz="4" w:space="0" w:color="auto"/>
            </w:tcBorders>
            <w:noWrap/>
            <w:vAlign w:val="center"/>
            <w:hideMark/>
          </w:tcPr>
          <w:p w14:paraId="5656FEA5" w14:textId="18879BE8" w:rsidR="00662635" w:rsidRPr="00662635" w:rsidRDefault="00662635" w:rsidP="00DA3E58">
            <w:pPr>
              <w:spacing w:before="60" w:after="60" w:line="276" w:lineRule="auto"/>
              <w:jc w:val="right"/>
              <w:rPr>
                <w:color w:val="000000"/>
                <w:lang w:eastAsia="en-US"/>
              </w:rPr>
            </w:pPr>
            <w:r w:rsidRPr="00662635">
              <w:rPr>
                <w:color w:val="000000"/>
                <w:lang w:eastAsia="en-US"/>
              </w:rPr>
              <w:t>79</w:t>
            </w:r>
            <w:r w:rsidR="00B14D41">
              <w:rPr>
                <w:color w:val="000000"/>
                <w:lang w:eastAsia="en-US"/>
              </w:rPr>
              <w:t>.</w:t>
            </w:r>
            <w:r w:rsidRPr="00662635">
              <w:rPr>
                <w:color w:val="000000"/>
                <w:lang w:eastAsia="en-US"/>
              </w:rPr>
              <w:t>388</w:t>
            </w:r>
          </w:p>
        </w:tc>
        <w:tc>
          <w:tcPr>
            <w:tcW w:w="1729" w:type="dxa"/>
            <w:tcBorders>
              <w:top w:val="nil"/>
              <w:left w:val="nil"/>
              <w:bottom w:val="single" w:sz="4" w:space="0" w:color="auto"/>
              <w:right w:val="single" w:sz="4" w:space="0" w:color="auto"/>
            </w:tcBorders>
            <w:noWrap/>
            <w:vAlign w:val="center"/>
            <w:hideMark/>
          </w:tcPr>
          <w:p w14:paraId="6273E6D1" w14:textId="4741D4D2"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136AC8D4" w14:textId="6FF4562E"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02A72BE2" w14:textId="0CDFC7CE" w:rsidR="00662635" w:rsidRPr="00662635" w:rsidRDefault="00662635" w:rsidP="00DA3E58">
            <w:pPr>
              <w:spacing w:before="60" w:after="60" w:line="276" w:lineRule="auto"/>
              <w:jc w:val="right"/>
              <w:rPr>
                <w:color w:val="000000"/>
                <w:lang w:eastAsia="en-US"/>
              </w:rPr>
            </w:pPr>
            <w:r w:rsidRPr="00662635">
              <w:rPr>
                <w:color w:val="000000"/>
                <w:lang w:eastAsia="en-US"/>
              </w:rPr>
              <w:t>79</w:t>
            </w:r>
            <w:r w:rsidR="00B14D41">
              <w:rPr>
                <w:color w:val="000000"/>
                <w:lang w:eastAsia="en-US"/>
              </w:rPr>
              <w:t>.</w:t>
            </w:r>
            <w:r w:rsidRPr="00662635">
              <w:rPr>
                <w:color w:val="000000"/>
                <w:lang w:eastAsia="en-US"/>
              </w:rPr>
              <w:t>388</w:t>
            </w:r>
          </w:p>
        </w:tc>
      </w:tr>
      <w:tr w:rsidR="00662635" w:rsidRPr="00662635" w14:paraId="7ACA0894"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7BDAF52F" w14:textId="363BF2CC" w:rsidR="00662635" w:rsidRPr="00662635" w:rsidRDefault="00F45FE9" w:rsidP="00DA3E58">
            <w:pPr>
              <w:spacing w:before="60" w:after="60" w:line="276" w:lineRule="auto"/>
              <w:jc w:val="center"/>
              <w:rPr>
                <w:color w:val="000000"/>
                <w:lang w:eastAsia="en-US"/>
              </w:rPr>
            </w:pPr>
            <w:r>
              <w:rPr>
                <w:color w:val="000000"/>
                <w:lang w:eastAsia="en-US"/>
              </w:rPr>
              <w:t>2</w:t>
            </w:r>
          </w:p>
        </w:tc>
        <w:tc>
          <w:tcPr>
            <w:tcW w:w="7560" w:type="dxa"/>
            <w:tcBorders>
              <w:top w:val="nil"/>
              <w:left w:val="nil"/>
              <w:bottom w:val="single" w:sz="4" w:space="0" w:color="auto"/>
              <w:right w:val="single" w:sz="4" w:space="0" w:color="auto"/>
            </w:tcBorders>
            <w:noWrap/>
            <w:vAlign w:val="bottom"/>
            <w:hideMark/>
          </w:tcPr>
          <w:p w14:paraId="19FD03E3"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 xml:space="preserve">Nâng cao hiểu biết pháp luật và hỗ trợ pháp lý liên quan đến dịch vụ y tế </w:t>
            </w:r>
          </w:p>
        </w:tc>
        <w:tc>
          <w:tcPr>
            <w:tcW w:w="1729" w:type="dxa"/>
            <w:tcBorders>
              <w:top w:val="nil"/>
              <w:left w:val="nil"/>
              <w:bottom w:val="single" w:sz="4" w:space="0" w:color="auto"/>
              <w:right w:val="single" w:sz="4" w:space="0" w:color="auto"/>
            </w:tcBorders>
            <w:noWrap/>
            <w:vAlign w:val="center"/>
            <w:hideMark/>
          </w:tcPr>
          <w:p w14:paraId="1A8AE007" w14:textId="3E7BBD9C" w:rsidR="00662635" w:rsidRPr="00662635" w:rsidRDefault="00662635" w:rsidP="00DA3E58">
            <w:pPr>
              <w:spacing w:before="60" w:after="60" w:line="276" w:lineRule="auto"/>
              <w:jc w:val="right"/>
              <w:rPr>
                <w:color w:val="000000"/>
                <w:lang w:eastAsia="en-US"/>
              </w:rPr>
            </w:pPr>
            <w:r w:rsidRPr="00662635">
              <w:rPr>
                <w:color w:val="000000"/>
                <w:lang w:eastAsia="en-US"/>
              </w:rPr>
              <w:t>36</w:t>
            </w:r>
            <w:r w:rsidR="00B14D41">
              <w:rPr>
                <w:color w:val="000000"/>
                <w:lang w:eastAsia="en-US"/>
              </w:rPr>
              <w:t>.</w:t>
            </w:r>
            <w:r w:rsidRPr="00662635">
              <w:rPr>
                <w:color w:val="000000"/>
                <w:lang w:eastAsia="en-US"/>
              </w:rPr>
              <w:t>334</w:t>
            </w:r>
          </w:p>
        </w:tc>
        <w:tc>
          <w:tcPr>
            <w:tcW w:w="1729" w:type="dxa"/>
            <w:tcBorders>
              <w:top w:val="nil"/>
              <w:left w:val="nil"/>
              <w:bottom w:val="single" w:sz="4" w:space="0" w:color="auto"/>
              <w:right w:val="single" w:sz="4" w:space="0" w:color="auto"/>
            </w:tcBorders>
            <w:noWrap/>
            <w:vAlign w:val="center"/>
            <w:hideMark/>
          </w:tcPr>
          <w:p w14:paraId="5CC127BC" w14:textId="6D658ABA"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791E442A" w14:textId="463F64E9" w:rsidR="00662635" w:rsidRPr="00662635" w:rsidRDefault="00662635" w:rsidP="00DA3E58">
            <w:pPr>
              <w:spacing w:before="60" w:after="60" w:line="276" w:lineRule="auto"/>
              <w:jc w:val="right"/>
              <w:rPr>
                <w:color w:val="000000"/>
                <w:lang w:eastAsia="en-US"/>
              </w:rPr>
            </w:pPr>
            <w:r w:rsidRPr="00662635">
              <w:rPr>
                <w:color w:val="000000"/>
                <w:lang w:eastAsia="en-US"/>
              </w:rPr>
              <w:t>36</w:t>
            </w:r>
            <w:r w:rsidR="00B14D41">
              <w:rPr>
                <w:color w:val="000000"/>
                <w:lang w:eastAsia="en-US"/>
              </w:rPr>
              <w:t>.</w:t>
            </w:r>
            <w:r w:rsidRPr="00662635">
              <w:rPr>
                <w:color w:val="000000"/>
                <w:lang w:eastAsia="en-US"/>
              </w:rPr>
              <w:t>334</w:t>
            </w:r>
          </w:p>
        </w:tc>
        <w:tc>
          <w:tcPr>
            <w:tcW w:w="1729" w:type="dxa"/>
            <w:tcBorders>
              <w:top w:val="nil"/>
              <w:left w:val="nil"/>
              <w:bottom w:val="single" w:sz="4" w:space="0" w:color="auto"/>
              <w:right w:val="single" w:sz="4" w:space="0" w:color="auto"/>
            </w:tcBorders>
            <w:noWrap/>
            <w:vAlign w:val="center"/>
            <w:hideMark/>
          </w:tcPr>
          <w:p w14:paraId="1929FC8A" w14:textId="205C7F0D" w:rsidR="00662635" w:rsidRPr="00662635" w:rsidRDefault="00662635" w:rsidP="00DA3E58">
            <w:pPr>
              <w:spacing w:before="60" w:after="60" w:line="276" w:lineRule="auto"/>
              <w:jc w:val="right"/>
              <w:rPr>
                <w:color w:val="000000"/>
                <w:lang w:eastAsia="en-US"/>
              </w:rPr>
            </w:pPr>
            <w:r w:rsidRPr="00662635">
              <w:rPr>
                <w:color w:val="000000"/>
                <w:lang w:eastAsia="en-US"/>
              </w:rPr>
              <w:t>72</w:t>
            </w:r>
            <w:r w:rsidR="00B14D41">
              <w:rPr>
                <w:color w:val="000000"/>
                <w:lang w:eastAsia="en-US"/>
              </w:rPr>
              <w:t>.</w:t>
            </w:r>
            <w:r w:rsidRPr="00662635">
              <w:rPr>
                <w:color w:val="000000"/>
                <w:lang w:eastAsia="en-US"/>
              </w:rPr>
              <w:t>668</w:t>
            </w:r>
          </w:p>
        </w:tc>
      </w:tr>
      <w:tr w:rsidR="001D4F57" w:rsidRPr="00662635" w14:paraId="25AB8156"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39353126" w14:textId="5BC77A35" w:rsidR="001D4F57" w:rsidRPr="00662635" w:rsidRDefault="001D4F57" w:rsidP="007D6B74">
            <w:pPr>
              <w:spacing w:before="60" w:after="60" w:line="276" w:lineRule="auto"/>
              <w:jc w:val="left"/>
              <w:rPr>
                <w:b/>
                <w:bCs/>
                <w:color w:val="000000"/>
                <w:lang w:eastAsia="en-US"/>
              </w:rPr>
            </w:pPr>
            <w:r w:rsidRPr="00662635">
              <w:rPr>
                <w:b/>
                <w:bCs/>
                <w:color w:val="000000"/>
                <w:lang w:eastAsia="en-US"/>
              </w:rPr>
              <w:t>Mô-đun: Lao/HIV</w:t>
            </w:r>
          </w:p>
        </w:tc>
        <w:tc>
          <w:tcPr>
            <w:tcW w:w="1729" w:type="dxa"/>
            <w:tcBorders>
              <w:top w:val="nil"/>
              <w:left w:val="nil"/>
              <w:bottom w:val="single" w:sz="4" w:space="0" w:color="auto"/>
              <w:right w:val="single" w:sz="4" w:space="0" w:color="auto"/>
            </w:tcBorders>
            <w:noWrap/>
            <w:vAlign w:val="center"/>
            <w:hideMark/>
          </w:tcPr>
          <w:p w14:paraId="48AB4862" w14:textId="14474355" w:rsidR="001D4F57" w:rsidRPr="00662635" w:rsidRDefault="001D4F57" w:rsidP="00DA3E58">
            <w:pPr>
              <w:spacing w:before="60" w:after="60" w:line="276" w:lineRule="auto"/>
              <w:jc w:val="right"/>
              <w:rPr>
                <w:b/>
                <w:bCs/>
                <w:color w:val="000000"/>
                <w:lang w:eastAsia="en-US"/>
              </w:rPr>
            </w:pPr>
            <w:r w:rsidRPr="00662635">
              <w:rPr>
                <w:b/>
                <w:bCs/>
                <w:color w:val="000000"/>
                <w:lang w:eastAsia="en-US"/>
              </w:rPr>
              <w:t>29</w:t>
            </w:r>
            <w:r>
              <w:rPr>
                <w:b/>
                <w:bCs/>
                <w:color w:val="000000"/>
                <w:lang w:eastAsia="en-US"/>
              </w:rPr>
              <w:t>.</w:t>
            </w:r>
            <w:r w:rsidRPr="00662635">
              <w:rPr>
                <w:b/>
                <w:bCs/>
                <w:color w:val="000000"/>
                <w:lang w:eastAsia="en-US"/>
              </w:rPr>
              <w:t>906</w:t>
            </w:r>
          </w:p>
        </w:tc>
        <w:tc>
          <w:tcPr>
            <w:tcW w:w="1729" w:type="dxa"/>
            <w:tcBorders>
              <w:top w:val="nil"/>
              <w:left w:val="nil"/>
              <w:bottom w:val="single" w:sz="4" w:space="0" w:color="auto"/>
              <w:right w:val="single" w:sz="4" w:space="0" w:color="auto"/>
            </w:tcBorders>
            <w:noWrap/>
            <w:vAlign w:val="center"/>
            <w:hideMark/>
          </w:tcPr>
          <w:p w14:paraId="6E04BFAD" w14:textId="42BB5931" w:rsidR="001D4F57" w:rsidRPr="00662635" w:rsidRDefault="001D4F57" w:rsidP="00DA3E58">
            <w:pPr>
              <w:spacing w:before="60" w:after="60" w:line="276" w:lineRule="auto"/>
              <w:jc w:val="right"/>
              <w:rPr>
                <w:b/>
                <w:bCs/>
                <w:color w:val="000000"/>
                <w:lang w:eastAsia="en-US"/>
              </w:rPr>
            </w:pPr>
            <w:r w:rsidRPr="00662635">
              <w:rPr>
                <w:b/>
                <w:bCs/>
                <w:color w:val="000000"/>
                <w:lang w:eastAsia="en-US"/>
              </w:rPr>
              <w:t>29</w:t>
            </w:r>
            <w:r>
              <w:rPr>
                <w:b/>
                <w:bCs/>
                <w:color w:val="000000"/>
                <w:lang w:eastAsia="en-US"/>
              </w:rPr>
              <w:t>.</w:t>
            </w:r>
            <w:r w:rsidRPr="00662635">
              <w:rPr>
                <w:b/>
                <w:bCs/>
                <w:color w:val="000000"/>
                <w:lang w:eastAsia="en-US"/>
              </w:rPr>
              <w:t>906</w:t>
            </w:r>
          </w:p>
        </w:tc>
        <w:tc>
          <w:tcPr>
            <w:tcW w:w="1729" w:type="dxa"/>
            <w:tcBorders>
              <w:top w:val="nil"/>
              <w:left w:val="nil"/>
              <w:bottom w:val="single" w:sz="4" w:space="0" w:color="auto"/>
              <w:right w:val="single" w:sz="4" w:space="0" w:color="auto"/>
            </w:tcBorders>
            <w:noWrap/>
            <w:vAlign w:val="center"/>
            <w:hideMark/>
          </w:tcPr>
          <w:p w14:paraId="473A3527" w14:textId="0D6C94CE" w:rsidR="001D4F57" w:rsidRPr="00662635" w:rsidRDefault="001D4F57" w:rsidP="00DA3E58">
            <w:pPr>
              <w:spacing w:before="60" w:after="60" w:line="276" w:lineRule="auto"/>
              <w:jc w:val="right"/>
              <w:rPr>
                <w:b/>
                <w:bCs/>
                <w:color w:val="000000"/>
                <w:lang w:eastAsia="en-US"/>
              </w:rPr>
            </w:pPr>
            <w:r w:rsidRPr="00662635">
              <w:rPr>
                <w:b/>
                <w:bCs/>
                <w:color w:val="000000"/>
                <w:lang w:eastAsia="en-US"/>
              </w:rPr>
              <w:t>29</w:t>
            </w:r>
            <w:r>
              <w:rPr>
                <w:b/>
                <w:bCs/>
                <w:color w:val="000000"/>
                <w:lang w:eastAsia="en-US"/>
              </w:rPr>
              <w:t>.</w:t>
            </w:r>
            <w:r w:rsidRPr="00662635">
              <w:rPr>
                <w:b/>
                <w:bCs/>
                <w:color w:val="000000"/>
                <w:lang w:eastAsia="en-US"/>
              </w:rPr>
              <w:t>906</w:t>
            </w:r>
          </w:p>
        </w:tc>
        <w:tc>
          <w:tcPr>
            <w:tcW w:w="1729" w:type="dxa"/>
            <w:tcBorders>
              <w:top w:val="nil"/>
              <w:left w:val="nil"/>
              <w:bottom w:val="single" w:sz="4" w:space="0" w:color="auto"/>
              <w:right w:val="single" w:sz="4" w:space="0" w:color="auto"/>
            </w:tcBorders>
            <w:noWrap/>
            <w:vAlign w:val="center"/>
            <w:hideMark/>
          </w:tcPr>
          <w:p w14:paraId="1F15E2D3" w14:textId="12B53A60" w:rsidR="001D4F57" w:rsidRPr="00662635" w:rsidRDefault="001D4F57" w:rsidP="00DA3E58">
            <w:pPr>
              <w:spacing w:before="60" w:after="60" w:line="276" w:lineRule="auto"/>
              <w:jc w:val="right"/>
              <w:rPr>
                <w:b/>
                <w:bCs/>
                <w:color w:val="000000"/>
                <w:lang w:eastAsia="en-US"/>
              </w:rPr>
            </w:pPr>
            <w:r w:rsidRPr="00662635">
              <w:rPr>
                <w:b/>
                <w:bCs/>
                <w:color w:val="000000"/>
                <w:lang w:eastAsia="en-US"/>
              </w:rPr>
              <w:t>89</w:t>
            </w:r>
            <w:r>
              <w:rPr>
                <w:b/>
                <w:bCs/>
                <w:color w:val="000000"/>
                <w:lang w:eastAsia="en-US"/>
              </w:rPr>
              <w:t>.</w:t>
            </w:r>
            <w:r w:rsidRPr="00662635">
              <w:rPr>
                <w:b/>
                <w:bCs/>
                <w:color w:val="000000"/>
                <w:lang w:eastAsia="en-US"/>
              </w:rPr>
              <w:t>718</w:t>
            </w:r>
          </w:p>
        </w:tc>
      </w:tr>
      <w:tr w:rsidR="00662635" w:rsidRPr="00662635" w14:paraId="2B32645A"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3F8D7B10" w14:textId="34DE3AC0" w:rsidR="00662635" w:rsidRPr="00662635" w:rsidRDefault="00F45FE9"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31B6DED8"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Tăng cường phối hợp chương trình Lao/HIV</w:t>
            </w:r>
          </w:p>
        </w:tc>
        <w:tc>
          <w:tcPr>
            <w:tcW w:w="1729" w:type="dxa"/>
            <w:tcBorders>
              <w:top w:val="nil"/>
              <w:left w:val="nil"/>
              <w:bottom w:val="single" w:sz="4" w:space="0" w:color="auto"/>
              <w:right w:val="single" w:sz="4" w:space="0" w:color="auto"/>
            </w:tcBorders>
            <w:noWrap/>
            <w:vAlign w:val="center"/>
            <w:hideMark/>
          </w:tcPr>
          <w:p w14:paraId="4F8FC9A0" w14:textId="39CAE7F5" w:rsidR="00662635" w:rsidRPr="00662635" w:rsidRDefault="00662635" w:rsidP="00DA3E58">
            <w:pPr>
              <w:spacing w:before="60" w:after="60" w:line="276" w:lineRule="auto"/>
              <w:jc w:val="right"/>
              <w:rPr>
                <w:color w:val="000000"/>
                <w:lang w:eastAsia="en-US"/>
              </w:rPr>
            </w:pPr>
            <w:r w:rsidRPr="00662635">
              <w:rPr>
                <w:color w:val="000000"/>
                <w:lang w:eastAsia="en-US"/>
              </w:rPr>
              <w:t>29</w:t>
            </w:r>
            <w:r w:rsidR="00B14D41">
              <w:rPr>
                <w:color w:val="000000"/>
                <w:lang w:eastAsia="en-US"/>
              </w:rPr>
              <w:t>.</w:t>
            </w:r>
            <w:r w:rsidRPr="00662635">
              <w:rPr>
                <w:color w:val="000000"/>
                <w:lang w:eastAsia="en-US"/>
              </w:rPr>
              <w:t>906</w:t>
            </w:r>
          </w:p>
        </w:tc>
        <w:tc>
          <w:tcPr>
            <w:tcW w:w="1729" w:type="dxa"/>
            <w:tcBorders>
              <w:top w:val="nil"/>
              <w:left w:val="nil"/>
              <w:bottom w:val="single" w:sz="4" w:space="0" w:color="auto"/>
              <w:right w:val="single" w:sz="4" w:space="0" w:color="auto"/>
            </w:tcBorders>
            <w:noWrap/>
            <w:vAlign w:val="center"/>
            <w:hideMark/>
          </w:tcPr>
          <w:p w14:paraId="5A36F210" w14:textId="5B18B9C8" w:rsidR="00662635" w:rsidRPr="00662635" w:rsidRDefault="00662635" w:rsidP="00DA3E58">
            <w:pPr>
              <w:spacing w:before="60" w:after="60" w:line="276" w:lineRule="auto"/>
              <w:jc w:val="right"/>
              <w:rPr>
                <w:color w:val="000000"/>
                <w:lang w:eastAsia="en-US"/>
              </w:rPr>
            </w:pPr>
            <w:r w:rsidRPr="00662635">
              <w:rPr>
                <w:color w:val="000000"/>
                <w:lang w:eastAsia="en-US"/>
              </w:rPr>
              <w:t>29</w:t>
            </w:r>
            <w:r w:rsidR="00B14D41">
              <w:rPr>
                <w:color w:val="000000"/>
                <w:lang w:eastAsia="en-US"/>
              </w:rPr>
              <w:t>.</w:t>
            </w:r>
            <w:r w:rsidRPr="00662635">
              <w:rPr>
                <w:color w:val="000000"/>
                <w:lang w:eastAsia="en-US"/>
              </w:rPr>
              <w:t>906</w:t>
            </w:r>
          </w:p>
        </w:tc>
        <w:tc>
          <w:tcPr>
            <w:tcW w:w="1729" w:type="dxa"/>
            <w:tcBorders>
              <w:top w:val="nil"/>
              <w:left w:val="nil"/>
              <w:bottom w:val="single" w:sz="4" w:space="0" w:color="auto"/>
              <w:right w:val="single" w:sz="4" w:space="0" w:color="auto"/>
            </w:tcBorders>
            <w:noWrap/>
            <w:vAlign w:val="center"/>
            <w:hideMark/>
          </w:tcPr>
          <w:p w14:paraId="08F14215" w14:textId="2384DD0D" w:rsidR="00662635" w:rsidRPr="00662635" w:rsidRDefault="00662635" w:rsidP="00DA3E58">
            <w:pPr>
              <w:spacing w:before="60" w:after="60" w:line="276" w:lineRule="auto"/>
              <w:jc w:val="right"/>
              <w:rPr>
                <w:color w:val="000000"/>
                <w:lang w:eastAsia="en-US"/>
              </w:rPr>
            </w:pPr>
            <w:r w:rsidRPr="00662635">
              <w:rPr>
                <w:color w:val="000000"/>
                <w:lang w:eastAsia="en-US"/>
              </w:rPr>
              <w:t>29</w:t>
            </w:r>
            <w:r w:rsidR="00B14D41">
              <w:rPr>
                <w:color w:val="000000"/>
                <w:lang w:eastAsia="en-US"/>
              </w:rPr>
              <w:t>.</w:t>
            </w:r>
            <w:r w:rsidRPr="00662635">
              <w:rPr>
                <w:color w:val="000000"/>
                <w:lang w:eastAsia="en-US"/>
              </w:rPr>
              <w:t>906</w:t>
            </w:r>
          </w:p>
        </w:tc>
        <w:tc>
          <w:tcPr>
            <w:tcW w:w="1729" w:type="dxa"/>
            <w:tcBorders>
              <w:top w:val="nil"/>
              <w:left w:val="nil"/>
              <w:bottom w:val="single" w:sz="4" w:space="0" w:color="auto"/>
              <w:right w:val="single" w:sz="4" w:space="0" w:color="auto"/>
            </w:tcBorders>
            <w:noWrap/>
            <w:vAlign w:val="center"/>
            <w:hideMark/>
          </w:tcPr>
          <w:p w14:paraId="2A80D32E" w14:textId="7CA4653E" w:rsidR="00662635" w:rsidRPr="00662635" w:rsidRDefault="00662635" w:rsidP="00DA3E58">
            <w:pPr>
              <w:spacing w:before="60" w:after="60" w:line="276" w:lineRule="auto"/>
              <w:jc w:val="right"/>
              <w:rPr>
                <w:color w:val="000000"/>
                <w:lang w:eastAsia="en-US"/>
              </w:rPr>
            </w:pPr>
            <w:r w:rsidRPr="00662635">
              <w:rPr>
                <w:color w:val="000000"/>
                <w:lang w:eastAsia="en-US"/>
              </w:rPr>
              <w:t>89</w:t>
            </w:r>
            <w:r w:rsidR="00B14D41">
              <w:rPr>
                <w:color w:val="000000"/>
                <w:lang w:eastAsia="en-US"/>
              </w:rPr>
              <w:t>.</w:t>
            </w:r>
            <w:r w:rsidRPr="00662635">
              <w:rPr>
                <w:color w:val="000000"/>
                <w:lang w:eastAsia="en-US"/>
              </w:rPr>
              <w:t>718</w:t>
            </w:r>
          </w:p>
        </w:tc>
      </w:tr>
      <w:tr w:rsidR="001D4F57" w:rsidRPr="00662635" w14:paraId="1CF3F5F2"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162BC355" w14:textId="63BE6463" w:rsidR="001D4F57" w:rsidRPr="00662635" w:rsidRDefault="001D4F57" w:rsidP="007D6B74">
            <w:pPr>
              <w:spacing w:before="60" w:after="60" w:line="276" w:lineRule="auto"/>
              <w:jc w:val="left"/>
              <w:rPr>
                <w:b/>
                <w:bCs/>
                <w:color w:val="000000"/>
                <w:lang w:eastAsia="en-US"/>
              </w:rPr>
            </w:pPr>
            <w:r w:rsidRPr="00662635">
              <w:rPr>
                <w:b/>
                <w:bCs/>
                <w:color w:val="000000"/>
                <w:lang w:eastAsia="en-US"/>
              </w:rPr>
              <w:t>Mô-đun: Tăng cường hệ thống y tế bền vững (RSSH) - Tăng cường hệ thống cộng đồng</w:t>
            </w:r>
          </w:p>
        </w:tc>
        <w:tc>
          <w:tcPr>
            <w:tcW w:w="1729" w:type="dxa"/>
            <w:tcBorders>
              <w:top w:val="nil"/>
              <w:left w:val="nil"/>
              <w:bottom w:val="single" w:sz="4" w:space="0" w:color="auto"/>
              <w:right w:val="single" w:sz="4" w:space="0" w:color="auto"/>
            </w:tcBorders>
            <w:noWrap/>
            <w:vAlign w:val="center"/>
            <w:hideMark/>
          </w:tcPr>
          <w:p w14:paraId="27F15C1D" w14:textId="5899D80A" w:rsidR="001D4F57" w:rsidRPr="00662635" w:rsidRDefault="001D4F57" w:rsidP="00DA3E58">
            <w:pPr>
              <w:spacing w:before="60" w:after="60" w:line="276" w:lineRule="auto"/>
              <w:jc w:val="right"/>
              <w:rPr>
                <w:b/>
                <w:bCs/>
                <w:color w:val="000000"/>
                <w:lang w:eastAsia="en-US"/>
              </w:rPr>
            </w:pPr>
            <w:r w:rsidRPr="00662635">
              <w:rPr>
                <w:b/>
                <w:bCs/>
                <w:color w:val="000000"/>
                <w:lang w:eastAsia="en-US"/>
              </w:rPr>
              <w:t>20</w:t>
            </w:r>
            <w:r>
              <w:rPr>
                <w:b/>
                <w:bCs/>
                <w:color w:val="000000"/>
                <w:lang w:eastAsia="en-US"/>
              </w:rPr>
              <w:t>.</w:t>
            </w:r>
            <w:r w:rsidRPr="00662635">
              <w:rPr>
                <w:b/>
                <w:bCs/>
                <w:color w:val="000000"/>
                <w:lang w:eastAsia="en-US"/>
              </w:rPr>
              <w:t>918</w:t>
            </w:r>
          </w:p>
        </w:tc>
        <w:tc>
          <w:tcPr>
            <w:tcW w:w="1729" w:type="dxa"/>
            <w:tcBorders>
              <w:top w:val="nil"/>
              <w:left w:val="nil"/>
              <w:bottom w:val="single" w:sz="4" w:space="0" w:color="auto"/>
              <w:right w:val="single" w:sz="4" w:space="0" w:color="auto"/>
            </w:tcBorders>
            <w:noWrap/>
            <w:vAlign w:val="center"/>
            <w:hideMark/>
          </w:tcPr>
          <w:p w14:paraId="71677BE8" w14:textId="5F7FED19" w:rsidR="001D4F57" w:rsidRPr="00662635" w:rsidRDefault="001D4F57" w:rsidP="00DA3E58">
            <w:pPr>
              <w:spacing w:before="60" w:after="60" w:line="276" w:lineRule="auto"/>
              <w:jc w:val="right"/>
              <w:rPr>
                <w:b/>
                <w:bCs/>
                <w:color w:val="000000"/>
                <w:lang w:eastAsia="en-US"/>
              </w:rPr>
            </w:pPr>
            <w:r w:rsidRPr="00662635">
              <w:rPr>
                <w:b/>
                <w:bCs/>
                <w:color w:val="000000"/>
                <w:lang w:eastAsia="en-US"/>
              </w:rPr>
              <w:t>6</w:t>
            </w:r>
            <w:r>
              <w:rPr>
                <w:b/>
                <w:bCs/>
                <w:color w:val="000000"/>
                <w:lang w:eastAsia="en-US"/>
              </w:rPr>
              <w:t>.</w:t>
            </w:r>
            <w:r w:rsidRPr="00662635">
              <w:rPr>
                <w:b/>
                <w:bCs/>
                <w:color w:val="000000"/>
                <w:lang w:eastAsia="en-US"/>
              </w:rPr>
              <w:t>518</w:t>
            </w:r>
          </w:p>
        </w:tc>
        <w:tc>
          <w:tcPr>
            <w:tcW w:w="1729" w:type="dxa"/>
            <w:tcBorders>
              <w:top w:val="nil"/>
              <w:left w:val="nil"/>
              <w:bottom w:val="single" w:sz="4" w:space="0" w:color="auto"/>
              <w:right w:val="single" w:sz="4" w:space="0" w:color="auto"/>
            </w:tcBorders>
            <w:noWrap/>
            <w:vAlign w:val="center"/>
            <w:hideMark/>
          </w:tcPr>
          <w:p w14:paraId="2A09560A" w14:textId="2B9B2995" w:rsidR="001D4F57" w:rsidRPr="00662635" w:rsidRDefault="001D4F57" w:rsidP="00DA3E58">
            <w:pPr>
              <w:spacing w:before="60" w:after="60" w:line="276" w:lineRule="auto"/>
              <w:jc w:val="right"/>
              <w:rPr>
                <w:b/>
                <w:bCs/>
                <w:color w:val="000000"/>
                <w:lang w:eastAsia="en-US"/>
              </w:rPr>
            </w:pPr>
            <w:r w:rsidRPr="00662635">
              <w:rPr>
                <w:b/>
                <w:bCs/>
                <w:color w:val="000000"/>
                <w:lang w:eastAsia="en-US"/>
              </w:rPr>
              <w:t>6</w:t>
            </w:r>
            <w:r>
              <w:rPr>
                <w:b/>
                <w:bCs/>
                <w:color w:val="000000"/>
                <w:lang w:eastAsia="en-US"/>
              </w:rPr>
              <w:t>.</w:t>
            </w:r>
            <w:r w:rsidRPr="00662635">
              <w:rPr>
                <w:b/>
                <w:bCs/>
                <w:color w:val="000000"/>
                <w:lang w:eastAsia="en-US"/>
              </w:rPr>
              <w:t>518</w:t>
            </w:r>
          </w:p>
        </w:tc>
        <w:tc>
          <w:tcPr>
            <w:tcW w:w="1729" w:type="dxa"/>
            <w:tcBorders>
              <w:top w:val="nil"/>
              <w:left w:val="nil"/>
              <w:bottom w:val="single" w:sz="4" w:space="0" w:color="auto"/>
              <w:right w:val="single" w:sz="4" w:space="0" w:color="auto"/>
            </w:tcBorders>
            <w:noWrap/>
            <w:vAlign w:val="center"/>
            <w:hideMark/>
          </w:tcPr>
          <w:p w14:paraId="433680B2" w14:textId="0F6F34E6" w:rsidR="001D4F57" w:rsidRPr="00662635" w:rsidRDefault="001D4F57" w:rsidP="00DA3E58">
            <w:pPr>
              <w:spacing w:before="60" w:after="60" w:line="276" w:lineRule="auto"/>
              <w:jc w:val="right"/>
              <w:rPr>
                <w:b/>
                <w:bCs/>
                <w:color w:val="000000"/>
                <w:lang w:eastAsia="en-US"/>
              </w:rPr>
            </w:pPr>
            <w:r w:rsidRPr="00662635">
              <w:rPr>
                <w:b/>
                <w:bCs/>
                <w:color w:val="000000"/>
                <w:lang w:eastAsia="en-US"/>
              </w:rPr>
              <w:t>33</w:t>
            </w:r>
            <w:r>
              <w:rPr>
                <w:b/>
                <w:bCs/>
                <w:color w:val="000000"/>
                <w:lang w:eastAsia="en-US"/>
              </w:rPr>
              <w:t>.</w:t>
            </w:r>
            <w:r w:rsidRPr="00662635">
              <w:rPr>
                <w:b/>
                <w:bCs/>
                <w:color w:val="000000"/>
                <w:lang w:eastAsia="en-US"/>
              </w:rPr>
              <w:t>955</w:t>
            </w:r>
          </w:p>
        </w:tc>
      </w:tr>
      <w:tr w:rsidR="00662635" w:rsidRPr="00662635" w14:paraId="24EE3CFC"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562F111D" w14:textId="4C80ABE5" w:rsidR="00662635" w:rsidRPr="00662635" w:rsidRDefault="00F45FE9"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66B07B52"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Điều phối cộng đồng và tham gia vào việc ra quyết định</w:t>
            </w:r>
          </w:p>
        </w:tc>
        <w:tc>
          <w:tcPr>
            <w:tcW w:w="1729" w:type="dxa"/>
            <w:tcBorders>
              <w:top w:val="nil"/>
              <w:left w:val="nil"/>
              <w:bottom w:val="single" w:sz="4" w:space="0" w:color="auto"/>
              <w:right w:val="single" w:sz="4" w:space="0" w:color="auto"/>
            </w:tcBorders>
            <w:noWrap/>
            <w:vAlign w:val="center"/>
            <w:hideMark/>
          </w:tcPr>
          <w:p w14:paraId="1B77E750" w14:textId="027C9298" w:rsidR="00662635" w:rsidRPr="00662635" w:rsidRDefault="00662635" w:rsidP="00DA3E58">
            <w:pPr>
              <w:spacing w:before="60" w:after="60" w:line="276" w:lineRule="auto"/>
              <w:jc w:val="right"/>
              <w:rPr>
                <w:color w:val="000000"/>
                <w:lang w:eastAsia="en-US"/>
              </w:rPr>
            </w:pPr>
            <w:r w:rsidRPr="00662635">
              <w:rPr>
                <w:color w:val="000000"/>
                <w:lang w:eastAsia="en-US"/>
              </w:rPr>
              <w:t>14</w:t>
            </w:r>
            <w:r w:rsidR="00B14D41">
              <w:rPr>
                <w:color w:val="000000"/>
                <w:lang w:eastAsia="en-US"/>
              </w:rPr>
              <w:t>.</w:t>
            </w:r>
            <w:r w:rsidRPr="00662635">
              <w:rPr>
                <w:color w:val="000000"/>
                <w:lang w:eastAsia="en-US"/>
              </w:rPr>
              <w:t>400</w:t>
            </w:r>
          </w:p>
        </w:tc>
        <w:tc>
          <w:tcPr>
            <w:tcW w:w="1729" w:type="dxa"/>
            <w:tcBorders>
              <w:top w:val="nil"/>
              <w:left w:val="nil"/>
              <w:bottom w:val="single" w:sz="4" w:space="0" w:color="auto"/>
              <w:right w:val="single" w:sz="4" w:space="0" w:color="auto"/>
            </w:tcBorders>
            <w:noWrap/>
            <w:vAlign w:val="center"/>
            <w:hideMark/>
          </w:tcPr>
          <w:p w14:paraId="61F19877" w14:textId="453BA471"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0C72F41C" w14:textId="6D87AE58"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310B98B6" w14:textId="164660C1" w:rsidR="00662635" w:rsidRPr="00662635" w:rsidRDefault="00662635" w:rsidP="00DA3E58">
            <w:pPr>
              <w:spacing w:before="60" w:after="60" w:line="276" w:lineRule="auto"/>
              <w:jc w:val="right"/>
              <w:rPr>
                <w:color w:val="000000"/>
                <w:lang w:eastAsia="en-US"/>
              </w:rPr>
            </w:pPr>
            <w:r w:rsidRPr="00662635">
              <w:rPr>
                <w:color w:val="000000"/>
                <w:lang w:eastAsia="en-US"/>
              </w:rPr>
              <w:t>14</w:t>
            </w:r>
            <w:r w:rsidR="00B14D41">
              <w:rPr>
                <w:color w:val="000000"/>
                <w:lang w:eastAsia="en-US"/>
              </w:rPr>
              <w:t>.</w:t>
            </w:r>
            <w:r w:rsidRPr="00662635">
              <w:rPr>
                <w:color w:val="000000"/>
                <w:lang w:eastAsia="en-US"/>
              </w:rPr>
              <w:t>400</w:t>
            </w:r>
          </w:p>
        </w:tc>
      </w:tr>
      <w:tr w:rsidR="00662635" w:rsidRPr="00662635" w14:paraId="1816D330"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62A6523B" w14:textId="7F4F495A" w:rsidR="00662635" w:rsidRPr="00662635" w:rsidRDefault="00F45FE9" w:rsidP="00DA3E58">
            <w:pPr>
              <w:spacing w:before="60" w:after="60" w:line="276" w:lineRule="auto"/>
              <w:jc w:val="center"/>
              <w:rPr>
                <w:color w:val="000000"/>
                <w:lang w:eastAsia="en-US"/>
              </w:rPr>
            </w:pPr>
            <w:r>
              <w:rPr>
                <w:color w:val="000000"/>
                <w:lang w:eastAsia="en-US"/>
              </w:rPr>
              <w:t>2</w:t>
            </w:r>
          </w:p>
        </w:tc>
        <w:tc>
          <w:tcPr>
            <w:tcW w:w="7560" w:type="dxa"/>
            <w:tcBorders>
              <w:top w:val="nil"/>
              <w:left w:val="nil"/>
              <w:bottom w:val="single" w:sz="4" w:space="0" w:color="auto"/>
              <w:right w:val="single" w:sz="4" w:space="0" w:color="auto"/>
            </w:tcBorders>
            <w:noWrap/>
            <w:vAlign w:val="bottom"/>
            <w:hideMark/>
          </w:tcPr>
          <w:p w14:paraId="21AD949A"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Giám sát và vận động do cộng đồng thực hiện</w:t>
            </w:r>
          </w:p>
        </w:tc>
        <w:tc>
          <w:tcPr>
            <w:tcW w:w="1729" w:type="dxa"/>
            <w:tcBorders>
              <w:top w:val="nil"/>
              <w:left w:val="nil"/>
              <w:bottom w:val="single" w:sz="4" w:space="0" w:color="auto"/>
              <w:right w:val="single" w:sz="4" w:space="0" w:color="auto"/>
            </w:tcBorders>
            <w:noWrap/>
            <w:vAlign w:val="center"/>
            <w:hideMark/>
          </w:tcPr>
          <w:p w14:paraId="1B2A9264" w14:textId="38DDBF9E" w:rsidR="00662635" w:rsidRPr="00662635" w:rsidRDefault="00662635" w:rsidP="00DA3E58">
            <w:pPr>
              <w:spacing w:before="60" w:after="60" w:line="276" w:lineRule="auto"/>
              <w:jc w:val="right"/>
              <w:rPr>
                <w:color w:val="000000"/>
                <w:lang w:eastAsia="en-US"/>
              </w:rPr>
            </w:pPr>
            <w:r w:rsidRPr="00662635">
              <w:rPr>
                <w:color w:val="000000"/>
                <w:lang w:eastAsia="en-US"/>
              </w:rPr>
              <w:t>6</w:t>
            </w:r>
            <w:r w:rsidR="00B14D41">
              <w:rPr>
                <w:color w:val="000000"/>
                <w:lang w:eastAsia="en-US"/>
              </w:rPr>
              <w:t>.</w:t>
            </w:r>
            <w:r w:rsidRPr="00662635">
              <w:rPr>
                <w:color w:val="000000"/>
                <w:lang w:eastAsia="en-US"/>
              </w:rPr>
              <w:t>518</w:t>
            </w:r>
          </w:p>
        </w:tc>
        <w:tc>
          <w:tcPr>
            <w:tcW w:w="1729" w:type="dxa"/>
            <w:tcBorders>
              <w:top w:val="nil"/>
              <w:left w:val="nil"/>
              <w:bottom w:val="single" w:sz="4" w:space="0" w:color="auto"/>
              <w:right w:val="single" w:sz="4" w:space="0" w:color="auto"/>
            </w:tcBorders>
            <w:noWrap/>
            <w:vAlign w:val="center"/>
            <w:hideMark/>
          </w:tcPr>
          <w:p w14:paraId="4B3ED3E1" w14:textId="3DCCC707" w:rsidR="00662635" w:rsidRPr="00662635" w:rsidRDefault="00662635" w:rsidP="00DA3E58">
            <w:pPr>
              <w:spacing w:before="60" w:after="60" w:line="276" w:lineRule="auto"/>
              <w:jc w:val="right"/>
              <w:rPr>
                <w:color w:val="000000"/>
                <w:lang w:eastAsia="en-US"/>
              </w:rPr>
            </w:pPr>
            <w:r w:rsidRPr="00662635">
              <w:rPr>
                <w:color w:val="000000"/>
                <w:lang w:eastAsia="en-US"/>
              </w:rPr>
              <w:t>6</w:t>
            </w:r>
            <w:r w:rsidR="00B14D41">
              <w:rPr>
                <w:color w:val="000000"/>
                <w:lang w:eastAsia="en-US"/>
              </w:rPr>
              <w:t>.</w:t>
            </w:r>
            <w:r w:rsidRPr="00662635">
              <w:rPr>
                <w:color w:val="000000"/>
                <w:lang w:eastAsia="en-US"/>
              </w:rPr>
              <w:t>518</w:t>
            </w:r>
          </w:p>
        </w:tc>
        <w:tc>
          <w:tcPr>
            <w:tcW w:w="1729" w:type="dxa"/>
            <w:tcBorders>
              <w:top w:val="nil"/>
              <w:left w:val="nil"/>
              <w:bottom w:val="single" w:sz="4" w:space="0" w:color="auto"/>
              <w:right w:val="single" w:sz="4" w:space="0" w:color="auto"/>
            </w:tcBorders>
            <w:noWrap/>
            <w:vAlign w:val="center"/>
            <w:hideMark/>
          </w:tcPr>
          <w:p w14:paraId="44533881" w14:textId="2C1398E1" w:rsidR="00662635" w:rsidRPr="00662635" w:rsidRDefault="00662635" w:rsidP="00DA3E58">
            <w:pPr>
              <w:spacing w:before="60" w:after="60" w:line="276" w:lineRule="auto"/>
              <w:jc w:val="right"/>
              <w:rPr>
                <w:color w:val="000000"/>
                <w:lang w:eastAsia="en-US"/>
              </w:rPr>
            </w:pPr>
            <w:r w:rsidRPr="00662635">
              <w:rPr>
                <w:color w:val="000000"/>
                <w:lang w:eastAsia="en-US"/>
              </w:rPr>
              <w:t>6</w:t>
            </w:r>
            <w:r w:rsidR="00B14D41">
              <w:rPr>
                <w:color w:val="000000"/>
                <w:lang w:eastAsia="en-US"/>
              </w:rPr>
              <w:t>.</w:t>
            </w:r>
            <w:r w:rsidRPr="00662635">
              <w:rPr>
                <w:color w:val="000000"/>
                <w:lang w:eastAsia="en-US"/>
              </w:rPr>
              <w:t>518</w:t>
            </w:r>
          </w:p>
        </w:tc>
        <w:tc>
          <w:tcPr>
            <w:tcW w:w="1729" w:type="dxa"/>
            <w:tcBorders>
              <w:top w:val="nil"/>
              <w:left w:val="nil"/>
              <w:bottom w:val="single" w:sz="4" w:space="0" w:color="auto"/>
              <w:right w:val="single" w:sz="4" w:space="0" w:color="auto"/>
            </w:tcBorders>
            <w:noWrap/>
            <w:vAlign w:val="center"/>
            <w:hideMark/>
          </w:tcPr>
          <w:p w14:paraId="47AB7791" w14:textId="5E0311E3" w:rsidR="00662635" w:rsidRPr="00662635" w:rsidRDefault="00662635" w:rsidP="00DA3E58">
            <w:pPr>
              <w:spacing w:before="60" w:after="60" w:line="276" w:lineRule="auto"/>
              <w:jc w:val="right"/>
              <w:rPr>
                <w:color w:val="000000"/>
                <w:lang w:eastAsia="en-US"/>
              </w:rPr>
            </w:pPr>
            <w:r w:rsidRPr="00662635">
              <w:rPr>
                <w:color w:val="000000"/>
                <w:lang w:eastAsia="en-US"/>
              </w:rPr>
              <w:t>19</w:t>
            </w:r>
            <w:r w:rsidR="00B14D41">
              <w:rPr>
                <w:color w:val="000000"/>
                <w:lang w:eastAsia="en-US"/>
              </w:rPr>
              <w:t>.</w:t>
            </w:r>
            <w:r w:rsidRPr="00662635">
              <w:rPr>
                <w:color w:val="000000"/>
                <w:lang w:eastAsia="en-US"/>
              </w:rPr>
              <w:t>555</w:t>
            </w:r>
          </w:p>
        </w:tc>
      </w:tr>
      <w:tr w:rsidR="001D4F57" w:rsidRPr="00662635" w14:paraId="21D90878"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19E83429" w14:textId="1102D560" w:rsidR="001D4F57" w:rsidRPr="00662635" w:rsidRDefault="001D4F57" w:rsidP="007D6B74">
            <w:pPr>
              <w:spacing w:before="60" w:after="60" w:line="276" w:lineRule="auto"/>
              <w:jc w:val="left"/>
              <w:rPr>
                <w:b/>
                <w:bCs/>
                <w:color w:val="000000"/>
                <w:lang w:eastAsia="en-US"/>
              </w:rPr>
            </w:pPr>
            <w:r w:rsidRPr="00662635">
              <w:rPr>
                <w:b/>
                <w:bCs/>
                <w:color w:val="000000"/>
                <w:lang w:eastAsia="en-US"/>
              </w:rPr>
              <w:t>Mô-đun: Tăng cường hệ thống y tế bền vững (RSSH) – Hệ thống tài chính y tế</w:t>
            </w:r>
          </w:p>
        </w:tc>
        <w:tc>
          <w:tcPr>
            <w:tcW w:w="1729" w:type="dxa"/>
            <w:tcBorders>
              <w:top w:val="nil"/>
              <w:left w:val="nil"/>
              <w:bottom w:val="single" w:sz="4" w:space="0" w:color="auto"/>
              <w:right w:val="single" w:sz="4" w:space="0" w:color="auto"/>
            </w:tcBorders>
            <w:noWrap/>
            <w:vAlign w:val="center"/>
            <w:hideMark/>
          </w:tcPr>
          <w:p w14:paraId="7C25C31C" w14:textId="08D814C1" w:rsidR="001D4F57" w:rsidRPr="00662635" w:rsidRDefault="001D4F57" w:rsidP="00DA3E58">
            <w:pPr>
              <w:spacing w:before="60" w:after="60" w:line="276" w:lineRule="auto"/>
              <w:jc w:val="right"/>
              <w:rPr>
                <w:b/>
                <w:bCs/>
                <w:color w:val="000000"/>
                <w:lang w:eastAsia="en-US"/>
              </w:rPr>
            </w:pPr>
            <w:r w:rsidRPr="00662635">
              <w:rPr>
                <w:b/>
                <w:bCs/>
                <w:color w:val="000000"/>
                <w:lang w:eastAsia="en-US"/>
              </w:rPr>
              <w:t>1</w:t>
            </w:r>
            <w:r>
              <w:rPr>
                <w:b/>
                <w:bCs/>
                <w:color w:val="000000"/>
                <w:lang w:eastAsia="en-US"/>
              </w:rPr>
              <w:t>.</w:t>
            </w:r>
            <w:r w:rsidRPr="00662635">
              <w:rPr>
                <w:b/>
                <w:bCs/>
                <w:color w:val="000000"/>
                <w:lang w:eastAsia="en-US"/>
              </w:rPr>
              <w:t>201</w:t>
            </w:r>
            <w:r>
              <w:rPr>
                <w:b/>
                <w:bCs/>
                <w:color w:val="000000"/>
                <w:lang w:eastAsia="en-US"/>
              </w:rPr>
              <w:t>.</w:t>
            </w:r>
            <w:r w:rsidRPr="00662635">
              <w:rPr>
                <w:b/>
                <w:bCs/>
                <w:color w:val="000000"/>
                <w:lang w:eastAsia="en-US"/>
              </w:rPr>
              <w:t>319</w:t>
            </w:r>
          </w:p>
        </w:tc>
        <w:tc>
          <w:tcPr>
            <w:tcW w:w="1729" w:type="dxa"/>
            <w:tcBorders>
              <w:top w:val="nil"/>
              <w:left w:val="nil"/>
              <w:bottom w:val="single" w:sz="4" w:space="0" w:color="auto"/>
              <w:right w:val="single" w:sz="4" w:space="0" w:color="auto"/>
            </w:tcBorders>
            <w:noWrap/>
            <w:vAlign w:val="center"/>
            <w:hideMark/>
          </w:tcPr>
          <w:p w14:paraId="4FBB0E8B" w14:textId="0BE3228C" w:rsidR="001D4F57" w:rsidRPr="00662635" w:rsidRDefault="001D4F57" w:rsidP="00DA3E58">
            <w:pPr>
              <w:spacing w:before="60" w:after="60" w:line="276" w:lineRule="auto"/>
              <w:jc w:val="right"/>
              <w:rPr>
                <w:b/>
                <w:bCs/>
                <w:color w:val="000000"/>
                <w:lang w:eastAsia="en-US"/>
              </w:rPr>
            </w:pPr>
            <w:r w:rsidRPr="00662635">
              <w:rPr>
                <w:b/>
                <w:bCs/>
                <w:color w:val="000000"/>
                <w:lang w:eastAsia="en-US"/>
              </w:rPr>
              <w:t>981</w:t>
            </w:r>
            <w:r>
              <w:rPr>
                <w:b/>
                <w:bCs/>
                <w:color w:val="000000"/>
                <w:lang w:eastAsia="en-US"/>
              </w:rPr>
              <w:t>.</w:t>
            </w:r>
            <w:r w:rsidRPr="00662635">
              <w:rPr>
                <w:b/>
                <w:bCs/>
                <w:color w:val="000000"/>
                <w:lang w:eastAsia="en-US"/>
              </w:rPr>
              <w:t>333</w:t>
            </w:r>
          </w:p>
        </w:tc>
        <w:tc>
          <w:tcPr>
            <w:tcW w:w="1729" w:type="dxa"/>
            <w:tcBorders>
              <w:top w:val="nil"/>
              <w:left w:val="nil"/>
              <w:bottom w:val="single" w:sz="4" w:space="0" w:color="auto"/>
              <w:right w:val="single" w:sz="4" w:space="0" w:color="auto"/>
            </w:tcBorders>
            <w:noWrap/>
            <w:vAlign w:val="center"/>
            <w:hideMark/>
          </w:tcPr>
          <w:p w14:paraId="5629D09F" w14:textId="5AAD907F" w:rsidR="001D4F57" w:rsidRPr="00662635" w:rsidRDefault="001D4F57" w:rsidP="00DA3E58">
            <w:pPr>
              <w:spacing w:before="60" w:after="60" w:line="276" w:lineRule="auto"/>
              <w:jc w:val="right"/>
              <w:rPr>
                <w:b/>
                <w:bCs/>
                <w:color w:val="000000"/>
                <w:lang w:eastAsia="en-US"/>
              </w:rPr>
            </w:pPr>
            <w:r w:rsidRPr="00662635">
              <w:rPr>
                <w:b/>
                <w:bCs/>
                <w:color w:val="000000"/>
                <w:lang w:eastAsia="en-US"/>
              </w:rPr>
              <w:t>967</w:t>
            </w:r>
            <w:r>
              <w:rPr>
                <w:b/>
                <w:bCs/>
                <w:color w:val="000000"/>
                <w:lang w:eastAsia="en-US"/>
              </w:rPr>
              <w:t>.</w:t>
            </w:r>
            <w:r w:rsidRPr="00662635">
              <w:rPr>
                <w:b/>
                <w:bCs/>
                <w:color w:val="000000"/>
                <w:lang w:eastAsia="en-US"/>
              </w:rPr>
              <w:t>729</w:t>
            </w:r>
          </w:p>
        </w:tc>
        <w:tc>
          <w:tcPr>
            <w:tcW w:w="1729" w:type="dxa"/>
            <w:tcBorders>
              <w:top w:val="nil"/>
              <w:left w:val="nil"/>
              <w:bottom w:val="single" w:sz="4" w:space="0" w:color="auto"/>
              <w:right w:val="single" w:sz="4" w:space="0" w:color="auto"/>
            </w:tcBorders>
            <w:noWrap/>
            <w:vAlign w:val="center"/>
            <w:hideMark/>
          </w:tcPr>
          <w:p w14:paraId="1D3553B5" w14:textId="112CEBB8" w:rsidR="001D4F57" w:rsidRPr="00662635" w:rsidRDefault="001D4F57" w:rsidP="00DA3E58">
            <w:pPr>
              <w:spacing w:before="60" w:after="60" w:line="276" w:lineRule="auto"/>
              <w:jc w:val="right"/>
              <w:rPr>
                <w:b/>
                <w:bCs/>
                <w:color w:val="000000"/>
                <w:lang w:eastAsia="en-US"/>
              </w:rPr>
            </w:pPr>
            <w:r w:rsidRPr="00662635">
              <w:rPr>
                <w:b/>
                <w:bCs/>
                <w:color w:val="000000"/>
                <w:lang w:eastAsia="en-US"/>
              </w:rPr>
              <w:t>3</w:t>
            </w:r>
            <w:r>
              <w:rPr>
                <w:b/>
                <w:bCs/>
                <w:color w:val="000000"/>
                <w:lang w:eastAsia="en-US"/>
              </w:rPr>
              <w:t>.</w:t>
            </w:r>
            <w:r w:rsidRPr="00662635">
              <w:rPr>
                <w:b/>
                <w:bCs/>
                <w:color w:val="000000"/>
                <w:lang w:eastAsia="en-US"/>
              </w:rPr>
              <w:t>150</w:t>
            </w:r>
            <w:r>
              <w:rPr>
                <w:b/>
                <w:bCs/>
                <w:color w:val="000000"/>
                <w:lang w:eastAsia="en-US"/>
              </w:rPr>
              <w:t>.</w:t>
            </w:r>
            <w:r w:rsidRPr="00662635">
              <w:rPr>
                <w:b/>
                <w:bCs/>
                <w:color w:val="000000"/>
                <w:lang w:eastAsia="en-US"/>
              </w:rPr>
              <w:t>381</w:t>
            </w:r>
          </w:p>
        </w:tc>
      </w:tr>
      <w:tr w:rsidR="00662635" w:rsidRPr="00662635" w14:paraId="4A5DAA87"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1E26A289" w14:textId="1FBE07BF" w:rsidR="00662635" w:rsidRPr="00662635" w:rsidRDefault="00F45FE9" w:rsidP="00DA3E58">
            <w:pPr>
              <w:spacing w:before="60" w:after="60" w:line="276" w:lineRule="auto"/>
              <w:jc w:val="center"/>
              <w:rPr>
                <w:color w:val="000000"/>
                <w:lang w:eastAsia="en-US"/>
              </w:rPr>
            </w:pPr>
            <w:r>
              <w:rPr>
                <w:color w:val="000000"/>
                <w:lang w:eastAsia="en-US"/>
              </w:rPr>
              <w:t>1</w:t>
            </w:r>
          </w:p>
        </w:tc>
        <w:tc>
          <w:tcPr>
            <w:tcW w:w="7560" w:type="dxa"/>
            <w:tcBorders>
              <w:top w:val="nil"/>
              <w:left w:val="nil"/>
              <w:bottom w:val="single" w:sz="4" w:space="0" w:color="auto"/>
              <w:right w:val="single" w:sz="4" w:space="0" w:color="auto"/>
            </w:tcBorders>
            <w:noWrap/>
            <w:vAlign w:val="bottom"/>
            <w:hideMark/>
          </w:tcPr>
          <w:p w14:paraId="4B362B6C"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Phân tích tài chính y tế, vận động chính sách, xây dựng chiến lược và lập kế hoạch tài chính y tế</w:t>
            </w:r>
          </w:p>
        </w:tc>
        <w:tc>
          <w:tcPr>
            <w:tcW w:w="1729" w:type="dxa"/>
            <w:tcBorders>
              <w:top w:val="nil"/>
              <w:left w:val="nil"/>
              <w:bottom w:val="single" w:sz="4" w:space="0" w:color="auto"/>
              <w:right w:val="single" w:sz="4" w:space="0" w:color="auto"/>
            </w:tcBorders>
            <w:noWrap/>
            <w:vAlign w:val="center"/>
            <w:hideMark/>
          </w:tcPr>
          <w:p w14:paraId="782CBD46" w14:textId="6E2FA8F7" w:rsidR="00662635" w:rsidRPr="00662635" w:rsidRDefault="00662635" w:rsidP="00DA3E58">
            <w:pPr>
              <w:spacing w:before="60" w:after="60" w:line="276" w:lineRule="auto"/>
              <w:jc w:val="right"/>
              <w:rPr>
                <w:color w:val="000000"/>
                <w:lang w:eastAsia="en-US"/>
              </w:rPr>
            </w:pPr>
            <w:r w:rsidRPr="00662635">
              <w:rPr>
                <w:color w:val="000000"/>
                <w:lang w:eastAsia="en-US"/>
              </w:rPr>
              <w:t>198</w:t>
            </w:r>
            <w:r w:rsidR="00B14D41">
              <w:rPr>
                <w:color w:val="000000"/>
                <w:lang w:eastAsia="en-US"/>
              </w:rPr>
              <w:t>.</w:t>
            </w:r>
            <w:r w:rsidRPr="00662635">
              <w:rPr>
                <w:color w:val="000000"/>
                <w:lang w:eastAsia="en-US"/>
              </w:rPr>
              <w:t>218</w:t>
            </w:r>
          </w:p>
        </w:tc>
        <w:tc>
          <w:tcPr>
            <w:tcW w:w="1729" w:type="dxa"/>
            <w:tcBorders>
              <w:top w:val="nil"/>
              <w:left w:val="nil"/>
              <w:bottom w:val="single" w:sz="4" w:space="0" w:color="auto"/>
              <w:right w:val="single" w:sz="4" w:space="0" w:color="auto"/>
            </w:tcBorders>
            <w:noWrap/>
            <w:vAlign w:val="center"/>
            <w:hideMark/>
          </w:tcPr>
          <w:p w14:paraId="67662DF9" w14:textId="73C1FBAC" w:rsidR="00662635" w:rsidRPr="00662635" w:rsidRDefault="00662635" w:rsidP="00DA3E58">
            <w:pPr>
              <w:spacing w:before="60" w:after="60" w:line="276" w:lineRule="auto"/>
              <w:jc w:val="right"/>
              <w:rPr>
                <w:color w:val="000000"/>
                <w:lang w:eastAsia="en-US"/>
              </w:rPr>
            </w:pPr>
            <w:r w:rsidRPr="00662635">
              <w:rPr>
                <w:color w:val="000000"/>
                <w:lang w:eastAsia="en-US"/>
              </w:rPr>
              <w:t>166</w:t>
            </w:r>
            <w:r w:rsidR="00B14D41">
              <w:rPr>
                <w:color w:val="000000"/>
                <w:lang w:eastAsia="en-US"/>
              </w:rPr>
              <w:t>.</w:t>
            </w:r>
            <w:r w:rsidRPr="00662635">
              <w:rPr>
                <w:color w:val="000000"/>
                <w:lang w:eastAsia="en-US"/>
              </w:rPr>
              <w:t>118</w:t>
            </w:r>
          </w:p>
        </w:tc>
        <w:tc>
          <w:tcPr>
            <w:tcW w:w="1729" w:type="dxa"/>
            <w:tcBorders>
              <w:top w:val="nil"/>
              <w:left w:val="nil"/>
              <w:bottom w:val="single" w:sz="4" w:space="0" w:color="auto"/>
              <w:right w:val="single" w:sz="4" w:space="0" w:color="auto"/>
            </w:tcBorders>
            <w:noWrap/>
            <w:vAlign w:val="center"/>
            <w:hideMark/>
          </w:tcPr>
          <w:p w14:paraId="55FE99EC" w14:textId="1921488C" w:rsidR="00662635" w:rsidRPr="00662635" w:rsidRDefault="00662635" w:rsidP="00DA3E58">
            <w:pPr>
              <w:spacing w:before="60" w:after="60" w:line="276" w:lineRule="auto"/>
              <w:jc w:val="right"/>
              <w:rPr>
                <w:color w:val="000000"/>
                <w:lang w:eastAsia="en-US"/>
              </w:rPr>
            </w:pPr>
            <w:r w:rsidRPr="00662635">
              <w:rPr>
                <w:color w:val="000000"/>
                <w:lang w:eastAsia="en-US"/>
              </w:rPr>
              <w:t>171</w:t>
            </w:r>
            <w:r w:rsidR="00B14D41">
              <w:rPr>
                <w:color w:val="000000"/>
                <w:lang w:eastAsia="en-US"/>
              </w:rPr>
              <w:t>.</w:t>
            </w:r>
            <w:r w:rsidRPr="00662635">
              <w:rPr>
                <w:color w:val="000000"/>
                <w:lang w:eastAsia="en-US"/>
              </w:rPr>
              <w:t>408</w:t>
            </w:r>
          </w:p>
        </w:tc>
        <w:tc>
          <w:tcPr>
            <w:tcW w:w="1729" w:type="dxa"/>
            <w:tcBorders>
              <w:top w:val="nil"/>
              <w:left w:val="nil"/>
              <w:bottom w:val="single" w:sz="4" w:space="0" w:color="auto"/>
              <w:right w:val="single" w:sz="4" w:space="0" w:color="auto"/>
            </w:tcBorders>
            <w:noWrap/>
            <w:vAlign w:val="center"/>
            <w:hideMark/>
          </w:tcPr>
          <w:p w14:paraId="2363E53A" w14:textId="7AAFFBB4" w:rsidR="00662635" w:rsidRPr="00662635" w:rsidRDefault="00662635" w:rsidP="00DA3E58">
            <w:pPr>
              <w:spacing w:before="60" w:after="60" w:line="276" w:lineRule="auto"/>
              <w:jc w:val="right"/>
              <w:rPr>
                <w:color w:val="000000"/>
                <w:lang w:eastAsia="en-US"/>
              </w:rPr>
            </w:pPr>
            <w:r w:rsidRPr="00662635">
              <w:rPr>
                <w:color w:val="000000"/>
                <w:lang w:eastAsia="en-US"/>
              </w:rPr>
              <w:t>535</w:t>
            </w:r>
            <w:r w:rsidR="00B14D41">
              <w:rPr>
                <w:color w:val="000000"/>
                <w:lang w:eastAsia="en-US"/>
              </w:rPr>
              <w:t>.</w:t>
            </w:r>
            <w:r w:rsidRPr="00662635">
              <w:rPr>
                <w:color w:val="000000"/>
                <w:lang w:eastAsia="en-US"/>
              </w:rPr>
              <w:t>744</w:t>
            </w:r>
          </w:p>
        </w:tc>
      </w:tr>
      <w:tr w:rsidR="00662635" w:rsidRPr="00662635" w14:paraId="1FE8C85D"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0663C953" w14:textId="583BDC36" w:rsidR="00662635" w:rsidRPr="00662635" w:rsidRDefault="00F45FE9" w:rsidP="00DA3E58">
            <w:pPr>
              <w:spacing w:before="60" w:after="60" w:line="276" w:lineRule="auto"/>
              <w:jc w:val="center"/>
              <w:rPr>
                <w:color w:val="000000"/>
                <w:lang w:eastAsia="en-US"/>
              </w:rPr>
            </w:pPr>
            <w:r>
              <w:rPr>
                <w:color w:val="000000"/>
                <w:lang w:eastAsia="en-US"/>
              </w:rPr>
              <w:lastRenderedPageBreak/>
              <w:t>2</w:t>
            </w:r>
          </w:p>
        </w:tc>
        <w:tc>
          <w:tcPr>
            <w:tcW w:w="7560" w:type="dxa"/>
            <w:tcBorders>
              <w:top w:val="nil"/>
              <w:left w:val="nil"/>
              <w:bottom w:val="single" w:sz="4" w:space="0" w:color="auto"/>
              <w:right w:val="single" w:sz="4" w:space="0" w:color="auto"/>
            </w:tcBorders>
            <w:noWrap/>
            <w:vAlign w:val="bottom"/>
            <w:hideMark/>
          </w:tcPr>
          <w:p w14:paraId="3D2F252F"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Hệ thống quản lý tài chính công</w:t>
            </w:r>
          </w:p>
        </w:tc>
        <w:tc>
          <w:tcPr>
            <w:tcW w:w="1729" w:type="dxa"/>
            <w:tcBorders>
              <w:top w:val="nil"/>
              <w:left w:val="nil"/>
              <w:bottom w:val="single" w:sz="4" w:space="0" w:color="auto"/>
              <w:right w:val="single" w:sz="4" w:space="0" w:color="auto"/>
            </w:tcBorders>
            <w:noWrap/>
            <w:vAlign w:val="center"/>
            <w:hideMark/>
          </w:tcPr>
          <w:p w14:paraId="54B2401C" w14:textId="6EC94D90" w:rsidR="00662635" w:rsidRPr="00662635" w:rsidRDefault="00662635" w:rsidP="00DA3E58">
            <w:pPr>
              <w:spacing w:before="60" w:after="60" w:line="276" w:lineRule="auto"/>
              <w:jc w:val="right"/>
              <w:rPr>
                <w:color w:val="000000"/>
                <w:lang w:eastAsia="en-US"/>
              </w:rPr>
            </w:pPr>
            <w:r w:rsidRPr="00662635">
              <w:rPr>
                <w:color w:val="000000"/>
                <w:lang w:eastAsia="en-US"/>
              </w:rPr>
              <w:t>90</w:t>
            </w:r>
            <w:r w:rsidR="00B14D41">
              <w:rPr>
                <w:color w:val="000000"/>
                <w:lang w:eastAsia="en-US"/>
              </w:rPr>
              <w:t>.</w:t>
            </w:r>
            <w:r w:rsidRPr="00662635">
              <w:rPr>
                <w:color w:val="000000"/>
                <w:lang w:eastAsia="en-US"/>
              </w:rPr>
              <w:t>000</w:t>
            </w:r>
          </w:p>
        </w:tc>
        <w:tc>
          <w:tcPr>
            <w:tcW w:w="1729" w:type="dxa"/>
            <w:tcBorders>
              <w:top w:val="nil"/>
              <w:left w:val="nil"/>
              <w:bottom w:val="single" w:sz="4" w:space="0" w:color="auto"/>
              <w:right w:val="single" w:sz="4" w:space="0" w:color="auto"/>
            </w:tcBorders>
            <w:noWrap/>
            <w:vAlign w:val="center"/>
            <w:hideMark/>
          </w:tcPr>
          <w:p w14:paraId="55524950" w14:textId="25E22EE0" w:rsidR="00662635" w:rsidRPr="00662635" w:rsidRDefault="00662635" w:rsidP="00DA3E58">
            <w:pPr>
              <w:spacing w:before="60" w:after="60" w:line="276" w:lineRule="auto"/>
              <w:jc w:val="right"/>
              <w:rPr>
                <w:color w:val="000000"/>
                <w:lang w:eastAsia="en-US"/>
              </w:rPr>
            </w:pPr>
            <w:r w:rsidRPr="00662635">
              <w:rPr>
                <w:color w:val="000000"/>
                <w:lang w:eastAsia="en-US"/>
              </w:rPr>
              <w:t>90</w:t>
            </w:r>
            <w:r w:rsidR="00B14D41">
              <w:rPr>
                <w:color w:val="000000"/>
                <w:lang w:eastAsia="en-US"/>
              </w:rPr>
              <w:t>.</w:t>
            </w:r>
            <w:r w:rsidRPr="00662635">
              <w:rPr>
                <w:color w:val="000000"/>
                <w:lang w:eastAsia="en-US"/>
              </w:rPr>
              <w:t>000</w:t>
            </w:r>
          </w:p>
        </w:tc>
        <w:tc>
          <w:tcPr>
            <w:tcW w:w="1729" w:type="dxa"/>
            <w:tcBorders>
              <w:top w:val="nil"/>
              <w:left w:val="nil"/>
              <w:bottom w:val="single" w:sz="4" w:space="0" w:color="auto"/>
              <w:right w:val="single" w:sz="4" w:space="0" w:color="auto"/>
            </w:tcBorders>
            <w:noWrap/>
            <w:vAlign w:val="center"/>
            <w:hideMark/>
          </w:tcPr>
          <w:p w14:paraId="50D3656B" w14:textId="6AA5350E" w:rsidR="00662635" w:rsidRPr="00662635" w:rsidRDefault="00662635" w:rsidP="00DA3E58">
            <w:pPr>
              <w:spacing w:before="60" w:after="60" w:line="276" w:lineRule="auto"/>
              <w:jc w:val="right"/>
              <w:rPr>
                <w:color w:val="000000"/>
                <w:lang w:eastAsia="en-US"/>
              </w:rPr>
            </w:pPr>
            <w:r w:rsidRPr="00662635">
              <w:rPr>
                <w:color w:val="000000"/>
                <w:lang w:eastAsia="en-US"/>
              </w:rPr>
              <w:t>90</w:t>
            </w:r>
            <w:r w:rsidR="00B14D41">
              <w:rPr>
                <w:color w:val="000000"/>
                <w:lang w:eastAsia="en-US"/>
              </w:rPr>
              <w:t>.</w:t>
            </w:r>
            <w:r w:rsidRPr="00662635">
              <w:rPr>
                <w:color w:val="000000"/>
                <w:lang w:eastAsia="en-US"/>
              </w:rPr>
              <w:t>000</w:t>
            </w:r>
          </w:p>
        </w:tc>
        <w:tc>
          <w:tcPr>
            <w:tcW w:w="1729" w:type="dxa"/>
            <w:tcBorders>
              <w:top w:val="nil"/>
              <w:left w:val="nil"/>
              <w:bottom w:val="single" w:sz="4" w:space="0" w:color="auto"/>
              <w:right w:val="single" w:sz="4" w:space="0" w:color="auto"/>
            </w:tcBorders>
            <w:noWrap/>
            <w:vAlign w:val="center"/>
            <w:hideMark/>
          </w:tcPr>
          <w:p w14:paraId="58E68E2A" w14:textId="6BF95C5D" w:rsidR="00662635" w:rsidRPr="00662635" w:rsidRDefault="00662635" w:rsidP="00DA3E58">
            <w:pPr>
              <w:spacing w:before="60" w:after="60" w:line="276" w:lineRule="auto"/>
              <w:jc w:val="right"/>
              <w:rPr>
                <w:color w:val="000000"/>
                <w:lang w:eastAsia="en-US"/>
              </w:rPr>
            </w:pPr>
            <w:r w:rsidRPr="00662635">
              <w:rPr>
                <w:color w:val="000000"/>
                <w:lang w:eastAsia="en-US"/>
              </w:rPr>
              <w:t>270</w:t>
            </w:r>
            <w:r w:rsidR="00B14D41">
              <w:rPr>
                <w:color w:val="000000"/>
                <w:lang w:eastAsia="en-US"/>
              </w:rPr>
              <w:t>.</w:t>
            </w:r>
            <w:r w:rsidRPr="00662635">
              <w:rPr>
                <w:color w:val="000000"/>
                <w:lang w:eastAsia="en-US"/>
              </w:rPr>
              <w:t>000</w:t>
            </w:r>
          </w:p>
        </w:tc>
      </w:tr>
      <w:tr w:rsidR="00662635" w:rsidRPr="00662635" w14:paraId="3D1ACCD9"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405B48DD" w14:textId="0B7BFBCE" w:rsidR="00662635" w:rsidRPr="00662635" w:rsidRDefault="00F45FE9" w:rsidP="00DA3E58">
            <w:pPr>
              <w:spacing w:before="60" w:after="60" w:line="276" w:lineRule="auto"/>
              <w:jc w:val="center"/>
              <w:rPr>
                <w:color w:val="000000"/>
                <w:lang w:eastAsia="en-US"/>
              </w:rPr>
            </w:pPr>
            <w:r>
              <w:rPr>
                <w:color w:val="000000"/>
                <w:lang w:eastAsia="en-US"/>
              </w:rPr>
              <w:t>3</w:t>
            </w:r>
          </w:p>
        </w:tc>
        <w:tc>
          <w:tcPr>
            <w:tcW w:w="7560" w:type="dxa"/>
            <w:tcBorders>
              <w:top w:val="nil"/>
              <w:left w:val="nil"/>
              <w:bottom w:val="single" w:sz="4" w:space="0" w:color="auto"/>
              <w:right w:val="single" w:sz="4" w:space="0" w:color="auto"/>
            </w:tcBorders>
            <w:noWrap/>
            <w:vAlign w:val="bottom"/>
            <w:hideMark/>
          </w:tcPr>
          <w:p w14:paraId="09071F27"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Hệ thống quản lý tài chính thường quy</w:t>
            </w:r>
          </w:p>
        </w:tc>
        <w:tc>
          <w:tcPr>
            <w:tcW w:w="1729" w:type="dxa"/>
            <w:tcBorders>
              <w:top w:val="nil"/>
              <w:left w:val="nil"/>
              <w:bottom w:val="single" w:sz="4" w:space="0" w:color="auto"/>
              <w:right w:val="single" w:sz="4" w:space="0" w:color="auto"/>
            </w:tcBorders>
            <w:noWrap/>
            <w:vAlign w:val="center"/>
            <w:hideMark/>
          </w:tcPr>
          <w:p w14:paraId="7142DEFA" w14:textId="743F6C47" w:rsidR="00662635" w:rsidRPr="00662635" w:rsidRDefault="00662635" w:rsidP="00DA3E58">
            <w:pPr>
              <w:spacing w:before="60" w:after="60" w:line="276" w:lineRule="auto"/>
              <w:jc w:val="right"/>
              <w:rPr>
                <w:color w:val="000000"/>
                <w:lang w:eastAsia="en-US"/>
              </w:rPr>
            </w:pPr>
            <w:r w:rsidRPr="00662635">
              <w:rPr>
                <w:color w:val="000000"/>
                <w:lang w:eastAsia="en-US"/>
              </w:rPr>
              <w:t>35</w:t>
            </w:r>
            <w:r w:rsidR="00B14D41">
              <w:rPr>
                <w:color w:val="000000"/>
                <w:lang w:eastAsia="en-US"/>
              </w:rPr>
              <w:t>.</w:t>
            </w:r>
            <w:r w:rsidRPr="00662635">
              <w:rPr>
                <w:color w:val="000000"/>
                <w:lang w:eastAsia="en-US"/>
              </w:rPr>
              <w:t>380</w:t>
            </w:r>
          </w:p>
        </w:tc>
        <w:tc>
          <w:tcPr>
            <w:tcW w:w="1729" w:type="dxa"/>
            <w:tcBorders>
              <w:top w:val="nil"/>
              <w:left w:val="nil"/>
              <w:bottom w:val="single" w:sz="4" w:space="0" w:color="auto"/>
              <w:right w:val="single" w:sz="4" w:space="0" w:color="auto"/>
            </w:tcBorders>
            <w:noWrap/>
            <w:vAlign w:val="center"/>
            <w:hideMark/>
          </w:tcPr>
          <w:p w14:paraId="2D71056C" w14:textId="0520EB44" w:rsidR="00662635" w:rsidRPr="00662635" w:rsidRDefault="00662635" w:rsidP="00DA3E58">
            <w:pPr>
              <w:spacing w:before="60" w:after="60" w:line="276" w:lineRule="auto"/>
              <w:jc w:val="right"/>
              <w:rPr>
                <w:color w:val="000000"/>
                <w:lang w:eastAsia="en-US"/>
              </w:rPr>
            </w:pPr>
            <w:r w:rsidRPr="00662635">
              <w:rPr>
                <w:color w:val="000000"/>
                <w:lang w:eastAsia="en-US"/>
              </w:rPr>
              <w:t>-</w:t>
            </w:r>
          </w:p>
        </w:tc>
        <w:tc>
          <w:tcPr>
            <w:tcW w:w="1729" w:type="dxa"/>
            <w:tcBorders>
              <w:top w:val="nil"/>
              <w:left w:val="nil"/>
              <w:bottom w:val="single" w:sz="4" w:space="0" w:color="auto"/>
              <w:right w:val="single" w:sz="4" w:space="0" w:color="auto"/>
            </w:tcBorders>
            <w:noWrap/>
            <w:vAlign w:val="center"/>
            <w:hideMark/>
          </w:tcPr>
          <w:p w14:paraId="63E9C996" w14:textId="2215A4DD" w:rsidR="00662635" w:rsidRPr="00662635" w:rsidRDefault="00662635" w:rsidP="00DA3E58">
            <w:pPr>
              <w:spacing w:before="60" w:after="60" w:line="276" w:lineRule="auto"/>
              <w:jc w:val="right"/>
              <w:rPr>
                <w:color w:val="000000"/>
                <w:lang w:eastAsia="en-US"/>
              </w:rPr>
            </w:pPr>
            <w:r w:rsidRPr="00662635">
              <w:rPr>
                <w:color w:val="000000"/>
                <w:lang w:eastAsia="en-US"/>
              </w:rPr>
              <w:t>35</w:t>
            </w:r>
            <w:r w:rsidR="00B14D41">
              <w:rPr>
                <w:color w:val="000000"/>
                <w:lang w:eastAsia="en-US"/>
              </w:rPr>
              <w:t>.</w:t>
            </w:r>
            <w:r w:rsidRPr="00662635">
              <w:rPr>
                <w:color w:val="000000"/>
                <w:lang w:eastAsia="en-US"/>
              </w:rPr>
              <w:t>380</w:t>
            </w:r>
          </w:p>
        </w:tc>
        <w:tc>
          <w:tcPr>
            <w:tcW w:w="1729" w:type="dxa"/>
            <w:tcBorders>
              <w:top w:val="nil"/>
              <w:left w:val="nil"/>
              <w:bottom w:val="single" w:sz="4" w:space="0" w:color="auto"/>
              <w:right w:val="single" w:sz="4" w:space="0" w:color="auto"/>
            </w:tcBorders>
            <w:noWrap/>
            <w:vAlign w:val="center"/>
            <w:hideMark/>
          </w:tcPr>
          <w:p w14:paraId="1AE77907" w14:textId="65EBA1B3" w:rsidR="00662635" w:rsidRPr="00662635" w:rsidRDefault="00662635" w:rsidP="00DA3E58">
            <w:pPr>
              <w:spacing w:before="60" w:after="60" w:line="276" w:lineRule="auto"/>
              <w:jc w:val="right"/>
              <w:rPr>
                <w:color w:val="000000"/>
                <w:lang w:eastAsia="en-US"/>
              </w:rPr>
            </w:pPr>
            <w:r w:rsidRPr="00662635">
              <w:rPr>
                <w:color w:val="000000"/>
                <w:lang w:eastAsia="en-US"/>
              </w:rPr>
              <w:t>70</w:t>
            </w:r>
            <w:r w:rsidR="00B14D41">
              <w:rPr>
                <w:color w:val="000000"/>
                <w:lang w:eastAsia="en-US"/>
              </w:rPr>
              <w:t>.</w:t>
            </w:r>
            <w:r w:rsidRPr="00662635">
              <w:rPr>
                <w:color w:val="000000"/>
                <w:lang w:eastAsia="en-US"/>
              </w:rPr>
              <w:t>760</w:t>
            </w:r>
          </w:p>
        </w:tc>
      </w:tr>
      <w:tr w:rsidR="00662635" w:rsidRPr="00662635" w14:paraId="163CC942" w14:textId="77777777" w:rsidTr="127A3AAE">
        <w:trPr>
          <w:trHeight w:val="20"/>
        </w:trPr>
        <w:tc>
          <w:tcPr>
            <w:tcW w:w="625" w:type="dxa"/>
            <w:tcBorders>
              <w:top w:val="nil"/>
              <w:left w:val="single" w:sz="4" w:space="0" w:color="auto"/>
              <w:bottom w:val="single" w:sz="4" w:space="0" w:color="auto"/>
              <w:right w:val="single" w:sz="4" w:space="0" w:color="auto"/>
            </w:tcBorders>
            <w:noWrap/>
            <w:vAlign w:val="center"/>
            <w:hideMark/>
          </w:tcPr>
          <w:p w14:paraId="4831695D" w14:textId="2E77CECD" w:rsidR="00662635" w:rsidRPr="00662635" w:rsidRDefault="00F45FE9" w:rsidP="00DA3E58">
            <w:pPr>
              <w:spacing w:before="60" w:after="60" w:line="276" w:lineRule="auto"/>
              <w:jc w:val="center"/>
              <w:rPr>
                <w:color w:val="000000"/>
                <w:lang w:eastAsia="en-US"/>
              </w:rPr>
            </w:pPr>
            <w:r>
              <w:rPr>
                <w:color w:val="000000"/>
                <w:lang w:eastAsia="en-US"/>
              </w:rPr>
              <w:t>4</w:t>
            </w:r>
          </w:p>
        </w:tc>
        <w:tc>
          <w:tcPr>
            <w:tcW w:w="7560" w:type="dxa"/>
            <w:tcBorders>
              <w:top w:val="nil"/>
              <w:left w:val="nil"/>
              <w:bottom w:val="single" w:sz="4" w:space="0" w:color="auto"/>
              <w:right w:val="single" w:sz="4" w:space="0" w:color="auto"/>
            </w:tcBorders>
            <w:noWrap/>
            <w:vAlign w:val="bottom"/>
            <w:hideMark/>
          </w:tcPr>
          <w:p w14:paraId="2AA3E808" w14:textId="77777777" w:rsidR="00662635" w:rsidRPr="00662635" w:rsidRDefault="00662635" w:rsidP="00DA3E58">
            <w:pPr>
              <w:spacing w:before="60" w:after="60" w:line="276" w:lineRule="auto"/>
              <w:jc w:val="left"/>
              <w:rPr>
                <w:color w:val="000000"/>
                <w:lang w:eastAsia="en-US"/>
              </w:rPr>
            </w:pPr>
            <w:r w:rsidRPr="00662635">
              <w:rPr>
                <w:color w:val="000000"/>
                <w:lang w:eastAsia="en-US"/>
              </w:rPr>
              <w:t>Hợp đồng xã hội</w:t>
            </w:r>
          </w:p>
        </w:tc>
        <w:tc>
          <w:tcPr>
            <w:tcW w:w="1729" w:type="dxa"/>
            <w:tcBorders>
              <w:top w:val="nil"/>
              <w:left w:val="nil"/>
              <w:bottom w:val="single" w:sz="4" w:space="0" w:color="auto"/>
              <w:right w:val="single" w:sz="4" w:space="0" w:color="auto"/>
            </w:tcBorders>
            <w:noWrap/>
            <w:vAlign w:val="center"/>
            <w:hideMark/>
          </w:tcPr>
          <w:p w14:paraId="6D094D2D" w14:textId="7C929B0B" w:rsidR="00662635" w:rsidRPr="00662635" w:rsidRDefault="00662635" w:rsidP="00DA3E58">
            <w:pPr>
              <w:spacing w:before="60" w:after="60" w:line="276" w:lineRule="auto"/>
              <w:jc w:val="right"/>
              <w:rPr>
                <w:color w:val="000000"/>
                <w:lang w:eastAsia="en-US"/>
              </w:rPr>
            </w:pPr>
            <w:r w:rsidRPr="00662635">
              <w:rPr>
                <w:color w:val="000000"/>
                <w:lang w:eastAsia="en-US"/>
              </w:rPr>
              <w:t>877</w:t>
            </w:r>
            <w:r w:rsidR="00B14D41">
              <w:rPr>
                <w:color w:val="000000"/>
                <w:lang w:eastAsia="en-US"/>
              </w:rPr>
              <w:t>.</w:t>
            </w:r>
            <w:r w:rsidRPr="00662635">
              <w:rPr>
                <w:color w:val="000000"/>
                <w:lang w:eastAsia="en-US"/>
              </w:rPr>
              <w:t>721</w:t>
            </w:r>
          </w:p>
        </w:tc>
        <w:tc>
          <w:tcPr>
            <w:tcW w:w="1729" w:type="dxa"/>
            <w:tcBorders>
              <w:top w:val="nil"/>
              <w:left w:val="nil"/>
              <w:bottom w:val="single" w:sz="4" w:space="0" w:color="auto"/>
              <w:right w:val="single" w:sz="4" w:space="0" w:color="auto"/>
            </w:tcBorders>
            <w:noWrap/>
            <w:vAlign w:val="center"/>
            <w:hideMark/>
          </w:tcPr>
          <w:p w14:paraId="18E2A220" w14:textId="4A4831DC" w:rsidR="00662635" w:rsidRPr="00662635" w:rsidRDefault="00662635" w:rsidP="00DA3E58">
            <w:pPr>
              <w:spacing w:before="60" w:after="60" w:line="276" w:lineRule="auto"/>
              <w:jc w:val="right"/>
              <w:rPr>
                <w:color w:val="000000"/>
                <w:lang w:eastAsia="en-US"/>
              </w:rPr>
            </w:pPr>
            <w:r w:rsidRPr="00662635">
              <w:rPr>
                <w:color w:val="000000"/>
                <w:lang w:eastAsia="en-US"/>
              </w:rPr>
              <w:t>725</w:t>
            </w:r>
            <w:r w:rsidR="00B14D41">
              <w:rPr>
                <w:color w:val="000000"/>
                <w:lang w:eastAsia="en-US"/>
              </w:rPr>
              <w:t>.</w:t>
            </w:r>
            <w:r w:rsidRPr="00662635">
              <w:rPr>
                <w:color w:val="000000"/>
                <w:lang w:eastAsia="en-US"/>
              </w:rPr>
              <w:t>215</w:t>
            </w:r>
          </w:p>
        </w:tc>
        <w:tc>
          <w:tcPr>
            <w:tcW w:w="1729" w:type="dxa"/>
            <w:tcBorders>
              <w:top w:val="nil"/>
              <w:left w:val="nil"/>
              <w:bottom w:val="single" w:sz="4" w:space="0" w:color="auto"/>
              <w:right w:val="single" w:sz="4" w:space="0" w:color="auto"/>
            </w:tcBorders>
            <w:noWrap/>
            <w:vAlign w:val="center"/>
            <w:hideMark/>
          </w:tcPr>
          <w:p w14:paraId="497252F5" w14:textId="77D577CF" w:rsidR="00662635" w:rsidRPr="00662635" w:rsidRDefault="00662635" w:rsidP="00DA3E58">
            <w:pPr>
              <w:spacing w:before="60" w:after="60" w:line="276" w:lineRule="auto"/>
              <w:jc w:val="right"/>
              <w:rPr>
                <w:color w:val="000000"/>
                <w:lang w:eastAsia="en-US"/>
              </w:rPr>
            </w:pPr>
            <w:r w:rsidRPr="00662635">
              <w:rPr>
                <w:color w:val="000000"/>
                <w:lang w:eastAsia="en-US"/>
              </w:rPr>
              <w:t>670</w:t>
            </w:r>
            <w:r w:rsidR="00B14D41">
              <w:rPr>
                <w:color w:val="000000"/>
                <w:lang w:eastAsia="en-US"/>
              </w:rPr>
              <w:t>.</w:t>
            </w:r>
            <w:r w:rsidRPr="00662635">
              <w:rPr>
                <w:color w:val="000000"/>
                <w:lang w:eastAsia="en-US"/>
              </w:rPr>
              <w:t>941</w:t>
            </w:r>
          </w:p>
        </w:tc>
        <w:tc>
          <w:tcPr>
            <w:tcW w:w="1729" w:type="dxa"/>
            <w:tcBorders>
              <w:top w:val="nil"/>
              <w:left w:val="nil"/>
              <w:bottom w:val="single" w:sz="4" w:space="0" w:color="auto"/>
              <w:right w:val="single" w:sz="4" w:space="0" w:color="auto"/>
            </w:tcBorders>
            <w:noWrap/>
            <w:vAlign w:val="center"/>
            <w:hideMark/>
          </w:tcPr>
          <w:p w14:paraId="41E556B9" w14:textId="24850ED0" w:rsidR="00662635" w:rsidRPr="00662635" w:rsidRDefault="00662635" w:rsidP="00DA3E58">
            <w:pPr>
              <w:spacing w:before="60" w:after="60" w:line="276" w:lineRule="auto"/>
              <w:jc w:val="right"/>
              <w:rPr>
                <w:color w:val="000000"/>
                <w:lang w:eastAsia="en-US"/>
              </w:rPr>
            </w:pPr>
            <w:r w:rsidRPr="00662635">
              <w:rPr>
                <w:color w:val="000000"/>
                <w:lang w:eastAsia="en-US"/>
              </w:rPr>
              <w:t>2</w:t>
            </w:r>
            <w:r w:rsidR="00B14D41">
              <w:rPr>
                <w:color w:val="000000"/>
                <w:lang w:eastAsia="en-US"/>
              </w:rPr>
              <w:t>.</w:t>
            </w:r>
            <w:r w:rsidRPr="00662635">
              <w:rPr>
                <w:color w:val="000000"/>
                <w:lang w:eastAsia="en-US"/>
              </w:rPr>
              <w:t>273</w:t>
            </w:r>
            <w:r w:rsidR="00B14D41">
              <w:rPr>
                <w:color w:val="000000"/>
                <w:lang w:eastAsia="en-US"/>
              </w:rPr>
              <w:t>.</w:t>
            </w:r>
            <w:r w:rsidRPr="00662635">
              <w:rPr>
                <w:color w:val="000000"/>
                <w:lang w:eastAsia="en-US"/>
              </w:rPr>
              <w:t>877</w:t>
            </w:r>
          </w:p>
        </w:tc>
      </w:tr>
      <w:tr w:rsidR="004B0EE1" w:rsidRPr="00662635" w14:paraId="6511C763" w14:textId="77777777" w:rsidTr="127A3AAE">
        <w:trPr>
          <w:trHeight w:val="20"/>
        </w:trPr>
        <w:tc>
          <w:tcPr>
            <w:tcW w:w="15101" w:type="dxa"/>
            <w:gridSpan w:val="6"/>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14:paraId="6C6B225A" w14:textId="24B95665" w:rsidR="004B0EE1" w:rsidRPr="00662635" w:rsidRDefault="004B0EE1" w:rsidP="00DA3E58">
            <w:pPr>
              <w:spacing w:before="60" w:after="60" w:line="276" w:lineRule="auto"/>
              <w:jc w:val="left"/>
              <w:rPr>
                <w:b/>
                <w:bCs/>
                <w:color w:val="000000"/>
                <w:lang w:eastAsia="en-US"/>
              </w:rPr>
            </w:pPr>
            <w:r w:rsidRPr="00662635">
              <w:rPr>
                <w:b/>
                <w:bCs/>
                <w:color w:val="000000"/>
                <w:lang w:eastAsia="en-US"/>
              </w:rPr>
              <w:t>Quản lý dự án</w:t>
            </w:r>
          </w:p>
        </w:tc>
      </w:tr>
      <w:tr w:rsidR="004B0EE1" w:rsidRPr="00662635" w14:paraId="657CAC6D" w14:textId="77777777" w:rsidTr="127A3AAE">
        <w:trPr>
          <w:trHeight w:val="20"/>
        </w:trPr>
        <w:tc>
          <w:tcPr>
            <w:tcW w:w="8185" w:type="dxa"/>
            <w:gridSpan w:val="2"/>
            <w:tcBorders>
              <w:top w:val="nil"/>
              <w:left w:val="single" w:sz="4" w:space="0" w:color="auto"/>
              <w:bottom w:val="single" w:sz="4" w:space="0" w:color="auto"/>
              <w:right w:val="single" w:sz="4" w:space="0" w:color="auto"/>
            </w:tcBorders>
            <w:noWrap/>
            <w:vAlign w:val="center"/>
            <w:hideMark/>
          </w:tcPr>
          <w:p w14:paraId="2C4BD115" w14:textId="7534289F" w:rsidR="004B0EE1" w:rsidRPr="004B0EE1" w:rsidRDefault="00EE45B8" w:rsidP="007D6B74">
            <w:pPr>
              <w:spacing w:before="60" w:after="60" w:line="276" w:lineRule="auto"/>
              <w:jc w:val="left"/>
              <w:rPr>
                <w:b/>
                <w:bCs/>
                <w:color w:val="000000"/>
                <w:lang w:eastAsia="en-US"/>
              </w:rPr>
            </w:pPr>
            <w:r w:rsidRPr="00662635">
              <w:rPr>
                <w:b/>
                <w:bCs/>
                <w:color w:val="000000"/>
                <w:lang w:eastAsia="en-US"/>
              </w:rPr>
              <w:t xml:space="preserve">Mô-đun: </w:t>
            </w:r>
            <w:r w:rsidR="004B0EE1" w:rsidRPr="004B0EE1">
              <w:rPr>
                <w:b/>
                <w:bCs/>
                <w:color w:val="000000"/>
                <w:lang w:eastAsia="en-US"/>
              </w:rPr>
              <w:t>Quản lý dự án</w:t>
            </w:r>
          </w:p>
        </w:tc>
        <w:tc>
          <w:tcPr>
            <w:tcW w:w="1729" w:type="dxa"/>
            <w:tcBorders>
              <w:top w:val="nil"/>
              <w:left w:val="nil"/>
              <w:bottom w:val="single" w:sz="4" w:space="0" w:color="auto"/>
              <w:right w:val="single" w:sz="4" w:space="0" w:color="auto"/>
            </w:tcBorders>
            <w:noWrap/>
          </w:tcPr>
          <w:p w14:paraId="73A0DE3B" w14:textId="26CD8925" w:rsidR="004B0EE1" w:rsidRPr="00662635" w:rsidRDefault="004B0EE1" w:rsidP="00DA3E58">
            <w:pPr>
              <w:spacing w:before="60" w:after="60" w:line="276" w:lineRule="auto"/>
              <w:jc w:val="right"/>
              <w:rPr>
                <w:color w:val="000000"/>
                <w:lang w:eastAsia="en-US"/>
              </w:rPr>
            </w:pPr>
            <w:r w:rsidRPr="00937B08">
              <w:t>938.235</w:t>
            </w:r>
          </w:p>
        </w:tc>
        <w:tc>
          <w:tcPr>
            <w:tcW w:w="1729" w:type="dxa"/>
            <w:tcBorders>
              <w:top w:val="nil"/>
              <w:left w:val="nil"/>
              <w:bottom w:val="single" w:sz="4" w:space="0" w:color="auto"/>
              <w:right w:val="single" w:sz="4" w:space="0" w:color="auto"/>
            </w:tcBorders>
            <w:noWrap/>
          </w:tcPr>
          <w:p w14:paraId="7D7A61D6" w14:textId="3613287C" w:rsidR="004B0EE1" w:rsidRPr="00662635" w:rsidRDefault="004B0EE1" w:rsidP="00DA3E58">
            <w:pPr>
              <w:spacing w:before="60" w:after="60" w:line="276" w:lineRule="auto"/>
              <w:jc w:val="right"/>
              <w:rPr>
                <w:color w:val="000000"/>
                <w:lang w:eastAsia="en-US"/>
              </w:rPr>
            </w:pPr>
            <w:r w:rsidRPr="00937B08">
              <w:t>931.235</w:t>
            </w:r>
          </w:p>
        </w:tc>
        <w:tc>
          <w:tcPr>
            <w:tcW w:w="1729" w:type="dxa"/>
            <w:tcBorders>
              <w:top w:val="nil"/>
              <w:left w:val="nil"/>
              <w:bottom w:val="single" w:sz="4" w:space="0" w:color="auto"/>
              <w:right w:val="single" w:sz="4" w:space="0" w:color="auto"/>
            </w:tcBorders>
            <w:noWrap/>
          </w:tcPr>
          <w:p w14:paraId="5B0837DE" w14:textId="1804E0EF" w:rsidR="004B0EE1" w:rsidRPr="00662635" w:rsidRDefault="004B0EE1" w:rsidP="00DA3E58">
            <w:pPr>
              <w:spacing w:before="60" w:after="60" w:line="276" w:lineRule="auto"/>
              <w:jc w:val="right"/>
              <w:rPr>
                <w:color w:val="000000"/>
                <w:lang w:eastAsia="en-US"/>
              </w:rPr>
            </w:pPr>
            <w:r w:rsidRPr="00937B08">
              <w:t>921.435</w:t>
            </w:r>
          </w:p>
        </w:tc>
        <w:tc>
          <w:tcPr>
            <w:tcW w:w="1729" w:type="dxa"/>
            <w:tcBorders>
              <w:top w:val="nil"/>
              <w:left w:val="nil"/>
              <w:bottom w:val="single" w:sz="4" w:space="0" w:color="auto"/>
              <w:right w:val="single" w:sz="4" w:space="0" w:color="auto"/>
            </w:tcBorders>
            <w:noWrap/>
          </w:tcPr>
          <w:p w14:paraId="6554137E" w14:textId="0E35FA08" w:rsidR="004B0EE1" w:rsidRPr="00662635" w:rsidRDefault="004B0EE1" w:rsidP="00DA3E58">
            <w:pPr>
              <w:spacing w:before="60" w:after="60" w:line="276" w:lineRule="auto"/>
              <w:jc w:val="right"/>
              <w:rPr>
                <w:color w:val="000000"/>
                <w:lang w:eastAsia="en-US"/>
              </w:rPr>
            </w:pPr>
            <w:r w:rsidRPr="00937B08">
              <w:t>2.790.905</w:t>
            </w:r>
          </w:p>
        </w:tc>
      </w:tr>
      <w:tr w:rsidR="00662635" w:rsidRPr="00662635" w14:paraId="26D977B6" w14:textId="77777777">
        <w:trPr>
          <w:trHeight w:val="20"/>
        </w:trPr>
        <w:tc>
          <w:tcPr>
            <w:tcW w:w="625" w:type="dxa"/>
            <w:tcBorders>
              <w:top w:val="nil"/>
              <w:left w:val="single" w:sz="4" w:space="0" w:color="auto"/>
              <w:bottom w:val="single" w:sz="4" w:space="0" w:color="auto"/>
              <w:right w:val="single" w:sz="4" w:space="0" w:color="auto"/>
            </w:tcBorders>
            <w:shd w:val="clear" w:color="auto" w:fill="D6E3BC" w:themeFill="accent3" w:themeFillTint="66"/>
            <w:noWrap/>
            <w:vAlign w:val="center"/>
            <w:hideMark/>
          </w:tcPr>
          <w:p w14:paraId="761B01FE" w14:textId="5B4C2EC4" w:rsidR="00662635" w:rsidRPr="00662635" w:rsidRDefault="001D4F57" w:rsidP="00DA3E58">
            <w:pPr>
              <w:spacing w:before="60" w:after="60" w:line="276" w:lineRule="auto"/>
              <w:jc w:val="center"/>
              <w:rPr>
                <w:b/>
                <w:bCs/>
                <w:color w:val="000000"/>
                <w:lang w:eastAsia="en-US"/>
              </w:rPr>
            </w:pPr>
            <w:r>
              <w:rPr>
                <w:b/>
                <w:bCs/>
                <w:color w:val="000000"/>
                <w:lang w:eastAsia="en-US"/>
              </w:rPr>
              <w:t>II</w:t>
            </w:r>
          </w:p>
        </w:tc>
        <w:tc>
          <w:tcPr>
            <w:tcW w:w="7560" w:type="dxa"/>
            <w:tcBorders>
              <w:top w:val="nil"/>
              <w:left w:val="nil"/>
              <w:bottom w:val="single" w:sz="4" w:space="0" w:color="auto"/>
              <w:right w:val="single" w:sz="4" w:space="0" w:color="auto"/>
            </w:tcBorders>
            <w:shd w:val="clear" w:color="auto" w:fill="D6E3BC" w:themeFill="accent3" w:themeFillTint="66"/>
            <w:noWrap/>
            <w:vAlign w:val="center"/>
            <w:hideMark/>
          </w:tcPr>
          <w:p w14:paraId="05287619" w14:textId="35222A6C" w:rsidR="00662635" w:rsidRPr="00662635" w:rsidRDefault="00662635" w:rsidP="00DA3E58">
            <w:pPr>
              <w:spacing w:before="60" w:after="60" w:line="276" w:lineRule="auto"/>
              <w:jc w:val="left"/>
              <w:rPr>
                <w:b/>
                <w:bCs/>
                <w:color w:val="000000"/>
                <w:lang w:eastAsia="en-US"/>
              </w:rPr>
            </w:pPr>
            <w:r w:rsidRPr="00662635">
              <w:rPr>
                <w:b/>
                <w:bCs/>
                <w:color w:val="000000"/>
                <w:lang w:val="vi-VN" w:eastAsia="en-US"/>
              </w:rPr>
              <w:t>Viện</w:t>
            </w:r>
            <w:r w:rsidR="00B943FF">
              <w:rPr>
                <w:b/>
                <w:bCs/>
                <w:color w:val="000000"/>
                <w:lang w:eastAsia="en-US"/>
              </w:rPr>
              <w:t xml:space="preserve"> </w:t>
            </w:r>
            <w:r w:rsidRPr="00662635">
              <w:rPr>
                <w:b/>
                <w:bCs/>
                <w:color w:val="000000"/>
                <w:lang w:val="vi-VN" w:eastAsia="en-US"/>
              </w:rPr>
              <w:t>trợ</w:t>
            </w:r>
            <w:r w:rsidR="00B943FF">
              <w:rPr>
                <w:b/>
                <w:bCs/>
                <w:color w:val="000000"/>
                <w:lang w:eastAsia="en-US"/>
              </w:rPr>
              <w:t xml:space="preserve"> </w:t>
            </w:r>
            <w:r w:rsidRPr="00662635">
              <w:rPr>
                <w:b/>
                <w:bCs/>
                <w:color w:val="000000"/>
                <w:lang w:val="vi-VN" w:eastAsia="en-US"/>
              </w:rPr>
              <w:t>bằng</w:t>
            </w:r>
            <w:r w:rsidR="00B943FF">
              <w:rPr>
                <w:b/>
                <w:bCs/>
                <w:color w:val="000000"/>
                <w:lang w:eastAsia="en-US"/>
              </w:rPr>
              <w:t xml:space="preserve"> </w:t>
            </w:r>
            <w:r w:rsidRPr="00662635">
              <w:rPr>
                <w:b/>
                <w:bCs/>
                <w:color w:val="000000"/>
                <w:lang w:val="vi-VN" w:eastAsia="en-US"/>
              </w:rPr>
              <w:t>hàng</w:t>
            </w:r>
          </w:p>
        </w:tc>
        <w:tc>
          <w:tcPr>
            <w:tcW w:w="1729" w:type="dxa"/>
            <w:tcBorders>
              <w:top w:val="nil"/>
              <w:left w:val="nil"/>
              <w:bottom w:val="single" w:sz="4" w:space="0" w:color="auto"/>
              <w:right w:val="single" w:sz="4" w:space="0" w:color="auto"/>
            </w:tcBorders>
            <w:shd w:val="clear" w:color="auto" w:fill="D6E3BC" w:themeFill="accent3" w:themeFillTint="66"/>
            <w:noWrap/>
            <w:hideMark/>
          </w:tcPr>
          <w:p w14:paraId="7C474444" w14:textId="01F845E3" w:rsidR="00662635" w:rsidRPr="00662635" w:rsidRDefault="00EC56CF" w:rsidP="00DA3E58">
            <w:pPr>
              <w:spacing w:before="60" w:after="60" w:line="276" w:lineRule="auto"/>
              <w:jc w:val="right"/>
              <w:rPr>
                <w:b/>
                <w:bCs/>
                <w:color w:val="000000"/>
                <w:lang w:eastAsia="en-US"/>
              </w:rPr>
            </w:pPr>
            <w:r w:rsidRPr="00EC56CF">
              <w:rPr>
                <w:b/>
                <w:bCs/>
              </w:rPr>
              <w:t>3</w:t>
            </w:r>
            <w:r>
              <w:rPr>
                <w:b/>
                <w:bCs/>
              </w:rPr>
              <w:t>.</w:t>
            </w:r>
            <w:r w:rsidRPr="00EC56CF">
              <w:rPr>
                <w:b/>
                <w:bCs/>
              </w:rPr>
              <w:t>423</w:t>
            </w:r>
            <w:r>
              <w:rPr>
                <w:b/>
                <w:bCs/>
              </w:rPr>
              <w:t>.</w:t>
            </w:r>
            <w:r w:rsidRPr="00EC56CF">
              <w:rPr>
                <w:b/>
                <w:bCs/>
              </w:rPr>
              <w:t>653</w:t>
            </w:r>
          </w:p>
        </w:tc>
        <w:tc>
          <w:tcPr>
            <w:tcW w:w="1729" w:type="dxa"/>
            <w:tcBorders>
              <w:top w:val="nil"/>
              <w:left w:val="nil"/>
              <w:bottom w:val="single" w:sz="4" w:space="0" w:color="auto"/>
              <w:right w:val="single" w:sz="4" w:space="0" w:color="auto"/>
            </w:tcBorders>
            <w:shd w:val="clear" w:color="auto" w:fill="D6E3BC" w:themeFill="accent3" w:themeFillTint="66"/>
            <w:noWrap/>
            <w:hideMark/>
          </w:tcPr>
          <w:p w14:paraId="5512E4D4" w14:textId="3C5235CE" w:rsidR="00662635" w:rsidRPr="00662635" w:rsidRDefault="00EC56CF" w:rsidP="00DA3E58">
            <w:pPr>
              <w:spacing w:before="60" w:after="60" w:line="276" w:lineRule="auto"/>
              <w:jc w:val="right"/>
              <w:rPr>
                <w:b/>
                <w:bCs/>
                <w:color w:val="000000"/>
                <w:lang w:eastAsia="en-US"/>
              </w:rPr>
            </w:pPr>
            <w:r w:rsidRPr="00EC56CF">
              <w:rPr>
                <w:b/>
                <w:bCs/>
              </w:rPr>
              <w:t>4</w:t>
            </w:r>
            <w:r>
              <w:rPr>
                <w:b/>
                <w:bCs/>
              </w:rPr>
              <w:t>.</w:t>
            </w:r>
            <w:r w:rsidRPr="00EC56CF">
              <w:rPr>
                <w:b/>
                <w:bCs/>
              </w:rPr>
              <w:t>712</w:t>
            </w:r>
            <w:r>
              <w:rPr>
                <w:b/>
                <w:bCs/>
              </w:rPr>
              <w:t>.</w:t>
            </w:r>
            <w:r w:rsidRPr="00EC56CF">
              <w:rPr>
                <w:b/>
                <w:bCs/>
              </w:rPr>
              <w:t>896</w:t>
            </w:r>
          </w:p>
        </w:tc>
        <w:tc>
          <w:tcPr>
            <w:tcW w:w="1729" w:type="dxa"/>
            <w:tcBorders>
              <w:top w:val="nil"/>
              <w:left w:val="nil"/>
              <w:bottom w:val="single" w:sz="4" w:space="0" w:color="auto"/>
              <w:right w:val="single" w:sz="4" w:space="0" w:color="auto"/>
            </w:tcBorders>
            <w:shd w:val="clear" w:color="auto" w:fill="D6E3BC" w:themeFill="accent3" w:themeFillTint="66"/>
            <w:noWrap/>
            <w:hideMark/>
          </w:tcPr>
          <w:p w14:paraId="50E18A3B" w14:textId="0C9B5AD7" w:rsidR="00662635" w:rsidRPr="00662635" w:rsidRDefault="00EC56CF" w:rsidP="00DA3E58">
            <w:pPr>
              <w:spacing w:before="60" w:after="60" w:line="276" w:lineRule="auto"/>
              <w:jc w:val="right"/>
              <w:rPr>
                <w:b/>
                <w:bCs/>
                <w:color w:val="000000"/>
                <w:lang w:eastAsia="en-US"/>
              </w:rPr>
            </w:pPr>
            <w:r w:rsidRPr="00EC56CF">
              <w:rPr>
                <w:b/>
                <w:bCs/>
              </w:rPr>
              <w:t>2</w:t>
            </w:r>
            <w:r>
              <w:rPr>
                <w:b/>
                <w:bCs/>
              </w:rPr>
              <w:t>.</w:t>
            </w:r>
            <w:r w:rsidRPr="00EC56CF">
              <w:rPr>
                <w:b/>
                <w:bCs/>
              </w:rPr>
              <w:t>391</w:t>
            </w:r>
            <w:r>
              <w:rPr>
                <w:b/>
                <w:bCs/>
              </w:rPr>
              <w:t>.</w:t>
            </w:r>
            <w:r w:rsidRPr="00EC56CF">
              <w:rPr>
                <w:b/>
                <w:bCs/>
              </w:rPr>
              <w:t>102</w:t>
            </w:r>
          </w:p>
        </w:tc>
        <w:tc>
          <w:tcPr>
            <w:tcW w:w="1729" w:type="dxa"/>
            <w:tcBorders>
              <w:top w:val="nil"/>
              <w:left w:val="nil"/>
              <w:bottom w:val="single" w:sz="4" w:space="0" w:color="auto"/>
              <w:right w:val="single" w:sz="4" w:space="0" w:color="auto"/>
            </w:tcBorders>
            <w:shd w:val="clear" w:color="auto" w:fill="D6E3BC" w:themeFill="accent3" w:themeFillTint="66"/>
            <w:noWrap/>
            <w:hideMark/>
          </w:tcPr>
          <w:p w14:paraId="7780E4E1" w14:textId="60B70656" w:rsidR="00662635" w:rsidRPr="00662635" w:rsidRDefault="00EC56CF" w:rsidP="00DA3E58">
            <w:pPr>
              <w:spacing w:before="60" w:after="60" w:line="276" w:lineRule="auto"/>
              <w:jc w:val="right"/>
              <w:rPr>
                <w:b/>
                <w:bCs/>
                <w:color w:val="000000"/>
                <w:lang w:eastAsia="en-US"/>
              </w:rPr>
            </w:pPr>
            <w:r w:rsidRPr="00EC56CF">
              <w:rPr>
                <w:b/>
                <w:bCs/>
              </w:rPr>
              <w:t>10</w:t>
            </w:r>
            <w:r>
              <w:rPr>
                <w:b/>
                <w:bCs/>
              </w:rPr>
              <w:t>.</w:t>
            </w:r>
            <w:r w:rsidRPr="00EC56CF">
              <w:rPr>
                <w:b/>
                <w:bCs/>
              </w:rPr>
              <w:t>527</w:t>
            </w:r>
            <w:r>
              <w:rPr>
                <w:b/>
                <w:bCs/>
              </w:rPr>
              <w:t>.</w:t>
            </w:r>
            <w:r w:rsidRPr="00EC56CF">
              <w:rPr>
                <w:b/>
                <w:bCs/>
              </w:rPr>
              <w:t>652</w:t>
            </w:r>
          </w:p>
        </w:tc>
      </w:tr>
      <w:tr w:rsidR="004620AF" w:rsidRPr="00662635" w14:paraId="0E0745F7" w14:textId="77777777">
        <w:trPr>
          <w:trHeight w:val="20"/>
        </w:trPr>
        <w:tc>
          <w:tcPr>
            <w:tcW w:w="625" w:type="dxa"/>
            <w:tcBorders>
              <w:top w:val="nil"/>
              <w:left w:val="single" w:sz="4" w:space="0" w:color="auto"/>
              <w:bottom w:val="single" w:sz="4" w:space="0" w:color="auto"/>
              <w:right w:val="single" w:sz="4" w:space="0" w:color="auto"/>
            </w:tcBorders>
            <w:shd w:val="clear" w:color="auto" w:fill="D6E3BC" w:themeFill="accent3" w:themeFillTint="66"/>
            <w:noWrap/>
            <w:vAlign w:val="center"/>
            <w:hideMark/>
          </w:tcPr>
          <w:p w14:paraId="7FD25136" w14:textId="6D0743FC" w:rsidR="004620AF" w:rsidRPr="00662635" w:rsidRDefault="004620AF" w:rsidP="004620AF">
            <w:pPr>
              <w:spacing w:before="60" w:after="60" w:line="276" w:lineRule="auto"/>
              <w:jc w:val="center"/>
              <w:rPr>
                <w:b/>
                <w:bCs/>
                <w:color w:val="000000"/>
                <w:lang w:eastAsia="en-US"/>
              </w:rPr>
            </w:pPr>
          </w:p>
        </w:tc>
        <w:tc>
          <w:tcPr>
            <w:tcW w:w="7560" w:type="dxa"/>
            <w:tcBorders>
              <w:top w:val="nil"/>
              <w:left w:val="nil"/>
              <w:bottom w:val="single" w:sz="4" w:space="0" w:color="auto"/>
              <w:right w:val="single" w:sz="4" w:space="0" w:color="auto"/>
            </w:tcBorders>
            <w:shd w:val="clear" w:color="auto" w:fill="D6E3BC" w:themeFill="accent3" w:themeFillTint="66"/>
            <w:noWrap/>
            <w:vAlign w:val="bottom"/>
            <w:hideMark/>
          </w:tcPr>
          <w:p w14:paraId="42828B7D" w14:textId="34D1B2FA" w:rsidR="004620AF" w:rsidRPr="00662635" w:rsidRDefault="004620AF" w:rsidP="004620AF">
            <w:pPr>
              <w:spacing w:before="60" w:after="60" w:line="276" w:lineRule="auto"/>
              <w:jc w:val="left"/>
              <w:rPr>
                <w:b/>
                <w:bCs/>
                <w:color w:val="000000"/>
                <w:lang w:eastAsia="en-US"/>
              </w:rPr>
            </w:pPr>
            <w:r w:rsidRPr="00662635">
              <w:rPr>
                <w:b/>
                <w:bCs/>
                <w:color w:val="000000"/>
                <w:lang w:eastAsia="en-US"/>
              </w:rPr>
              <w:t>Tổngcộng(I+II)</w:t>
            </w:r>
          </w:p>
        </w:tc>
        <w:tc>
          <w:tcPr>
            <w:tcW w:w="1729" w:type="dxa"/>
            <w:tcBorders>
              <w:top w:val="nil"/>
              <w:left w:val="nil"/>
              <w:bottom w:val="single" w:sz="4" w:space="0" w:color="auto"/>
              <w:right w:val="single" w:sz="4" w:space="0" w:color="auto"/>
            </w:tcBorders>
            <w:shd w:val="clear" w:color="auto" w:fill="D6E3BC" w:themeFill="accent3" w:themeFillTint="66"/>
            <w:noWrap/>
            <w:hideMark/>
          </w:tcPr>
          <w:p w14:paraId="252E1274" w14:textId="49BFC534" w:rsidR="004620AF" w:rsidRPr="004620AF" w:rsidRDefault="004620AF" w:rsidP="004620AF">
            <w:pPr>
              <w:spacing w:before="60" w:after="60" w:line="276" w:lineRule="auto"/>
              <w:jc w:val="right"/>
              <w:rPr>
                <w:b/>
                <w:bCs/>
                <w:color w:val="000000"/>
                <w:lang w:eastAsia="en-US"/>
              </w:rPr>
            </w:pPr>
            <w:r w:rsidRPr="004620AF">
              <w:rPr>
                <w:b/>
                <w:bCs/>
              </w:rPr>
              <w:t xml:space="preserve"> 10.954.679 </w:t>
            </w:r>
          </w:p>
        </w:tc>
        <w:tc>
          <w:tcPr>
            <w:tcW w:w="1729" w:type="dxa"/>
            <w:tcBorders>
              <w:top w:val="nil"/>
              <w:left w:val="nil"/>
              <w:bottom w:val="single" w:sz="4" w:space="0" w:color="auto"/>
              <w:right w:val="single" w:sz="4" w:space="0" w:color="auto"/>
            </w:tcBorders>
            <w:shd w:val="clear" w:color="auto" w:fill="D6E3BC" w:themeFill="accent3" w:themeFillTint="66"/>
            <w:noWrap/>
            <w:hideMark/>
          </w:tcPr>
          <w:p w14:paraId="7386B006" w14:textId="7939B625" w:rsidR="004620AF" w:rsidRPr="004620AF" w:rsidRDefault="004620AF" w:rsidP="004620AF">
            <w:pPr>
              <w:spacing w:before="60" w:after="60" w:line="276" w:lineRule="auto"/>
              <w:jc w:val="right"/>
              <w:rPr>
                <w:b/>
                <w:bCs/>
                <w:color w:val="000000"/>
                <w:lang w:eastAsia="en-US"/>
              </w:rPr>
            </w:pPr>
            <w:r w:rsidRPr="004620AF">
              <w:rPr>
                <w:b/>
                <w:bCs/>
              </w:rPr>
              <w:t xml:space="preserve"> 12.053.543 </w:t>
            </w:r>
          </w:p>
        </w:tc>
        <w:tc>
          <w:tcPr>
            <w:tcW w:w="1729" w:type="dxa"/>
            <w:tcBorders>
              <w:top w:val="nil"/>
              <w:left w:val="nil"/>
              <w:bottom w:val="single" w:sz="4" w:space="0" w:color="auto"/>
              <w:right w:val="single" w:sz="4" w:space="0" w:color="auto"/>
            </w:tcBorders>
            <w:shd w:val="clear" w:color="auto" w:fill="D6E3BC" w:themeFill="accent3" w:themeFillTint="66"/>
            <w:noWrap/>
            <w:hideMark/>
          </w:tcPr>
          <w:p w14:paraId="111BC5C0" w14:textId="44E4541B" w:rsidR="004620AF" w:rsidRPr="004620AF" w:rsidRDefault="004620AF" w:rsidP="004620AF">
            <w:pPr>
              <w:spacing w:before="60" w:after="60" w:line="276" w:lineRule="auto"/>
              <w:jc w:val="right"/>
              <w:rPr>
                <w:b/>
                <w:bCs/>
                <w:color w:val="000000"/>
                <w:lang w:eastAsia="en-US"/>
              </w:rPr>
            </w:pPr>
            <w:r w:rsidRPr="004620AF">
              <w:rPr>
                <w:b/>
                <w:bCs/>
              </w:rPr>
              <w:t xml:space="preserve"> 8.724.036 </w:t>
            </w:r>
          </w:p>
        </w:tc>
        <w:tc>
          <w:tcPr>
            <w:tcW w:w="1729" w:type="dxa"/>
            <w:tcBorders>
              <w:top w:val="nil"/>
              <w:left w:val="nil"/>
              <w:bottom w:val="single" w:sz="4" w:space="0" w:color="auto"/>
              <w:right w:val="single" w:sz="4" w:space="0" w:color="auto"/>
            </w:tcBorders>
            <w:shd w:val="clear" w:color="auto" w:fill="D6E3BC" w:themeFill="accent3" w:themeFillTint="66"/>
            <w:noWrap/>
            <w:hideMark/>
          </w:tcPr>
          <w:p w14:paraId="717E1C0E" w14:textId="46ECFE59" w:rsidR="004620AF" w:rsidRPr="004620AF" w:rsidRDefault="004620AF" w:rsidP="004620AF">
            <w:pPr>
              <w:spacing w:before="60" w:after="60" w:line="276" w:lineRule="auto"/>
              <w:jc w:val="right"/>
              <w:rPr>
                <w:b/>
                <w:bCs/>
                <w:color w:val="000000"/>
                <w:lang w:eastAsia="en-US"/>
              </w:rPr>
            </w:pPr>
            <w:r w:rsidRPr="004620AF">
              <w:rPr>
                <w:b/>
                <w:bCs/>
              </w:rPr>
              <w:t xml:space="preserve"> 31.732.258 </w:t>
            </w:r>
          </w:p>
        </w:tc>
      </w:tr>
    </w:tbl>
    <w:p w14:paraId="3B97A04A" w14:textId="77777777" w:rsidR="00D9107B" w:rsidRDefault="67D93EA7" w:rsidP="005C4B2A">
      <w:pPr>
        <w:spacing w:line="259" w:lineRule="auto"/>
        <w:ind w:firstLine="720"/>
      </w:pPr>
      <w:r w:rsidRPr="007D6B74">
        <w:rPr>
          <w:b/>
          <w:i/>
        </w:rPr>
        <w:t>Lưu ý:</w:t>
      </w:r>
      <w:r w:rsidRPr="67D93EA7">
        <w:t xml:space="preserve"> </w:t>
      </w:r>
    </w:p>
    <w:p w14:paraId="52AAD695" w14:textId="62CFA79A" w:rsidR="005C4B2A" w:rsidRPr="005C4B2A" w:rsidRDefault="005C4B2A" w:rsidP="005C4B2A">
      <w:pPr>
        <w:spacing w:line="259" w:lineRule="auto"/>
        <w:ind w:firstLine="720"/>
      </w:pPr>
      <w:r w:rsidRPr="005C4B2A">
        <w:rPr>
          <w:b/>
          <w:bCs/>
        </w:rPr>
        <w:t>Trường hợp 1:</w:t>
      </w:r>
      <w:r w:rsidRPr="005C4B2A">
        <w:t xml:space="preserve"> Đối với các điều chỉnh trong phạm vi cho phép, gồm: mức điều chỉnh dưới 25% tổng ngân sách 3 năm của từng can thiệp/hợp phần, hoặc dưới 10% tổng ngân sách 3 năm đối với các khoản chi nhân sự, đi lại và văn phòng, Chủ Dự án được phê duyệt điều chỉnh và báo cáo cấp có thẩm quyền sau khi điều chỉnh.</w:t>
      </w:r>
    </w:p>
    <w:p w14:paraId="7EF6FA6D" w14:textId="77777777" w:rsidR="005C4B2A" w:rsidRPr="005C4B2A" w:rsidRDefault="005C4B2A" w:rsidP="005C4B2A">
      <w:pPr>
        <w:spacing w:line="259" w:lineRule="auto"/>
        <w:ind w:firstLine="720"/>
      </w:pPr>
      <w:r w:rsidRPr="005C4B2A">
        <w:rPr>
          <w:b/>
          <w:bCs/>
        </w:rPr>
        <w:t>Trường hợp 2:</w:t>
      </w:r>
      <w:r w:rsidRPr="005C4B2A">
        <w:t xml:space="preserve"> Đối với các điều chỉnh vượt các ngưỡng nêu trên, Chủ Dự án phải được Quỹ Toàn cầu và cơ quan có thẩm quyền phê duyệt trước khi thực hiện.</w:t>
      </w:r>
    </w:p>
    <w:p w14:paraId="719F9135" w14:textId="63F221CE" w:rsidR="00BF3079" w:rsidRDefault="00BF3079" w:rsidP="005C4B2A">
      <w:pPr>
        <w:spacing w:line="259" w:lineRule="auto"/>
        <w:ind w:firstLine="720"/>
        <w:rPr>
          <w:b/>
          <w:bCs/>
          <w:iCs/>
        </w:rPr>
      </w:pPr>
      <w:r>
        <w:br w:type="page"/>
      </w:r>
    </w:p>
    <w:p w14:paraId="42C80AB3" w14:textId="6B27F48E" w:rsidR="008E5262" w:rsidRPr="00A7199E" w:rsidRDefault="000C5B24" w:rsidP="008E5262">
      <w:pPr>
        <w:rPr>
          <w:b/>
          <w:bCs/>
        </w:rPr>
      </w:pPr>
      <w:r>
        <w:rPr>
          <w:b/>
          <w:bCs/>
        </w:rPr>
        <w:lastRenderedPageBreak/>
        <w:t>2</w:t>
      </w:r>
      <w:r w:rsidR="008E5262" w:rsidRPr="00A7199E">
        <w:rPr>
          <w:b/>
          <w:bCs/>
        </w:rPr>
        <w:t xml:space="preserve">. </w:t>
      </w:r>
      <w:r w:rsidR="008E5262" w:rsidRPr="008E5262">
        <w:rPr>
          <w:b/>
          <w:bCs/>
        </w:rPr>
        <w:t>Tổng hợp các hoạt động</w:t>
      </w:r>
      <w:r>
        <w:rPr>
          <w:b/>
          <w:bCs/>
        </w:rPr>
        <w:t xml:space="preserve"> dự kiến</w:t>
      </w:r>
      <w:r w:rsidR="008E5262" w:rsidRPr="008E5262">
        <w:rPr>
          <w:b/>
          <w:bCs/>
        </w:rPr>
        <w:t xml:space="preserve"> </w:t>
      </w:r>
      <w:r>
        <w:rPr>
          <w:b/>
          <w:bCs/>
        </w:rPr>
        <w:t>thực hiện tại</w:t>
      </w:r>
      <w:r w:rsidR="008E5262" w:rsidRPr="008E5262">
        <w:rPr>
          <w:b/>
          <w:bCs/>
        </w:rPr>
        <w:t xml:space="preserve"> </w:t>
      </w:r>
      <w:r w:rsidR="008E5262">
        <w:rPr>
          <w:b/>
          <w:bCs/>
        </w:rPr>
        <w:t>T</w:t>
      </w:r>
      <w:r w:rsidR="008E5262" w:rsidRPr="008E5262">
        <w:rPr>
          <w:b/>
          <w:bCs/>
        </w:rPr>
        <w:t xml:space="preserve">rung ương, tỉnh/thành phố </w:t>
      </w:r>
      <w:r w:rsidR="007B4345">
        <w:rPr>
          <w:b/>
          <w:bCs/>
        </w:rPr>
        <w:t>và</w:t>
      </w:r>
      <w:r w:rsidR="008E5262" w:rsidRPr="008E5262">
        <w:rPr>
          <w:b/>
          <w:bCs/>
        </w:rPr>
        <w:t xml:space="preserve"> </w:t>
      </w:r>
      <w:r w:rsidR="007B4345">
        <w:rPr>
          <w:b/>
          <w:bCs/>
        </w:rPr>
        <w:t>B</w:t>
      </w:r>
      <w:r w:rsidR="008E5262" w:rsidRPr="008E5262">
        <w:rPr>
          <w:b/>
          <w:bCs/>
        </w:rPr>
        <w:t xml:space="preserve">ộ </w:t>
      </w:r>
      <w:r w:rsidR="007B4345">
        <w:rPr>
          <w:b/>
          <w:bCs/>
        </w:rPr>
        <w:t>C</w:t>
      </w:r>
      <w:r w:rsidR="008E5262" w:rsidRPr="008E5262">
        <w:rPr>
          <w:b/>
          <w:bCs/>
        </w:rPr>
        <w:t>ông an</w:t>
      </w:r>
    </w:p>
    <w:tbl>
      <w:tblPr>
        <w:tblW w:w="0" w:type="auto"/>
        <w:tblLayout w:type="fixed"/>
        <w:tblLook w:val="04A0" w:firstRow="1" w:lastRow="0" w:firstColumn="1" w:lastColumn="0" w:noHBand="0" w:noVBand="1"/>
      </w:tblPr>
      <w:tblGrid>
        <w:gridCol w:w="1121"/>
        <w:gridCol w:w="6884"/>
        <w:gridCol w:w="1774"/>
        <w:gridCol w:w="1774"/>
        <w:gridCol w:w="1774"/>
        <w:gridCol w:w="1774"/>
      </w:tblGrid>
      <w:tr w:rsidR="00D10BAF" w:rsidRPr="00D10BAF" w14:paraId="0560FFCD" w14:textId="77777777" w:rsidTr="003FC667">
        <w:trPr>
          <w:trHeight w:val="300"/>
          <w:tblHeader/>
        </w:trPr>
        <w:tc>
          <w:tcPr>
            <w:tcW w:w="1121"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71997B46" w14:textId="77777777" w:rsidR="00D10BAF" w:rsidRPr="00D10BAF" w:rsidRDefault="00D10BAF" w:rsidP="00D10BAF">
            <w:pPr>
              <w:spacing w:before="0" w:after="0"/>
              <w:jc w:val="center"/>
              <w:rPr>
                <w:b/>
                <w:bCs/>
                <w:color w:val="000000"/>
                <w:lang w:eastAsia="en-US"/>
              </w:rPr>
            </w:pPr>
            <w:r w:rsidRPr="00D10BAF">
              <w:rPr>
                <w:b/>
                <w:bCs/>
                <w:color w:val="000000"/>
                <w:lang w:eastAsia="en-US"/>
              </w:rPr>
              <w:t>Mã hoạt động</w:t>
            </w:r>
          </w:p>
        </w:tc>
        <w:tc>
          <w:tcPr>
            <w:tcW w:w="6884"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281B1841" w14:textId="77777777" w:rsidR="00D10BAF" w:rsidRPr="00D10BAF" w:rsidRDefault="00D10BAF" w:rsidP="00D10BAF">
            <w:pPr>
              <w:spacing w:before="0" w:after="0"/>
              <w:jc w:val="center"/>
              <w:rPr>
                <w:b/>
                <w:bCs/>
                <w:color w:val="000000"/>
                <w:lang w:eastAsia="en-US"/>
              </w:rPr>
            </w:pPr>
            <w:r w:rsidRPr="00D10BAF">
              <w:rPr>
                <w:b/>
                <w:bCs/>
                <w:color w:val="000000"/>
                <w:lang w:eastAsia="en-US"/>
              </w:rPr>
              <w:t>Nội dung hoạt động</w:t>
            </w:r>
          </w:p>
        </w:tc>
        <w:tc>
          <w:tcPr>
            <w:tcW w:w="1774"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327E37C7" w14:textId="77777777" w:rsidR="00D10BAF" w:rsidRPr="00D10BAF" w:rsidRDefault="00D10BAF" w:rsidP="00D10BAF">
            <w:pPr>
              <w:spacing w:before="0" w:after="0"/>
              <w:jc w:val="center"/>
              <w:rPr>
                <w:b/>
                <w:bCs/>
                <w:color w:val="000000"/>
                <w:lang w:eastAsia="en-US"/>
              </w:rPr>
            </w:pPr>
            <w:r w:rsidRPr="00D10BAF">
              <w:rPr>
                <w:b/>
                <w:bCs/>
                <w:color w:val="000000"/>
                <w:lang w:eastAsia="en-US"/>
              </w:rPr>
              <w:t>Trung ương</w:t>
            </w:r>
          </w:p>
        </w:tc>
        <w:tc>
          <w:tcPr>
            <w:tcW w:w="1774"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2F2E8FAE" w14:textId="77777777" w:rsidR="00D10BAF" w:rsidRPr="00D10BAF" w:rsidRDefault="00D10BAF" w:rsidP="00D10BAF">
            <w:pPr>
              <w:spacing w:before="0" w:after="0"/>
              <w:jc w:val="center"/>
              <w:rPr>
                <w:b/>
                <w:bCs/>
                <w:color w:val="000000"/>
                <w:lang w:eastAsia="en-US"/>
              </w:rPr>
            </w:pPr>
            <w:r w:rsidRPr="00D10BAF">
              <w:rPr>
                <w:b/>
                <w:bCs/>
                <w:color w:val="000000"/>
                <w:lang w:eastAsia="en-US"/>
              </w:rPr>
              <w:t>15 tỉnh/thành phố trọng điểm</w:t>
            </w:r>
          </w:p>
        </w:tc>
        <w:tc>
          <w:tcPr>
            <w:tcW w:w="1774"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284ADD81" w14:textId="4EEE3278" w:rsidR="00D10BAF" w:rsidRPr="00D10BAF" w:rsidRDefault="5732FACC" w:rsidP="00D10BAF">
            <w:pPr>
              <w:spacing w:before="0" w:after="0"/>
              <w:jc w:val="center"/>
              <w:rPr>
                <w:b/>
                <w:bCs/>
                <w:color w:val="000000"/>
                <w:lang w:eastAsia="en-US"/>
              </w:rPr>
            </w:pPr>
            <w:r w:rsidRPr="2A0A0249">
              <w:rPr>
                <w:b/>
                <w:bCs/>
                <w:color w:val="000000" w:themeColor="text1"/>
                <w:lang w:eastAsia="en-US"/>
              </w:rPr>
              <w:t>19 tỉnh/thành phố</w:t>
            </w:r>
          </w:p>
        </w:tc>
        <w:tc>
          <w:tcPr>
            <w:tcW w:w="1774"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5B2068CA" w14:textId="77777777" w:rsidR="00D10BAF" w:rsidRPr="00D10BAF" w:rsidRDefault="00D10BAF" w:rsidP="00D10BAF">
            <w:pPr>
              <w:spacing w:before="0" w:after="0"/>
              <w:jc w:val="center"/>
              <w:rPr>
                <w:b/>
                <w:bCs/>
                <w:color w:val="000000"/>
                <w:lang w:eastAsia="en-US"/>
              </w:rPr>
            </w:pPr>
            <w:r w:rsidRPr="00D10BAF">
              <w:rPr>
                <w:b/>
                <w:bCs/>
                <w:color w:val="000000"/>
                <w:lang w:eastAsia="en-US"/>
              </w:rPr>
              <w:t>Bộ Công an</w:t>
            </w:r>
          </w:p>
        </w:tc>
      </w:tr>
      <w:tr w:rsidR="00316ACF" w:rsidRPr="00D10BAF" w14:paraId="7ED534E1" w14:textId="77777777" w:rsidTr="003FC667">
        <w:trPr>
          <w:trHeight w:val="300"/>
        </w:trPr>
        <w:tc>
          <w:tcPr>
            <w:tcW w:w="1121"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tcPr>
          <w:p w14:paraId="05C7CB1D" w14:textId="545A9053" w:rsidR="00316ACF" w:rsidRPr="00D10BAF" w:rsidRDefault="00316ACF" w:rsidP="0013143D">
            <w:pPr>
              <w:spacing w:before="0" w:after="0"/>
              <w:jc w:val="center"/>
              <w:rPr>
                <w:b/>
                <w:bCs/>
                <w:color w:val="000000"/>
                <w:lang w:eastAsia="en-US"/>
              </w:rPr>
            </w:pPr>
            <w:r>
              <w:rPr>
                <w:b/>
                <w:bCs/>
                <w:color w:val="000000"/>
                <w:lang w:eastAsia="en-US"/>
              </w:rPr>
              <w:t>I</w:t>
            </w:r>
          </w:p>
        </w:tc>
        <w:tc>
          <w:tcPr>
            <w:tcW w:w="6884"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5CC7CD55" w14:textId="308CE8B4" w:rsidR="00316ACF" w:rsidRPr="00D10BAF" w:rsidRDefault="00316ACF" w:rsidP="0013143D">
            <w:pPr>
              <w:spacing w:before="0" w:after="0"/>
              <w:jc w:val="left"/>
              <w:rPr>
                <w:b/>
                <w:bCs/>
                <w:color w:val="000000"/>
                <w:lang w:eastAsia="en-US"/>
              </w:rPr>
            </w:pPr>
            <w:r>
              <w:rPr>
                <w:b/>
                <w:bCs/>
                <w:color w:val="000000"/>
                <w:lang w:eastAsia="en-US"/>
              </w:rPr>
              <w:t xml:space="preserve">Viện trợ bằng </w:t>
            </w:r>
            <w:r w:rsidR="0013143D">
              <w:rPr>
                <w:b/>
                <w:bCs/>
                <w:color w:val="000000"/>
                <w:lang w:eastAsia="en-US"/>
              </w:rPr>
              <w:t>tiền</w:t>
            </w:r>
          </w:p>
        </w:tc>
        <w:tc>
          <w:tcPr>
            <w:tcW w:w="1774"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781D1FC0" w14:textId="77777777" w:rsidR="00316ACF" w:rsidRPr="00D10BAF" w:rsidRDefault="00316ACF" w:rsidP="0013143D">
            <w:pPr>
              <w:spacing w:before="0" w:after="0"/>
              <w:jc w:val="center"/>
              <w:rPr>
                <w:b/>
                <w:bCs/>
                <w:color w:val="000000"/>
                <w:lang w:eastAsia="en-US"/>
              </w:rPr>
            </w:pPr>
          </w:p>
        </w:tc>
        <w:tc>
          <w:tcPr>
            <w:tcW w:w="1774"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1057FBD8" w14:textId="77777777" w:rsidR="00316ACF" w:rsidRPr="00D10BAF" w:rsidRDefault="00316ACF" w:rsidP="0013143D">
            <w:pPr>
              <w:spacing w:before="0" w:after="0"/>
              <w:jc w:val="center"/>
              <w:rPr>
                <w:b/>
                <w:bCs/>
                <w:color w:val="000000"/>
                <w:lang w:eastAsia="en-US"/>
              </w:rPr>
            </w:pPr>
          </w:p>
        </w:tc>
        <w:tc>
          <w:tcPr>
            <w:tcW w:w="1774"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1A6540F2" w14:textId="77777777" w:rsidR="00316ACF" w:rsidRPr="00D10BAF" w:rsidRDefault="00316ACF" w:rsidP="0013143D">
            <w:pPr>
              <w:spacing w:before="0" w:after="0"/>
              <w:jc w:val="center"/>
              <w:rPr>
                <w:b/>
                <w:bCs/>
                <w:color w:val="000000"/>
                <w:lang w:eastAsia="en-US"/>
              </w:rPr>
            </w:pPr>
          </w:p>
        </w:tc>
        <w:tc>
          <w:tcPr>
            <w:tcW w:w="1774"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39795596" w14:textId="77777777" w:rsidR="00316ACF" w:rsidRPr="00D10BAF" w:rsidRDefault="00316ACF" w:rsidP="0013143D">
            <w:pPr>
              <w:spacing w:before="0" w:after="0"/>
              <w:jc w:val="center"/>
              <w:rPr>
                <w:b/>
                <w:bCs/>
                <w:color w:val="000000"/>
                <w:lang w:eastAsia="en-US"/>
              </w:rPr>
            </w:pPr>
          </w:p>
        </w:tc>
      </w:tr>
      <w:tr w:rsidR="00D10BAF" w:rsidRPr="00D10BAF" w14:paraId="2274223B"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5421CF5" w14:textId="769C65E4"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045DD9C5" w14:textId="77777777" w:rsidR="00D10BAF" w:rsidRPr="00D10BAF" w:rsidRDefault="00D10BAF" w:rsidP="00D10BAF">
            <w:pPr>
              <w:spacing w:before="0" w:after="0"/>
              <w:jc w:val="left"/>
              <w:rPr>
                <w:b/>
                <w:bCs/>
                <w:color w:val="000000"/>
                <w:lang w:eastAsia="en-US"/>
              </w:rPr>
            </w:pPr>
            <w:r w:rsidRPr="00D10BAF">
              <w:rPr>
                <w:b/>
                <w:bCs/>
                <w:color w:val="000000"/>
                <w:lang w:eastAsia="en-US"/>
              </w:rPr>
              <w:t>Mô-đun: Dự phòng HIV</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1F780A4C" w14:textId="68FDC46D"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5B2FD422" w14:textId="6A657950"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54EA03FA" w14:textId="51EBEB98"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0A76FAE" w14:textId="62BA17E2" w:rsidR="00D10BAF" w:rsidRPr="00D10BAF" w:rsidRDefault="00D10BAF" w:rsidP="00D10BAF">
            <w:pPr>
              <w:spacing w:before="0" w:after="0"/>
              <w:jc w:val="center"/>
              <w:rPr>
                <w:b/>
                <w:bCs/>
                <w:color w:val="000000"/>
                <w:lang w:eastAsia="en-US"/>
              </w:rPr>
            </w:pPr>
          </w:p>
        </w:tc>
      </w:tr>
      <w:tr w:rsidR="00D10BAF" w:rsidRPr="00D10BAF" w14:paraId="765E9A13"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C51F7DD" w14:textId="7D9234E1" w:rsidR="00D10BAF" w:rsidRPr="00D10BAF" w:rsidRDefault="00D10BAF" w:rsidP="00D10BAF">
            <w:pPr>
              <w:spacing w:before="0" w:after="0"/>
              <w:jc w:val="center"/>
              <w:rPr>
                <w:color w:val="000000"/>
                <w:lang w:eastAsia="en-US"/>
              </w:rPr>
            </w:pPr>
            <w:r w:rsidRPr="00D10BAF">
              <w:rPr>
                <w:color w:val="000000"/>
                <w:lang w:eastAsia="en-US"/>
              </w:rPr>
              <w:t>4</w:t>
            </w:r>
          </w:p>
        </w:tc>
        <w:tc>
          <w:tcPr>
            <w:tcW w:w="6884" w:type="dxa"/>
            <w:tcBorders>
              <w:top w:val="nil"/>
              <w:left w:val="nil"/>
              <w:bottom w:val="single" w:sz="4" w:space="0" w:color="auto"/>
              <w:right w:val="single" w:sz="4" w:space="0" w:color="auto"/>
            </w:tcBorders>
            <w:noWrap/>
            <w:vAlign w:val="center"/>
            <w:hideMark/>
          </w:tcPr>
          <w:p w14:paraId="4F9ECF99" w14:textId="77777777" w:rsidR="00D10BAF" w:rsidRPr="00D10BAF" w:rsidRDefault="00D10BAF" w:rsidP="0013143D">
            <w:pPr>
              <w:spacing w:before="0" w:after="0"/>
              <w:jc w:val="left"/>
              <w:rPr>
                <w:color w:val="000000"/>
                <w:lang w:eastAsia="en-US"/>
              </w:rPr>
            </w:pPr>
            <w:r w:rsidRPr="00D10BAF">
              <w:rPr>
                <w:color w:val="000000"/>
                <w:lang w:eastAsia="en-US"/>
              </w:rPr>
              <w:t>Mua chất bôi trơn</w:t>
            </w:r>
          </w:p>
        </w:tc>
        <w:tc>
          <w:tcPr>
            <w:tcW w:w="1774" w:type="dxa"/>
            <w:tcBorders>
              <w:top w:val="nil"/>
              <w:left w:val="nil"/>
              <w:bottom w:val="single" w:sz="4" w:space="0" w:color="auto"/>
              <w:right w:val="single" w:sz="4" w:space="0" w:color="auto"/>
            </w:tcBorders>
            <w:noWrap/>
            <w:vAlign w:val="center"/>
            <w:hideMark/>
          </w:tcPr>
          <w:p w14:paraId="1A8EF328" w14:textId="3D5FEB6F"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912FF73" w14:textId="23D7E2F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8DEC846" w14:textId="2C2A9E7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5B61C0B" w14:textId="7A0EA77A" w:rsidR="00D10BAF" w:rsidRPr="00D10BAF" w:rsidRDefault="00D10BAF" w:rsidP="00D10BAF">
            <w:pPr>
              <w:spacing w:before="0" w:after="0"/>
              <w:jc w:val="center"/>
              <w:rPr>
                <w:color w:val="000000"/>
                <w:lang w:eastAsia="en-US"/>
              </w:rPr>
            </w:pPr>
          </w:p>
        </w:tc>
      </w:tr>
      <w:tr w:rsidR="00D10BAF" w:rsidRPr="00D10BAF" w14:paraId="429E7C1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649C111" w14:textId="5853A05C" w:rsidR="00D10BAF" w:rsidRPr="00D10BAF" w:rsidRDefault="00D10BAF" w:rsidP="00D10BAF">
            <w:pPr>
              <w:spacing w:before="0" w:after="0"/>
              <w:jc w:val="center"/>
              <w:rPr>
                <w:color w:val="000000"/>
                <w:lang w:eastAsia="en-US"/>
              </w:rPr>
            </w:pPr>
            <w:r w:rsidRPr="00D10BAF">
              <w:rPr>
                <w:color w:val="000000"/>
                <w:lang w:eastAsia="en-US"/>
              </w:rPr>
              <w:t>5</w:t>
            </w:r>
          </w:p>
        </w:tc>
        <w:tc>
          <w:tcPr>
            <w:tcW w:w="6884" w:type="dxa"/>
            <w:tcBorders>
              <w:top w:val="nil"/>
              <w:left w:val="nil"/>
              <w:bottom w:val="single" w:sz="4" w:space="0" w:color="auto"/>
              <w:right w:val="single" w:sz="4" w:space="0" w:color="auto"/>
            </w:tcBorders>
            <w:noWrap/>
            <w:vAlign w:val="center"/>
            <w:hideMark/>
          </w:tcPr>
          <w:p w14:paraId="76806DE2" w14:textId="3CDEF692" w:rsidR="00D10BAF" w:rsidRPr="00D10BAF" w:rsidRDefault="00D10BAF" w:rsidP="0013143D">
            <w:pPr>
              <w:spacing w:before="0" w:after="0"/>
              <w:jc w:val="left"/>
              <w:rPr>
                <w:color w:val="000000"/>
                <w:lang w:eastAsia="en-US"/>
              </w:rPr>
            </w:pPr>
            <w:r w:rsidRPr="021D3F69">
              <w:rPr>
                <w:color w:val="000000" w:themeColor="text1"/>
                <w:lang w:eastAsia="en-US"/>
              </w:rPr>
              <w:t xml:space="preserve">Chi phí vận chuyển, điều chuyển vật dụng can thiệp, </w:t>
            </w:r>
            <w:r w:rsidR="4A0C464A" w:rsidRPr="021D3F69">
              <w:rPr>
                <w:color w:val="000000" w:themeColor="text1"/>
                <w:lang w:eastAsia="en-US"/>
              </w:rPr>
              <w:t xml:space="preserve">trang thiết bị chẩn đoán in </w:t>
            </w:r>
            <w:r w:rsidR="4A0C464A" w:rsidRPr="2BBDC737">
              <w:rPr>
                <w:color w:val="000000" w:themeColor="text1"/>
                <w:lang w:eastAsia="en-US"/>
              </w:rPr>
              <w:t>vitro HIV</w:t>
            </w:r>
            <w:r w:rsidRPr="021D3F69">
              <w:rPr>
                <w:color w:val="000000" w:themeColor="text1"/>
                <w:lang w:eastAsia="en-US"/>
              </w:rPr>
              <w:t>, điều chuyển thuốc và các vật dụng khác tại các tỉnh/thành phố</w:t>
            </w:r>
          </w:p>
        </w:tc>
        <w:tc>
          <w:tcPr>
            <w:tcW w:w="1774" w:type="dxa"/>
            <w:tcBorders>
              <w:top w:val="nil"/>
              <w:left w:val="nil"/>
              <w:bottom w:val="single" w:sz="4" w:space="0" w:color="auto"/>
              <w:right w:val="single" w:sz="4" w:space="0" w:color="auto"/>
            </w:tcBorders>
            <w:noWrap/>
            <w:vAlign w:val="center"/>
            <w:hideMark/>
          </w:tcPr>
          <w:p w14:paraId="38046698" w14:textId="1B3BE12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BE0B9DA" w14:textId="34A55DDB"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7469180" w14:textId="470E64D0"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948A2E9" w14:textId="0E3E59A1" w:rsidR="00D10BAF" w:rsidRPr="00D10BAF" w:rsidRDefault="00D10BAF" w:rsidP="00D10BAF">
            <w:pPr>
              <w:spacing w:before="0" w:after="0"/>
              <w:jc w:val="center"/>
              <w:rPr>
                <w:color w:val="000000"/>
                <w:lang w:eastAsia="en-US"/>
              </w:rPr>
            </w:pPr>
          </w:p>
        </w:tc>
      </w:tr>
      <w:tr w:rsidR="00D10BAF" w:rsidRPr="00D10BAF" w14:paraId="48C06606"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50B6814" w14:textId="0E76076C" w:rsidR="00D10BAF" w:rsidRPr="00D10BAF" w:rsidRDefault="00D10BAF" w:rsidP="00D10BAF">
            <w:pPr>
              <w:spacing w:before="0" w:after="0"/>
              <w:jc w:val="center"/>
              <w:rPr>
                <w:color w:val="000000"/>
                <w:lang w:eastAsia="en-US"/>
              </w:rPr>
            </w:pPr>
            <w:r w:rsidRPr="00D10BAF">
              <w:rPr>
                <w:color w:val="000000"/>
                <w:lang w:eastAsia="en-US"/>
              </w:rPr>
              <w:t>6</w:t>
            </w:r>
          </w:p>
        </w:tc>
        <w:tc>
          <w:tcPr>
            <w:tcW w:w="6884" w:type="dxa"/>
            <w:tcBorders>
              <w:top w:val="nil"/>
              <w:left w:val="nil"/>
              <w:bottom w:val="single" w:sz="4" w:space="0" w:color="auto"/>
              <w:right w:val="single" w:sz="4" w:space="0" w:color="auto"/>
            </w:tcBorders>
            <w:noWrap/>
            <w:vAlign w:val="center"/>
            <w:hideMark/>
          </w:tcPr>
          <w:p w14:paraId="31A4AC6C" w14:textId="77777777" w:rsidR="00D10BAF" w:rsidRPr="00D10BAF" w:rsidRDefault="00D10BAF" w:rsidP="0013143D">
            <w:pPr>
              <w:spacing w:before="0" w:after="0"/>
              <w:jc w:val="left"/>
              <w:rPr>
                <w:color w:val="000000"/>
                <w:lang w:eastAsia="en-US"/>
              </w:rPr>
            </w:pPr>
            <w:r w:rsidRPr="00D10BAF">
              <w:rPr>
                <w:color w:val="000000"/>
                <w:lang w:eastAsia="en-US"/>
              </w:rPr>
              <w:t>Mua bơm kim tiêm</w:t>
            </w:r>
          </w:p>
        </w:tc>
        <w:tc>
          <w:tcPr>
            <w:tcW w:w="1774" w:type="dxa"/>
            <w:tcBorders>
              <w:top w:val="nil"/>
              <w:left w:val="nil"/>
              <w:bottom w:val="single" w:sz="4" w:space="0" w:color="auto"/>
              <w:right w:val="single" w:sz="4" w:space="0" w:color="auto"/>
            </w:tcBorders>
            <w:noWrap/>
            <w:vAlign w:val="center"/>
            <w:hideMark/>
          </w:tcPr>
          <w:p w14:paraId="157766F5" w14:textId="737642E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0B56F91" w14:textId="1AF1261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B85C7BE" w14:textId="304EB3D8"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64CBB77" w14:textId="5656327E" w:rsidR="00D10BAF" w:rsidRPr="00D10BAF" w:rsidRDefault="00D10BAF" w:rsidP="00D10BAF">
            <w:pPr>
              <w:spacing w:before="0" w:after="0"/>
              <w:jc w:val="center"/>
              <w:rPr>
                <w:color w:val="000000"/>
                <w:lang w:eastAsia="en-US"/>
              </w:rPr>
            </w:pPr>
          </w:p>
        </w:tc>
      </w:tr>
      <w:tr w:rsidR="00896305" w:rsidRPr="00D10BAF" w14:paraId="7B50087B"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690420F" w14:textId="77777777" w:rsidR="00896305" w:rsidRPr="00D10BAF" w:rsidRDefault="00896305">
            <w:pPr>
              <w:spacing w:before="0" w:after="0" w:line="259" w:lineRule="auto"/>
              <w:jc w:val="center"/>
              <w:rPr>
                <w:color w:val="000000" w:themeColor="text1"/>
                <w:lang w:eastAsia="en-US"/>
              </w:rPr>
            </w:pPr>
            <w:r>
              <w:rPr>
                <w:color w:val="000000" w:themeColor="text1"/>
                <w:lang w:eastAsia="en-US"/>
              </w:rPr>
              <w:t>10</w:t>
            </w:r>
          </w:p>
        </w:tc>
        <w:tc>
          <w:tcPr>
            <w:tcW w:w="6884" w:type="dxa"/>
            <w:tcBorders>
              <w:top w:val="nil"/>
              <w:left w:val="nil"/>
              <w:bottom w:val="single" w:sz="4" w:space="0" w:color="auto"/>
              <w:right w:val="single" w:sz="4" w:space="0" w:color="auto"/>
            </w:tcBorders>
            <w:noWrap/>
            <w:vAlign w:val="center"/>
            <w:hideMark/>
          </w:tcPr>
          <w:p w14:paraId="2743141D" w14:textId="77777777" w:rsidR="00896305" w:rsidRPr="00D10BAF" w:rsidRDefault="00896305">
            <w:pPr>
              <w:spacing w:before="0" w:after="0" w:line="259" w:lineRule="auto"/>
              <w:jc w:val="left"/>
              <w:rPr>
                <w:color w:val="000000" w:themeColor="text1"/>
                <w:lang w:eastAsia="en-US"/>
              </w:rPr>
            </w:pPr>
            <w:r w:rsidRPr="3927F009">
              <w:rPr>
                <w:color w:val="000000" w:themeColor="text1"/>
                <w:lang w:eastAsia="en-US"/>
              </w:rPr>
              <w:t xml:space="preserve">Hỗ trợ tiền công khám cho phòng khám PrEP (Đối tượng điều trị: </w:t>
            </w:r>
            <w:r w:rsidRPr="3927F009">
              <w:rPr>
                <w:color w:val="000000" w:themeColor="text1"/>
                <w:lang w:val="vi-VN" w:eastAsia="en-US"/>
              </w:rPr>
              <w:t>được quy định tại Quyết định số 5968/QĐ-BYT ngày 31/12/2021 của Bộ trưởng Bộ Y tế về việc ban hành Hướng dẫn Điều trị và chăm sóc HIV/AIDS</w:t>
            </w:r>
            <w:r w:rsidRPr="3927F009">
              <w:rPr>
                <w:color w:val="000000" w:themeColor="text1"/>
                <w:lang w:eastAsia="en-US"/>
              </w:rPr>
              <w:t>)</w:t>
            </w:r>
          </w:p>
        </w:tc>
        <w:tc>
          <w:tcPr>
            <w:tcW w:w="1774" w:type="dxa"/>
            <w:tcBorders>
              <w:top w:val="nil"/>
              <w:left w:val="nil"/>
              <w:bottom w:val="single" w:sz="4" w:space="0" w:color="auto"/>
              <w:right w:val="single" w:sz="4" w:space="0" w:color="auto"/>
            </w:tcBorders>
            <w:noWrap/>
            <w:vAlign w:val="center"/>
            <w:hideMark/>
          </w:tcPr>
          <w:p w14:paraId="53676E22" w14:textId="77777777" w:rsidR="00896305" w:rsidRPr="00D10BAF" w:rsidRDefault="00896305">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1F8E0C6" w14:textId="77777777" w:rsidR="00896305" w:rsidRPr="00D10BAF" w:rsidRDefault="00896305">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03D3DE48" w14:textId="77777777" w:rsidR="00896305" w:rsidRPr="00D10BAF" w:rsidRDefault="00896305">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203152B" w14:textId="77777777" w:rsidR="00896305" w:rsidRPr="00D10BAF" w:rsidRDefault="00896305">
            <w:pPr>
              <w:spacing w:before="0" w:after="0"/>
              <w:jc w:val="center"/>
              <w:rPr>
                <w:color w:val="000000"/>
                <w:lang w:eastAsia="en-US"/>
              </w:rPr>
            </w:pPr>
          </w:p>
        </w:tc>
      </w:tr>
      <w:tr w:rsidR="00896305" w:rsidRPr="00D10BAF" w14:paraId="2EDE6121"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8624C3F" w14:textId="77777777" w:rsidR="00896305" w:rsidRPr="00D10BAF" w:rsidRDefault="00896305">
            <w:pPr>
              <w:spacing w:before="0" w:after="0"/>
              <w:jc w:val="center"/>
              <w:rPr>
                <w:color w:val="000000"/>
                <w:lang w:eastAsia="en-US"/>
              </w:rPr>
            </w:pPr>
            <w:r>
              <w:rPr>
                <w:color w:val="000000"/>
                <w:lang w:eastAsia="en-US"/>
              </w:rPr>
              <w:t>11</w:t>
            </w:r>
          </w:p>
        </w:tc>
        <w:tc>
          <w:tcPr>
            <w:tcW w:w="6884" w:type="dxa"/>
            <w:tcBorders>
              <w:top w:val="nil"/>
              <w:left w:val="nil"/>
              <w:bottom w:val="single" w:sz="4" w:space="0" w:color="auto"/>
              <w:right w:val="single" w:sz="4" w:space="0" w:color="auto"/>
            </w:tcBorders>
            <w:noWrap/>
            <w:vAlign w:val="center"/>
            <w:hideMark/>
          </w:tcPr>
          <w:p w14:paraId="7E13E693" w14:textId="77777777" w:rsidR="00896305" w:rsidRPr="00D10BAF" w:rsidRDefault="00896305">
            <w:pPr>
              <w:spacing w:before="0" w:after="0"/>
              <w:jc w:val="left"/>
              <w:rPr>
                <w:color w:val="000000"/>
                <w:lang w:eastAsia="en-US"/>
              </w:rPr>
            </w:pPr>
            <w:r w:rsidRPr="00D10BAF">
              <w:rPr>
                <w:color w:val="000000"/>
                <w:lang w:eastAsia="en-US"/>
              </w:rPr>
              <w:t>Các xét nghiệm để theo dõi PrEP</w:t>
            </w:r>
          </w:p>
        </w:tc>
        <w:tc>
          <w:tcPr>
            <w:tcW w:w="1774" w:type="dxa"/>
            <w:tcBorders>
              <w:top w:val="nil"/>
              <w:left w:val="nil"/>
              <w:bottom w:val="single" w:sz="4" w:space="0" w:color="auto"/>
              <w:right w:val="single" w:sz="4" w:space="0" w:color="auto"/>
            </w:tcBorders>
            <w:noWrap/>
            <w:vAlign w:val="center"/>
            <w:hideMark/>
          </w:tcPr>
          <w:p w14:paraId="5C817F80" w14:textId="77777777" w:rsidR="00896305" w:rsidRPr="00D10BAF" w:rsidRDefault="00896305">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F053321" w14:textId="77777777" w:rsidR="00896305" w:rsidRPr="00D10BAF" w:rsidRDefault="00896305">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5876CD4" w14:textId="77777777" w:rsidR="00896305" w:rsidRPr="00D10BAF" w:rsidRDefault="00896305">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766D3F7" w14:textId="77777777" w:rsidR="00896305" w:rsidRPr="00D10BAF" w:rsidRDefault="00896305">
            <w:pPr>
              <w:spacing w:before="0" w:after="0"/>
              <w:jc w:val="center"/>
              <w:rPr>
                <w:color w:val="000000"/>
                <w:lang w:eastAsia="en-US"/>
              </w:rPr>
            </w:pPr>
          </w:p>
        </w:tc>
      </w:tr>
      <w:tr w:rsidR="00D10BAF" w:rsidRPr="00D10BAF" w14:paraId="5BB77066"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816CAF3" w14:textId="6A31D998" w:rsidR="00D10BAF" w:rsidRPr="00D10BAF" w:rsidRDefault="00D10BAF" w:rsidP="00D10BAF">
            <w:pPr>
              <w:spacing w:before="0" w:after="0"/>
              <w:jc w:val="center"/>
              <w:rPr>
                <w:color w:val="000000"/>
                <w:lang w:eastAsia="en-US"/>
              </w:rPr>
            </w:pPr>
            <w:r w:rsidRPr="00D10BAF">
              <w:rPr>
                <w:color w:val="000000"/>
                <w:lang w:eastAsia="en-US"/>
              </w:rPr>
              <w:t>12</w:t>
            </w:r>
          </w:p>
        </w:tc>
        <w:tc>
          <w:tcPr>
            <w:tcW w:w="6884" w:type="dxa"/>
            <w:tcBorders>
              <w:top w:val="nil"/>
              <w:left w:val="nil"/>
              <w:bottom w:val="single" w:sz="4" w:space="0" w:color="auto"/>
              <w:right w:val="single" w:sz="4" w:space="0" w:color="auto"/>
            </w:tcBorders>
            <w:noWrap/>
            <w:vAlign w:val="center"/>
            <w:hideMark/>
          </w:tcPr>
          <w:p w14:paraId="3D748CCB" w14:textId="77777777" w:rsidR="00D10BAF" w:rsidRPr="00D10BAF" w:rsidRDefault="00D10BAF" w:rsidP="0013143D">
            <w:pPr>
              <w:spacing w:before="0" w:after="0"/>
              <w:jc w:val="left"/>
              <w:rPr>
                <w:color w:val="000000"/>
                <w:lang w:eastAsia="en-US"/>
              </w:rPr>
            </w:pPr>
            <w:r w:rsidRPr="00D10BAF">
              <w:rPr>
                <w:color w:val="000000"/>
                <w:lang w:eastAsia="en-US"/>
              </w:rPr>
              <w:t>Tập huấn về PrEP</w:t>
            </w:r>
          </w:p>
        </w:tc>
        <w:tc>
          <w:tcPr>
            <w:tcW w:w="1774" w:type="dxa"/>
            <w:tcBorders>
              <w:top w:val="nil"/>
              <w:left w:val="nil"/>
              <w:bottom w:val="single" w:sz="4" w:space="0" w:color="auto"/>
              <w:right w:val="single" w:sz="4" w:space="0" w:color="auto"/>
            </w:tcBorders>
            <w:noWrap/>
            <w:vAlign w:val="center"/>
            <w:hideMark/>
          </w:tcPr>
          <w:p w14:paraId="3B4A0A48" w14:textId="5C26EB18"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2795163" w14:textId="4EDE0C8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33405A7" w14:textId="37943E0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DC9A479" w14:textId="4D1CBDAE" w:rsidR="00D10BAF" w:rsidRPr="00D10BAF" w:rsidRDefault="00D10BAF" w:rsidP="00D10BAF">
            <w:pPr>
              <w:spacing w:before="0" w:after="0"/>
              <w:jc w:val="center"/>
              <w:rPr>
                <w:color w:val="000000"/>
                <w:lang w:eastAsia="en-US"/>
              </w:rPr>
            </w:pPr>
          </w:p>
        </w:tc>
      </w:tr>
      <w:tr w:rsidR="00D10BAF" w:rsidRPr="00D10BAF" w14:paraId="3CB6FD5D"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75FECF8" w14:textId="04B6CB31" w:rsidR="00D10BAF" w:rsidRPr="00D10BAF" w:rsidRDefault="00D10BAF" w:rsidP="00D10BAF">
            <w:pPr>
              <w:spacing w:before="0" w:after="0"/>
              <w:jc w:val="center"/>
              <w:rPr>
                <w:color w:val="000000"/>
                <w:lang w:eastAsia="en-US"/>
              </w:rPr>
            </w:pPr>
            <w:r w:rsidRPr="00D10BAF">
              <w:rPr>
                <w:color w:val="000000"/>
                <w:lang w:eastAsia="en-US"/>
              </w:rPr>
              <w:t>13</w:t>
            </w:r>
          </w:p>
        </w:tc>
        <w:tc>
          <w:tcPr>
            <w:tcW w:w="6884" w:type="dxa"/>
            <w:tcBorders>
              <w:top w:val="nil"/>
              <w:left w:val="nil"/>
              <w:bottom w:val="single" w:sz="4" w:space="0" w:color="auto"/>
              <w:right w:val="single" w:sz="4" w:space="0" w:color="auto"/>
            </w:tcBorders>
            <w:noWrap/>
            <w:vAlign w:val="center"/>
            <w:hideMark/>
          </w:tcPr>
          <w:p w14:paraId="2612BFDC" w14:textId="77777777" w:rsidR="00D10BAF" w:rsidRPr="00D10BAF" w:rsidRDefault="00D10BAF" w:rsidP="0013143D">
            <w:pPr>
              <w:spacing w:before="0" w:after="0"/>
              <w:jc w:val="left"/>
              <w:rPr>
                <w:color w:val="000000"/>
                <w:lang w:eastAsia="en-US"/>
              </w:rPr>
            </w:pPr>
            <w:r w:rsidRPr="00D10BAF">
              <w:rPr>
                <w:color w:val="000000"/>
                <w:lang w:eastAsia="en-US"/>
              </w:rPr>
              <w:t>Truyền thông về dự phòng lây nhiễm HIV và tạo cầu cho điều trị dự phòng PrEP</w:t>
            </w:r>
          </w:p>
        </w:tc>
        <w:tc>
          <w:tcPr>
            <w:tcW w:w="1774" w:type="dxa"/>
            <w:tcBorders>
              <w:top w:val="nil"/>
              <w:left w:val="nil"/>
              <w:bottom w:val="single" w:sz="4" w:space="0" w:color="auto"/>
              <w:right w:val="single" w:sz="4" w:space="0" w:color="auto"/>
            </w:tcBorders>
            <w:noWrap/>
            <w:vAlign w:val="center"/>
            <w:hideMark/>
          </w:tcPr>
          <w:p w14:paraId="385725A0" w14:textId="739DD583"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24B48A4" w14:textId="0649D53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D2E6311" w14:textId="5985A56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79B5274" w14:textId="77273502" w:rsidR="00D10BAF" w:rsidRPr="00D10BAF" w:rsidRDefault="00D10BAF" w:rsidP="00D10BAF">
            <w:pPr>
              <w:spacing w:before="0" w:after="0"/>
              <w:jc w:val="center"/>
              <w:rPr>
                <w:color w:val="000000"/>
                <w:lang w:eastAsia="en-US"/>
              </w:rPr>
            </w:pPr>
          </w:p>
        </w:tc>
      </w:tr>
      <w:tr w:rsidR="00D10BAF" w:rsidRPr="00D10BAF" w14:paraId="4B8DC20B"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322AEBA" w14:textId="73A11058" w:rsidR="00D10BAF" w:rsidRPr="00D10BAF" w:rsidRDefault="00D10BAF" w:rsidP="00D10BAF">
            <w:pPr>
              <w:spacing w:before="0" w:after="0"/>
              <w:jc w:val="center"/>
              <w:rPr>
                <w:color w:val="000000"/>
                <w:lang w:eastAsia="en-US"/>
              </w:rPr>
            </w:pPr>
            <w:r w:rsidRPr="00D10BAF">
              <w:rPr>
                <w:color w:val="000000"/>
                <w:lang w:eastAsia="en-US"/>
              </w:rPr>
              <w:t>14</w:t>
            </w:r>
          </w:p>
        </w:tc>
        <w:tc>
          <w:tcPr>
            <w:tcW w:w="6884" w:type="dxa"/>
            <w:tcBorders>
              <w:top w:val="nil"/>
              <w:left w:val="nil"/>
              <w:bottom w:val="single" w:sz="4" w:space="0" w:color="auto"/>
              <w:right w:val="single" w:sz="4" w:space="0" w:color="auto"/>
            </w:tcBorders>
            <w:noWrap/>
            <w:vAlign w:val="center"/>
            <w:hideMark/>
          </w:tcPr>
          <w:p w14:paraId="7495FC85" w14:textId="77777777" w:rsidR="00D10BAF" w:rsidRPr="00D10BAF" w:rsidRDefault="00D10BAF" w:rsidP="0013143D">
            <w:pPr>
              <w:spacing w:before="0" w:after="0"/>
              <w:jc w:val="left"/>
              <w:rPr>
                <w:color w:val="000000"/>
                <w:lang w:eastAsia="en-US"/>
              </w:rPr>
            </w:pPr>
            <w:r w:rsidRPr="00D10BAF">
              <w:rPr>
                <w:color w:val="000000"/>
                <w:lang w:eastAsia="en-US"/>
              </w:rPr>
              <w:t>Tập huấn cung cấp kiến thức về dự phòng lây nhiễm HIV, kỹ năng tiếp cận cộng đồng để thiết lập mạng lưới nhân viên tiếp cận cộng đồng tham gia chương trình CTGTH</w:t>
            </w:r>
          </w:p>
        </w:tc>
        <w:tc>
          <w:tcPr>
            <w:tcW w:w="1774" w:type="dxa"/>
            <w:tcBorders>
              <w:top w:val="nil"/>
              <w:left w:val="nil"/>
              <w:bottom w:val="single" w:sz="4" w:space="0" w:color="auto"/>
              <w:right w:val="single" w:sz="4" w:space="0" w:color="auto"/>
            </w:tcBorders>
            <w:noWrap/>
            <w:vAlign w:val="center"/>
            <w:hideMark/>
          </w:tcPr>
          <w:p w14:paraId="39056A2F" w14:textId="04FD00B3"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FC76E42" w14:textId="0A60D06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0DDA402" w14:textId="3F27A1C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1E9A5E3" w14:textId="6E776A59" w:rsidR="00D10BAF" w:rsidRPr="00D10BAF" w:rsidRDefault="00D10BAF" w:rsidP="00D10BAF">
            <w:pPr>
              <w:spacing w:before="0" w:after="0"/>
              <w:jc w:val="center"/>
              <w:rPr>
                <w:color w:val="000000"/>
                <w:lang w:eastAsia="en-US"/>
              </w:rPr>
            </w:pPr>
          </w:p>
        </w:tc>
      </w:tr>
      <w:tr w:rsidR="00D10BAF" w:rsidRPr="00D10BAF" w14:paraId="0EB4B16B"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859EBE7" w14:textId="547E33EB" w:rsidR="00D10BAF" w:rsidRPr="00D10BAF" w:rsidRDefault="00D10BAF" w:rsidP="00D10BAF">
            <w:pPr>
              <w:spacing w:before="0" w:after="0"/>
              <w:jc w:val="center"/>
              <w:rPr>
                <w:color w:val="000000"/>
                <w:lang w:eastAsia="en-US"/>
              </w:rPr>
            </w:pPr>
            <w:r w:rsidRPr="00D10BAF">
              <w:rPr>
                <w:color w:val="000000"/>
                <w:lang w:eastAsia="en-US"/>
              </w:rPr>
              <w:t>15</w:t>
            </w:r>
          </w:p>
        </w:tc>
        <w:tc>
          <w:tcPr>
            <w:tcW w:w="6884" w:type="dxa"/>
            <w:tcBorders>
              <w:top w:val="nil"/>
              <w:left w:val="nil"/>
              <w:bottom w:val="single" w:sz="4" w:space="0" w:color="auto"/>
              <w:right w:val="single" w:sz="4" w:space="0" w:color="auto"/>
            </w:tcBorders>
            <w:noWrap/>
            <w:vAlign w:val="center"/>
            <w:hideMark/>
          </w:tcPr>
          <w:p w14:paraId="4CBBB078" w14:textId="77777777" w:rsidR="00D10BAF" w:rsidRPr="00D10BAF" w:rsidRDefault="00D10BAF" w:rsidP="0013143D">
            <w:pPr>
              <w:spacing w:before="0" w:after="0"/>
              <w:jc w:val="left"/>
              <w:rPr>
                <w:color w:val="000000"/>
                <w:lang w:eastAsia="en-US"/>
              </w:rPr>
            </w:pPr>
            <w:r w:rsidRPr="00D10BAF">
              <w:rPr>
                <w:color w:val="000000"/>
                <w:lang w:eastAsia="en-US"/>
              </w:rPr>
              <w:t>Họp, hội thảo về PrEP</w:t>
            </w:r>
          </w:p>
        </w:tc>
        <w:tc>
          <w:tcPr>
            <w:tcW w:w="1774" w:type="dxa"/>
            <w:tcBorders>
              <w:top w:val="nil"/>
              <w:left w:val="nil"/>
              <w:bottom w:val="single" w:sz="4" w:space="0" w:color="auto"/>
              <w:right w:val="single" w:sz="4" w:space="0" w:color="auto"/>
            </w:tcBorders>
            <w:noWrap/>
            <w:vAlign w:val="center"/>
            <w:hideMark/>
          </w:tcPr>
          <w:p w14:paraId="576DC43C" w14:textId="2C58721A"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90E0711" w14:textId="581E277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A31E5C7" w14:textId="17DDAA4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748CB87" w14:textId="2DDAEED1" w:rsidR="00D10BAF" w:rsidRPr="00D10BAF" w:rsidRDefault="00D10BAF" w:rsidP="00D10BAF">
            <w:pPr>
              <w:spacing w:before="0" w:after="0"/>
              <w:jc w:val="center"/>
              <w:rPr>
                <w:color w:val="000000"/>
                <w:lang w:eastAsia="en-US"/>
              </w:rPr>
            </w:pPr>
          </w:p>
        </w:tc>
      </w:tr>
      <w:tr w:rsidR="00D10BAF" w:rsidRPr="00D10BAF" w14:paraId="1EFD945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5071243" w14:textId="3A1C3171" w:rsidR="00D10BAF" w:rsidRPr="00D10BAF" w:rsidRDefault="00D10BAF" w:rsidP="00D10BAF">
            <w:pPr>
              <w:spacing w:before="0" w:after="0"/>
              <w:jc w:val="center"/>
              <w:rPr>
                <w:color w:val="000000"/>
                <w:lang w:eastAsia="en-US"/>
              </w:rPr>
            </w:pPr>
            <w:r w:rsidRPr="00D10BAF">
              <w:rPr>
                <w:color w:val="000000"/>
                <w:lang w:eastAsia="en-US"/>
              </w:rPr>
              <w:t>16</w:t>
            </w:r>
          </w:p>
        </w:tc>
        <w:tc>
          <w:tcPr>
            <w:tcW w:w="6884" w:type="dxa"/>
            <w:tcBorders>
              <w:top w:val="nil"/>
              <w:left w:val="nil"/>
              <w:bottom w:val="single" w:sz="4" w:space="0" w:color="auto"/>
              <w:right w:val="single" w:sz="4" w:space="0" w:color="auto"/>
            </w:tcBorders>
            <w:noWrap/>
            <w:vAlign w:val="center"/>
            <w:hideMark/>
          </w:tcPr>
          <w:p w14:paraId="3B547D9D" w14:textId="77777777" w:rsidR="00D10BAF" w:rsidRPr="00D10BAF" w:rsidRDefault="00D10BAF" w:rsidP="0013143D">
            <w:pPr>
              <w:spacing w:before="0" w:after="0"/>
              <w:jc w:val="left"/>
              <w:rPr>
                <w:color w:val="000000"/>
                <w:lang w:eastAsia="en-US"/>
              </w:rPr>
            </w:pPr>
            <w:r w:rsidRPr="00D10BAF">
              <w:rPr>
                <w:color w:val="000000"/>
                <w:lang w:eastAsia="en-US"/>
              </w:rPr>
              <w:t>Xét nghiệm các bệnh STI cho khách hàng sử dụng PrEP</w:t>
            </w:r>
          </w:p>
        </w:tc>
        <w:tc>
          <w:tcPr>
            <w:tcW w:w="1774" w:type="dxa"/>
            <w:tcBorders>
              <w:top w:val="nil"/>
              <w:left w:val="nil"/>
              <w:bottom w:val="single" w:sz="4" w:space="0" w:color="auto"/>
              <w:right w:val="single" w:sz="4" w:space="0" w:color="auto"/>
            </w:tcBorders>
            <w:noWrap/>
            <w:vAlign w:val="center"/>
            <w:hideMark/>
          </w:tcPr>
          <w:p w14:paraId="3363D1BE" w14:textId="66A183D4"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7723A78" w14:textId="2F2EE13E"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439DC45" w14:textId="3483C830"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AC41245" w14:textId="3EA3A9E9" w:rsidR="00D10BAF" w:rsidRPr="00D10BAF" w:rsidRDefault="00D10BAF" w:rsidP="00D10BAF">
            <w:pPr>
              <w:spacing w:before="0" w:after="0"/>
              <w:jc w:val="center"/>
              <w:rPr>
                <w:color w:val="000000"/>
                <w:lang w:eastAsia="en-US"/>
              </w:rPr>
            </w:pPr>
          </w:p>
        </w:tc>
      </w:tr>
      <w:tr w:rsidR="00D10BAF" w:rsidRPr="00D10BAF" w14:paraId="654397BE"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DF9081C" w14:textId="05ADCB98"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55B909AA" w14:textId="77777777" w:rsidR="00D10BAF" w:rsidRPr="00D10BAF" w:rsidRDefault="00D10BAF" w:rsidP="00D10BAF">
            <w:pPr>
              <w:spacing w:before="0" w:after="0"/>
              <w:jc w:val="left"/>
              <w:rPr>
                <w:b/>
                <w:bCs/>
                <w:color w:val="000000"/>
                <w:lang w:eastAsia="en-US"/>
              </w:rPr>
            </w:pPr>
            <w:r w:rsidRPr="00D10BAF">
              <w:rPr>
                <w:b/>
                <w:bCs/>
                <w:color w:val="000000"/>
                <w:lang w:eastAsia="en-US"/>
              </w:rPr>
              <w:t>Mô-đun: Đa dạng hóa các dịch vụ xét nghiệm HIV</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6B4A363" w14:textId="77682F0D"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AECE4A1" w14:textId="72E205B3"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7D0BE241" w14:textId="64018728"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BF3DBC9" w14:textId="29AAEF5C" w:rsidR="00D10BAF" w:rsidRPr="00D10BAF" w:rsidRDefault="00D10BAF" w:rsidP="00D10BAF">
            <w:pPr>
              <w:spacing w:before="0" w:after="0"/>
              <w:jc w:val="center"/>
              <w:rPr>
                <w:b/>
                <w:bCs/>
                <w:color w:val="000000"/>
                <w:lang w:eastAsia="en-US"/>
              </w:rPr>
            </w:pPr>
          </w:p>
        </w:tc>
      </w:tr>
      <w:tr w:rsidR="00D10BAF" w:rsidRPr="00D10BAF" w14:paraId="59062164"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D21392D" w14:textId="21C163F9" w:rsidR="00D10BAF" w:rsidRPr="00D10BAF" w:rsidRDefault="00D10BAF" w:rsidP="00D10BAF">
            <w:pPr>
              <w:spacing w:before="0" w:after="0"/>
              <w:jc w:val="center"/>
              <w:rPr>
                <w:color w:val="000000"/>
                <w:lang w:eastAsia="en-US"/>
              </w:rPr>
            </w:pPr>
            <w:r w:rsidRPr="00D10BAF">
              <w:rPr>
                <w:color w:val="000000"/>
                <w:lang w:eastAsia="en-US"/>
              </w:rPr>
              <w:t>20</w:t>
            </w:r>
          </w:p>
        </w:tc>
        <w:tc>
          <w:tcPr>
            <w:tcW w:w="6884" w:type="dxa"/>
            <w:tcBorders>
              <w:top w:val="nil"/>
              <w:left w:val="nil"/>
              <w:bottom w:val="single" w:sz="4" w:space="0" w:color="auto"/>
              <w:right w:val="single" w:sz="4" w:space="0" w:color="auto"/>
            </w:tcBorders>
            <w:noWrap/>
            <w:vAlign w:val="center"/>
            <w:hideMark/>
          </w:tcPr>
          <w:p w14:paraId="2E9B556E" w14:textId="77777777" w:rsidR="00D10BAF" w:rsidRPr="00D10BAF" w:rsidRDefault="00D10BAF" w:rsidP="0013143D">
            <w:pPr>
              <w:spacing w:before="0" w:after="0"/>
              <w:jc w:val="left"/>
              <w:rPr>
                <w:color w:val="000000"/>
                <w:lang w:eastAsia="en-US"/>
              </w:rPr>
            </w:pPr>
            <w:r w:rsidRPr="00D10BAF">
              <w:rPr>
                <w:color w:val="000000"/>
                <w:lang w:eastAsia="en-US"/>
              </w:rPr>
              <w:t xml:space="preserve">Xét nghiệm HIV tại cơ sở y tế cho các nhóm MSM, nghiện chích ma túy, phụ nữ bán dâm, vợ chồng bạn tình người </w:t>
            </w:r>
            <w:r w:rsidRPr="00D10BAF">
              <w:rPr>
                <w:color w:val="000000"/>
                <w:lang w:eastAsia="en-US"/>
              </w:rPr>
              <w:lastRenderedPageBreak/>
              <w:t>nhiễm và chuyển gửi các dịch vụ dự phòng, điều trị và xét nghiệm HIV cho hoạt động điều trị PrEP</w:t>
            </w:r>
          </w:p>
        </w:tc>
        <w:tc>
          <w:tcPr>
            <w:tcW w:w="1774" w:type="dxa"/>
            <w:tcBorders>
              <w:top w:val="nil"/>
              <w:left w:val="nil"/>
              <w:bottom w:val="single" w:sz="4" w:space="0" w:color="auto"/>
              <w:right w:val="single" w:sz="4" w:space="0" w:color="auto"/>
            </w:tcBorders>
            <w:noWrap/>
            <w:vAlign w:val="center"/>
            <w:hideMark/>
          </w:tcPr>
          <w:p w14:paraId="18292DF6" w14:textId="132504E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ED4F767" w14:textId="590608F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B241DBB" w14:textId="5793853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3957DC1" w14:textId="516B38E5" w:rsidR="00D10BAF" w:rsidRPr="00D10BAF" w:rsidRDefault="00D10BAF" w:rsidP="00D10BAF">
            <w:pPr>
              <w:spacing w:before="0" w:after="0"/>
              <w:jc w:val="center"/>
              <w:rPr>
                <w:color w:val="000000"/>
                <w:lang w:eastAsia="en-US"/>
              </w:rPr>
            </w:pPr>
          </w:p>
        </w:tc>
      </w:tr>
      <w:tr w:rsidR="00D10BAF" w:rsidRPr="00D10BAF" w14:paraId="0BDA1058"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B3BCFB8" w14:textId="5A448E20" w:rsidR="00D10BAF" w:rsidRPr="00D10BAF" w:rsidRDefault="00D10BAF" w:rsidP="00D10BAF">
            <w:pPr>
              <w:spacing w:before="0" w:after="0"/>
              <w:jc w:val="center"/>
              <w:rPr>
                <w:color w:val="000000"/>
                <w:lang w:eastAsia="en-US"/>
              </w:rPr>
            </w:pPr>
            <w:r w:rsidRPr="00D10BAF">
              <w:rPr>
                <w:color w:val="000000"/>
                <w:lang w:eastAsia="en-US"/>
              </w:rPr>
              <w:t>21</w:t>
            </w:r>
          </w:p>
        </w:tc>
        <w:tc>
          <w:tcPr>
            <w:tcW w:w="6884" w:type="dxa"/>
            <w:tcBorders>
              <w:top w:val="nil"/>
              <w:left w:val="nil"/>
              <w:bottom w:val="single" w:sz="4" w:space="0" w:color="auto"/>
              <w:right w:val="single" w:sz="4" w:space="0" w:color="auto"/>
            </w:tcBorders>
            <w:noWrap/>
            <w:vAlign w:val="center"/>
            <w:hideMark/>
          </w:tcPr>
          <w:p w14:paraId="209CB03F" w14:textId="77777777" w:rsidR="00D10BAF" w:rsidRPr="00D10BAF" w:rsidRDefault="00D10BAF" w:rsidP="0013143D">
            <w:pPr>
              <w:spacing w:before="0" w:after="0"/>
              <w:jc w:val="left"/>
              <w:rPr>
                <w:color w:val="000000"/>
                <w:lang w:eastAsia="en-US"/>
              </w:rPr>
            </w:pPr>
            <w:r w:rsidRPr="00D10BAF">
              <w:rPr>
                <w:color w:val="000000"/>
                <w:lang w:eastAsia="en-US"/>
              </w:rPr>
              <w:t>xét nghiệm HIV tại cộng đồng được thực hiện bởi cán bộ y tế, đồng đẳng viên cho các nhóm MSM, nghiện chích ma túy, phụ nữ bán dâm, vợ chồng bạn tình của người nhiễm HIV và chuyển gửi các dịch vụ dự phòng, điều trị</w:t>
            </w:r>
          </w:p>
        </w:tc>
        <w:tc>
          <w:tcPr>
            <w:tcW w:w="1774" w:type="dxa"/>
            <w:tcBorders>
              <w:top w:val="nil"/>
              <w:left w:val="nil"/>
              <w:bottom w:val="single" w:sz="4" w:space="0" w:color="auto"/>
              <w:right w:val="single" w:sz="4" w:space="0" w:color="auto"/>
            </w:tcBorders>
            <w:noWrap/>
            <w:vAlign w:val="center"/>
            <w:hideMark/>
          </w:tcPr>
          <w:p w14:paraId="362211AA" w14:textId="130D5ACA"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40C8A1D" w14:textId="4FE0FE9B"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001B4ED5" w14:textId="059451B0"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2AC021E" w14:textId="260E7B18" w:rsidR="00D10BAF" w:rsidRPr="00D10BAF" w:rsidRDefault="00D10BAF" w:rsidP="00D10BAF">
            <w:pPr>
              <w:spacing w:before="0" w:after="0"/>
              <w:jc w:val="center"/>
              <w:rPr>
                <w:color w:val="000000"/>
                <w:lang w:eastAsia="en-US"/>
              </w:rPr>
            </w:pPr>
          </w:p>
        </w:tc>
      </w:tr>
      <w:tr w:rsidR="00D10BAF" w:rsidRPr="00D10BAF" w14:paraId="2FB68A0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7B1C0DB" w14:textId="379443DD" w:rsidR="00D10BAF" w:rsidRPr="00D10BAF" w:rsidRDefault="00D10BAF" w:rsidP="00D10BAF">
            <w:pPr>
              <w:spacing w:before="0" w:after="0"/>
              <w:jc w:val="center"/>
              <w:rPr>
                <w:color w:val="000000"/>
                <w:lang w:eastAsia="en-US"/>
              </w:rPr>
            </w:pPr>
            <w:r w:rsidRPr="00D10BAF">
              <w:rPr>
                <w:color w:val="000000"/>
                <w:lang w:eastAsia="en-US"/>
              </w:rPr>
              <w:t>22</w:t>
            </w:r>
          </w:p>
        </w:tc>
        <w:tc>
          <w:tcPr>
            <w:tcW w:w="6884" w:type="dxa"/>
            <w:tcBorders>
              <w:top w:val="nil"/>
              <w:left w:val="nil"/>
              <w:bottom w:val="single" w:sz="4" w:space="0" w:color="auto"/>
              <w:right w:val="single" w:sz="4" w:space="0" w:color="auto"/>
            </w:tcBorders>
            <w:noWrap/>
            <w:vAlign w:val="center"/>
            <w:hideMark/>
          </w:tcPr>
          <w:p w14:paraId="094076F1" w14:textId="77777777" w:rsidR="00D10BAF" w:rsidRPr="00D10BAF" w:rsidRDefault="00D10BAF" w:rsidP="0013143D">
            <w:pPr>
              <w:spacing w:before="0" w:after="0"/>
              <w:jc w:val="left"/>
              <w:rPr>
                <w:color w:val="000000"/>
                <w:lang w:eastAsia="en-US"/>
              </w:rPr>
            </w:pPr>
            <w:r w:rsidRPr="00D10BAF">
              <w:rPr>
                <w:color w:val="000000"/>
                <w:lang w:eastAsia="en-US"/>
              </w:rPr>
              <w:t>Cung cấp sinh phẩm tự xét nghiệm HIV qua webstie</w:t>
            </w:r>
          </w:p>
        </w:tc>
        <w:tc>
          <w:tcPr>
            <w:tcW w:w="1774" w:type="dxa"/>
            <w:tcBorders>
              <w:top w:val="nil"/>
              <w:left w:val="nil"/>
              <w:bottom w:val="single" w:sz="4" w:space="0" w:color="auto"/>
              <w:right w:val="single" w:sz="4" w:space="0" w:color="auto"/>
            </w:tcBorders>
            <w:noWrap/>
            <w:vAlign w:val="center"/>
            <w:hideMark/>
          </w:tcPr>
          <w:p w14:paraId="091FA5D0" w14:textId="4DFC4F46"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E28E120" w14:textId="5CC620C7"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15143D2" w14:textId="37E467A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5A395CC" w14:textId="5068768F" w:rsidR="00D10BAF" w:rsidRPr="00D10BAF" w:rsidRDefault="00D10BAF" w:rsidP="00D10BAF">
            <w:pPr>
              <w:spacing w:before="0" w:after="0"/>
              <w:jc w:val="center"/>
              <w:rPr>
                <w:color w:val="000000"/>
                <w:lang w:eastAsia="en-US"/>
              </w:rPr>
            </w:pPr>
          </w:p>
        </w:tc>
      </w:tr>
      <w:tr w:rsidR="00D10BAF" w:rsidRPr="00D10BAF" w14:paraId="0E85625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8D9FCFF" w14:textId="5B8A42AE" w:rsidR="00D10BAF" w:rsidRPr="00D10BAF" w:rsidRDefault="00D10BAF" w:rsidP="00D10BAF">
            <w:pPr>
              <w:spacing w:before="0" w:after="0"/>
              <w:jc w:val="center"/>
              <w:rPr>
                <w:color w:val="000000"/>
                <w:lang w:eastAsia="en-US"/>
              </w:rPr>
            </w:pPr>
            <w:r w:rsidRPr="00D10BAF">
              <w:rPr>
                <w:color w:val="000000"/>
                <w:lang w:eastAsia="en-US"/>
              </w:rPr>
              <w:t>23</w:t>
            </w:r>
          </w:p>
        </w:tc>
        <w:tc>
          <w:tcPr>
            <w:tcW w:w="6884" w:type="dxa"/>
            <w:tcBorders>
              <w:top w:val="nil"/>
              <w:left w:val="nil"/>
              <w:bottom w:val="single" w:sz="4" w:space="0" w:color="auto"/>
              <w:right w:val="single" w:sz="4" w:space="0" w:color="auto"/>
            </w:tcBorders>
            <w:noWrap/>
            <w:vAlign w:val="center"/>
            <w:hideMark/>
          </w:tcPr>
          <w:p w14:paraId="2DCB7CEF" w14:textId="66351DF7" w:rsidR="00D10BAF" w:rsidRPr="00D10BAF" w:rsidRDefault="1CCE710B" w:rsidP="003FC667">
            <w:pPr>
              <w:spacing w:before="0" w:after="0" w:line="259" w:lineRule="auto"/>
              <w:jc w:val="left"/>
              <w:rPr>
                <w:color w:val="000000" w:themeColor="text1"/>
                <w:lang w:eastAsia="en-US"/>
              </w:rPr>
            </w:pPr>
            <w:r w:rsidRPr="003FC667">
              <w:rPr>
                <w:color w:val="000000" w:themeColor="text1"/>
                <w:lang w:eastAsia="en-US"/>
              </w:rPr>
              <w:t>Xét nghiệm HIV cho nhóm can phạm nhân trong trại giam trại tạm giam</w:t>
            </w:r>
            <w:r w:rsidR="6A87BFFF" w:rsidRPr="003FC667">
              <w:rPr>
                <w:color w:val="000000" w:themeColor="text1"/>
                <w:lang w:eastAsia="en-US"/>
              </w:rPr>
              <w:t xml:space="preserve"> (Đối tượng: can phạm nhân mới vào trại giam trong năm; can phạm nhân có nguy cơ nhiễm HIV đối với trại tạm giam)</w:t>
            </w:r>
          </w:p>
        </w:tc>
        <w:tc>
          <w:tcPr>
            <w:tcW w:w="1774" w:type="dxa"/>
            <w:tcBorders>
              <w:top w:val="nil"/>
              <w:left w:val="nil"/>
              <w:bottom w:val="single" w:sz="4" w:space="0" w:color="auto"/>
              <w:right w:val="single" w:sz="4" w:space="0" w:color="auto"/>
            </w:tcBorders>
            <w:noWrap/>
            <w:vAlign w:val="center"/>
            <w:hideMark/>
          </w:tcPr>
          <w:p w14:paraId="72849C70" w14:textId="6F55532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47256B1" w14:textId="3763904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174B49F" w14:textId="01A1D0FA"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541F5F4" w14:textId="5EDBD3C1" w:rsidR="00D10BAF" w:rsidRPr="00D10BAF" w:rsidRDefault="00D10BAF" w:rsidP="00D10BAF">
            <w:pPr>
              <w:spacing w:before="0" w:after="0"/>
              <w:jc w:val="center"/>
              <w:rPr>
                <w:color w:val="000000"/>
                <w:lang w:eastAsia="en-US"/>
              </w:rPr>
            </w:pPr>
            <w:r w:rsidRPr="00D10BAF">
              <w:rPr>
                <w:color w:val="000000"/>
                <w:lang w:eastAsia="en-US"/>
              </w:rPr>
              <w:t>X</w:t>
            </w:r>
          </w:p>
        </w:tc>
      </w:tr>
      <w:tr w:rsidR="00D10BAF" w:rsidRPr="00D10BAF" w14:paraId="62148AE0"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E1A6F22" w14:textId="5F5D59EA" w:rsidR="00D10BAF" w:rsidRPr="00D10BAF" w:rsidRDefault="00D10BAF" w:rsidP="00D10BAF">
            <w:pPr>
              <w:spacing w:before="0" w:after="0"/>
              <w:jc w:val="center"/>
              <w:rPr>
                <w:color w:val="000000"/>
                <w:lang w:eastAsia="en-US"/>
              </w:rPr>
            </w:pPr>
            <w:r w:rsidRPr="00D10BAF">
              <w:rPr>
                <w:color w:val="000000"/>
                <w:lang w:eastAsia="en-US"/>
              </w:rPr>
              <w:t>24</w:t>
            </w:r>
          </w:p>
        </w:tc>
        <w:tc>
          <w:tcPr>
            <w:tcW w:w="6884" w:type="dxa"/>
            <w:tcBorders>
              <w:top w:val="nil"/>
              <w:left w:val="nil"/>
              <w:bottom w:val="single" w:sz="4" w:space="0" w:color="auto"/>
              <w:right w:val="single" w:sz="4" w:space="0" w:color="auto"/>
            </w:tcBorders>
            <w:noWrap/>
            <w:vAlign w:val="center"/>
            <w:hideMark/>
          </w:tcPr>
          <w:p w14:paraId="472648C9" w14:textId="00D9B4F1" w:rsidR="00D10BAF" w:rsidRPr="00D10BAF" w:rsidRDefault="00D10BAF" w:rsidP="0013143D">
            <w:pPr>
              <w:spacing w:before="0" w:after="0"/>
              <w:jc w:val="left"/>
              <w:rPr>
                <w:color w:val="000000"/>
                <w:lang w:eastAsia="en-US"/>
              </w:rPr>
            </w:pPr>
            <w:r w:rsidRPr="4F7B4661">
              <w:rPr>
                <w:color w:val="000000" w:themeColor="text1"/>
                <w:lang w:eastAsia="en-US"/>
              </w:rPr>
              <w:t>Hỗ trợ tìm ca nhiễm mới HIV và chuyển gửi điều trị ARV</w:t>
            </w:r>
          </w:p>
        </w:tc>
        <w:tc>
          <w:tcPr>
            <w:tcW w:w="1774" w:type="dxa"/>
            <w:tcBorders>
              <w:top w:val="nil"/>
              <w:left w:val="nil"/>
              <w:bottom w:val="single" w:sz="4" w:space="0" w:color="auto"/>
              <w:right w:val="single" w:sz="4" w:space="0" w:color="auto"/>
            </w:tcBorders>
            <w:noWrap/>
            <w:vAlign w:val="center"/>
            <w:hideMark/>
          </w:tcPr>
          <w:p w14:paraId="22C33444" w14:textId="1B4F4CB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5B8E819" w14:textId="40670872"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1ACE74B" w14:textId="4BBBE5B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131E46A" w14:textId="02687154" w:rsidR="00D10BAF" w:rsidRPr="00D10BAF" w:rsidRDefault="00D10BAF" w:rsidP="00D10BAF">
            <w:pPr>
              <w:spacing w:before="0" w:after="0"/>
              <w:jc w:val="center"/>
              <w:rPr>
                <w:color w:val="000000"/>
                <w:lang w:eastAsia="en-US"/>
              </w:rPr>
            </w:pPr>
          </w:p>
        </w:tc>
      </w:tr>
      <w:tr w:rsidR="00D10BAF" w:rsidRPr="00D10BAF" w14:paraId="44332C5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920A172" w14:textId="041EAF03" w:rsidR="00D10BAF" w:rsidRPr="00D10BAF" w:rsidRDefault="00D10BAF" w:rsidP="00D10BAF">
            <w:pPr>
              <w:spacing w:before="0" w:after="0"/>
              <w:jc w:val="center"/>
              <w:rPr>
                <w:color w:val="000000"/>
                <w:lang w:eastAsia="en-US"/>
              </w:rPr>
            </w:pPr>
            <w:r w:rsidRPr="00D10BAF">
              <w:rPr>
                <w:color w:val="000000"/>
                <w:lang w:eastAsia="en-US"/>
              </w:rPr>
              <w:t>25</w:t>
            </w:r>
          </w:p>
        </w:tc>
        <w:tc>
          <w:tcPr>
            <w:tcW w:w="6884" w:type="dxa"/>
            <w:tcBorders>
              <w:top w:val="nil"/>
              <w:left w:val="nil"/>
              <w:bottom w:val="single" w:sz="4" w:space="0" w:color="auto"/>
              <w:right w:val="single" w:sz="4" w:space="0" w:color="auto"/>
            </w:tcBorders>
            <w:noWrap/>
            <w:vAlign w:val="center"/>
            <w:hideMark/>
          </w:tcPr>
          <w:p w14:paraId="03DE65BD" w14:textId="77777777" w:rsidR="00D10BAF" w:rsidRPr="00D10BAF" w:rsidRDefault="00D10BAF" w:rsidP="0013143D">
            <w:pPr>
              <w:spacing w:before="0" w:after="0"/>
              <w:jc w:val="left"/>
              <w:rPr>
                <w:color w:val="000000"/>
                <w:lang w:eastAsia="en-US"/>
              </w:rPr>
            </w:pPr>
            <w:r w:rsidRPr="00D10BAF">
              <w:rPr>
                <w:color w:val="000000"/>
                <w:lang w:eastAsia="en-US"/>
              </w:rPr>
              <w:t>Tập huấn về tư vấn xét nghiệm HIV cho cán bộ y tế tuyến xã/phường/đặc khu, cán bộ trung tâm y tế khu vực và nhân viên tiếp cận cộng đồng</w:t>
            </w:r>
          </w:p>
        </w:tc>
        <w:tc>
          <w:tcPr>
            <w:tcW w:w="1774" w:type="dxa"/>
            <w:tcBorders>
              <w:top w:val="nil"/>
              <w:left w:val="nil"/>
              <w:bottom w:val="single" w:sz="4" w:space="0" w:color="auto"/>
              <w:right w:val="single" w:sz="4" w:space="0" w:color="auto"/>
            </w:tcBorders>
            <w:noWrap/>
            <w:vAlign w:val="center"/>
            <w:hideMark/>
          </w:tcPr>
          <w:p w14:paraId="05F1B68A" w14:textId="282CA6F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4F48C6C" w14:textId="59EAB7D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4BBDF3A" w14:textId="1C9B7126"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66FA5A9" w14:textId="12508192" w:rsidR="00D10BAF" w:rsidRPr="00D10BAF" w:rsidRDefault="00D10BAF" w:rsidP="00D10BAF">
            <w:pPr>
              <w:spacing w:before="0" w:after="0"/>
              <w:jc w:val="center"/>
              <w:rPr>
                <w:color w:val="000000"/>
                <w:lang w:eastAsia="en-US"/>
              </w:rPr>
            </w:pPr>
          </w:p>
        </w:tc>
      </w:tr>
      <w:tr w:rsidR="00D10BAF" w:rsidRPr="00D10BAF" w14:paraId="189A0165"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A381D27" w14:textId="2731D11A" w:rsidR="00D10BAF" w:rsidRPr="00D10BAF" w:rsidRDefault="00D10BAF" w:rsidP="00D10BAF">
            <w:pPr>
              <w:spacing w:before="0" w:after="0"/>
              <w:jc w:val="center"/>
              <w:rPr>
                <w:color w:val="000000"/>
                <w:lang w:eastAsia="en-US"/>
              </w:rPr>
            </w:pPr>
            <w:r w:rsidRPr="00D10BAF">
              <w:rPr>
                <w:color w:val="000000"/>
                <w:lang w:eastAsia="en-US"/>
              </w:rPr>
              <w:t>26</w:t>
            </w:r>
          </w:p>
        </w:tc>
        <w:tc>
          <w:tcPr>
            <w:tcW w:w="6884" w:type="dxa"/>
            <w:tcBorders>
              <w:top w:val="nil"/>
              <w:left w:val="nil"/>
              <w:bottom w:val="single" w:sz="4" w:space="0" w:color="auto"/>
              <w:right w:val="single" w:sz="4" w:space="0" w:color="auto"/>
            </w:tcBorders>
            <w:noWrap/>
            <w:vAlign w:val="center"/>
            <w:hideMark/>
          </w:tcPr>
          <w:p w14:paraId="55C3596D" w14:textId="77777777" w:rsidR="00D10BAF" w:rsidRPr="00D10BAF" w:rsidRDefault="00D10BAF" w:rsidP="0013143D">
            <w:pPr>
              <w:spacing w:before="0" w:after="0"/>
              <w:jc w:val="left"/>
              <w:rPr>
                <w:color w:val="000000"/>
                <w:lang w:eastAsia="en-US"/>
              </w:rPr>
            </w:pPr>
            <w:r w:rsidRPr="00D10BAF">
              <w:rPr>
                <w:color w:val="000000"/>
                <w:lang w:eastAsia="en-US"/>
              </w:rPr>
              <w:t>Tập huấn về tư vấn xét nghiệm HIV cho cán bộ tuyến tỉnh</w:t>
            </w:r>
          </w:p>
        </w:tc>
        <w:tc>
          <w:tcPr>
            <w:tcW w:w="1774" w:type="dxa"/>
            <w:tcBorders>
              <w:top w:val="nil"/>
              <w:left w:val="nil"/>
              <w:bottom w:val="single" w:sz="4" w:space="0" w:color="auto"/>
              <w:right w:val="single" w:sz="4" w:space="0" w:color="auto"/>
            </w:tcBorders>
            <w:noWrap/>
            <w:vAlign w:val="center"/>
            <w:hideMark/>
          </w:tcPr>
          <w:p w14:paraId="424A98F8" w14:textId="672832C1"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2DB2AED" w14:textId="0C2FF294"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D0A8EDA" w14:textId="2679D0CA"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9172958" w14:textId="2A4B91A0" w:rsidR="00D10BAF" w:rsidRPr="00D10BAF" w:rsidRDefault="00D10BAF" w:rsidP="00D10BAF">
            <w:pPr>
              <w:spacing w:before="0" w:after="0"/>
              <w:jc w:val="center"/>
              <w:rPr>
                <w:color w:val="000000"/>
                <w:lang w:eastAsia="en-US"/>
              </w:rPr>
            </w:pPr>
          </w:p>
        </w:tc>
      </w:tr>
      <w:tr w:rsidR="00D10BAF" w:rsidRPr="00D10BAF" w14:paraId="24F22A51"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7342CCC" w14:textId="1D7FD2D1" w:rsidR="00D10BAF" w:rsidRPr="00D10BAF" w:rsidRDefault="00D10BAF" w:rsidP="00D10BAF">
            <w:pPr>
              <w:spacing w:before="0" w:after="0"/>
              <w:jc w:val="center"/>
              <w:rPr>
                <w:color w:val="000000"/>
                <w:lang w:eastAsia="en-US"/>
              </w:rPr>
            </w:pPr>
            <w:r w:rsidRPr="00D10BAF">
              <w:rPr>
                <w:color w:val="000000"/>
                <w:lang w:eastAsia="en-US"/>
              </w:rPr>
              <w:t>27</w:t>
            </w:r>
          </w:p>
        </w:tc>
        <w:tc>
          <w:tcPr>
            <w:tcW w:w="6884" w:type="dxa"/>
            <w:tcBorders>
              <w:top w:val="nil"/>
              <w:left w:val="nil"/>
              <w:bottom w:val="single" w:sz="4" w:space="0" w:color="auto"/>
              <w:right w:val="single" w:sz="4" w:space="0" w:color="auto"/>
            </w:tcBorders>
            <w:noWrap/>
            <w:vAlign w:val="center"/>
            <w:hideMark/>
          </w:tcPr>
          <w:p w14:paraId="57A77549" w14:textId="77777777" w:rsidR="00D10BAF" w:rsidRPr="00D10BAF" w:rsidRDefault="00D10BAF" w:rsidP="0013143D">
            <w:pPr>
              <w:spacing w:before="0" w:after="0"/>
              <w:jc w:val="left"/>
              <w:rPr>
                <w:color w:val="000000"/>
                <w:lang w:eastAsia="en-US"/>
              </w:rPr>
            </w:pPr>
            <w:r w:rsidRPr="00D10BAF">
              <w:rPr>
                <w:color w:val="000000"/>
                <w:lang w:eastAsia="en-US"/>
              </w:rPr>
              <w:t>Tập huấn về kỹ thuật xét nghiệm HIV (huyết thanh học chẩn đoán HIV và tải lượng HIV, viêm gan), đảm bảo chất lượng xét nghiệm và an toàn sinh học</w:t>
            </w:r>
          </w:p>
        </w:tc>
        <w:tc>
          <w:tcPr>
            <w:tcW w:w="1774" w:type="dxa"/>
            <w:tcBorders>
              <w:top w:val="nil"/>
              <w:left w:val="nil"/>
              <w:bottom w:val="single" w:sz="4" w:space="0" w:color="auto"/>
              <w:right w:val="single" w:sz="4" w:space="0" w:color="auto"/>
            </w:tcBorders>
            <w:noWrap/>
            <w:vAlign w:val="center"/>
            <w:hideMark/>
          </w:tcPr>
          <w:p w14:paraId="4E4B4FEE" w14:textId="3D11FC7B"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A463235" w14:textId="760FCCBA"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200DF71" w14:textId="572DF7C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688B0C4" w14:textId="1988539C" w:rsidR="00D10BAF" w:rsidRPr="00D10BAF" w:rsidRDefault="00D10BAF" w:rsidP="00D10BAF">
            <w:pPr>
              <w:spacing w:before="0" w:after="0"/>
              <w:jc w:val="center"/>
              <w:rPr>
                <w:color w:val="000000"/>
                <w:lang w:eastAsia="en-US"/>
              </w:rPr>
            </w:pPr>
          </w:p>
        </w:tc>
      </w:tr>
      <w:tr w:rsidR="00D10BAF" w:rsidRPr="00D10BAF" w14:paraId="6E441ABD"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94E3A77" w14:textId="70B80F80" w:rsidR="00D10BAF" w:rsidRPr="00D10BAF" w:rsidRDefault="00D10BAF" w:rsidP="00D10BAF">
            <w:pPr>
              <w:spacing w:before="0" w:after="0"/>
              <w:jc w:val="center"/>
              <w:rPr>
                <w:color w:val="000000"/>
                <w:lang w:eastAsia="en-US"/>
              </w:rPr>
            </w:pPr>
            <w:r w:rsidRPr="00D10BAF">
              <w:rPr>
                <w:color w:val="000000"/>
                <w:lang w:eastAsia="en-US"/>
              </w:rPr>
              <w:t>28</w:t>
            </w:r>
          </w:p>
        </w:tc>
        <w:tc>
          <w:tcPr>
            <w:tcW w:w="6884" w:type="dxa"/>
            <w:tcBorders>
              <w:top w:val="nil"/>
              <w:left w:val="nil"/>
              <w:bottom w:val="single" w:sz="4" w:space="0" w:color="auto"/>
              <w:right w:val="single" w:sz="4" w:space="0" w:color="auto"/>
            </w:tcBorders>
            <w:noWrap/>
            <w:vAlign w:val="center"/>
            <w:hideMark/>
          </w:tcPr>
          <w:p w14:paraId="4925EDA7" w14:textId="77777777" w:rsidR="00D10BAF" w:rsidRPr="00D10BAF" w:rsidRDefault="00D10BAF" w:rsidP="0013143D">
            <w:pPr>
              <w:spacing w:before="0" w:after="0"/>
              <w:jc w:val="left"/>
              <w:rPr>
                <w:color w:val="000000"/>
                <w:lang w:eastAsia="en-US"/>
              </w:rPr>
            </w:pPr>
            <w:r w:rsidRPr="00D10BAF">
              <w:rPr>
                <w:color w:val="000000"/>
                <w:lang w:eastAsia="en-US"/>
              </w:rPr>
              <w:t>Hội thảo về mạng lưới xét nghiệm và quản lý chất lượng xét nghiệm HIV</w:t>
            </w:r>
          </w:p>
        </w:tc>
        <w:tc>
          <w:tcPr>
            <w:tcW w:w="1774" w:type="dxa"/>
            <w:tcBorders>
              <w:top w:val="nil"/>
              <w:left w:val="nil"/>
              <w:bottom w:val="single" w:sz="4" w:space="0" w:color="auto"/>
              <w:right w:val="single" w:sz="4" w:space="0" w:color="auto"/>
            </w:tcBorders>
            <w:noWrap/>
            <w:vAlign w:val="center"/>
            <w:hideMark/>
          </w:tcPr>
          <w:p w14:paraId="4F1AF469" w14:textId="4E7D4801"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81F4AB1" w14:textId="37403C36"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3814D61" w14:textId="3652A20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2825D5A" w14:textId="1B1EF283" w:rsidR="00D10BAF" w:rsidRPr="00D10BAF" w:rsidRDefault="00D10BAF" w:rsidP="00D10BAF">
            <w:pPr>
              <w:spacing w:before="0" w:after="0"/>
              <w:jc w:val="center"/>
              <w:rPr>
                <w:color w:val="000000"/>
                <w:lang w:eastAsia="en-US"/>
              </w:rPr>
            </w:pPr>
          </w:p>
        </w:tc>
      </w:tr>
      <w:tr w:rsidR="00D10BAF" w:rsidRPr="00D10BAF" w14:paraId="6DA35560"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5C2A4B8" w14:textId="7622ACAB" w:rsidR="00D10BAF" w:rsidRPr="00D10BAF" w:rsidRDefault="00D10BAF" w:rsidP="00D10BAF">
            <w:pPr>
              <w:spacing w:before="0" w:after="0"/>
              <w:jc w:val="center"/>
              <w:rPr>
                <w:color w:val="000000"/>
                <w:lang w:eastAsia="en-US"/>
              </w:rPr>
            </w:pPr>
            <w:r w:rsidRPr="00D10BAF">
              <w:rPr>
                <w:color w:val="000000"/>
                <w:lang w:eastAsia="en-US"/>
              </w:rPr>
              <w:t>29</w:t>
            </w:r>
          </w:p>
        </w:tc>
        <w:tc>
          <w:tcPr>
            <w:tcW w:w="6884" w:type="dxa"/>
            <w:tcBorders>
              <w:top w:val="nil"/>
              <w:left w:val="nil"/>
              <w:bottom w:val="single" w:sz="4" w:space="0" w:color="auto"/>
              <w:right w:val="single" w:sz="4" w:space="0" w:color="auto"/>
            </w:tcBorders>
            <w:noWrap/>
            <w:vAlign w:val="center"/>
            <w:hideMark/>
          </w:tcPr>
          <w:p w14:paraId="5735FB96" w14:textId="77777777" w:rsidR="00D10BAF" w:rsidRPr="00D10BAF" w:rsidRDefault="00D10BAF" w:rsidP="0013143D">
            <w:pPr>
              <w:spacing w:before="0" w:after="0"/>
              <w:jc w:val="left"/>
              <w:rPr>
                <w:color w:val="000000"/>
                <w:lang w:eastAsia="en-US"/>
              </w:rPr>
            </w:pPr>
            <w:r w:rsidRPr="00D10BAF">
              <w:rPr>
                <w:color w:val="000000"/>
                <w:lang w:eastAsia="en-US"/>
              </w:rPr>
              <w:t>Chuyên gia đánh giá tính khả thi và hiệu quả mô hình tích hợp xét nghiệm sinh học phân tử (HIV, viêm gan và lao)</w:t>
            </w:r>
          </w:p>
        </w:tc>
        <w:tc>
          <w:tcPr>
            <w:tcW w:w="1774" w:type="dxa"/>
            <w:tcBorders>
              <w:top w:val="nil"/>
              <w:left w:val="nil"/>
              <w:bottom w:val="single" w:sz="4" w:space="0" w:color="auto"/>
              <w:right w:val="single" w:sz="4" w:space="0" w:color="auto"/>
            </w:tcBorders>
            <w:noWrap/>
            <w:vAlign w:val="center"/>
            <w:hideMark/>
          </w:tcPr>
          <w:p w14:paraId="4D01940A" w14:textId="63699EA3"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09928B6" w14:textId="65F7C00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EBBA93B" w14:textId="6C8E030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058117B" w14:textId="1F176935" w:rsidR="00D10BAF" w:rsidRPr="00D10BAF" w:rsidRDefault="00D10BAF" w:rsidP="00D10BAF">
            <w:pPr>
              <w:spacing w:before="0" w:after="0"/>
              <w:jc w:val="center"/>
              <w:rPr>
                <w:color w:val="000000"/>
                <w:lang w:eastAsia="en-US"/>
              </w:rPr>
            </w:pPr>
          </w:p>
        </w:tc>
      </w:tr>
      <w:tr w:rsidR="00D10BAF" w:rsidRPr="00D10BAF" w14:paraId="01BEA65F"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E0F3ED5" w14:textId="0BE3D13A" w:rsidR="00D10BAF" w:rsidRPr="00D10BAF" w:rsidRDefault="00D10BAF" w:rsidP="00D10BAF">
            <w:pPr>
              <w:spacing w:before="0" w:after="0"/>
              <w:jc w:val="center"/>
              <w:rPr>
                <w:color w:val="000000"/>
                <w:lang w:eastAsia="en-US"/>
              </w:rPr>
            </w:pPr>
            <w:r w:rsidRPr="00D10BAF">
              <w:rPr>
                <w:color w:val="000000"/>
                <w:lang w:eastAsia="en-US"/>
              </w:rPr>
              <w:t>30</w:t>
            </w:r>
          </w:p>
        </w:tc>
        <w:tc>
          <w:tcPr>
            <w:tcW w:w="6884" w:type="dxa"/>
            <w:tcBorders>
              <w:top w:val="nil"/>
              <w:left w:val="nil"/>
              <w:bottom w:val="single" w:sz="4" w:space="0" w:color="auto"/>
              <w:right w:val="single" w:sz="4" w:space="0" w:color="auto"/>
            </w:tcBorders>
            <w:noWrap/>
            <w:vAlign w:val="center"/>
            <w:hideMark/>
          </w:tcPr>
          <w:p w14:paraId="19EA4E11" w14:textId="77777777" w:rsidR="00D10BAF" w:rsidRPr="00D10BAF" w:rsidRDefault="00D10BAF" w:rsidP="0013143D">
            <w:pPr>
              <w:spacing w:before="0" w:after="0"/>
              <w:jc w:val="left"/>
              <w:rPr>
                <w:color w:val="000000"/>
                <w:lang w:eastAsia="en-US"/>
              </w:rPr>
            </w:pPr>
            <w:r w:rsidRPr="00D10BAF">
              <w:rPr>
                <w:color w:val="000000"/>
                <w:lang w:eastAsia="en-US"/>
              </w:rPr>
              <w:t>Chuyên gia Đánh giá mạng lưới xét nghiệm và hiệu quả các mô hình xét nghiệm HIV</w:t>
            </w:r>
          </w:p>
        </w:tc>
        <w:tc>
          <w:tcPr>
            <w:tcW w:w="1774" w:type="dxa"/>
            <w:tcBorders>
              <w:top w:val="nil"/>
              <w:left w:val="nil"/>
              <w:bottom w:val="single" w:sz="4" w:space="0" w:color="auto"/>
              <w:right w:val="single" w:sz="4" w:space="0" w:color="auto"/>
            </w:tcBorders>
            <w:noWrap/>
            <w:vAlign w:val="center"/>
            <w:hideMark/>
          </w:tcPr>
          <w:p w14:paraId="4CC1B01A" w14:textId="17FED61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D8DABB0" w14:textId="266845D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F005B65" w14:textId="094C0AE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BBF3770" w14:textId="454AB919" w:rsidR="00D10BAF" w:rsidRPr="00D10BAF" w:rsidRDefault="00D10BAF" w:rsidP="00D10BAF">
            <w:pPr>
              <w:spacing w:before="0" w:after="0"/>
              <w:jc w:val="center"/>
              <w:rPr>
                <w:color w:val="000000"/>
                <w:lang w:eastAsia="en-US"/>
              </w:rPr>
            </w:pPr>
          </w:p>
        </w:tc>
      </w:tr>
      <w:tr w:rsidR="00D10BAF" w:rsidRPr="00D10BAF" w14:paraId="5F509EA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A014675" w14:textId="02BC693E" w:rsidR="00D10BAF" w:rsidRPr="00D10BAF" w:rsidRDefault="00D10BAF" w:rsidP="00D10BAF">
            <w:pPr>
              <w:spacing w:before="0" w:after="0"/>
              <w:jc w:val="center"/>
              <w:rPr>
                <w:color w:val="000000"/>
                <w:lang w:eastAsia="en-US"/>
              </w:rPr>
            </w:pPr>
            <w:r w:rsidRPr="00D10BAF">
              <w:rPr>
                <w:color w:val="000000"/>
                <w:lang w:eastAsia="en-US"/>
              </w:rPr>
              <w:lastRenderedPageBreak/>
              <w:t>31</w:t>
            </w:r>
          </w:p>
        </w:tc>
        <w:tc>
          <w:tcPr>
            <w:tcW w:w="6884" w:type="dxa"/>
            <w:tcBorders>
              <w:top w:val="nil"/>
              <w:left w:val="nil"/>
              <w:bottom w:val="single" w:sz="4" w:space="0" w:color="auto"/>
              <w:right w:val="single" w:sz="4" w:space="0" w:color="auto"/>
            </w:tcBorders>
            <w:noWrap/>
            <w:vAlign w:val="center"/>
            <w:hideMark/>
          </w:tcPr>
          <w:p w14:paraId="6DF8B5F8" w14:textId="77777777" w:rsidR="00D10BAF" w:rsidRPr="00D10BAF" w:rsidRDefault="00D10BAF" w:rsidP="0013143D">
            <w:pPr>
              <w:spacing w:before="0" w:after="0"/>
              <w:jc w:val="left"/>
              <w:rPr>
                <w:color w:val="000000"/>
                <w:lang w:eastAsia="en-US"/>
              </w:rPr>
            </w:pPr>
            <w:r w:rsidRPr="00D10BAF">
              <w:rPr>
                <w:color w:val="000000"/>
                <w:lang w:eastAsia="en-US"/>
              </w:rPr>
              <w:t>Truyền thông tạo cầu, cung cấp kiến thức và hiểu biết về các sinh phẩm xét nghiệm HIV thế hệ mới cho các nhóm cộng đồng nhằm huy động sự tham gia của người dân trong việc xét nghiệm HIV</w:t>
            </w:r>
          </w:p>
        </w:tc>
        <w:tc>
          <w:tcPr>
            <w:tcW w:w="1774" w:type="dxa"/>
            <w:tcBorders>
              <w:top w:val="nil"/>
              <w:left w:val="nil"/>
              <w:bottom w:val="single" w:sz="4" w:space="0" w:color="auto"/>
              <w:right w:val="single" w:sz="4" w:space="0" w:color="auto"/>
            </w:tcBorders>
            <w:noWrap/>
            <w:vAlign w:val="center"/>
            <w:hideMark/>
          </w:tcPr>
          <w:p w14:paraId="7969D627" w14:textId="4CC4221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C499CD0" w14:textId="1B5C374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F11C123" w14:textId="3BC25D3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72B3302" w14:textId="2A7FC5F4" w:rsidR="00D10BAF" w:rsidRPr="00D10BAF" w:rsidRDefault="00D10BAF" w:rsidP="00D10BAF">
            <w:pPr>
              <w:spacing w:before="0" w:after="0"/>
              <w:jc w:val="center"/>
              <w:rPr>
                <w:color w:val="000000"/>
                <w:lang w:eastAsia="en-US"/>
              </w:rPr>
            </w:pPr>
          </w:p>
        </w:tc>
      </w:tr>
      <w:tr w:rsidR="00D10BAF" w:rsidRPr="00D10BAF" w14:paraId="396EBD9B"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32E35F16" w14:textId="02D9DE7D"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57C3907A" w14:textId="77777777" w:rsidR="00D10BAF" w:rsidRPr="00D10BAF" w:rsidRDefault="00D10BAF" w:rsidP="00D10BAF">
            <w:pPr>
              <w:spacing w:before="0" w:after="0"/>
              <w:jc w:val="left"/>
              <w:rPr>
                <w:b/>
                <w:bCs/>
                <w:color w:val="000000"/>
                <w:lang w:eastAsia="en-US"/>
              </w:rPr>
            </w:pPr>
            <w:r w:rsidRPr="00D10BAF">
              <w:rPr>
                <w:b/>
                <w:bCs/>
                <w:color w:val="000000"/>
                <w:lang w:eastAsia="en-US"/>
              </w:rPr>
              <w:t>Mô-đun: Dự phòng lây truyền HIV từ mẹ sang con</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048A8F16" w14:textId="7B390167"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529FEEA5" w14:textId="54F7BBC3"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5C931DDC" w14:textId="3EEB159C"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12ED6CAC" w14:textId="5BA8DF7B" w:rsidR="00D10BAF" w:rsidRPr="00D10BAF" w:rsidRDefault="00D10BAF" w:rsidP="00D10BAF">
            <w:pPr>
              <w:spacing w:before="0" w:after="0"/>
              <w:jc w:val="center"/>
              <w:rPr>
                <w:b/>
                <w:bCs/>
                <w:color w:val="000000"/>
                <w:lang w:eastAsia="en-US"/>
              </w:rPr>
            </w:pPr>
          </w:p>
        </w:tc>
      </w:tr>
      <w:tr w:rsidR="00D10BAF" w:rsidRPr="00D10BAF" w14:paraId="036AEABF"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86CA2D8" w14:textId="21C989F0" w:rsidR="00D10BAF" w:rsidRPr="00D10BAF" w:rsidRDefault="00D10BAF" w:rsidP="00D10BAF">
            <w:pPr>
              <w:spacing w:before="0" w:after="0"/>
              <w:jc w:val="center"/>
              <w:rPr>
                <w:color w:val="000000"/>
                <w:lang w:eastAsia="en-US"/>
              </w:rPr>
            </w:pPr>
            <w:r w:rsidRPr="00D10BAF">
              <w:rPr>
                <w:color w:val="000000"/>
                <w:lang w:eastAsia="en-US"/>
              </w:rPr>
              <w:t>44</w:t>
            </w:r>
          </w:p>
        </w:tc>
        <w:tc>
          <w:tcPr>
            <w:tcW w:w="6884" w:type="dxa"/>
            <w:tcBorders>
              <w:top w:val="nil"/>
              <w:left w:val="nil"/>
              <w:bottom w:val="single" w:sz="4" w:space="0" w:color="auto"/>
              <w:right w:val="single" w:sz="4" w:space="0" w:color="auto"/>
            </w:tcBorders>
            <w:noWrap/>
            <w:vAlign w:val="center"/>
            <w:hideMark/>
          </w:tcPr>
          <w:p w14:paraId="2AB039DF" w14:textId="77777777" w:rsidR="00D10BAF" w:rsidRPr="00D10BAF" w:rsidRDefault="00D10BAF" w:rsidP="0013143D">
            <w:pPr>
              <w:spacing w:before="0" w:after="0"/>
              <w:jc w:val="left"/>
              <w:rPr>
                <w:color w:val="000000"/>
                <w:lang w:eastAsia="en-US"/>
              </w:rPr>
            </w:pPr>
            <w:r w:rsidRPr="00D10BAF">
              <w:rPr>
                <w:color w:val="000000"/>
                <w:lang w:eastAsia="en-US"/>
              </w:rPr>
              <w:t>Xét nghiệm HIV/giang mai cho PNMT</w:t>
            </w:r>
          </w:p>
        </w:tc>
        <w:tc>
          <w:tcPr>
            <w:tcW w:w="1774" w:type="dxa"/>
            <w:tcBorders>
              <w:top w:val="nil"/>
              <w:left w:val="nil"/>
              <w:bottom w:val="single" w:sz="4" w:space="0" w:color="auto"/>
              <w:right w:val="single" w:sz="4" w:space="0" w:color="auto"/>
            </w:tcBorders>
            <w:noWrap/>
            <w:vAlign w:val="center"/>
            <w:hideMark/>
          </w:tcPr>
          <w:p w14:paraId="45A8EE16" w14:textId="4BBD780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CC2A62B" w14:textId="09A60F1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26DBA34" w14:textId="429E50A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68D3D06" w14:textId="4E8817D0" w:rsidR="00D10BAF" w:rsidRPr="00D10BAF" w:rsidRDefault="00D10BAF" w:rsidP="00D10BAF">
            <w:pPr>
              <w:spacing w:before="0" w:after="0"/>
              <w:jc w:val="center"/>
              <w:rPr>
                <w:color w:val="000000"/>
                <w:lang w:eastAsia="en-US"/>
              </w:rPr>
            </w:pPr>
          </w:p>
        </w:tc>
      </w:tr>
      <w:tr w:rsidR="00D10BAF" w:rsidRPr="00D10BAF" w14:paraId="2D865F0C"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7BC5384" w14:textId="50732125" w:rsidR="00D10BAF" w:rsidRPr="00D10BAF" w:rsidRDefault="00D10BAF" w:rsidP="00D10BAF">
            <w:pPr>
              <w:spacing w:before="0" w:after="0"/>
              <w:jc w:val="center"/>
              <w:rPr>
                <w:color w:val="000000"/>
                <w:lang w:eastAsia="en-US"/>
              </w:rPr>
            </w:pPr>
            <w:r w:rsidRPr="00D10BAF">
              <w:rPr>
                <w:color w:val="000000"/>
                <w:lang w:eastAsia="en-US"/>
              </w:rPr>
              <w:t>45</w:t>
            </w:r>
          </w:p>
        </w:tc>
        <w:tc>
          <w:tcPr>
            <w:tcW w:w="6884" w:type="dxa"/>
            <w:tcBorders>
              <w:top w:val="nil"/>
              <w:left w:val="nil"/>
              <w:bottom w:val="single" w:sz="4" w:space="0" w:color="auto"/>
              <w:right w:val="single" w:sz="4" w:space="0" w:color="auto"/>
            </w:tcBorders>
            <w:noWrap/>
            <w:vAlign w:val="center"/>
            <w:hideMark/>
          </w:tcPr>
          <w:p w14:paraId="4EDCB649" w14:textId="77777777" w:rsidR="00D10BAF" w:rsidRPr="00D10BAF" w:rsidRDefault="00D10BAF" w:rsidP="0013143D">
            <w:pPr>
              <w:spacing w:before="0" w:after="0"/>
              <w:jc w:val="left"/>
              <w:rPr>
                <w:color w:val="000000"/>
                <w:lang w:eastAsia="en-US"/>
              </w:rPr>
            </w:pPr>
            <w:r w:rsidRPr="00D10BAF">
              <w:rPr>
                <w:color w:val="000000"/>
                <w:lang w:eastAsia="en-US"/>
              </w:rPr>
              <w:t>Mua dịch vụ xét nghiệm EID</w:t>
            </w:r>
          </w:p>
        </w:tc>
        <w:tc>
          <w:tcPr>
            <w:tcW w:w="1774" w:type="dxa"/>
            <w:tcBorders>
              <w:top w:val="nil"/>
              <w:left w:val="nil"/>
              <w:bottom w:val="single" w:sz="4" w:space="0" w:color="auto"/>
              <w:right w:val="single" w:sz="4" w:space="0" w:color="auto"/>
            </w:tcBorders>
            <w:noWrap/>
            <w:vAlign w:val="center"/>
            <w:hideMark/>
          </w:tcPr>
          <w:p w14:paraId="0449E55E" w14:textId="7723F7B1"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1F0E845" w14:textId="37BE4633"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20B5D7C" w14:textId="706870F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90E1D48" w14:textId="71C22CD6" w:rsidR="00D10BAF" w:rsidRPr="00D10BAF" w:rsidRDefault="00D10BAF" w:rsidP="00D10BAF">
            <w:pPr>
              <w:spacing w:before="0" w:after="0"/>
              <w:jc w:val="center"/>
              <w:rPr>
                <w:color w:val="000000"/>
                <w:lang w:eastAsia="en-US"/>
              </w:rPr>
            </w:pPr>
          </w:p>
        </w:tc>
      </w:tr>
      <w:tr w:rsidR="00D10BAF" w:rsidRPr="00D10BAF" w14:paraId="2F9CD851"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16F92DFF" w14:textId="413EF2AC"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706652EB" w14:textId="77777777" w:rsidR="00D10BAF" w:rsidRPr="00D10BAF" w:rsidRDefault="00D10BAF" w:rsidP="00D10BAF">
            <w:pPr>
              <w:spacing w:before="0" w:after="0"/>
              <w:jc w:val="left"/>
              <w:rPr>
                <w:b/>
                <w:bCs/>
                <w:color w:val="000000"/>
                <w:lang w:eastAsia="en-US"/>
              </w:rPr>
            </w:pPr>
            <w:r w:rsidRPr="00D10BAF">
              <w:rPr>
                <w:b/>
                <w:bCs/>
                <w:color w:val="000000"/>
                <w:lang w:eastAsia="en-US"/>
              </w:rPr>
              <w:t>Mô đun: Điều trị, chăm sóc HIV/AIDS</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208805EC" w14:textId="26F07DBD"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1D57EEA7" w14:textId="7314798C"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516B2DD2" w14:textId="7387F168"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17C9B120" w14:textId="4145253B" w:rsidR="00D10BAF" w:rsidRPr="00D10BAF" w:rsidRDefault="00D10BAF" w:rsidP="00D10BAF">
            <w:pPr>
              <w:spacing w:before="0" w:after="0"/>
              <w:jc w:val="center"/>
              <w:rPr>
                <w:b/>
                <w:bCs/>
                <w:color w:val="000000"/>
                <w:lang w:eastAsia="en-US"/>
              </w:rPr>
            </w:pPr>
          </w:p>
        </w:tc>
      </w:tr>
      <w:tr w:rsidR="00D10BAF" w:rsidRPr="00D10BAF" w14:paraId="2A105C35"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F235E0A" w14:textId="12385954" w:rsidR="00D10BAF" w:rsidRPr="00D10BAF" w:rsidRDefault="00D10BAF" w:rsidP="00D10BAF">
            <w:pPr>
              <w:spacing w:before="0" w:after="0"/>
              <w:jc w:val="center"/>
              <w:rPr>
                <w:color w:val="000000"/>
                <w:lang w:eastAsia="en-US"/>
              </w:rPr>
            </w:pPr>
            <w:r w:rsidRPr="00D10BAF">
              <w:rPr>
                <w:color w:val="000000"/>
                <w:lang w:eastAsia="en-US"/>
              </w:rPr>
              <w:t>35</w:t>
            </w:r>
          </w:p>
        </w:tc>
        <w:tc>
          <w:tcPr>
            <w:tcW w:w="6884" w:type="dxa"/>
            <w:tcBorders>
              <w:top w:val="nil"/>
              <w:left w:val="nil"/>
              <w:bottom w:val="single" w:sz="4" w:space="0" w:color="auto"/>
              <w:right w:val="single" w:sz="4" w:space="0" w:color="auto"/>
            </w:tcBorders>
            <w:noWrap/>
            <w:vAlign w:val="center"/>
            <w:hideMark/>
          </w:tcPr>
          <w:p w14:paraId="7ADB6B76" w14:textId="77777777" w:rsidR="00D10BAF" w:rsidRPr="00D10BAF" w:rsidRDefault="00D10BAF" w:rsidP="0013143D">
            <w:pPr>
              <w:spacing w:before="0" w:after="0"/>
              <w:jc w:val="left"/>
              <w:rPr>
                <w:color w:val="000000"/>
                <w:lang w:eastAsia="en-US"/>
              </w:rPr>
            </w:pPr>
            <w:r w:rsidRPr="00D10BAF">
              <w:rPr>
                <w:color w:val="000000"/>
                <w:lang w:eastAsia="en-US"/>
              </w:rPr>
              <w:t>Hội thảo điều trị và chăm sóc HIV/AIDS (thuốc ARV, điều trị trẻ em, VGC, VL …)</w:t>
            </w:r>
          </w:p>
        </w:tc>
        <w:tc>
          <w:tcPr>
            <w:tcW w:w="1774" w:type="dxa"/>
            <w:tcBorders>
              <w:top w:val="nil"/>
              <w:left w:val="nil"/>
              <w:bottom w:val="single" w:sz="4" w:space="0" w:color="auto"/>
              <w:right w:val="single" w:sz="4" w:space="0" w:color="auto"/>
            </w:tcBorders>
            <w:noWrap/>
            <w:vAlign w:val="center"/>
            <w:hideMark/>
          </w:tcPr>
          <w:p w14:paraId="4EB69929" w14:textId="027ECFB5"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E1E8725" w14:textId="55F316D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4337AB3" w14:textId="69C0FA6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5F6D9DA" w14:textId="2B52EAEE" w:rsidR="00D10BAF" w:rsidRPr="00D10BAF" w:rsidRDefault="00D10BAF" w:rsidP="00D10BAF">
            <w:pPr>
              <w:spacing w:before="0" w:after="0"/>
              <w:jc w:val="center"/>
              <w:rPr>
                <w:color w:val="000000"/>
                <w:lang w:eastAsia="en-US"/>
              </w:rPr>
            </w:pPr>
          </w:p>
        </w:tc>
      </w:tr>
      <w:tr w:rsidR="00D10BAF" w:rsidRPr="00D10BAF" w14:paraId="4F56EE10"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0AE3931" w14:textId="7E09E237" w:rsidR="00D10BAF" w:rsidRPr="00D10BAF" w:rsidRDefault="00D10BAF" w:rsidP="00D10BAF">
            <w:pPr>
              <w:spacing w:before="0" w:after="0"/>
              <w:jc w:val="center"/>
              <w:rPr>
                <w:color w:val="000000"/>
                <w:lang w:eastAsia="en-US"/>
              </w:rPr>
            </w:pPr>
            <w:r w:rsidRPr="00D10BAF">
              <w:rPr>
                <w:color w:val="000000"/>
                <w:lang w:eastAsia="en-US"/>
              </w:rPr>
              <w:t>36</w:t>
            </w:r>
          </w:p>
        </w:tc>
        <w:tc>
          <w:tcPr>
            <w:tcW w:w="6884" w:type="dxa"/>
            <w:tcBorders>
              <w:top w:val="nil"/>
              <w:left w:val="nil"/>
              <w:bottom w:val="single" w:sz="4" w:space="0" w:color="auto"/>
              <w:right w:val="single" w:sz="4" w:space="0" w:color="auto"/>
            </w:tcBorders>
            <w:noWrap/>
            <w:vAlign w:val="center"/>
            <w:hideMark/>
          </w:tcPr>
          <w:p w14:paraId="46D4E1C5" w14:textId="77777777" w:rsidR="00D10BAF" w:rsidRPr="00D10BAF" w:rsidRDefault="00D10BAF" w:rsidP="0013143D">
            <w:pPr>
              <w:spacing w:before="0" w:after="0"/>
              <w:jc w:val="left"/>
              <w:rPr>
                <w:color w:val="000000"/>
                <w:lang w:eastAsia="en-US"/>
              </w:rPr>
            </w:pPr>
            <w:r w:rsidRPr="00D10BAF">
              <w:rPr>
                <w:color w:val="000000"/>
                <w:lang w:eastAsia="en-US"/>
              </w:rPr>
              <w:t>Xây dựng và cập nhật hướng dẫn về chăm sóc và điều trị HIV/AIDS</w:t>
            </w:r>
          </w:p>
        </w:tc>
        <w:tc>
          <w:tcPr>
            <w:tcW w:w="1774" w:type="dxa"/>
            <w:tcBorders>
              <w:top w:val="nil"/>
              <w:left w:val="nil"/>
              <w:bottom w:val="single" w:sz="4" w:space="0" w:color="auto"/>
              <w:right w:val="single" w:sz="4" w:space="0" w:color="auto"/>
            </w:tcBorders>
            <w:noWrap/>
            <w:vAlign w:val="center"/>
            <w:hideMark/>
          </w:tcPr>
          <w:p w14:paraId="6FE61BA7" w14:textId="75267CA7"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9BFD4BE" w14:textId="6088F65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F517F9F" w14:textId="015E981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499E79A" w14:textId="24FE285D" w:rsidR="00D10BAF" w:rsidRPr="00D10BAF" w:rsidRDefault="00D10BAF" w:rsidP="00D10BAF">
            <w:pPr>
              <w:spacing w:before="0" w:after="0"/>
              <w:jc w:val="center"/>
              <w:rPr>
                <w:color w:val="000000"/>
                <w:lang w:eastAsia="en-US"/>
              </w:rPr>
            </w:pPr>
          </w:p>
        </w:tc>
      </w:tr>
      <w:tr w:rsidR="00D10BAF" w:rsidRPr="00D10BAF" w14:paraId="7EEE9335"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4F7C409" w14:textId="736C9413" w:rsidR="00D10BAF" w:rsidRPr="00D10BAF" w:rsidRDefault="00D10BAF" w:rsidP="00D10BAF">
            <w:pPr>
              <w:spacing w:before="0" w:after="0"/>
              <w:jc w:val="center"/>
              <w:rPr>
                <w:color w:val="000000"/>
                <w:lang w:eastAsia="en-US"/>
              </w:rPr>
            </w:pPr>
            <w:r w:rsidRPr="00D10BAF">
              <w:rPr>
                <w:color w:val="000000"/>
                <w:lang w:eastAsia="en-US"/>
              </w:rPr>
              <w:t>37</w:t>
            </w:r>
          </w:p>
        </w:tc>
        <w:tc>
          <w:tcPr>
            <w:tcW w:w="6884" w:type="dxa"/>
            <w:tcBorders>
              <w:top w:val="nil"/>
              <w:left w:val="nil"/>
              <w:bottom w:val="single" w:sz="4" w:space="0" w:color="auto"/>
              <w:right w:val="single" w:sz="4" w:space="0" w:color="auto"/>
            </w:tcBorders>
            <w:noWrap/>
            <w:vAlign w:val="center"/>
            <w:hideMark/>
          </w:tcPr>
          <w:p w14:paraId="40288082" w14:textId="77777777" w:rsidR="00D10BAF" w:rsidRPr="00D10BAF" w:rsidRDefault="00D10BAF" w:rsidP="0013143D">
            <w:pPr>
              <w:spacing w:before="0" w:after="0"/>
              <w:jc w:val="left"/>
              <w:rPr>
                <w:color w:val="000000"/>
                <w:lang w:eastAsia="en-US"/>
              </w:rPr>
            </w:pPr>
            <w:r w:rsidRPr="00D10BAF">
              <w:rPr>
                <w:color w:val="000000"/>
                <w:lang w:eastAsia="en-US"/>
              </w:rPr>
              <w:t>Xét nghiệm tải lượng vi rút HIV</w:t>
            </w:r>
          </w:p>
        </w:tc>
        <w:tc>
          <w:tcPr>
            <w:tcW w:w="1774" w:type="dxa"/>
            <w:tcBorders>
              <w:top w:val="nil"/>
              <w:left w:val="nil"/>
              <w:bottom w:val="single" w:sz="4" w:space="0" w:color="auto"/>
              <w:right w:val="single" w:sz="4" w:space="0" w:color="auto"/>
            </w:tcBorders>
            <w:noWrap/>
            <w:vAlign w:val="center"/>
            <w:hideMark/>
          </w:tcPr>
          <w:p w14:paraId="6CD6E300" w14:textId="7C87A96A"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0ACF66CC" w14:textId="44E7F28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1A753E2" w14:textId="32094F8F"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B49F2A6" w14:textId="2A3DF672" w:rsidR="00D10BAF" w:rsidRPr="00D10BAF" w:rsidRDefault="00D10BAF" w:rsidP="00D10BAF">
            <w:pPr>
              <w:spacing w:before="0" w:after="0"/>
              <w:jc w:val="center"/>
              <w:rPr>
                <w:color w:val="000000"/>
                <w:lang w:eastAsia="en-US"/>
              </w:rPr>
            </w:pPr>
          </w:p>
        </w:tc>
      </w:tr>
      <w:tr w:rsidR="00D10BAF" w:rsidRPr="00D10BAF" w14:paraId="23D466D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1924E58" w14:textId="556799D1" w:rsidR="00D10BAF" w:rsidRPr="00D10BAF" w:rsidRDefault="00D10BAF" w:rsidP="00D10BAF">
            <w:pPr>
              <w:spacing w:before="0" w:after="0"/>
              <w:jc w:val="center"/>
              <w:rPr>
                <w:color w:val="000000"/>
                <w:lang w:eastAsia="en-US"/>
              </w:rPr>
            </w:pPr>
            <w:r w:rsidRPr="00D10BAF">
              <w:rPr>
                <w:color w:val="000000"/>
                <w:lang w:eastAsia="en-US"/>
              </w:rPr>
              <w:t>38</w:t>
            </w:r>
          </w:p>
        </w:tc>
        <w:tc>
          <w:tcPr>
            <w:tcW w:w="6884" w:type="dxa"/>
            <w:tcBorders>
              <w:top w:val="nil"/>
              <w:left w:val="nil"/>
              <w:bottom w:val="single" w:sz="4" w:space="0" w:color="auto"/>
              <w:right w:val="single" w:sz="4" w:space="0" w:color="auto"/>
            </w:tcBorders>
            <w:noWrap/>
            <w:vAlign w:val="center"/>
            <w:hideMark/>
          </w:tcPr>
          <w:p w14:paraId="04D443A4" w14:textId="77777777" w:rsidR="00D10BAF" w:rsidRPr="00D10BAF" w:rsidRDefault="00D10BAF" w:rsidP="0013143D">
            <w:pPr>
              <w:spacing w:before="0" w:after="0"/>
              <w:jc w:val="left"/>
              <w:rPr>
                <w:color w:val="000000"/>
                <w:lang w:eastAsia="en-US"/>
              </w:rPr>
            </w:pPr>
            <w:r w:rsidRPr="00D10BAF">
              <w:rPr>
                <w:color w:val="000000"/>
                <w:lang w:eastAsia="en-US"/>
              </w:rPr>
              <w:t>Xét nghiệm cơ bản trong trại giam</w:t>
            </w:r>
          </w:p>
        </w:tc>
        <w:tc>
          <w:tcPr>
            <w:tcW w:w="1774" w:type="dxa"/>
            <w:tcBorders>
              <w:top w:val="nil"/>
              <w:left w:val="nil"/>
              <w:bottom w:val="single" w:sz="4" w:space="0" w:color="auto"/>
              <w:right w:val="single" w:sz="4" w:space="0" w:color="auto"/>
            </w:tcBorders>
            <w:noWrap/>
            <w:vAlign w:val="center"/>
            <w:hideMark/>
          </w:tcPr>
          <w:p w14:paraId="5E338A7F" w14:textId="3AA4883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A551282" w14:textId="550A517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CB40668" w14:textId="07E3340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1667CF4" w14:textId="324F60BC" w:rsidR="00D10BAF" w:rsidRPr="00D10BAF" w:rsidRDefault="00D10BAF" w:rsidP="00D10BAF">
            <w:pPr>
              <w:spacing w:before="0" w:after="0"/>
              <w:jc w:val="center"/>
              <w:rPr>
                <w:color w:val="000000"/>
                <w:lang w:eastAsia="en-US"/>
              </w:rPr>
            </w:pPr>
          </w:p>
        </w:tc>
      </w:tr>
      <w:tr w:rsidR="00D10BAF" w:rsidRPr="00D10BAF" w14:paraId="03A1AD9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6795963" w14:textId="482F93FC" w:rsidR="00D10BAF" w:rsidRPr="00D10BAF" w:rsidRDefault="00D10BAF" w:rsidP="00D10BAF">
            <w:pPr>
              <w:spacing w:before="0" w:after="0"/>
              <w:jc w:val="center"/>
              <w:rPr>
                <w:color w:val="000000"/>
                <w:lang w:eastAsia="en-US"/>
              </w:rPr>
            </w:pPr>
            <w:r w:rsidRPr="00D10BAF">
              <w:rPr>
                <w:color w:val="000000"/>
                <w:lang w:eastAsia="en-US"/>
              </w:rPr>
              <w:t>42</w:t>
            </w:r>
          </w:p>
        </w:tc>
        <w:tc>
          <w:tcPr>
            <w:tcW w:w="6884" w:type="dxa"/>
            <w:tcBorders>
              <w:top w:val="nil"/>
              <w:left w:val="nil"/>
              <w:bottom w:val="single" w:sz="4" w:space="0" w:color="auto"/>
              <w:right w:val="single" w:sz="4" w:space="0" w:color="auto"/>
            </w:tcBorders>
            <w:noWrap/>
            <w:vAlign w:val="center"/>
            <w:hideMark/>
          </w:tcPr>
          <w:p w14:paraId="1866EF4D" w14:textId="77777777" w:rsidR="00D10BAF" w:rsidRPr="00D10BAF" w:rsidRDefault="00D10BAF" w:rsidP="0013143D">
            <w:pPr>
              <w:spacing w:before="0" w:after="0"/>
              <w:jc w:val="left"/>
              <w:rPr>
                <w:color w:val="000000"/>
                <w:lang w:eastAsia="en-US"/>
              </w:rPr>
            </w:pPr>
            <w:r w:rsidRPr="00D10BAF">
              <w:rPr>
                <w:color w:val="000000"/>
                <w:lang w:eastAsia="en-US"/>
              </w:rPr>
              <w:t>Xét nghiệm sàng lọc viêm gan C</w:t>
            </w:r>
          </w:p>
        </w:tc>
        <w:tc>
          <w:tcPr>
            <w:tcW w:w="1774" w:type="dxa"/>
            <w:tcBorders>
              <w:top w:val="nil"/>
              <w:left w:val="nil"/>
              <w:bottom w:val="single" w:sz="4" w:space="0" w:color="auto"/>
              <w:right w:val="single" w:sz="4" w:space="0" w:color="auto"/>
            </w:tcBorders>
            <w:noWrap/>
            <w:vAlign w:val="center"/>
            <w:hideMark/>
          </w:tcPr>
          <w:p w14:paraId="3FF729A0" w14:textId="644D019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804B200" w14:textId="3739C7A7"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72D596E" w14:textId="3EAD1208"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1CCA9F9" w14:textId="109997DF" w:rsidR="00D10BAF" w:rsidRPr="00D10BAF" w:rsidRDefault="00D10BAF" w:rsidP="00D10BAF">
            <w:pPr>
              <w:spacing w:before="0" w:after="0"/>
              <w:jc w:val="center"/>
              <w:rPr>
                <w:color w:val="000000"/>
                <w:lang w:eastAsia="en-US"/>
              </w:rPr>
            </w:pPr>
          </w:p>
        </w:tc>
      </w:tr>
      <w:tr w:rsidR="00D10BAF" w:rsidRPr="00D10BAF" w14:paraId="50EF061D"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C8C7408" w14:textId="6C582032" w:rsidR="00D10BAF" w:rsidRPr="00D10BAF" w:rsidRDefault="00D10BAF" w:rsidP="00D10BAF">
            <w:pPr>
              <w:spacing w:before="0" w:after="0"/>
              <w:jc w:val="center"/>
              <w:rPr>
                <w:color w:val="000000"/>
                <w:lang w:eastAsia="en-US"/>
              </w:rPr>
            </w:pPr>
            <w:r w:rsidRPr="00D10BAF">
              <w:rPr>
                <w:color w:val="000000"/>
                <w:lang w:eastAsia="en-US"/>
              </w:rPr>
              <w:t>43</w:t>
            </w:r>
          </w:p>
        </w:tc>
        <w:tc>
          <w:tcPr>
            <w:tcW w:w="6884" w:type="dxa"/>
            <w:tcBorders>
              <w:top w:val="nil"/>
              <w:left w:val="nil"/>
              <w:bottom w:val="single" w:sz="4" w:space="0" w:color="auto"/>
              <w:right w:val="single" w:sz="4" w:space="0" w:color="auto"/>
            </w:tcBorders>
            <w:noWrap/>
            <w:vAlign w:val="center"/>
            <w:hideMark/>
          </w:tcPr>
          <w:p w14:paraId="634C475F" w14:textId="099D9654" w:rsidR="00D10BAF" w:rsidRPr="00D10BAF" w:rsidRDefault="00D10BAF" w:rsidP="7F3D85FD">
            <w:pPr>
              <w:spacing w:before="0" w:after="0" w:line="259" w:lineRule="auto"/>
              <w:jc w:val="left"/>
              <w:rPr>
                <w:color w:val="000000" w:themeColor="text1"/>
                <w:lang w:eastAsia="en-US"/>
              </w:rPr>
            </w:pPr>
            <w:r w:rsidRPr="7F3D85FD">
              <w:rPr>
                <w:color w:val="000000" w:themeColor="text1"/>
                <w:lang w:eastAsia="en-US"/>
              </w:rPr>
              <w:t>Xét nghiệm tải lượng vi rút viêm gan C</w:t>
            </w:r>
            <w:r w:rsidR="6EA37DCD" w:rsidRPr="7F3D85FD">
              <w:rPr>
                <w:color w:val="000000" w:themeColor="text1"/>
                <w:lang w:eastAsia="en-US"/>
              </w:rPr>
              <w:t xml:space="preserve"> (Đối tượng điều trị: người nhiễm HIV, người điều trị Methadone, khách hàng điều trị trước phơi nhiễm PrEP, can phạm nhân trong trại giam, trại tạm giam).</w:t>
            </w:r>
          </w:p>
        </w:tc>
        <w:tc>
          <w:tcPr>
            <w:tcW w:w="1774" w:type="dxa"/>
            <w:tcBorders>
              <w:top w:val="nil"/>
              <w:left w:val="nil"/>
              <w:bottom w:val="single" w:sz="4" w:space="0" w:color="auto"/>
              <w:right w:val="single" w:sz="4" w:space="0" w:color="auto"/>
            </w:tcBorders>
            <w:noWrap/>
            <w:vAlign w:val="center"/>
            <w:hideMark/>
          </w:tcPr>
          <w:p w14:paraId="005AFA15" w14:textId="7C2BD83D"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D38A0B1" w14:textId="3F069D41"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0796E75" w14:textId="7BCBADD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D8F63A9" w14:textId="4FD9DCAA" w:rsidR="00D10BAF" w:rsidRPr="00D10BAF" w:rsidRDefault="00D10BAF" w:rsidP="00D10BAF">
            <w:pPr>
              <w:spacing w:before="0" w:after="0"/>
              <w:jc w:val="center"/>
              <w:rPr>
                <w:color w:val="000000"/>
                <w:lang w:eastAsia="en-US"/>
              </w:rPr>
            </w:pPr>
          </w:p>
        </w:tc>
      </w:tr>
      <w:tr w:rsidR="00D10BAF" w:rsidRPr="00D10BAF" w14:paraId="2F0C46D0"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CCA5774" w14:textId="73F33674"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798A03EF" w14:textId="77777777" w:rsidR="00D10BAF" w:rsidRPr="00D10BAF" w:rsidRDefault="00D10BAF" w:rsidP="00D10BAF">
            <w:pPr>
              <w:spacing w:before="0" w:after="0"/>
              <w:jc w:val="left"/>
              <w:rPr>
                <w:b/>
                <w:bCs/>
                <w:color w:val="000000"/>
                <w:lang w:eastAsia="en-US"/>
              </w:rPr>
            </w:pPr>
            <w:r w:rsidRPr="00D10BAF">
              <w:rPr>
                <w:b/>
                <w:bCs/>
                <w:color w:val="000000"/>
                <w:lang w:eastAsia="en-US"/>
              </w:rPr>
              <w:t>Mô-đun: Lao/HIV</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EC5DF56" w14:textId="547CF208"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815B54B" w14:textId="585DFA57"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03D8C9ED" w14:textId="2859C8DA"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2EC74E1C" w14:textId="177B2698" w:rsidR="00D10BAF" w:rsidRPr="00D10BAF" w:rsidRDefault="00D10BAF" w:rsidP="00D10BAF">
            <w:pPr>
              <w:spacing w:before="0" w:after="0"/>
              <w:jc w:val="center"/>
              <w:rPr>
                <w:b/>
                <w:bCs/>
                <w:color w:val="000000"/>
                <w:lang w:eastAsia="en-US"/>
              </w:rPr>
            </w:pPr>
          </w:p>
        </w:tc>
      </w:tr>
      <w:tr w:rsidR="00D10BAF" w:rsidRPr="00D10BAF" w14:paraId="1578F191"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5056DB6" w14:textId="70D9FB57" w:rsidR="00D10BAF" w:rsidRPr="00D10BAF" w:rsidRDefault="00D10BAF" w:rsidP="00D10BAF">
            <w:pPr>
              <w:spacing w:before="0" w:after="0"/>
              <w:jc w:val="center"/>
              <w:rPr>
                <w:color w:val="000000"/>
                <w:lang w:eastAsia="en-US"/>
              </w:rPr>
            </w:pPr>
            <w:r w:rsidRPr="00D10BAF">
              <w:rPr>
                <w:color w:val="000000"/>
                <w:lang w:eastAsia="en-US"/>
              </w:rPr>
              <w:t>46</w:t>
            </w:r>
          </w:p>
        </w:tc>
        <w:tc>
          <w:tcPr>
            <w:tcW w:w="6884" w:type="dxa"/>
            <w:tcBorders>
              <w:top w:val="nil"/>
              <w:left w:val="nil"/>
              <w:bottom w:val="single" w:sz="4" w:space="0" w:color="auto"/>
              <w:right w:val="single" w:sz="4" w:space="0" w:color="auto"/>
            </w:tcBorders>
            <w:noWrap/>
            <w:vAlign w:val="center"/>
            <w:hideMark/>
          </w:tcPr>
          <w:p w14:paraId="3C4E91EB" w14:textId="77777777" w:rsidR="00D10BAF" w:rsidRPr="00D10BAF" w:rsidRDefault="00D10BAF" w:rsidP="0013143D">
            <w:pPr>
              <w:spacing w:before="0" w:after="0"/>
              <w:jc w:val="left"/>
              <w:rPr>
                <w:color w:val="000000"/>
                <w:lang w:eastAsia="en-US"/>
              </w:rPr>
            </w:pPr>
            <w:r w:rsidRPr="00D10BAF">
              <w:rPr>
                <w:color w:val="000000"/>
                <w:lang w:eastAsia="en-US"/>
              </w:rPr>
              <w:t>Tăng cường điều phối HIV/lao</w:t>
            </w:r>
          </w:p>
        </w:tc>
        <w:tc>
          <w:tcPr>
            <w:tcW w:w="1774" w:type="dxa"/>
            <w:tcBorders>
              <w:top w:val="nil"/>
              <w:left w:val="nil"/>
              <w:bottom w:val="single" w:sz="4" w:space="0" w:color="auto"/>
              <w:right w:val="single" w:sz="4" w:space="0" w:color="auto"/>
            </w:tcBorders>
            <w:noWrap/>
            <w:vAlign w:val="center"/>
            <w:hideMark/>
          </w:tcPr>
          <w:p w14:paraId="2D40C40E" w14:textId="1E9A5877"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8AE2534" w14:textId="22408834"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BD606BF" w14:textId="20B5E47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CCD9279" w14:textId="7D0B990D" w:rsidR="00D10BAF" w:rsidRPr="00D10BAF" w:rsidRDefault="00D10BAF" w:rsidP="00D10BAF">
            <w:pPr>
              <w:spacing w:before="0" w:after="0"/>
              <w:jc w:val="center"/>
              <w:rPr>
                <w:color w:val="000000"/>
                <w:lang w:eastAsia="en-US"/>
              </w:rPr>
            </w:pPr>
          </w:p>
        </w:tc>
      </w:tr>
      <w:tr w:rsidR="00D10BAF" w:rsidRPr="00D10BAF" w14:paraId="5D1F39FA"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BD817B3" w14:textId="0ABA565F" w:rsidR="00D10BAF" w:rsidRPr="00D10BAF" w:rsidRDefault="00D10BAF" w:rsidP="00D10BAF">
            <w:pPr>
              <w:spacing w:before="0" w:after="0"/>
              <w:jc w:val="center"/>
              <w:rPr>
                <w:color w:val="000000"/>
                <w:lang w:eastAsia="en-US"/>
              </w:rPr>
            </w:pPr>
            <w:r w:rsidRPr="00D10BAF">
              <w:rPr>
                <w:color w:val="000000"/>
                <w:lang w:eastAsia="en-US"/>
              </w:rPr>
              <w:t>46</w:t>
            </w:r>
          </w:p>
        </w:tc>
        <w:tc>
          <w:tcPr>
            <w:tcW w:w="6884" w:type="dxa"/>
            <w:tcBorders>
              <w:top w:val="nil"/>
              <w:left w:val="nil"/>
              <w:bottom w:val="single" w:sz="4" w:space="0" w:color="auto"/>
              <w:right w:val="single" w:sz="4" w:space="0" w:color="auto"/>
            </w:tcBorders>
            <w:noWrap/>
            <w:vAlign w:val="center"/>
            <w:hideMark/>
          </w:tcPr>
          <w:p w14:paraId="0C120792" w14:textId="77777777" w:rsidR="00D10BAF" w:rsidRPr="00D10BAF" w:rsidRDefault="00D10BAF" w:rsidP="0013143D">
            <w:pPr>
              <w:spacing w:before="0" w:after="0"/>
              <w:jc w:val="left"/>
              <w:rPr>
                <w:color w:val="000000"/>
                <w:lang w:eastAsia="en-US"/>
              </w:rPr>
            </w:pPr>
            <w:r w:rsidRPr="00D10BAF">
              <w:rPr>
                <w:color w:val="000000"/>
                <w:lang w:eastAsia="en-US"/>
              </w:rPr>
              <w:t>Theo dõi giám sát HIV/Lao, tổ chức cùng với Ban điều phối quốc gia về HIV/Lao</w:t>
            </w:r>
          </w:p>
        </w:tc>
        <w:tc>
          <w:tcPr>
            <w:tcW w:w="1774" w:type="dxa"/>
            <w:tcBorders>
              <w:top w:val="nil"/>
              <w:left w:val="nil"/>
              <w:bottom w:val="single" w:sz="4" w:space="0" w:color="auto"/>
              <w:right w:val="single" w:sz="4" w:space="0" w:color="auto"/>
            </w:tcBorders>
            <w:noWrap/>
            <w:vAlign w:val="center"/>
            <w:hideMark/>
          </w:tcPr>
          <w:p w14:paraId="2AB921D7" w14:textId="1AD6B95F"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B53F89E" w14:textId="3A92239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F75921F" w14:textId="136B320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C73AF76" w14:textId="126B8499" w:rsidR="00D10BAF" w:rsidRPr="00D10BAF" w:rsidRDefault="00D10BAF" w:rsidP="00D10BAF">
            <w:pPr>
              <w:spacing w:before="0" w:after="0"/>
              <w:jc w:val="center"/>
              <w:rPr>
                <w:color w:val="000000"/>
                <w:lang w:eastAsia="en-US"/>
              </w:rPr>
            </w:pPr>
          </w:p>
        </w:tc>
      </w:tr>
      <w:tr w:rsidR="00D10BAF" w:rsidRPr="00D10BAF" w14:paraId="518D9D3A"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2000C2E" w14:textId="16B6503E" w:rsidR="00D10BAF" w:rsidRPr="00D10BAF" w:rsidRDefault="00D10BAF" w:rsidP="00D10BAF">
            <w:pPr>
              <w:spacing w:before="0" w:after="0"/>
              <w:jc w:val="center"/>
              <w:rPr>
                <w:color w:val="000000"/>
                <w:lang w:eastAsia="en-US"/>
              </w:rPr>
            </w:pPr>
            <w:r w:rsidRPr="00D10BAF">
              <w:rPr>
                <w:color w:val="000000"/>
                <w:lang w:eastAsia="en-US"/>
              </w:rPr>
              <w:t>47</w:t>
            </w:r>
          </w:p>
        </w:tc>
        <w:tc>
          <w:tcPr>
            <w:tcW w:w="6884" w:type="dxa"/>
            <w:tcBorders>
              <w:top w:val="nil"/>
              <w:left w:val="nil"/>
              <w:bottom w:val="single" w:sz="4" w:space="0" w:color="auto"/>
              <w:right w:val="single" w:sz="4" w:space="0" w:color="auto"/>
            </w:tcBorders>
            <w:noWrap/>
            <w:vAlign w:val="center"/>
            <w:hideMark/>
          </w:tcPr>
          <w:p w14:paraId="26E00AD1" w14:textId="77777777" w:rsidR="00D10BAF" w:rsidRPr="00D10BAF" w:rsidRDefault="00D10BAF" w:rsidP="0013143D">
            <w:pPr>
              <w:spacing w:before="0" w:after="0"/>
              <w:jc w:val="left"/>
              <w:rPr>
                <w:color w:val="000000"/>
                <w:lang w:eastAsia="en-US"/>
              </w:rPr>
            </w:pPr>
            <w:r w:rsidRPr="00D10BAF">
              <w:rPr>
                <w:color w:val="000000"/>
                <w:lang w:eastAsia="en-US"/>
              </w:rPr>
              <w:t>Tập huấn cho nhân viên y tế tại CHS về sàng lọc và điều trị lao/HIV</w:t>
            </w:r>
          </w:p>
        </w:tc>
        <w:tc>
          <w:tcPr>
            <w:tcW w:w="1774" w:type="dxa"/>
            <w:tcBorders>
              <w:top w:val="nil"/>
              <w:left w:val="nil"/>
              <w:bottom w:val="single" w:sz="4" w:space="0" w:color="auto"/>
              <w:right w:val="single" w:sz="4" w:space="0" w:color="auto"/>
            </w:tcBorders>
            <w:noWrap/>
            <w:vAlign w:val="center"/>
            <w:hideMark/>
          </w:tcPr>
          <w:p w14:paraId="7C0BC00D" w14:textId="530CF20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9D3A18A" w14:textId="32AD73C6"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6E91DD8" w14:textId="433F311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82AEB31" w14:textId="6A4C42F5" w:rsidR="00D10BAF" w:rsidRPr="00D10BAF" w:rsidRDefault="00D10BAF" w:rsidP="00D10BAF">
            <w:pPr>
              <w:spacing w:before="0" w:after="0"/>
              <w:jc w:val="center"/>
              <w:rPr>
                <w:color w:val="000000"/>
                <w:lang w:eastAsia="en-US"/>
              </w:rPr>
            </w:pPr>
          </w:p>
        </w:tc>
      </w:tr>
      <w:tr w:rsidR="00D10BAF" w:rsidRPr="00D10BAF" w14:paraId="127921F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0D59F86" w14:textId="5BC308A0" w:rsidR="00D10BAF" w:rsidRPr="00D10BAF" w:rsidRDefault="00D10BAF" w:rsidP="00D10BAF">
            <w:pPr>
              <w:spacing w:before="0" w:after="0"/>
              <w:jc w:val="center"/>
              <w:rPr>
                <w:color w:val="000000"/>
                <w:lang w:eastAsia="en-US"/>
              </w:rPr>
            </w:pPr>
            <w:r w:rsidRPr="00D10BAF">
              <w:rPr>
                <w:color w:val="000000"/>
                <w:lang w:eastAsia="en-US"/>
              </w:rPr>
              <w:lastRenderedPageBreak/>
              <w:t>48</w:t>
            </w:r>
          </w:p>
        </w:tc>
        <w:tc>
          <w:tcPr>
            <w:tcW w:w="6884" w:type="dxa"/>
            <w:tcBorders>
              <w:top w:val="nil"/>
              <w:left w:val="nil"/>
              <w:bottom w:val="single" w:sz="4" w:space="0" w:color="auto"/>
              <w:right w:val="single" w:sz="4" w:space="0" w:color="auto"/>
            </w:tcBorders>
            <w:noWrap/>
            <w:vAlign w:val="center"/>
            <w:hideMark/>
          </w:tcPr>
          <w:p w14:paraId="5E55AF45" w14:textId="77777777" w:rsidR="00D10BAF" w:rsidRPr="00D10BAF" w:rsidRDefault="00D10BAF" w:rsidP="0013143D">
            <w:pPr>
              <w:spacing w:before="0" w:after="0"/>
              <w:jc w:val="left"/>
              <w:rPr>
                <w:color w:val="000000"/>
                <w:lang w:eastAsia="en-US"/>
              </w:rPr>
            </w:pPr>
            <w:r w:rsidRPr="00D10BAF">
              <w:rPr>
                <w:color w:val="000000"/>
                <w:lang w:eastAsia="en-US"/>
              </w:rPr>
              <w:t>Đào tạo cho nhân viên phòng thí nghiệm về việc sử dụng GeneXpert để xét nghiệm tải lượng virus HIV, HCV</w:t>
            </w:r>
          </w:p>
        </w:tc>
        <w:tc>
          <w:tcPr>
            <w:tcW w:w="1774" w:type="dxa"/>
            <w:tcBorders>
              <w:top w:val="nil"/>
              <w:left w:val="nil"/>
              <w:bottom w:val="single" w:sz="4" w:space="0" w:color="auto"/>
              <w:right w:val="single" w:sz="4" w:space="0" w:color="auto"/>
            </w:tcBorders>
            <w:noWrap/>
            <w:vAlign w:val="center"/>
            <w:hideMark/>
          </w:tcPr>
          <w:p w14:paraId="1831D0DF" w14:textId="72D642E7"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A26B694" w14:textId="20D19E7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A37351D" w14:textId="24BA03F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2FD8236" w14:textId="0F3608EC" w:rsidR="00D10BAF" w:rsidRPr="00D10BAF" w:rsidRDefault="00D10BAF" w:rsidP="00D10BAF">
            <w:pPr>
              <w:spacing w:before="0" w:after="0"/>
              <w:jc w:val="center"/>
              <w:rPr>
                <w:color w:val="000000"/>
                <w:lang w:eastAsia="en-US"/>
              </w:rPr>
            </w:pPr>
          </w:p>
        </w:tc>
      </w:tr>
      <w:tr w:rsidR="00D10BAF" w:rsidRPr="00D10BAF" w14:paraId="7D030FC4"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4C17E99A" w14:textId="27010D71"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4C69849F" w14:textId="77777777" w:rsidR="00D10BAF" w:rsidRPr="00D10BAF" w:rsidRDefault="00D10BAF" w:rsidP="00D10BAF">
            <w:pPr>
              <w:spacing w:before="0" w:after="0"/>
              <w:jc w:val="left"/>
              <w:rPr>
                <w:b/>
                <w:bCs/>
                <w:color w:val="000000"/>
                <w:lang w:eastAsia="en-US"/>
              </w:rPr>
            </w:pPr>
            <w:r w:rsidRPr="00D10BAF">
              <w:rPr>
                <w:b/>
                <w:bCs/>
                <w:color w:val="000000"/>
                <w:lang w:eastAsia="en-US"/>
              </w:rPr>
              <w:t>Mô-đun: Tăng cường hệ thống y tế bền vững (RSSH/PP) – Nhân lực y tế và chất lượng chăm sóc</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0711B323" w14:textId="6E6D7B5E"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D12045B" w14:textId="7922C4C0"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73DEB34" w14:textId="45E2E07A"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2D75030F" w14:textId="2BCA835C" w:rsidR="00D10BAF" w:rsidRPr="00D10BAF" w:rsidRDefault="00D10BAF" w:rsidP="00D10BAF">
            <w:pPr>
              <w:spacing w:before="0" w:after="0"/>
              <w:jc w:val="center"/>
              <w:rPr>
                <w:b/>
                <w:bCs/>
                <w:color w:val="000000"/>
                <w:lang w:eastAsia="en-US"/>
              </w:rPr>
            </w:pPr>
          </w:p>
        </w:tc>
      </w:tr>
      <w:tr w:rsidR="00D10BAF" w:rsidRPr="00D10BAF" w14:paraId="38B47C00"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980D0AE" w14:textId="07EAA252" w:rsidR="00D10BAF" w:rsidRPr="00D10BAF" w:rsidRDefault="00D10BAF" w:rsidP="00D10BAF">
            <w:pPr>
              <w:spacing w:before="0" w:after="0"/>
              <w:jc w:val="center"/>
              <w:rPr>
                <w:color w:val="000000"/>
                <w:lang w:eastAsia="en-US"/>
              </w:rPr>
            </w:pPr>
            <w:r w:rsidRPr="00D10BAF">
              <w:rPr>
                <w:color w:val="000000"/>
                <w:lang w:eastAsia="en-US"/>
              </w:rPr>
              <w:t>49</w:t>
            </w:r>
          </w:p>
        </w:tc>
        <w:tc>
          <w:tcPr>
            <w:tcW w:w="6884" w:type="dxa"/>
            <w:tcBorders>
              <w:top w:val="nil"/>
              <w:left w:val="nil"/>
              <w:bottom w:val="single" w:sz="4" w:space="0" w:color="auto"/>
              <w:right w:val="single" w:sz="4" w:space="0" w:color="auto"/>
            </w:tcBorders>
            <w:noWrap/>
            <w:vAlign w:val="center"/>
            <w:hideMark/>
          </w:tcPr>
          <w:p w14:paraId="5DD2946D" w14:textId="77777777" w:rsidR="00D10BAF" w:rsidRPr="00D10BAF" w:rsidRDefault="00D10BAF" w:rsidP="0013143D">
            <w:pPr>
              <w:spacing w:before="0" w:after="0"/>
              <w:jc w:val="left"/>
              <w:rPr>
                <w:color w:val="000000"/>
                <w:lang w:eastAsia="en-US"/>
              </w:rPr>
            </w:pPr>
            <w:r w:rsidRPr="00D10BAF">
              <w:rPr>
                <w:color w:val="000000"/>
                <w:lang w:eastAsia="en-US"/>
              </w:rPr>
              <w:t>Hỗ trợ trưởng nhóm NVTCCĐ và cán bộ giám sát hoạt động TCCĐ</w:t>
            </w:r>
          </w:p>
        </w:tc>
        <w:tc>
          <w:tcPr>
            <w:tcW w:w="1774" w:type="dxa"/>
            <w:tcBorders>
              <w:top w:val="nil"/>
              <w:left w:val="nil"/>
              <w:bottom w:val="single" w:sz="4" w:space="0" w:color="auto"/>
              <w:right w:val="single" w:sz="4" w:space="0" w:color="auto"/>
            </w:tcBorders>
            <w:noWrap/>
            <w:vAlign w:val="center"/>
            <w:hideMark/>
          </w:tcPr>
          <w:p w14:paraId="7295051E" w14:textId="4F61D1A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9F242D6" w14:textId="06AEBF78"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DFAFE28" w14:textId="78F410D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0F52C61" w14:textId="46381048" w:rsidR="00D10BAF" w:rsidRPr="00D10BAF" w:rsidRDefault="00D10BAF" w:rsidP="00D10BAF">
            <w:pPr>
              <w:spacing w:before="0" w:after="0"/>
              <w:jc w:val="center"/>
              <w:rPr>
                <w:color w:val="000000"/>
                <w:lang w:eastAsia="en-US"/>
              </w:rPr>
            </w:pPr>
          </w:p>
        </w:tc>
      </w:tr>
      <w:tr w:rsidR="00D10BAF" w:rsidRPr="00D10BAF" w14:paraId="1C56B9BC"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F05E204" w14:textId="69266272" w:rsidR="00D10BAF" w:rsidRPr="00D10BAF" w:rsidRDefault="00D10BAF" w:rsidP="00D10BAF">
            <w:pPr>
              <w:spacing w:before="0" w:after="0"/>
              <w:jc w:val="center"/>
              <w:rPr>
                <w:color w:val="000000"/>
                <w:lang w:eastAsia="en-US"/>
              </w:rPr>
            </w:pPr>
            <w:r w:rsidRPr="00D10BAF">
              <w:rPr>
                <w:color w:val="000000"/>
                <w:lang w:eastAsia="en-US"/>
              </w:rPr>
              <w:t>50</w:t>
            </w:r>
          </w:p>
        </w:tc>
        <w:tc>
          <w:tcPr>
            <w:tcW w:w="6884" w:type="dxa"/>
            <w:tcBorders>
              <w:top w:val="nil"/>
              <w:left w:val="nil"/>
              <w:bottom w:val="single" w:sz="4" w:space="0" w:color="auto"/>
              <w:right w:val="single" w:sz="4" w:space="0" w:color="auto"/>
            </w:tcBorders>
            <w:noWrap/>
            <w:vAlign w:val="center"/>
            <w:hideMark/>
          </w:tcPr>
          <w:p w14:paraId="1FBCA160" w14:textId="77777777" w:rsidR="00D10BAF" w:rsidRPr="00D10BAF" w:rsidRDefault="00D10BAF" w:rsidP="0013143D">
            <w:pPr>
              <w:spacing w:before="0" w:after="0"/>
              <w:jc w:val="left"/>
              <w:rPr>
                <w:color w:val="000000"/>
                <w:lang w:eastAsia="en-US"/>
              </w:rPr>
            </w:pPr>
            <w:r w:rsidRPr="00D10BAF">
              <w:rPr>
                <w:color w:val="000000"/>
                <w:lang w:eastAsia="en-US"/>
              </w:rPr>
              <w:t>Hỗ trợ sổ ghi chép, bút cho nhân viên tiếp cận cộng đồng nhóm nghiện chích ma túy tham gia hoạt động can thiệp giảm tác hại</w:t>
            </w:r>
          </w:p>
        </w:tc>
        <w:tc>
          <w:tcPr>
            <w:tcW w:w="1774" w:type="dxa"/>
            <w:tcBorders>
              <w:top w:val="nil"/>
              <w:left w:val="nil"/>
              <w:bottom w:val="single" w:sz="4" w:space="0" w:color="auto"/>
              <w:right w:val="single" w:sz="4" w:space="0" w:color="auto"/>
            </w:tcBorders>
            <w:noWrap/>
            <w:vAlign w:val="center"/>
            <w:hideMark/>
          </w:tcPr>
          <w:p w14:paraId="2287A556" w14:textId="009BAB6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8DE9654" w14:textId="3E33EC0E"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E39F64D" w14:textId="68F399F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0AA9D06" w14:textId="6465AFFB" w:rsidR="00D10BAF" w:rsidRPr="00D10BAF" w:rsidRDefault="00D10BAF" w:rsidP="00D10BAF">
            <w:pPr>
              <w:spacing w:before="0" w:after="0"/>
              <w:jc w:val="center"/>
              <w:rPr>
                <w:color w:val="000000"/>
                <w:lang w:eastAsia="en-US"/>
              </w:rPr>
            </w:pPr>
          </w:p>
        </w:tc>
      </w:tr>
      <w:tr w:rsidR="00D10BAF" w:rsidRPr="00D10BAF" w14:paraId="625FDEE5"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62030DF" w14:textId="71781574" w:rsidR="00D10BAF" w:rsidRPr="00D10BAF" w:rsidRDefault="00D10BAF" w:rsidP="00D10BAF">
            <w:pPr>
              <w:spacing w:before="0" w:after="0"/>
              <w:jc w:val="center"/>
              <w:rPr>
                <w:color w:val="000000"/>
                <w:lang w:eastAsia="en-US"/>
              </w:rPr>
            </w:pPr>
            <w:r w:rsidRPr="00D10BAF">
              <w:rPr>
                <w:color w:val="000000"/>
                <w:lang w:eastAsia="en-US"/>
              </w:rPr>
              <w:t>51</w:t>
            </w:r>
          </w:p>
        </w:tc>
        <w:tc>
          <w:tcPr>
            <w:tcW w:w="6884" w:type="dxa"/>
            <w:tcBorders>
              <w:top w:val="nil"/>
              <w:left w:val="nil"/>
              <w:bottom w:val="single" w:sz="4" w:space="0" w:color="auto"/>
              <w:right w:val="single" w:sz="4" w:space="0" w:color="auto"/>
            </w:tcBorders>
            <w:noWrap/>
            <w:vAlign w:val="center"/>
            <w:hideMark/>
          </w:tcPr>
          <w:p w14:paraId="5BFFB11A" w14:textId="26DBE9DF" w:rsidR="00D10BAF" w:rsidRPr="00D10BAF" w:rsidRDefault="00D10BAF" w:rsidP="0013143D">
            <w:pPr>
              <w:spacing w:before="0" w:after="0"/>
              <w:jc w:val="left"/>
              <w:rPr>
                <w:color w:val="000000"/>
                <w:lang w:eastAsia="en-US"/>
              </w:rPr>
            </w:pPr>
            <w:r w:rsidRPr="00D10BAF">
              <w:rPr>
                <w:color w:val="000000"/>
                <w:lang w:eastAsia="en-US"/>
              </w:rPr>
              <w:t>Hỗ trợ phụ cấp cho nhân viên tiếp cận cộng đồng nhóm nghiện chích ma túy tham gia hoạt động can thiệp giảm tác hại</w:t>
            </w:r>
          </w:p>
        </w:tc>
        <w:tc>
          <w:tcPr>
            <w:tcW w:w="1774" w:type="dxa"/>
            <w:tcBorders>
              <w:top w:val="nil"/>
              <w:left w:val="nil"/>
              <w:bottom w:val="single" w:sz="4" w:space="0" w:color="auto"/>
              <w:right w:val="single" w:sz="4" w:space="0" w:color="auto"/>
            </w:tcBorders>
            <w:noWrap/>
            <w:vAlign w:val="center"/>
            <w:hideMark/>
          </w:tcPr>
          <w:p w14:paraId="7B3A2755" w14:textId="5DA7C4A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103CF82" w14:textId="6989F14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0A3C69CC" w14:textId="6BF9B84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AB37A19" w14:textId="661FA8A7" w:rsidR="00D10BAF" w:rsidRPr="00D10BAF" w:rsidRDefault="00D10BAF" w:rsidP="00D10BAF">
            <w:pPr>
              <w:spacing w:before="0" w:after="0"/>
              <w:jc w:val="center"/>
              <w:rPr>
                <w:color w:val="000000"/>
                <w:lang w:eastAsia="en-US"/>
              </w:rPr>
            </w:pPr>
          </w:p>
        </w:tc>
      </w:tr>
      <w:tr w:rsidR="00D10BAF" w:rsidRPr="00D10BAF" w14:paraId="3583BCAF"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2F6D634" w14:textId="7D4A91CB" w:rsidR="00D10BAF" w:rsidRPr="00D10BAF" w:rsidRDefault="00D10BAF" w:rsidP="00D10BAF">
            <w:pPr>
              <w:spacing w:before="0" w:after="0"/>
              <w:jc w:val="center"/>
              <w:rPr>
                <w:color w:val="000000"/>
                <w:lang w:eastAsia="en-US"/>
              </w:rPr>
            </w:pPr>
            <w:r w:rsidRPr="00D10BAF">
              <w:rPr>
                <w:color w:val="000000"/>
                <w:lang w:eastAsia="en-US"/>
              </w:rPr>
              <w:t>52</w:t>
            </w:r>
          </w:p>
        </w:tc>
        <w:tc>
          <w:tcPr>
            <w:tcW w:w="6884" w:type="dxa"/>
            <w:tcBorders>
              <w:top w:val="nil"/>
              <w:left w:val="nil"/>
              <w:bottom w:val="single" w:sz="4" w:space="0" w:color="auto"/>
              <w:right w:val="single" w:sz="4" w:space="0" w:color="auto"/>
            </w:tcBorders>
            <w:noWrap/>
            <w:vAlign w:val="center"/>
            <w:hideMark/>
          </w:tcPr>
          <w:p w14:paraId="228448A8" w14:textId="77777777" w:rsidR="00D10BAF" w:rsidRPr="00D10BAF" w:rsidRDefault="00D10BAF" w:rsidP="0013143D">
            <w:pPr>
              <w:spacing w:before="0" w:after="0"/>
              <w:jc w:val="left"/>
              <w:rPr>
                <w:color w:val="000000"/>
                <w:lang w:eastAsia="en-US"/>
              </w:rPr>
            </w:pPr>
            <w:r w:rsidRPr="00D10BAF">
              <w:rPr>
                <w:color w:val="000000"/>
                <w:lang w:eastAsia="en-US"/>
              </w:rPr>
              <w:t>Tập huấn về chăm sóc và điều trị HIV</w:t>
            </w:r>
          </w:p>
        </w:tc>
        <w:tc>
          <w:tcPr>
            <w:tcW w:w="1774" w:type="dxa"/>
            <w:tcBorders>
              <w:top w:val="nil"/>
              <w:left w:val="nil"/>
              <w:bottom w:val="single" w:sz="4" w:space="0" w:color="auto"/>
              <w:right w:val="single" w:sz="4" w:space="0" w:color="auto"/>
            </w:tcBorders>
            <w:noWrap/>
            <w:vAlign w:val="center"/>
            <w:hideMark/>
          </w:tcPr>
          <w:p w14:paraId="47E41E9C" w14:textId="040DDB1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5772EC0" w14:textId="1C1C5D01"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8493AB1" w14:textId="0728B0D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C5D61F4" w14:textId="3F156B98" w:rsidR="00D10BAF" w:rsidRPr="00D10BAF" w:rsidRDefault="00D10BAF" w:rsidP="00D10BAF">
            <w:pPr>
              <w:spacing w:before="0" w:after="0"/>
              <w:jc w:val="center"/>
              <w:rPr>
                <w:color w:val="000000"/>
                <w:lang w:eastAsia="en-US"/>
              </w:rPr>
            </w:pPr>
          </w:p>
        </w:tc>
      </w:tr>
      <w:tr w:rsidR="00D10BAF" w:rsidRPr="00D10BAF" w14:paraId="494008BC"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19EA66C2" w14:textId="33CD7C3D"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5074EA81" w14:textId="77777777" w:rsidR="00D10BAF" w:rsidRPr="00D10BAF" w:rsidRDefault="00D10BAF" w:rsidP="00D10BAF">
            <w:pPr>
              <w:spacing w:before="0" w:after="0"/>
              <w:jc w:val="left"/>
              <w:rPr>
                <w:b/>
                <w:bCs/>
                <w:color w:val="000000"/>
                <w:lang w:eastAsia="en-US"/>
              </w:rPr>
            </w:pPr>
            <w:r w:rsidRPr="00D10BAF">
              <w:rPr>
                <w:b/>
                <w:bCs/>
                <w:color w:val="000000"/>
                <w:lang w:eastAsia="en-US"/>
              </w:rPr>
              <w:t>Mô-đun: Tăng cường hệ thống y tế bền vững (RSSH/PP) – Hệ thống xét nghiệm</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0554263" w14:textId="6D23F7B7"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51E09C8A" w14:textId="17E3133B"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0E24C66" w14:textId="7D6579B3"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7499BEF7" w14:textId="38FABBDE" w:rsidR="00D10BAF" w:rsidRPr="00D10BAF" w:rsidRDefault="00D10BAF" w:rsidP="00D10BAF">
            <w:pPr>
              <w:spacing w:before="0" w:after="0"/>
              <w:jc w:val="center"/>
              <w:rPr>
                <w:b/>
                <w:bCs/>
                <w:color w:val="000000"/>
                <w:lang w:eastAsia="en-US"/>
              </w:rPr>
            </w:pPr>
          </w:p>
        </w:tc>
      </w:tr>
      <w:tr w:rsidR="00D10BAF" w:rsidRPr="00D10BAF" w14:paraId="27DBB066"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89BE9A4" w14:textId="3037D1FB" w:rsidR="00D10BAF" w:rsidRPr="00D10BAF" w:rsidRDefault="00D10BAF" w:rsidP="00D10BAF">
            <w:pPr>
              <w:spacing w:before="0" w:after="0"/>
              <w:jc w:val="center"/>
              <w:rPr>
                <w:color w:val="000000"/>
                <w:lang w:eastAsia="en-US"/>
              </w:rPr>
            </w:pPr>
            <w:r w:rsidRPr="00D10BAF">
              <w:rPr>
                <w:color w:val="000000"/>
                <w:lang w:eastAsia="en-US"/>
              </w:rPr>
              <w:t>53</w:t>
            </w:r>
          </w:p>
        </w:tc>
        <w:tc>
          <w:tcPr>
            <w:tcW w:w="6884" w:type="dxa"/>
            <w:tcBorders>
              <w:top w:val="nil"/>
              <w:left w:val="nil"/>
              <w:bottom w:val="single" w:sz="4" w:space="0" w:color="auto"/>
              <w:right w:val="single" w:sz="4" w:space="0" w:color="auto"/>
            </w:tcBorders>
            <w:noWrap/>
            <w:vAlign w:val="center"/>
            <w:hideMark/>
          </w:tcPr>
          <w:p w14:paraId="505F0E25" w14:textId="42069E0F" w:rsidR="00D10BAF" w:rsidRPr="00D10BAF" w:rsidRDefault="00D10BAF" w:rsidP="0013143D">
            <w:pPr>
              <w:spacing w:before="0" w:after="0"/>
              <w:jc w:val="left"/>
              <w:rPr>
                <w:color w:val="000000"/>
                <w:lang w:eastAsia="en-US"/>
              </w:rPr>
            </w:pPr>
            <w:r w:rsidRPr="50ECAFAA">
              <w:rPr>
                <w:color w:val="000000" w:themeColor="text1"/>
                <w:lang w:eastAsia="en-US"/>
              </w:rPr>
              <w:t xml:space="preserve">Nâng cao năng lực y tế cơ sở về </w:t>
            </w:r>
            <w:r w:rsidR="11C00EC4" w:rsidRPr="600C8113">
              <w:rPr>
                <w:color w:val="000000" w:themeColor="text1"/>
                <w:lang w:eastAsia="en-US"/>
              </w:rPr>
              <w:t>xét nghiệm</w:t>
            </w:r>
            <w:r w:rsidRPr="50ECAFAA">
              <w:rPr>
                <w:color w:val="000000" w:themeColor="text1"/>
                <w:lang w:eastAsia="en-US"/>
              </w:rPr>
              <w:t xml:space="preserve"> HIV và các bệnh truyền nhiễm khác như lao, viêm gan (mua sắm trang thiết bị)</w:t>
            </w:r>
          </w:p>
        </w:tc>
        <w:tc>
          <w:tcPr>
            <w:tcW w:w="1774" w:type="dxa"/>
            <w:tcBorders>
              <w:top w:val="nil"/>
              <w:left w:val="nil"/>
              <w:bottom w:val="single" w:sz="4" w:space="0" w:color="auto"/>
              <w:right w:val="single" w:sz="4" w:space="0" w:color="auto"/>
            </w:tcBorders>
            <w:noWrap/>
            <w:vAlign w:val="center"/>
            <w:hideMark/>
          </w:tcPr>
          <w:p w14:paraId="69AE8BEA" w14:textId="796F5462"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83A6E1E" w14:textId="3F0536C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49F5422" w14:textId="4614326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F6B7106" w14:textId="0FDEBB1E" w:rsidR="00D10BAF" w:rsidRPr="00D10BAF" w:rsidRDefault="00D10BAF" w:rsidP="00D10BAF">
            <w:pPr>
              <w:spacing w:before="0" w:after="0"/>
              <w:jc w:val="center"/>
              <w:rPr>
                <w:color w:val="000000"/>
                <w:lang w:eastAsia="en-US"/>
              </w:rPr>
            </w:pPr>
          </w:p>
        </w:tc>
      </w:tr>
      <w:tr w:rsidR="00D10BAF" w:rsidRPr="00D10BAF" w14:paraId="41588131"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20AFBE4" w14:textId="689972D7" w:rsidR="00D10BAF" w:rsidRPr="00D10BAF" w:rsidRDefault="00D10BAF" w:rsidP="00D10BAF">
            <w:pPr>
              <w:spacing w:before="0" w:after="0"/>
              <w:jc w:val="center"/>
              <w:rPr>
                <w:color w:val="000000"/>
                <w:lang w:eastAsia="en-US"/>
              </w:rPr>
            </w:pPr>
            <w:r w:rsidRPr="00D10BAF">
              <w:rPr>
                <w:color w:val="000000"/>
                <w:lang w:eastAsia="en-US"/>
              </w:rPr>
              <w:t>54</w:t>
            </w:r>
          </w:p>
        </w:tc>
        <w:tc>
          <w:tcPr>
            <w:tcW w:w="6884" w:type="dxa"/>
            <w:tcBorders>
              <w:top w:val="nil"/>
              <w:left w:val="nil"/>
              <w:bottom w:val="single" w:sz="4" w:space="0" w:color="auto"/>
              <w:right w:val="single" w:sz="4" w:space="0" w:color="auto"/>
            </w:tcBorders>
            <w:noWrap/>
            <w:vAlign w:val="center"/>
            <w:hideMark/>
          </w:tcPr>
          <w:p w14:paraId="6A6E3490" w14:textId="458EBE34" w:rsidR="00D10BAF" w:rsidRPr="00D10BAF" w:rsidRDefault="00D10BAF" w:rsidP="0013143D">
            <w:pPr>
              <w:spacing w:before="0" w:after="0"/>
              <w:jc w:val="left"/>
              <w:rPr>
                <w:color w:val="000000"/>
                <w:lang w:eastAsia="en-US"/>
              </w:rPr>
            </w:pPr>
            <w:r w:rsidRPr="5A829D7E">
              <w:rPr>
                <w:color w:val="000000" w:themeColor="text1"/>
                <w:lang w:eastAsia="en-US"/>
              </w:rPr>
              <w:t>Tập huấn cập nhật phần mềm HIV</w:t>
            </w:r>
            <w:r w:rsidR="2D95C042" w:rsidRPr="5A829D7E">
              <w:rPr>
                <w:color w:val="000000" w:themeColor="text1"/>
                <w:lang w:eastAsia="en-US"/>
              </w:rPr>
              <w:t>-info</w:t>
            </w:r>
            <w:r w:rsidRPr="5A829D7E">
              <w:rPr>
                <w:color w:val="000000" w:themeColor="text1"/>
                <w:lang w:eastAsia="en-US"/>
              </w:rPr>
              <w:t xml:space="preserve"> </w:t>
            </w:r>
            <w:r w:rsidR="5E54DECA" w:rsidRPr="5A829D7E">
              <w:rPr>
                <w:color w:val="000000" w:themeColor="text1"/>
                <w:lang w:eastAsia="en-US"/>
              </w:rPr>
              <w:t>về</w:t>
            </w:r>
            <w:r w:rsidRPr="5A829D7E">
              <w:rPr>
                <w:color w:val="000000" w:themeColor="text1"/>
                <w:lang w:eastAsia="en-US"/>
              </w:rPr>
              <w:t xml:space="preserve"> </w:t>
            </w:r>
            <w:r w:rsidR="42BD928B" w:rsidRPr="5A829D7E">
              <w:rPr>
                <w:color w:val="000000" w:themeColor="text1"/>
                <w:lang w:eastAsia="en-US"/>
              </w:rPr>
              <w:t xml:space="preserve">theo dõi sử dụng quản lý trang thiết bị xét </w:t>
            </w:r>
            <w:r w:rsidR="42BD928B" w:rsidRPr="07C2C9BB">
              <w:rPr>
                <w:color w:val="000000" w:themeColor="text1"/>
                <w:lang w:eastAsia="en-US"/>
              </w:rPr>
              <w:t>nghiệm in-vitro HIV</w:t>
            </w:r>
          </w:p>
        </w:tc>
        <w:tc>
          <w:tcPr>
            <w:tcW w:w="1774" w:type="dxa"/>
            <w:tcBorders>
              <w:top w:val="nil"/>
              <w:left w:val="nil"/>
              <w:bottom w:val="single" w:sz="4" w:space="0" w:color="auto"/>
              <w:right w:val="single" w:sz="4" w:space="0" w:color="auto"/>
            </w:tcBorders>
            <w:noWrap/>
            <w:vAlign w:val="center"/>
            <w:hideMark/>
          </w:tcPr>
          <w:p w14:paraId="20E3773E" w14:textId="2316C073"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16253D3" w14:textId="3AE1C46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4369860" w14:textId="0237BDD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D8062BA" w14:textId="2F79C914" w:rsidR="00D10BAF" w:rsidRPr="00D10BAF" w:rsidRDefault="00D10BAF" w:rsidP="00D10BAF">
            <w:pPr>
              <w:spacing w:before="0" w:after="0"/>
              <w:jc w:val="center"/>
              <w:rPr>
                <w:color w:val="000000"/>
                <w:lang w:eastAsia="en-US"/>
              </w:rPr>
            </w:pPr>
          </w:p>
        </w:tc>
      </w:tr>
      <w:tr w:rsidR="00D10BAF" w:rsidRPr="00D10BAF" w14:paraId="27415316"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B6105F2" w14:textId="6DE4DED2" w:rsidR="00D10BAF" w:rsidRPr="00D10BAF" w:rsidRDefault="00D10BAF" w:rsidP="00D10BAF">
            <w:pPr>
              <w:spacing w:before="0" w:after="0"/>
              <w:jc w:val="center"/>
              <w:rPr>
                <w:color w:val="000000"/>
                <w:lang w:eastAsia="en-US"/>
              </w:rPr>
            </w:pPr>
            <w:r w:rsidRPr="00D10BAF">
              <w:rPr>
                <w:color w:val="000000"/>
                <w:lang w:eastAsia="en-US"/>
              </w:rPr>
              <w:t>55</w:t>
            </w:r>
          </w:p>
        </w:tc>
        <w:tc>
          <w:tcPr>
            <w:tcW w:w="6884" w:type="dxa"/>
            <w:tcBorders>
              <w:top w:val="nil"/>
              <w:left w:val="nil"/>
              <w:bottom w:val="single" w:sz="4" w:space="0" w:color="auto"/>
              <w:right w:val="single" w:sz="4" w:space="0" w:color="auto"/>
            </w:tcBorders>
            <w:noWrap/>
            <w:vAlign w:val="center"/>
            <w:hideMark/>
          </w:tcPr>
          <w:p w14:paraId="542E0A40" w14:textId="77777777" w:rsidR="00D10BAF" w:rsidRPr="00D10BAF" w:rsidRDefault="00D10BAF" w:rsidP="0013143D">
            <w:pPr>
              <w:spacing w:before="0" w:after="0"/>
              <w:jc w:val="left"/>
              <w:rPr>
                <w:color w:val="000000"/>
                <w:lang w:eastAsia="en-US"/>
              </w:rPr>
            </w:pPr>
            <w:r w:rsidRPr="00D10BAF">
              <w:rPr>
                <w:color w:val="000000"/>
                <w:lang w:eastAsia="en-US"/>
              </w:rPr>
              <w:t>Cập nhật phương cách xét nghiệm HIV quốc gia</w:t>
            </w:r>
          </w:p>
        </w:tc>
        <w:tc>
          <w:tcPr>
            <w:tcW w:w="1774" w:type="dxa"/>
            <w:tcBorders>
              <w:top w:val="nil"/>
              <w:left w:val="nil"/>
              <w:bottom w:val="single" w:sz="4" w:space="0" w:color="auto"/>
              <w:right w:val="single" w:sz="4" w:space="0" w:color="auto"/>
            </w:tcBorders>
            <w:noWrap/>
            <w:vAlign w:val="center"/>
            <w:hideMark/>
          </w:tcPr>
          <w:p w14:paraId="054C247A" w14:textId="76539DA8"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5200D06" w14:textId="00D4272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9A07B91" w14:textId="65EFB5D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CB14218" w14:textId="38203122" w:rsidR="00D10BAF" w:rsidRPr="00D10BAF" w:rsidRDefault="00D10BAF" w:rsidP="00D10BAF">
            <w:pPr>
              <w:spacing w:before="0" w:after="0"/>
              <w:jc w:val="center"/>
              <w:rPr>
                <w:color w:val="000000"/>
                <w:lang w:eastAsia="en-US"/>
              </w:rPr>
            </w:pPr>
          </w:p>
        </w:tc>
      </w:tr>
      <w:tr w:rsidR="00D10BAF" w:rsidRPr="00D10BAF" w14:paraId="40824C06"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01D2798" w14:textId="7B9193A8" w:rsidR="00D10BAF" w:rsidRPr="00D10BAF" w:rsidRDefault="00D10BAF" w:rsidP="00D10BAF">
            <w:pPr>
              <w:spacing w:before="0" w:after="0"/>
              <w:jc w:val="center"/>
              <w:rPr>
                <w:color w:val="000000"/>
                <w:lang w:eastAsia="en-US"/>
              </w:rPr>
            </w:pPr>
            <w:r w:rsidRPr="00D10BAF">
              <w:rPr>
                <w:color w:val="000000"/>
                <w:lang w:eastAsia="en-US"/>
              </w:rPr>
              <w:t>56</w:t>
            </w:r>
          </w:p>
        </w:tc>
        <w:tc>
          <w:tcPr>
            <w:tcW w:w="6884" w:type="dxa"/>
            <w:tcBorders>
              <w:top w:val="nil"/>
              <w:left w:val="nil"/>
              <w:bottom w:val="single" w:sz="4" w:space="0" w:color="auto"/>
              <w:right w:val="single" w:sz="4" w:space="0" w:color="auto"/>
            </w:tcBorders>
            <w:noWrap/>
            <w:vAlign w:val="center"/>
            <w:hideMark/>
          </w:tcPr>
          <w:p w14:paraId="4984B953" w14:textId="07A15C73" w:rsidR="00D10BAF" w:rsidRPr="00D10BAF" w:rsidRDefault="00D10BAF" w:rsidP="0013143D">
            <w:pPr>
              <w:spacing w:before="0" w:after="0"/>
              <w:jc w:val="left"/>
              <w:rPr>
                <w:color w:val="000000"/>
                <w:lang w:eastAsia="en-US"/>
              </w:rPr>
            </w:pPr>
            <w:r w:rsidRPr="050F0407">
              <w:rPr>
                <w:color w:val="000000" w:themeColor="text1"/>
                <w:lang w:eastAsia="en-US"/>
              </w:rPr>
              <w:t xml:space="preserve">Triển khai xét nghiệm tải lượng virus HIV tích hợp bằng hệ thống </w:t>
            </w:r>
            <w:r w:rsidR="4B079A32" w:rsidRPr="62266C17">
              <w:rPr>
                <w:color w:val="000000" w:themeColor="text1"/>
                <w:lang w:eastAsia="en-US"/>
              </w:rPr>
              <w:t xml:space="preserve">máy </w:t>
            </w:r>
            <w:r w:rsidRPr="62266C17">
              <w:rPr>
                <w:color w:val="000000" w:themeColor="text1"/>
                <w:lang w:eastAsia="en-US"/>
              </w:rPr>
              <w:t>GeneXpert</w:t>
            </w:r>
          </w:p>
        </w:tc>
        <w:tc>
          <w:tcPr>
            <w:tcW w:w="1774" w:type="dxa"/>
            <w:tcBorders>
              <w:top w:val="nil"/>
              <w:left w:val="nil"/>
              <w:bottom w:val="single" w:sz="4" w:space="0" w:color="auto"/>
              <w:right w:val="single" w:sz="4" w:space="0" w:color="auto"/>
            </w:tcBorders>
            <w:noWrap/>
            <w:vAlign w:val="center"/>
            <w:hideMark/>
          </w:tcPr>
          <w:p w14:paraId="03C68D75" w14:textId="4BCC5245"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32D6EFC" w14:textId="787CF3A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1079D34" w14:textId="6C9B947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C269DD9" w14:textId="279CB5B6" w:rsidR="00D10BAF" w:rsidRPr="00D10BAF" w:rsidRDefault="00D10BAF" w:rsidP="00D10BAF">
            <w:pPr>
              <w:spacing w:before="0" w:after="0"/>
              <w:jc w:val="center"/>
              <w:rPr>
                <w:color w:val="000000"/>
                <w:lang w:eastAsia="en-US"/>
              </w:rPr>
            </w:pPr>
          </w:p>
        </w:tc>
      </w:tr>
      <w:tr w:rsidR="00D10BAF" w:rsidRPr="00D10BAF" w14:paraId="130881E5"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1AB52E0" w14:textId="43A82D13" w:rsidR="00D10BAF" w:rsidRPr="00D10BAF" w:rsidRDefault="00D10BAF" w:rsidP="00D10BAF">
            <w:pPr>
              <w:spacing w:before="0" w:after="0"/>
              <w:jc w:val="center"/>
              <w:rPr>
                <w:color w:val="000000"/>
                <w:lang w:eastAsia="en-US"/>
              </w:rPr>
            </w:pPr>
            <w:r w:rsidRPr="00D10BAF">
              <w:rPr>
                <w:color w:val="000000"/>
                <w:lang w:eastAsia="en-US"/>
              </w:rPr>
              <w:t>57</w:t>
            </w:r>
          </w:p>
        </w:tc>
        <w:tc>
          <w:tcPr>
            <w:tcW w:w="6884" w:type="dxa"/>
            <w:tcBorders>
              <w:top w:val="nil"/>
              <w:left w:val="nil"/>
              <w:bottom w:val="single" w:sz="4" w:space="0" w:color="auto"/>
              <w:right w:val="single" w:sz="4" w:space="0" w:color="auto"/>
            </w:tcBorders>
            <w:noWrap/>
            <w:vAlign w:val="center"/>
            <w:hideMark/>
          </w:tcPr>
          <w:p w14:paraId="04974D45" w14:textId="77777777" w:rsidR="00D10BAF" w:rsidRPr="00D10BAF" w:rsidRDefault="00D10BAF" w:rsidP="0013143D">
            <w:pPr>
              <w:spacing w:before="0" w:after="0"/>
              <w:jc w:val="left"/>
              <w:rPr>
                <w:color w:val="000000"/>
                <w:lang w:eastAsia="en-US"/>
              </w:rPr>
            </w:pPr>
            <w:r w:rsidRPr="00D10BAF">
              <w:rPr>
                <w:color w:val="000000"/>
                <w:lang w:eastAsia="en-US"/>
              </w:rPr>
              <w:t>Tiến hành lập bản đồ để tối ưu hóa phòng thí nghiệm (xét nghiệm HIV và tải lượng virus HIV)</w:t>
            </w:r>
          </w:p>
        </w:tc>
        <w:tc>
          <w:tcPr>
            <w:tcW w:w="1774" w:type="dxa"/>
            <w:tcBorders>
              <w:top w:val="nil"/>
              <w:left w:val="nil"/>
              <w:bottom w:val="single" w:sz="4" w:space="0" w:color="auto"/>
              <w:right w:val="single" w:sz="4" w:space="0" w:color="auto"/>
            </w:tcBorders>
            <w:noWrap/>
            <w:vAlign w:val="center"/>
            <w:hideMark/>
          </w:tcPr>
          <w:p w14:paraId="3B7C0724" w14:textId="1D7C617E"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02AB6F6" w14:textId="47B4EF2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1B9CEC4" w14:textId="0348410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03DEF0C" w14:textId="05F28AEC" w:rsidR="00D10BAF" w:rsidRPr="00D10BAF" w:rsidRDefault="00D10BAF" w:rsidP="00D10BAF">
            <w:pPr>
              <w:spacing w:before="0" w:after="0"/>
              <w:jc w:val="center"/>
              <w:rPr>
                <w:color w:val="000000"/>
                <w:lang w:eastAsia="en-US"/>
              </w:rPr>
            </w:pPr>
          </w:p>
        </w:tc>
      </w:tr>
      <w:tr w:rsidR="00D10BAF" w:rsidRPr="00D10BAF" w14:paraId="4D044707"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486BDC46" w14:textId="44C8451F"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6CEE381A" w14:textId="77777777" w:rsidR="00D10BAF" w:rsidRPr="00D10BAF" w:rsidRDefault="00D10BAF" w:rsidP="00D10BAF">
            <w:pPr>
              <w:spacing w:before="0" w:after="0"/>
              <w:jc w:val="left"/>
              <w:rPr>
                <w:b/>
                <w:bCs/>
                <w:color w:val="000000"/>
                <w:lang w:eastAsia="en-US"/>
              </w:rPr>
            </w:pPr>
            <w:r w:rsidRPr="00D10BAF">
              <w:rPr>
                <w:b/>
                <w:bCs/>
                <w:color w:val="000000"/>
                <w:lang w:eastAsia="en-US"/>
              </w:rPr>
              <w:t>Mô-đun: Tăng cường hệ thống y tế bền vững (RSSH) – Hệ thống giám sát và đánh giá</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09EB3303" w14:textId="5210885F"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1F10AD6B" w14:textId="5F4C986D"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5DD9A59B" w14:textId="1880675D"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01B30CF2" w14:textId="110A257E" w:rsidR="00D10BAF" w:rsidRPr="00D10BAF" w:rsidRDefault="00D10BAF" w:rsidP="00D10BAF">
            <w:pPr>
              <w:spacing w:before="0" w:after="0"/>
              <w:jc w:val="center"/>
              <w:rPr>
                <w:b/>
                <w:bCs/>
                <w:color w:val="000000"/>
                <w:lang w:eastAsia="en-US"/>
              </w:rPr>
            </w:pPr>
          </w:p>
        </w:tc>
      </w:tr>
      <w:tr w:rsidR="00D10BAF" w:rsidRPr="00D10BAF" w14:paraId="288EA893"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825AA58" w14:textId="1F827096" w:rsidR="00D10BAF" w:rsidRPr="00D10BAF" w:rsidRDefault="00D10BAF" w:rsidP="00D10BAF">
            <w:pPr>
              <w:spacing w:before="0" w:after="0"/>
              <w:jc w:val="center"/>
              <w:rPr>
                <w:color w:val="000000"/>
                <w:lang w:eastAsia="en-US"/>
              </w:rPr>
            </w:pPr>
            <w:r w:rsidRPr="00D10BAF">
              <w:rPr>
                <w:color w:val="000000"/>
                <w:lang w:eastAsia="en-US"/>
              </w:rPr>
              <w:t>58</w:t>
            </w:r>
          </w:p>
        </w:tc>
        <w:tc>
          <w:tcPr>
            <w:tcW w:w="6884" w:type="dxa"/>
            <w:tcBorders>
              <w:top w:val="nil"/>
              <w:left w:val="nil"/>
              <w:bottom w:val="single" w:sz="4" w:space="0" w:color="auto"/>
              <w:right w:val="single" w:sz="4" w:space="0" w:color="auto"/>
            </w:tcBorders>
            <w:noWrap/>
            <w:vAlign w:val="center"/>
            <w:hideMark/>
          </w:tcPr>
          <w:p w14:paraId="1804B170" w14:textId="77777777" w:rsidR="00D10BAF" w:rsidRPr="00D10BAF" w:rsidRDefault="00D10BAF" w:rsidP="0013143D">
            <w:pPr>
              <w:spacing w:before="0" w:after="0"/>
              <w:jc w:val="left"/>
              <w:rPr>
                <w:color w:val="000000"/>
                <w:lang w:eastAsia="en-US"/>
              </w:rPr>
            </w:pPr>
            <w:r w:rsidRPr="00D10BAF">
              <w:rPr>
                <w:color w:val="000000"/>
                <w:lang w:eastAsia="en-US"/>
              </w:rPr>
              <w:t>Ước tính kích thước quần thể nhóm nguy cơ cao (Nhóm MSM, PNBD, NCMT)</w:t>
            </w:r>
          </w:p>
        </w:tc>
        <w:tc>
          <w:tcPr>
            <w:tcW w:w="1774" w:type="dxa"/>
            <w:tcBorders>
              <w:top w:val="nil"/>
              <w:left w:val="nil"/>
              <w:bottom w:val="single" w:sz="4" w:space="0" w:color="auto"/>
              <w:right w:val="single" w:sz="4" w:space="0" w:color="auto"/>
            </w:tcBorders>
            <w:noWrap/>
            <w:vAlign w:val="center"/>
            <w:hideMark/>
          </w:tcPr>
          <w:p w14:paraId="0717C366" w14:textId="4DEBB4C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5AFCBE4" w14:textId="59548CAB"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42DA745" w14:textId="1BA56C1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676D9CE" w14:textId="342F89E4" w:rsidR="00D10BAF" w:rsidRPr="00D10BAF" w:rsidRDefault="00D10BAF" w:rsidP="00D10BAF">
            <w:pPr>
              <w:spacing w:before="0" w:after="0"/>
              <w:jc w:val="center"/>
              <w:rPr>
                <w:color w:val="000000"/>
                <w:lang w:eastAsia="en-US"/>
              </w:rPr>
            </w:pPr>
          </w:p>
        </w:tc>
      </w:tr>
      <w:tr w:rsidR="00D10BAF" w:rsidRPr="00D10BAF" w14:paraId="7B8EEB19"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3E5E918" w14:textId="3A428539" w:rsidR="00D10BAF" w:rsidRPr="00D10BAF" w:rsidRDefault="00D10BAF" w:rsidP="00D10BAF">
            <w:pPr>
              <w:spacing w:before="0" w:after="0"/>
              <w:jc w:val="center"/>
              <w:rPr>
                <w:color w:val="000000"/>
                <w:lang w:eastAsia="en-US"/>
              </w:rPr>
            </w:pPr>
            <w:r w:rsidRPr="00D10BAF">
              <w:rPr>
                <w:color w:val="000000"/>
                <w:lang w:eastAsia="en-US"/>
              </w:rPr>
              <w:t>59</w:t>
            </w:r>
          </w:p>
        </w:tc>
        <w:tc>
          <w:tcPr>
            <w:tcW w:w="6884" w:type="dxa"/>
            <w:tcBorders>
              <w:top w:val="nil"/>
              <w:left w:val="nil"/>
              <w:bottom w:val="single" w:sz="4" w:space="0" w:color="auto"/>
              <w:right w:val="single" w:sz="4" w:space="0" w:color="auto"/>
            </w:tcBorders>
            <w:noWrap/>
            <w:vAlign w:val="center"/>
            <w:hideMark/>
          </w:tcPr>
          <w:p w14:paraId="262C0175" w14:textId="77777777" w:rsidR="00D10BAF" w:rsidRPr="00D10BAF" w:rsidRDefault="00D10BAF" w:rsidP="0013143D">
            <w:pPr>
              <w:spacing w:before="0" w:after="0"/>
              <w:jc w:val="left"/>
              <w:rPr>
                <w:color w:val="000000"/>
                <w:lang w:eastAsia="en-US"/>
              </w:rPr>
            </w:pPr>
            <w:r w:rsidRPr="00D10BAF">
              <w:rPr>
                <w:color w:val="000000"/>
                <w:lang w:eastAsia="en-US"/>
              </w:rPr>
              <w:t>Theo dõi, giám sát, hỗ trợ kỹ thuật tại tuyến tỉnh</w:t>
            </w:r>
          </w:p>
        </w:tc>
        <w:tc>
          <w:tcPr>
            <w:tcW w:w="1774" w:type="dxa"/>
            <w:tcBorders>
              <w:top w:val="nil"/>
              <w:left w:val="nil"/>
              <w:bottom w:val="single" w:sz="4" w:space="0" w:color="auto"/>
              <w:right w:val="single" w:sz="4" w:space="0" w:color="auto"/>
            </w:tcBorders>
            <w:noWrap/>
            <w:vAlign w:val="center"/>
            <w:hideMark/>
          </w:tcPr>
          <w:p w14:paraId="0140A0C7" w14:textId="24FDA464"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7649968" w14:textId="3A87BAD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95DFD94" w14:textId="041768E8"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5D5F118" w14:textId="1120327F" w:rsidR="00D10BAF" w:rsidRPr="00D10BAF" w:rsidRDefault="00D10BAF" w:rsidP="00D10BAF">
            <w:pPr>
              <w:spacing w:before="0" w:after="0"/>
              <w:jc w:val="center"/>
              <w:rPr>
                <w:color w:val="000000"/>
                <w:lang w:eastAsia="en-US"/>
              </w:rPr>
            </w:pPr>
          </w:p>
        </w:tc>
      </w:tr>
      <w:tr w:rsidR="00D10BAF" w:rsidRPr="00D10BAF" w14:paraId="08B7200A"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4DE25EE" w14:textId="34479F8C" w:rsidR="00D10BAF" w:rsidRPr="00D10BAF" w:rsidRDefault="00D10BAF" w:rsidP="00D10BAF">
            <w:pPr>
              <w:spacing w:before="0" w:after="0"/>
              <w:jc w:val="center"/>
              <w:rPr>
                <w:color w:val="000000"/>
                <w:lang w:eastAsia="en-US"/>
              </w:rPr>
            </w:pPr>
            <w:r w:rsidRPr="00D10BAF">
              <w:rPr>
                <w:color w:val="000000"/>
                <w:lang w:eastAsia="en-US"/>
              </w:rPr>
              <w:t>60</w:t>
            </w:r>
          </w:p>
        </w:tc>
        <w:tc>
          <w:tcPr>
            <w:tcW w:w="6884" w:type="dxa"/>
            <w:tcBorders>
              <w:top w:val="nil"/>
              <w:left w:val="nil"/>
              <w:bottom w:val="single" w:sz="4" w:space="0" w:color="auto"/>
              <w:right w:val="single" w:sz="4" w:space="0" w:color="auto"/>
            </w:tcBorders>
            <w:noWrap/>
            <w:vAlign w:val="center"/>
            <w:hideMark/>
          </w:tcPr>
          <w:p w14:paraId="4961DB13" w14:textId="77777777" w:rsidR="00D10BAF" w:rsidRPr="00D10BAF" w:rsidRDefault="00D10BAF" w:rsidP="0013143D">
            <w:pPr>
              <w:spacing w:before="0" w:after="0"/>
              <w:jc w:val="left"/>
              <w:rPr>
                <w:color w:val="000000"/>
                <w:lang w:eastAsia="en-US"/>
              </w:rPr>
            </w:pPr>
            <w:r w:rsidRPr="00D10BAF">
              <w:rPr>
                <w:color w:val="000000"/>
                <w:lang w:eastAsia="en-US"/>
              </w:rPr>
              <w:t>Tập huấn nâng cao năng lực triển khai hệ thống báo cáo chương trình phòng, chống HIV/AIDS trực tuyến</w:t>
            </w:r>
          </w:p>
        </w:tc>
        <w:tc>
          <w:tcPr>
            <w:tcW w:w="1774" w:type="dxa"/>
            <w:tcBorders>
              <w:top w:val="nil"/>
              <w:left w:val="nil"/>
              <w:bottom w:val="single" w:sz="4" w:space="0" w:color="auto"/>
              <w:right w:val="single" w:sz="4" w:space="0" w:color="auto"/>
            </w:tcBorders>
            <w:noWrap/>
            <w:vAlign w:val="center"/>
            <w:hideMark/>
          </w:tcPr>
          <w:p w14:paraId="4A1E49E9" w14:textId="095A81C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0706399A" w14:textId="2A3806DB"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4DC8724" w14:textId="426BB6E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B391A69" w14:textId="3955AB38" w:rsidR="00D10BAF" w:rsidRPr="00D10BAF" w:rsidRDefault="00D10BAF" w:rsidP="00D10BAF">
            <w:pPr>
              <w:spacing w:before="0" w:after="0"/>
              <w:jc w:val="center"/>
              <w:rPr>
                <w:color w:val="000000"/>
                <w:lang w:eastAsia="en-US"/>
              </w:rPr>
            </w:pPr>
          </w:p>
        </w:tc>
      </w:tr>
      <w:tr w:rsidR="00D10BAF" w:rsidRPr="00D10BAF" w14:paraId="15A06C56"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454D6B4" w14:textId="6E120D51" w:rsidR="00D10BAF" w:rsidRPr="00D10BAF" w:rsidRDefault="00D10BAF" w:rsidP="00D10BAF">
            <w:pPr>
              <w:spacing w:before="0" w:after="0"/>
              <w:jc w:val="center"/>
              <w:rPr>
                <w:color w:val="000000"/>
                <w:lang w:eastAsia="en-US"/>
              </w:rPr>
            </w:pPr>
            <w:r w:rsidRPr="00D10BAF">
              <w:rPr>
                <w:color w:val="000000"/>
                <w:lang w:eastAsia="en-US"/>
              </w:rPr>
              <w:t>61</w:t>
            </w:r>
          </w:p>
        </w:tc>
        <w:tc>
          <w:tcPr>
            <w:tcW w:w="6884" w:type="dxa"/>
            <w:tcBorders>
              <w:top w:val="nil"/>
              <w:left w:val="nil"/>
              <w:bottom w:val="single" w:sz="4" w:space="0" w:color="auto"/>
              <w:right w:val="single" w:sz="4" w:space="0" w:color="auto"/>
            </w:tcBorders>
            <w:noWrap/>
            <w:vAlign w:val="center"/>
            <w:hideMark/>
          </w:tcPr>
          <w:p w14:paraId="75BDA4A2" w14:textId="77777777" w:rsidR="00D10BAF" w:rsidRPr="00D10BAF" w:rsidRDefault="00D10BAF" w:rsidP="0013143D">
            <w:pPr>
              <w:spacing w:before="0" w:after="0"/>
              <w:jc w:val="left"/>
              <w:rPr>
                <w:color w:val="000000"/>
                <w:lang w:eastAsia="en-US"/>
              </w:rPr>
            </w:pPr>
            <w:r w:rsidRPr="00D10BAF">
              <w:rPr>
                <w:color w:val="000000"/>
                <w:lang w:eastAsia="en-US"/>
              </w:rPr>
              <w:t>Theo dõi, giám sát, hỗ trợ kỹ thuật tại tuyến trung ương</w:t>
            </w:r>
          </w:p>
        </w:tc>
        <w:tc>
          <w:tcPr>
            <w:tcW w:w="1774" w:type="dxa"/>
            <w:tcBorders>
              <w:top w:val="nil"/>
              <w:left w:val="nil"/>
              <w:bottom w:val="single" w:sz="4" w:space="0" w:color="auto"/>
              <w:right w:val="single" w:sz="4" w:space="0" w:color="auto"/>
            </w:tcBorders>
            <w:noWrap/>
            <w:vAlign w:val="center"/>
            <w:hideMark/>
          </w:tcPr>
          <w:p w14:paraId="0761D4C4" w14:textId="206EE78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F2C04B2" w14:textId="59B5BC0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6BD01EB" w14:textId="2BFB2E0A"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BFF8BBB" w14:textId="5E21F2C6" w:rsidR="00D10BAF" w:rsidRPr="00D10BAF" w:rsidRDefault="00D10BAF" w:rsidP="00D10BAF">
            <w:pPr>
              <w:spacing w:before="0" w:after="0"/>
              <w:jc w:val="center"/>
              <w:rPr>
                <w:color w:val="000000"/>
                <w:lang w:eastAsia="en-US"/>
              </w:rPr>
            </w:pPr>
          </w:p>
        </w:tc>
      </w:tr>
      <w:tr w:rsidR="00D10BAF" w:rsidRPr="00D10BAF" w14:paraId="486C50BB"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668EC32" w14:textId="50ED9BC1" w:rsidR="00D10BAF" w:rsidRPr="00D10BAF" w:rsidRDefault="00D10BAF" w:rsidP="00D10BAF">
            <w:pPr>
              <w:spacing w:before="0" w:after="0"/>
              <w:jc w:val="center"/>
              <w:rPr>
                <w:color w:val="000000"/>
                <w:lang w:eastAsia="en-US"/>
              </w:rPr>
            </w:pPr>
            <w:r w:rsidRPr="00D10BAF">
              <w:rPr>
                <w:color w:val="000000"/>
                <w:lang w:eastAsia="en-US"/>
              </w:rPr>
              <w:t>62</w:t>
            </w:r>
          </w:p>
        </w:tc>
        <w:tc>
          <w:tcPr>
            <w:tcW w:w="6884" w:type="dxa"/>
            <w:tcBorders>
              <w:top w:val="nil"/>
              <w:left w:val="nil"/>
              <w:bottom w:val="single" w:sz="4" w:space="0" w:color="auto"/>
              <w:right w:val="single" w:sz="4" w:space="0" w:color="auto"/>
            </w:tcBorders>
            <w:noWrap/>
            <w:vAlign w:val="center"/>
            <w:hideMark/>
          </w:tcPr>
          <w:p w14:paraId="423A028C" w14:textId="77777777" w:rsidR="00D10BAF" w:rsidRPr="00D10BAF" w:rsidRDefault="00D10BAF" w:rsidP="0013143D">
            <w:pPr>
              <w:spacing w:before="0" w:after="0"/>
              <w:jc w:val="left"/>
              <w:rPr>
                <w:color w:val="000000"/>
                <w:lang w:eastAsia="en-US"/>
              </w:rPr>
            </w:pPr>
            <w:r w:rsidRPr="00D10BAF">
              <w:rPr>
                <w:color w:val="000000"/>
                <w:lang w:eastAsia="en-US"/>
              </w:rPr>
              <w:t>Theo dõi, giám sát trong trạm giam, trại tạm giam</w:t>
            </w:r>
          </w:p>
        </w:tc>
        <w:tc>
          <w:tcPr>
            <w:tcW w:w="1774" w:type="dxa"/>
            <w:tcBorders>
              <w:top w:val="nil"/>
              <w:left w:val="nil"/>
              <w:bottom w:val="single" w:sz="4" w:space="0" w:color="auto"/>
              <w:right w:val="single" w:sz="4" w:space="0" w:color="auto"/>
            </w:tcBorders>
            <w:noWrap/>
            <w:vAlign w:val="center"/>
            <w:hideMark/>
          </w:tcPr>
          <w:p w14:paraId="46807A2B" w14:textId="475A6928"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9DB9E22" w14:textId="72810AD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94E6861" w14:textId="5B8A5FE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007058A" w14:textId="739F8AB1" w:rsidR="00D10BAF" w:rsidRPr="00D10BAF" w:rsidRDefault="00D10BAF" w:rsidP="00D10BAF">
            <w:pPr>
              <w:spacing w:before="0" w:after="0"/>
              <w:jc w:val="center"/>
              <w:rPr>
                <w:color w:val="000000"/>
                <w:lang w:eastAsia="en-US"/>
              </w:rPr>
            </w:pPr>
            <w:r w:rsidRPr="00D10BAF">
              <w:rPr>
                <w:color w:val="000000"/>
                <w:lang w:eastAsia="en-US"/>
              </w:rPr>
              <w:t>X</w:t>
            </w:r>
          </w:p>
        </w:tc>
      </w:tr>
      <w:tr w:rsidR="00D10BAF" w:rsidRPr="00D10BAF" w14:paraId="3A3C8E63"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E61E85A" w14:textId="5CE9F598" w:rsidR="00D10BAF" w:rsidRPr="00D10BAF" w:rsidRDefault="00D10BAF" w:rsidP="00D10BAF">
            <w:pPr>
              <w:spacing w:before="0" w:after="0"/>
              <w:jc w:val="center"/>
              <w:rPr>
                <w:color w:val="000000"/>
                <w:lang w:eastAsia="en-US"/>
              </w:rPr>
            </w:pPr>
            <w:r w:rsidRPr="00D10BAF">
              <w:rPr>
                <w:color w:val="000000"/>
                <w:lang w:eastAsia="en-US"/>
              </w:rPr>
              <w:t>63</w:t>
            </w:r>
          </w:p>
        </w:tc>
        <w:tc>
          <w:tcPr>
            <w:tcW w:w="6884" w:type="dxa"/>
            <w:tcBorders>
              <w:top w:val="nil"/>
              <w:left w:val="nil"/>
              <w:bottom w:val="single" w:sz="4" w:space="0" w:color="auto"/>
              <w:right w:val="single" w:sz="4" w:space="0" w:color="auto"/>
            </w:tcBorders>
            <w:noWrap/>
            <w:vAlign w:val="center"/>
            <w:hideMark/>
          </w:tcPr>
          <w:p w14:paraId="0D1BBD69" w14:textId="167FA0F0" w:rsidR="00D10BAF" w:rsidRPr="00D10BAF" w:rsidRDefault="00D10BAF" w:rsidP="0013143D">
            <w:pPr>
              <w:spacing w:before="0" w:after="0"/>
              <w:jc w:val="left"/>
              <w:rPr>
                <w:color w:val="000000"/>
                <w:lang w:eastAsia="en-US"/>
              </w:rPr>
            </w:pPr>
            <w:r w:rsidRPr="00D10BAF">
              <w:rPr>
                <w:color w:val="000000"/>
                <w:lang w:eastAsia="en-US"/>
              </w:rPr>
              <w:t>Tham dự các cuộc họp kỹ thuật, hội thảo, hội nghị chuyên môn tổ chức bởi các đối tác</w:t>
            </w:r>
          </w:p>
        </w:tc>
        <w:tc>
          <w:tcPr>
            <w:tcW w:w="1774" w:type="dxa"/>
            <w:tcBorders>
              <w:top w:val="nil"/>
              <w:left w:val="nil"/>
              <w:bottom w:val="single" w:sz="4" w:space="0" w:color="auto"/>
              <w:right w:val="single" w:sz="4" w:space="0" w:color="auto"/>
            </w:tcBorders>
            <w:noWrap/>
            <w:vAlign w:val="center"/>
            <w:hideMark/>
          </w:tcPr>
          <w:p w14:paraId="7C3E0A3B" w14:textId="78C0A94A"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31B7643" w14:textId="122B6AD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F94D9DA" w14:textId="26AF077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C768798" w14:textId="23BEF52B" w:rsidR="00D10BAF" w:rsidRPr="00D10BAF" w:rsidRDefault="00D10BAF" w:rsidP="00D10BAF">
            <w:pPr>
              <w:spacing w:before="0" w:after="0"/>
              <w:jc w:val="center"/>
              <w:rPr>
                <w:color w:val="000000"/>
                <w:lang w:eastAsia="en-US"/>
              </w:rPr>
            </w:pPr>
          </w:p>
        </w:tc>
      </w:tr>
      <w:tr w:rsidR="00D10BAF" w:rsidRPr="00D10BAF" w14:paraId="2C436E1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02F4056" w14:textId="214C47FF" w:rsidR="00D10BAF" w:rsidRPr="00D10BAF" w:rsidRDefault="00D10BAF" w:rsidP="00D10BAF">
            <w:pPr>
              <w:spacing w:before="0" w:after="0"/>
              <w:jc w:val="center"/>
              <w:rPr>
                <w:color w:val="000000"/>
                <w:lang w:eastAsia="en-US"/>
              </w:rPr>
            </w:pPr>
            <w:r w:rsidRPr="00D10BAF">
              <w:rPr>
                <w:color w:val="000000"/>
                <w:lang w:eastAsia="en-US"/>
              </w:rPr>
              <w:t>64</w:t>
            </w:r>
          </w:p>
        </w:tc>
        <w:tc>
          <w:tcPr>
            <w:tcW w:w="6884" w:type="dxa"/>
            <w:tcBorders>
              <w:top w:val="nil"/>
              <w:left w:val="nil"/>
              <w:bottom w:val="single" w:sz="4" w:space="0" w:color="auto"/>
              <w:right w:val="single" w:sz="4" w:space="0" w:color="auto"/>
            </w:tcBorders>
            <w:noWrap/>
            <w:vAlign w:val="center"/>
            <w:hideMark/>
          </w:tcPr>
          <w:p w14:paraId="6FC3EAF2" w14:textId="77777777" w:rsidR="00D10BAF" w:rsidRPr="00D10BAF" w:rsidRDefault="00D10BAF" w:rsidP="0013143D">
            <w:pPr>
              <w:spacing w:before="0" w:after="0"/>
              <w:jc w:val="left"/>
              <w:rPr>
                <w:color w:val="000000"/>
                <w:lang w:eastAsia="en-US"/>
              </w:rPr>
            </w:pPr>
            <w:r w:rsidRPr="00D10BAF">
              <w:rPr>
                <w:color w:val="000000"/>
                <w:lang w:eastAsia="en-US"/>
              </w:rPr>
              <w:t>Giám sát trọng điểm HIV/Giang mai lồng ghép hành vi (HSS/HSS+)</w:t>
            </w:r>
          </w:p>
        </w:tc>
        <w:tc>
          <w:tcPr>
            <w:tcW w:w="1774" w:type="dxa"/>
            <w:tcBorders>
              <w:top w:val="nil"/>
              <w:left w:val="nil"/>
              <w:bottom w:val="single" w:sz="4" w:space="0" w:color="auto"/>
              <w:right w:val="single" w:sz="4" w:space="0" w:color="auto"/>
            </w:tcBorders>
            <w:noWrap/>
            <w:vAlign w:val="center"/>
            <w:hideMark/>
          </w:tcPr>
          <w:p w14:paraId="4A193F99" w14:textId="7A196583"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5A9A9D2" w14:textId="47EE362A"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8E4C3F2" w14:textId="18A0BA7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B3DC88C" w14:textId="691ED6A0" w:rsidR="00D10BAF" w:rsidRPr="00D10BAF" w:rsidRDefault="00D10BAF" w:rsidP="00D10BAF">
            <w:pPr>
              <w:spacing w:before="0" w:after="0"/>
              <w:jc w:val="center"/>
              <w:rPr>
                <w:color w:val="000000"/>
                <w:lang w:eastAsia="en-US"/>
              </w:rPr>
            </w:pPr>
          </w:p>
        </w:tc>
      </w:tr>
      <w:tr w:rsidR="00D10BAF" w:rsidRPr="00D10BAF" w14:paraId="29D03D5D"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1E329EB" w14:textId="680F8BC5" w:rsidR="00D10BAF" w:rsidRPr="00D10BAF" w:rsidRDefault="00D10BAF" w:rsidP="00D10BAF">
            <w:pPr>
              <w:spacing w:before="0" w:after="0"/>
              <w:jc w:val="center"/>
              <w:rPr>
                <w:color w:val="000000"/>
                <w:lang w:eastAsia="en-US"/>
              </w:rPr>
            </w:pPr>
            <w:r w:rsidRPr="00D10BAF">
              <w:rPr>
                <w:color w:val="000000"/>
                <w:lang w:eastAsia="en-US"/>
              </w:rPr>
              <w:t>65</w:t>
            </w:r>
          </w:p>
        </w:tc>
        <w:tc>
          <w:tcPr>
            <w:tcW w:w="6884" w:type="dxa"/>
            <w:tcBorders>
              <w:top w:val="nil"/>
              <w:left w:val="nil"/>
              <w:bottom w:val="single" w:sz="4" w:space="0" w:color="auto"/>
              <w:right w:val="single" w:sz="4" w:space="0" w:color="auto"/>
            </w:tcBorders>
            <w:noWrap/>
            <w:vAlign w:val="center"/>
            <w:hideMark/>
          </w:tcPr>
          <w:p w14:paraId="72CBF3BC" w14:textId="77777777" w:rsidR="00D10BAF" w:rsidRPr="00D10BAF" w:rsidRDefault="00D10BAF" w:rsidP="0013143D">
            <w:pPr>
              <w:spacing w:before="0" w:after="0"/>
              <w:jc w:val="left"/>
              <w:rPr>
                <w:color w:val="000000"/>
                <w:lang w:eastAsia="en-US"/>
              </w:rPr>
            </w:pPr>
            <w:r w:rsidRPr="00D10BAF">
              <w:rPr>
                <w:color w:val="000000"/>
                <w:lang w:eastAsia="en-US"/>
              </w:rPr>
              <w:t>Chuyên gia ước tính dự báo dịch HIV/AIDS tại Việt Nam</w:t>
            </w:r>
          </w:p>
        </w:tc>
        <w:tc>
          <w:tcPr>
            <w:tcW w:w="1774" w:type="dxa"/>
            <w:tcBorders>
              <w:top w:val="nil"/>
              <w:left w:val="nil"/>
              <w:bottom w:val="single" w:sz="4" w:space="0" w:color="auto"/>
              <w:right w:val="single" w:sz="4" w:space="0" w:color="auto"/>
            </w:tcBorders>
            <w:noWrap/>
            <w:vAlign w:val="center"/>
            <w:hideMark/>
          </w:tcPr>
          <w:p w14:paraId="15526B8F" w14:textId="2784E0E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5F514F5" w14:textId="2FB513E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631C3D5" w14:textId="50CA374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E32B17F" w14:textId="78B85465" w:rsidR="00D10BAF" w:rsidRPr="00D10BAF" w:rsidRDefault="00D10BAF" w:rsidP="00D10BAF">
            <w:pPr>
              <w:spacing w:before="0" w:after="0"/>
              <w:jc w:val="center"/>
              <w:rPr>
                <w:color w:val="000000"/>
                <w:lang w:eastAsia="en-US"/>
              </w:rPr>
            </w:pPr>
          </w:p>
        </w:tc>
      </w:tr>
      <w:tr w:rsidR="00D10BAF" w:rsidRPr="00D10BAF" w14:paraId="09290A51"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4CEE5BD" w14:textId="298B0F76" w:rsidR="00D10BAF" w:rsidRPr="00D10BAF" w:rsidRDefault="00D10BAF" w:rsidP="00D10BAF">
            <w:pPr>
              <w:spacing w:before="0" w:after="0"/>
              <w:jc w:val="center"/>
              <w:rPr>
                <w:color w:val="000000"/>
                <w:lang w:eastAsia="en-US"/>
              </w:rPr>
            </w:pPr>
            <w:r w:rsidRPr="00D10BAF">
              <w:rPr>
                <w:color w:val="000000"/>
                <w:lang w:eastAsia="en-US"/>
              </w:rPr>
              <w:t>66</w:t>
            </w:r>
          </w:p>
        </w:tc>
        <w:tc>
          <w:tcPr>
            <w:tcW w:w="6884" w:type="dxa"/>
            <w:tcBorders>
              <w:top w:val="nil"/>
              <w:left w:val="nil"/>
              <w:bottom w:val="single" w:sz="4" w:space="0" w:color="auto"/>
              <w:right w:val="single" w:sz="4" w:space="0" w:color="auto"/>
            </w:tcBorders>
            <w:noWrap/>
            <w:vAlign w:val="center"/>
            <w:hideMark/>
          </w:tcPr>
          <w:p w14:paraId="00504C0C" w14:textId="6939F90A" w:rsidR="00D10BAF" w:rsidRPr="00D10BAF" w:rsidRDefault="00D10BAF" w:rsidP="0013143D">
            <w:pPr>
              <w:spacing w:before="0" w:after="0"/>
              <w:jc w:val="left"/>
              <w:rPr>
                <w:color w:val="000000"/>
                <w:lang w:eastAsia="en-US"/>
              </w:rPr>
            </w:pPr>
            <w:r w:rsidRPr="77855508">
              <w:rPr>
                <w:color w:val="000000" w:themeColor="text1"/>
                <w:lang w:eastAsia="en-US"/>
              </w:rPr>
              <w:t xml:space="preserve">Lựa chọn hệ thống nhà thuốc tư nhân - cấp phát thiết bị chẩn đoán HIV </w:t>
            </w:r>
            <w:r w:rsidR="30FA808D" w:rsidRPr="11219F12">
              <w:rPr>
                <w:color w:val="000000" w:themeColor="text1"/>
                <w:lang w:eastAsia="en-US"/>
              </w:rPr>
              <w:t>và</w:t>
            </w:r>
            <w:r w:rsidRPr="77855508">
              <w:rPr>
                <w:color w:val="000000" w:themeColor="text1"/>
                <w:lang w:eastAsia="en-US"/>
              </w:rPr>
              <w:t xml:space="preserve"> thuốc</w:t>
            </w:r>
            <w:r w:rsidR="5957970D" w:rsidRPr="11219F12">
              <w:rPr>
                <w:color w:val="000000" w:themeColor="text1"/>
                <w:lang w:eastAsia="en-US"/>
              </w:rPr>
              <w:t xml:space="preserve"> PrEP</w:t>
            </w:r>
          </w:p>
        </w:tc>
        <w:tc>
          <w:tcPr>
            <w:tcW w:w="1774" w:type="dxa"/>
            <w:tcBorders>
              <w:top w:val="nil"/>
              <w:left w:val="nil"/>
              <w:bottom w:val="single" w:sz="4" w:space="0" w:color="auto"/>
              <w:right w:val="single" w:sz="4" w:space="0" w:color="auto"/>
            </w:tcBorders>
            <w:noWrap/>
            <w:vAlign w:val="center"/>
            <w:hideMark/>
          </w:tcPr>
          <w:p w14:paraId="2382074F" w14:textId="73F0E01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E5F15DA" w14:textId="7AD277C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0D61E3E" w14:textId="7749CC74"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1530665" w14:textId="65358323" w:rsidR="00D10BAF" w:rsidRPr="00D10BAF" w:rsidRDefault="00D10BAF" w:rsidP="00D10BAF">
            <w:pPr>
              <w:spacing w:before="0" w:after="0"/>
              <w:jc w:val="center"/>
              <w:rPr>
                <w:color w:val="000000"/>
                <w:lang w:eastAsia="en-US"/>
              </w:rPr>
            </w:pPr>
          </w:p>
        </w:tc>
      </w:tr>
      <w:tr w:rsidR="00D10BAF" w:rsidRPr="00D10BAF" w14:paraId="461C2DA1"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67D6CB1" w14:textId="586110D7" w:rsidR="00D10BAF" w:rsidRPr="00D10BAF" w:rsidRDefault="00D10BAF" w:rsidP="00D10BAF">
            <w:pPr>
              <w:spacing w:before="0" w:after="0"/>
              <w:jc w:val="center"/>
              <w:rPr>
                <w:color w:val="000000"/>
                <w:lang w:eastAsia="en-US"/>
              </w:rPr>
            </w:pPr>
            <w:r w:rsidRPr="00D10BAF">
              <w:rPr>
                <w:color w:val="000000"/>
                <w:lang w:eastAsia="en-US"/>
              </w:rPr>
              <w:t>67</w:t>
            </w:r>
          </w:p>
        </w:tc>
        <w:tc>
          <w:tcPr>
            <w:tcW w:w="6884" w:type="dxa"/>
            <w:tcBorders>
              <w:top w:val="nil"/>
              <w:left w:val="nil"/>
              <w:bottom w:val="single" w:sz="4" w:space="0" w:color="auto"/>
              <w:right w:val="single" w:sz="4" w:space="0" w:color="auto"/>
            </w:tcBorders>
            <w:noWrap/>
            <w:vAlign w:val="center"/>
            <w:hideMark/>
          </w:tcPr>
          <w:p w14:paraId="14BF7CAC" w14:textId="6889C4FA" w:rsidR="00D10BAF" w:rsidRPr="00D10BAF" w:rsidRDefault="00D10BAF" w:rsidP="0013143D">
            <w:pPr>
              <w:spacing w:before="0" w:after="0"/>
              <w:jc w:val="left"/>
              <w:rPr>
                <w:color w:val="000000"/>
                <w:lang w:eastAsia="en-US"/>
              </w:rPr>
            </w:pPr>
            <w:r w:rsidRPr="00D10BAF">
              <w:rPr>
                <w:color w:val="000000"/>
                <w:lang w:eastAsia="en-US"/>
              </w:rPr>
              <w:t xml:space="preserve">Chuyên gia Xây dựng hệ thống thông tin, kết nối HIV-Lao-các bệnh </w:t>
            </w:r>
            <w:r w:rsidR="006B43A4">
              <w:rPr>
                <w:color w:val="000000"/>
                <w:lang w:eastAsia="en-US"/>
              </w:rPr>
              <w:t>truyền nhiễm</w:t>
            </w:r>
            <w:r w:rsidRPr="00D10BAF">
              <w:rPr>
                <w:color w:val="000000"/>
                <w:lang w:eastAsia="en-US"/>
              </w:rPr>
              <w:t xml:space="preserve"> mạn tính để báo cáo về hệ thống quốc gia</w:t>
            </w:r>
          </w:p>
        </w:tc>
        <w:tc>
          <w:tcPr>
            <w:tcW w:w="1774" w:type="dxa"/>
            <w:tcBorders>
              <w:top w:val="nil"/>
              <w:left w:val="nil"/>
              <w:bottom w:val="single" w:sz="4" w:space="0" w:color="auto"/>
              <w:right w:val="single" w:sz="4" w:space="0" w:color="auto"/>
            </w:tcBorders>
            <w:noWrap/>
            <w:vAlign w:val="center"/>
            <w:hideMark/>
          </w:tcPr>
          <w:p w14:paraId="111E9912" w14:textId="2958045D"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DE2FF0F" w14:textId="30AC1DD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85FD324" w14:textId="56022BA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F33ED1C" w14:textId="2C50ADDC" w:rsidR="00D10BAF" w:rsidRPr="00D10BAF" w:rsidRDefault="00D10BAF" w:rsidP="00D10BAF">
            <w:pPr>
              <w:spacing w:before="0" w:after="0"/>
              <w:jc w:val="center"/>
              <w:rPr>
                <w:color w:val="000000"/>
                <w:lang w:eastAsia="en-US"/>
              </w:rPr>
            </w:pPr>
          </w:p>
        </w:tc>
      </w:tr>
      <w:tr w:rsidR="00D10BAF" w:rsidRPr="00D10BAF" w14:paraId="7E35D1CE"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20F46E4" w14:textId="335949DF" w:rsidR="00D10BAF" w:rsidRPr="00D10BAF" w:rsidRDefault="00D10BAF" w:rsidP="00D10BAF">
            <w:pPr>
              <w:spacing w:before="0" w:after="0"/>
              <w:jc w:val="center"/>
              <w:rPr>
                <w:color w:val="000000"/>
                <w:lang w:eastAsia="en-US"/>
              </w:rPr>
            </w:pPr>
            <w:r w:rsidRPr="00D10BAF">
              <w:rPr>
                <w:color w:val="000000"/>
                <w:lang w:eastAsia="en-US"/>
              </w:rPr>
              <w:t>68</w:t>
            </w:r>
          </w:p>
        </w:tc>
        <w:tc>
          <w:tcPr>
            <w:tcW w:w="6884" w:type="dxa"/>
            <w:tcBorders>
              <w:top w:val="nil"/>
              <w:left w:val="nil"/>
              <w:bottom w:val="single" w:sz="4" w:space="0" w:color="auto"/>
              <w:right w:val="single" w:sz="4" w:space="0" w:color="auto"/>
            </w:tcBorders>
            <w:noWrap/>
            <w:vAlign w:val="center"/>
            <w:hideMark/>
          </w:tcPr>
          <w:p w14:paraId="5F1F64A7" w14:textId="77777777" w:rsidR="00D10BAF" w:rsidRPr="00D10BAF" w:rsidRDefault="00D10BAF" w:rsidP="0013143D">
            <w:pPr>
              <w:spacing w:before="0" w:after="0"/>
              <w:jc w:val="left"/>
              <w:rPr>
                <w:color w:val="000000"/>
                <w:lang w:eastAsia="en-US"/>
              </w:rPr>
            </w:pPr>
            <w:r w:rsidRPr="00D10BAF">
              <w:rPr>
                <w:color w:val="000000"/>
                <w:lang w:eastAsia="en-US"/>
              </w:rPr>
              <w:t>Chuyên gia đánh giá cuối kỳ; hoàn thiện khung pháp lý bảo đảm tính bền vững sau khi dự án kết thúc</w:t>
            </w:r>
          </w:p>
        </w:tc>
        <w:tc>
          <w:tcPr>
            <w:tcW w:w="1774" w:type="dxa"/>
            <w:tcBorders>
              <w:top w:val="nil"/>
              <w:left w:val="nil"/>
              <w:bottom w:val="single" w:sz="4" w:space="0" w:color="auto"/>
              <w:right w:val="single" w:sz="4" w:space="0" w:color="auto"/>
            </w:tcBorders>
            <w:noWrap/>
            <w:vAlign w:val="center"/>
            <w:hideMark/>
          </w:tcPr>
          <w:p w14:paraId="526553FA" w14:textId="0878CB62"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4537A96" w14:textId="1D1F3423"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1927B05" w14:textId="511FEBC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B86674D" w14:textId="50A4C23A" w:rsidR="00D10BAF" w:rsidRPr="00D10BAF" w:rsidRDefault="00D10BAF" w:rsidP="00D10BAF">
            <w:pPr>
              <w:spacing w:before="0" w:after="0"/>
              <w:jc w:val="center"/>
              <w:rPr>
                <w:color w:val="000000"/>
                <w:lang w:eastAsia="en-US"/>
              </w:rPr>
            </w:pPr>
          </w:p>
        </w:tc>
      </w:tr>
      <w:tr w:rsidR="00D10BAF" w:rsidRPr="00D10BAF" w14:paraId="590F967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1BECE0F" w14:textId="575FECF4" w:rsidR="00D10BAF" w:rsidRPr="00D10BAF" w:rsidRDefault="00D10BAF" w:rsidP="00D10BAF">
            <w:pPr>
              <w:spacing w:before="0" w:after="0"/>
              <w:jc w:val="center"/>
              <w:rPr>
                <w:color w:val="000000"/>
                <w:lang w:eastAsia="en-US"/>
              </w:rPr>
            </w:pPr>
            <w:r w:rsidRPr="00D10BAF">
              <w:rPr>
                <w:color w:val="000000"/>
                <w:lang w:eastAsia="en-US"/>
              </w:rPr>
              <w:t>69</w:t>
            </w:r>
          </w:p>
        </w:tc>
        <w:tc>
          <w:tcPr>
            <w:tcW w:w="6884" w:type="dxa"/>
            <w:tcBorders>
              <w:top w:val="nil"/>
              <w:left w:val="nil"/>
              <w:bottom w:val="single" w:sz="4" w:space="0" w:color="auto"/>
              <w:right w:val="single" w:sz="4" w:space="0" w:color="auto"/>
            </w:tcBorders>
            <w:noWrap/>
            <w:vAlign w:val="center"/>
            <w:hideMark/>
          </w:tcPr>
          <w:p w14:paraId="3FF409F7" w14:textId="77777777" w:rsidR="00D10BAF" w:rsidRPr="00D10BAF" w:rsidRDefault="00D10BAF" w:rsidP="0013143D">
            <w:pPr>
              <w:spacing w:before="0" w:after="0"/>
              <w:jc w:val="left"/>
              <w:rPr>
                <w:color w:val="000000"/>
                <w:lang w:eastAsia="en-US"/>
              </w:rPr>
            </w:pPr>
            <w:r w:rsidRPr="00D10BAF">
              <w:rPr>
                <w:color w:val="000000"/>
                <w:lang w:eastAsia="en-US"/>
              </w:rPr>
              <w:t>Đánh giá hệ thống thông tin y tế</w:t>
            </w:r>
          </w:p>
        </w:tc>
        <w:tc>
          <w:tcPr>
            <w:tcW w:w="1774" w:type="dxa"/>
            <w:tcBorders>
              <w:top w:val="nil"/>
              <w:left w:val="nil"/>
              <w:bottom w:val="single" w:sz="4" w:space="0" w:color="auto"/>
              <w:right w:val="single" w:sz="4" w:space="0" w:color="auto"/>
            </w:tcBorders>
            <w:noWrap/>
            <w:vAlign w:val="center"/>
            <w:hideMark/>
          </w:tcPr>
          <w:p w14:paraId="102F0D98" w14:textId="527A816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82930EB" w14:textId="40C3EF84"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F46AA1F" w14:textId="37C86848"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4F93FC1" w14:textId="1E555705" w:rsidR="00D10BAF" w:rsidRPr="00D10BAF" w:rsidRDefault="00D10BAF" w:rsidP="00D10BAF">
            <w:pPr>
              <w:spacing w:before="0" w:after="0"/>
              <w:jc w:val="center"/>
              <w:rPr>
                <w:color w:val="000000"/>
                <w:lang w:eastAsia="en-US"/>
              </w:rPr>
            </w:pPr>
          </w:p>
        </w:tc>
      </w:tr>
      <w:tr w:rsidR="00D10BAF" w:rsidRPr="00D10BAF" w14:paraId="1F3C7D6B"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60B6A42" w14:textId="28DEC9B4" w:rsidR="00D10BAF" w:rsidRPr="00D10BAF" w:rsidRDefault="00D10BAF" w:rsidP="00D10BAF">
            <w:pPr>
              <w:spacing w:before="0" w:after="0"/>
              <w:jc w:val="center"/>
              <w:rPr>
                <w:color w:val="000000"/>
                <w:lang w:eastAsia="en-US"/>
              </w:rPr>
            </w:pPr>
            <w:r w:rsidRPr="00D10BAF">
              <w:rPr>
                <w:color w:val="000000"/>
                <w:lang w:eastAsia="en-US"/>
              </w:rPr>
              <w:t>70</w:t>
            </w:r>
          </w:p>
        </w:tc>
        <w:tc>
          <w:tcPr>
            <w:tcW w:w="6884" w:type="dxa"/>
            <w:tcBorders>
              <w:top w:val="nil"/>
              <w:left w:val="nil"/>
              <w:bottom w:val="single" w:sz="4" w:space="0" w:color="auto"/>
              <w:right w:val="single" w:sz="4" w:space="0" w:color="auto"/>
            </w:tcBorders>
            <w:noWrap/>
            <w:vAlign w:val="center"/>
            <w:hideMark/>
          </w:tcPr>
          <w:p w14:paraId="3EF82D75" w14:textId="77777777" w:rsidR="00D10BAF" w:rsidRPr="00D10BAF" w:rsidRDefault="00D10BAF" w:rsidP="0013143D">
            <w:pPr>
              <w:spacing w:before="0" w:after="0"/>
              <w:jc w:val="left"/>
              <w:rPr>
                <w:color w:val="000000"/>
                <w:lang w:eastAsia="en-US"/>
              </w:rPr>
            </w:pPr>
            <w:r w:rsidRPr="00D10BAF">
              <w:rPr>
                <w:color w:val="000000"/>
                <w:lang w:eastAsia="en-US"/>
              </w:rPr>
              <w:t>Hội thảo về phòng chống HIV/AIDS phối hợp với Bộ công an</w:t>
            </w:r>
          </w:p>
        </w:tc>
        <w:tc>
          <w:tcPr>
            <w:tcW w:w="1774" w:type="dxa"/>
            <w:tcBorders>
              <w:top w:val="nil"/>
              <w:left w:val="nil"/>
              <w:bottom w:val="single" w:sz="4" w:space="0" w:color="auto"/>
              <w:right w:val="single" w:sz="4" w:space="0" w:color="auto"/>
            </w:tcBorders>
            <w:noWrap/>
            <w:vAlign w:val="center"/>
            <w:hideMark/>
          </w:tcPr>
          <w:p w14:paraId="51F4C648" w14:textId="69F9838F"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6679DC3" w14:textId="2439064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01C0101" w14:textId="3AB298E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D5F61ED" w14:textId="5BEE8067" w:rsidR="00D10BAF" w:rsidRPr="00D10BAF" w:rsidRDefault="00D10BAF" w:rsidP="00D10BAF">
            <w:pPr>
              <w:spacing w:before="0" w:after="0"/>
              <w:jc w:val="center"/>
              <w:rPr>
                <w:color w:val="000000"/>
                <w:lang w:eastAsia="en-US"/>
              </w:rPr>
            </w:pPr>
            <w:r w:rsidRPr="00D10BAF">
              <w:rPr>
                <w:color w:val="000000"/>
                <w:lang w:eastAsia="en-US"/>
              </w:rPr>
              <w:t>X</w:t>
            </w:r>
          </w:p>
        </w:tc>
      </w:tr>
      <w:tr w:rsidR="00D10BAF" w:rsidRPr="00D10BAF" w14:paraId="0639A6C3"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EA42DD0" w14:textId="6B712993" w:rsidR="00D10BAF" w:rsidRPr="00D10BAF" w:rsidRDefault="00D10BAF" w:rsidP="00D10BAF">
            <w:pPr>
              <w:spacing w:before="0" w:after="0"/>
              <w:jc w:val="center"/>
              <w:rPr>
                <w:color w:val="000000"/>
                <w:lang w:eastAsia="en-US"/>
              </w:rPr>
            </w:pPr>
            <w:r w:rsidRPr="00D10BAF">
              <w:rPr>
                <w:color w:val="000000"/>
                <w:lang w:eastAsia="en-US"/>
              </w:rPr>
              <w:t>71</w:t>
            </w:r>
          </w:p>
        </w:tc>
        <w:tc>
          <w:tcPr>
            <w:tcW w:w="6884" w:type="dxa"/>
            <w:tcBorders>
              <w:top w:val="nil"/>
              <w:left w:val="nil"/>
              <w:bottom w:val="single" w:sz="4" w:space="0" w:color="auto"/>
              <w:right w:val="single" w:sz="4" w:space="0" w:color="auto"/>
            </w:tcBorders>
            <w:noWrap/>
            <w:vAlign w:val="center"/>
            <w:hideMark/>
          </w:tcPr>
          <w:p w14:paraId="2B7E6A64" w14:textId="77777777" w:rsidR="00D10BAF" w:rsidRPr="00D10BAF" w:rsidRDefault="00D10BAF" w:rsidP="0013143D">
            <w:pPr>
              <w:spacing w:before="0" w:after="0"/>
              <w:jc w:val="left"/>
              <w:rPr>
                <w:color w:val="000000"/>
                <w:lang w:eastAsia="en-US"/>
              </w:rPr>
            </w:pPr>
            <w:r w:rsidRPr="00D10BAF">
              <w:rPr>
                <w:color w:val="000000"/>
                <w:lang w:eastAsia="en-US"/>
              </w:rPr>
              <w:t>Tập huấn về phòng chống HIV/AIDS (điều trị, xét nghiệm, dự phòng...) do Bộ Công an thực hiện</w:t>
            </w:r>
          </w:p>
        </w:tc>
        <w:tc>
          <w:tcPr>
            <w:tcW w:w="1774" w:type="dxa"/>
            <w:tcBorders>
              <w:top w:val="nil"/>
              <w:left w:val="nil"/>
              <w:bottom w:val="single" w:sz="4" w:space="0" w:color="auto"/>
              <w:right w:val="single" w:sz="4" w:space="0" w:color="auto"/>
            </w:tcBorders>
            <w:noWrap/>
            <w:vAlign w:val="center"/>
            <w:hideMark/>
          </w:tcPr>
          <w:p w14:paraId="2BC45279" w14:textId="26EC14BB"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59CC520" w14:textId="49E4183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A4315F3" w14:textId="4E828884"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AADBD08" w14:textId="4BDE5F3E" w:rsidR="00D10BAF" w:rsidRPr="00D10BAF" w:rsidRDefault="00D10BAF" w:rsidP="00D10BAF">
            <w:pPr>
              <w:spacing w:before="0" w:after="0"/>
              <w:jc w:val="center"/>
              <w:rPr>
                <w:color w:val="000000"/>
                <w:lang w:eastAsia="en-US"/>
              </w:rPr>
            </w:pPr>
            <w:r w:rsidRPr="00D10BAF">
              <w:rPr>
                <w:color w:val="000000"/>
                <w:lang w:eastAsia="en-US"/>
              </w:rPr>
              <w:t>X</w:t>
            </w:r>
          </w:p>
        </w:tc>
      </w:tr>
      <w:tr w:rsidR="00D10BAF" w:rsidRPr="00D10BAF" w14:paraId="4314C241"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6CBF4BEC" w14:textId="2CF89E86"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01D088B6" w14:textId="77777777" w:rsidR="00D10BAF" w:rsidRPr="00D10BAF" w:rsidRDefault="00D10BAF" w:rsidP="00D10BAF">
            <w:pPr>
              <w:spacing w:before="0" w:after="0"/>
              <w:jc w:val="left"/>
              <w:rPr>
                <w:b/>
                <w:bCs/>
                <w:color w:val="000000"/>
                <w:lang w:eastAsia="en-US"/>
              </w:rPr>
            </w:pPr>
            <w:r w:rsidRPr="00D10BAF">
              <w:rPr>
                <w:b/>
                <w:bCs/>
                <w:color w:val="000000"/>
                <w:lang w:eastAsia="en-US"/>
              </w:rPr>
              <w:t>Mô-đun: Tăng cường hệ thống y tế bền vững (RSSH) – Giảm các yếu tố dễ bị tổn thương và rào cản liên quan đến giới trong tiếp cận dịch vụ HIV, lao và sốt rét</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81957DA" w14:textId="58E6472E"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F4C26B5" w14:textId="15459B03"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6775B66F" w14:textId="2A5879C3"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29E4A182" w14:textId="1F44061C" w:rsidR="00D10BAF" w:rsidRPr="00D10BAF" w:rsidRDefault="00D10BAF" w:rsidP="00D10BAF">
            <w:pPr>
              <w:spacing w:before="0" w:after="0"/>
              <w:jc w:val="center"/>
              <w:rPr>
                <w:b/>
                <w:bCs/>
                <w:color w:val="000000"/>
                <w:lang w:eastAsia="en-US"/>
              </w:rPr>
            </w:pPr>
          </w:p>
        </w:tc>
      </w:tr>
      <w:tr w:rsidR="00D10BAF" w:rsidRPr="00D10BAF" w14:paraId="2B0D210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E6D2324" w14:textId="30F55ACA" w:rsidR="00D10BAF" w:rsidRPr="00D10BAF" w:rsidRDefault="00D10BAF" w:rsidP="00D10BAF">
            <w:pPr>
              <w:spacing w:before="0" w:after="0"/>
              <w:jc w:val="center"/>
              <w:rPr>
                <w:color w:val="000000"/>
                <w:lang w:eastAsia="en-US"/>
              </w:rPr>
            </w:pPr>
            <w:r w:rsidRPr="00D10BAF">
              <w:rPr>
                <w:color w:val="000000"/>
                <w:lang w:eastAsia="en-US"/>
              </w:rPr>
              <w:t>72</w:t>
            </w:r>
          </w:p>
        </w:tc>
        <w:tc>
          <w:tcPr>
            <w:tcW w:w="6884" w:type="dxa"/>
            <w:tcBorders>
              <w:top w:val="nil"/>
              <w:left w:val="nil"/>
              <w:bottom w:val="single" w:sz="4" w:space="0" w:color="auto"/>
              <w:right w:val="single" w:sz="4" w:space="0" w:color="auto"/>
            </w:tcBorders>
            <w:noWrap/>
            <w:vAlign w:val="center"/>
            <w:hideMark/>
          </w:tcPr>
          <w:p w14:paraId="0BE9C24C" w14:textId="77777777" w:rsidR="00D10BAF" w:rsidRPr="00D10BAF" w:rsidRDefault="00D10BAF" w:rsidP="0013143D">
            <w:pPr>
              <w:spacing w:before="0" w:after="0"/>
              <w:jc w:val="left"/>
              <w:rPr>
                <w:color w:val="000000"/>
                <w:lang w:eastAsia="en-US"/>
              </w:rPr>
            </w:pPr>
            <w:r w:rsidRPr="00D10BAF">
              <w:rPr>
                <w:color w:val="000000"/>
                <w:lang w:eastAsia="en-US"/>
              </w:rPr>
              <w:t>Hội thảo vận động chính sách về HIV/AIDS, nhân quyền và bình đẳng giới</w:t>
            </w:r>
          </w:p>
        </w:tc>
        <w:tc>
          <w:tcPr>
            <w:tcW w:w="1774" w:type="dxa"/>
            <w:tcBorders>
              <w:top w:val="nil"/>
              <w:left w:val="nil"/>
              <w:bottom w:val="single" w:sz="4" w:space="0" w:color="auto"/>
              <w:right w:val="single" w:sz="4" w:space="0" w:color="auto"/>
            </w:tcBorders>
            <w:noWrap/>
            <w:vAlign w:val="center"/>
            <w:hideMark/>
          </w:tcPr>
          <w:p w14:paraId="21CF8327" w14:textId="1783EB02"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0E722B8" w14:textId="3ADB5C0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E2BC57C" w14:textId="0C6764F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043FB50" w14:textId="759A514B" w:rsidR="00D10BAF" w:rsidRPr="00D10BAF" w:rsidRDefault="00D10BAF" w:rsidP="00D10BAF">
            <w:pPr>
              <w:spacing w:before="0" w:after="0"/>
              <w:jc w:val="center"/>
              <w:rPr>
                <w:color w:val="000000"/>
                <w:lang w:eastAsia="en-US"/>
              </w:rPr>
            </w:pPr>
          </w:p>
        </w:tc>
      </w:tr>
      <w:tr w:rsidR="00D10BAF" w:rsidRPr="00D10BAF" w14:paraId="7D7E7884"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1B8D1C6" w14:textId="3AD79ECE" w:rsidR="00D10BAF" w:rsidRPr="00D10BAF" w:rsidRDefault="00D10BAF" w:rsidP="00D10BAF">
            <w:pPr>
              <w:spacing w:before="0" w:after="0"/>
              <w:jc w:val="center"/>
              <w:rPr>
                <w:color w:val="000000"/>
                <w:lang w:eastAsia="en-US"/>
              </w:rPr>
            </w:pPr>
            <w:r w:rsidRPr="00D10BAF">
              <w:rPr>
                <w:color w:val="000000"/>
                <w:lang w:eastAsia="en-US"/>
              </w:rPr>
              <w:t>73</w:t>
            </w:r>
          </w:p>
        </w:tc>
        <w:tc>
          <w:tcPr>
            <w:tcW w:w="6884" w:type="dxa"/>
            <w:tcBorders>
              <w:top w:val="nil"/>
              <w:left w:val="nil"/>
              <w:bottom w:val="single" w:sz="4" w:space="0" w:color="auto"/>
              <w:right w:val="single" w:sz="4" w:space="0" w:color="auto"/>
            </w:tcBorders>
            <w:noWrap/>
            <w:vAlign w:val="center"/>
            <w:hideMark/>
          </w:tcPr>
          <w:p w14:paraId="1A5476AB" w14:textId="602B366E" w:rsidR="00D10BAF" w:rsidRPr="00D10BAF" w:rsidRDefault="00D10BAF" w:rsidP="0013143D">
            <w:pPr>
              <w:spacing w:before="0" w:after="0"/>
              <w:jc w:val="left"/>
              <w:rPr>
                <w:color w:val="000000"/>
                <w:lang w:eastAsia="en-US"/>
              </w:rPr>
            </w:pPr>
            <w:r w:rsidRPr="00D10BAF">
              <w:rPr>
                <w:color w:val="000000"/>
                <w:lang w:eastAsia="en-US"/>
              </w:rPr>
              <w:t xml:space="preserve">Tập huấn cho cán bộ </w:t>
            </w:r>
            <w:r w:rsidR="00947861">
              <w:rPr>
                <w:color w:val="000000"/>
                <w:lang w:eastAsia="en-US"/>
              </w:rPr>
              <w:t>y</w:t>
            </w:r>
            <w:r w:rsidRPr="00D10BAF">
              <w:rPr>
                <w:color w:val="000000"/>
                <w:lang w:eastAsia="en-US"/>
              </w:rPr>
              <w:t xml:space="preserve"> tế về triển khai thu thập, phản hồi cải thiện chất lượng dịch vụ, nâng cao nhận thức về bình đẳng giới</w:t>
            </w:r>
          </w:p>
        </w:tc>
        <w:tc>
          <w:tcPr>
            <w:tcW w:w="1774" w:type="dxa"/>
            <w:tcBorders>
              <w:top w:val="nil"/>
              <w:left w:val="nil"/>
              <w:bottom w:val="single" w:sz="4" w:space="0" w:color="auto"/>
              <w:right w:val="single" w:sz="4" w:space="0" w:color="auto"/>
            </w:tcBorders>
            <w:noWrap/>
            <w:vAlign w:val="center"/>
            <w:hideMark/>
          </w:tcPr>
          <w:p w14:paraId="35593A84" w14:textId="39C2E19E"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B269CDD" w14:textId="7D705F3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35CABFE" w14:textId="5B0214C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53F03B8" w14:textId="79E4E97D" w:rsidR="00D10BAF" w:rsidRPr="00D10BAF" w:rsidRDefault="00D10BAF" w:rsidP="00D10BAF">
            <w:pPr>
              <w:spacing w:before="0" w:after="0"/>
              <w:jc w:val="center"/>
              <w:rPr>
                <w:color w:val="000000"/>
                <w:lang w:eastAsia="en-US"/>
              </w:rPr>
            </w:pPr>
          </w:p>
        </w:tc>
      </w:tr>
      <w:tr w:rsidR="00D10BAF" w:rsidRPr="00D10BAF" w14:paraId="2D5B707F"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7E25583" w14:textId="5DDE6BA0"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40F782A4" w14:textId="77777777" w:rsidR="00D10BAF" w:rsidRPr="00D10BAF" w:rsidRDefault="00D10BAF" w:rsidP="00D10BAF">
            <w:pPr>
              <w:spacing w:before="0" w:after="0"/>
              <w:jc w:val="left"/>
              <w:rPr>
                <w:b/>
                <w:bCs/>
                <w:color w:val="000000"/>
                <w:lang w:eastAsia="en-US"/>
              </w:rPr>
            </w:pPr>
            <w:r w:rsidRPr="00D10BAF">
              <w:rPr>
                <w:b/>
                <w:bCs/>
                <w:color w:val="000000"/>
                <w:lang w:eastAsia="en-US"/>
              </w:rPr>
              <w:t>Mô-đun: Tăng cường hệ thống y tế bền vững (RSSH) - Tăng cường hệ thống cộng đồng</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725BB7C0" w14:textId="38D3C5D9"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3A5295A" w14:textId="2F59DED0"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2302B0D" w14:textId="25C5A842"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7CF064E4" w14:textId="2AD4A586" w:rsidR="00D10BAF" w:rsidRPr="00D10BAF" w:rsidRDefault="00D10BAF" w:rsidP="00D10BAF">
            <w:pPr>
              <w:spacing w:before="0" w:after="0"/>
              <w:jc w:val="center"/>
              <w:rPr>
                <w:b/>
                <w:bCs/>
                <w:color w:val="000000"/>
                <w:lang w:eastAsia="en-US"/>
              </w:rPr>
            </w:pPr>
          </w:p>
        </w:tc>
      </w:tr>
      <w:tr w:rsidR="00D10BAF" w:rsidRPr="00D10BAF" w14:paraId="33D8C623"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7F780BE" w14:textId="1051E419" w:rsidR="00D10BAF" w:rsidRPr="00D10BAF" w:rsidRDefault="00D10BAF" w:rsidP="00D10BAF">
            <w:pPr>
              <w:spacing w:before="0" w:after="0"/>
              <w:jc w:val="center"/>
              <w:rPr>
                <w:color w:val="000000"/>
                <w:lang w:eastAsia="en-US"/>
              </w:rPr>
            </w:pPr>
            <w:r w:rsidRPr="00D10BAF">
              <w:rPr>
                <w:color w:val="000000"/>
                <w:lang w:eastAsia="en-US"/>
              </w:rPr>
              <w:t>74</w:t>
            </w:r>
          </w:p>
        </w:tc>
        <w:tc>
          <w:tcPr>
            <w:tcW w:w="6884" w:type="dxa"/>
            <w:tcBorders>
              <w:top w:val="nil"/>
              <w:left w:val="nil"/>
              <w:bottom w:val="single" w:sz="4" w:space="0" w:color="auto"/>
              <w:right w:val="single" w:sz="4" w:space="0" w:color="auto"/>
            </w:tcBorders>
            <w:noWrap/>
            <w:vAlign w:val="center"/>
            <w:hideMark/>
          </w:tcPr>
          <w:p w14:paraId="5D12D33C" w14:textId="30A8594B" w:rsidR="00D10BAF" w:rsidRPr="00D10BAF" w:rsidRDefault="00D10BAF" w:rsidP="0013143D">
            <w:pPr>
              <w:spacing w:before="0" w:after="0"/>
              <w:jc w:val="left"/>
              <w:rPr>
                <w:color w:val="000000"/>
                <w:lang w:eastAsia="en-US"/>
              </w:rPr>
            </w:pPr>
            <w:r w:rsidRPr="00D10BAF">
              <w:rPr>
                <w:color w:val="000000"/>
                <w:lang w:eastAsia="en-US"/>
              </w:rPr>
              <w:t>Triển khai thực hiện hoạt động thu thập, phản hồi để cải thiện chất lượng dịch vụ tại các cơ sở y tế công lập, tư nhân.</w:t>
            </w:r>
          </w:p>
        </w:tc>
        <w:tc>
          <w:tcPr>
            <w:tcW w:w="1774" w:type="dxa"/>
            <w:tcBorders>
              <w:top w:val="nil"/>
              <w:left w:val="nil"/>
              <w:bottom w:val="single" w:sz="4" w:space="0" w:color="auto"/>
              <w:right w:val="single" w:sz="4" w:space="0" w:color="auto"/>
            </w:tcBorders>
            <w:noWrap/>
            <w:vAlign w:val="center"/>
            <w:hideMark/>
          </w:tcPr>
          <w:p w14:paraId="363E9950" w14:textId="45764D4A"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A8C56D9" w14:textId="54F9A715"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4EC92EF" w14:textId="088BC4B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2CD94F8" w14:textId="7505A200" w:rsidR="00D10BAF" w:rsidRPr="00D10BAF" w:rsidRDefault="00D10BAF" w:rsidP="00D10BAF">
            <w:pPr>
              <w:spacing w:before="0" w:after="0"/>
              <w:jc w:val="center"/>
              <w:rPr>
                <w:color w:val="000000"/>
                <w:lang w:eastAsia="en-US"/>
              </w:rPr>
            </w:pPr>
          </w:p>
        </w:tc>
      </w:tr>
      <w:tr w:rsidR="00D10BAF" w:rsidRPr="00D10BAF" w14:paraId="3578DE99"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E35F09A" w14:textId="4152F6FD" w:rsidR="00D10BAF" w:rsidRPr="00D10BAF" w:rsidRDefault="00D10BAF" w:rsidP="00D10BAF">
            <w:pPr>
              <w:spacing w:before="0" w:after="0"/>
              <w:jc w:val="center"/>
              <w:rPr>
                <w:color w:val="000000"/>
                <w:lang w:eastAsia="en-US"/>
              </w:rPr>
            </w:pPr>
            <w:r w:rsidRPr="00D10BAF">
              <w:rPr>
                <w:color w:val="000000"/>
                <w:lang w:eastAsia="en-US"/>
              </w:rPr>
              <w:t>75</w:t>
            </w:r>
          </w:p>
        </w:tc>
        <w:tc>
          <w:tcPr>
            <w:tcW w:w="6884" w:type="dxa"/>
            <w:tcBorders>
              <w:top w:val="nil"/>
              <w:left w:val="nil"/>
              <w:bottom w:val="single" w:sz="4" w:space="0" w:color="auto"/>
              <w:right w:val="single" w:sz="4" w:space="0" w:color="auto"/>
            </w:tcBorders>
            <w:noWrap/>
            <w:vAlign w:val="center"/>
            <w:hideMark/>
          </w:tcPr>
          <w:p w14:paraId="165C0D27" w14:textId="77777777" w:rsidR="00D10BAF" w:rsidRPr="00D10BAF" w:rsidRDefault="00D10BAF" w:rsidP="0013143D">
            <w:pPr>
              <w:spacing w:before="0" w:after="0"/>
              <w:jc w:val="left"/>
              <w:rPr>
                <w:color w:val="000000"/>
                <w:lang w:eastAsia="en-US"/>
              </w:rPr>
            </w:pPr>
            <w:r w:rsidRPr="00D10BAF">
              <w:rPr>
                <w:color w:val="000000"/>
                <w:lang w:eastAsia="en-US"/>
              </w:rPr>
              <w:t>Rà soát và chỉnh sửa các mô hình và công cụ thu thập, phản hồi của cộng đồng nhằm nâng cao chất lượng dịch vụ phòng, chống HIV/AIDS và Hướng dẫn triển khai</w:t>
            </w:r>
          </w:p>
        </w:tc>
        <w:tc>
          <w:tcPr>
            <w:tcW w:w="1774" w:type="dxa"/>
            <w:tcBorders>
              <w:top w:val="nil"/>
              <w:left w:val="nil"/>
              <w:bottom w:val="single" w:sz="4" w:space="0" w:color="auto"/>
              <w:right w:val="single" w:sz="4" w:space="0" w:color="auto"/>
            </w:tcBorders>
            <w:noWrap/>
            <w:vAlign w:val="center"/>
            <w:hideMark/>
          </w:tcPr>
          <w:p w14:paraId="64715666" w14:textId="1781A91E"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B0C80F6" w14:textId="64419E1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9BC4B83" w14:textId="445BC3E8"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7A9BB08" w14:textId="0F778169" w:rsidR="00D10BAF" w:rsidRPr="00D10BAF" w:rsidRDefault="00D10BAF" w:rsidP="00D10BAF">
            <w:pPr>
              <w:spacing w:before="0" w:after="0"/>
              <w:jc w:val="center"/>
              <w:rPr>
                <w:color w:val="000000"/>
                <w:lang w:eastAsia="en-US"/>
              </w:rPr>
            </w:pPr>
          </w:p>
        </w:tc>
      </w:tr>
      <w:tr w:rsidR="00D10BAF" w:rsidRPr="00D10BAF" w14:paraId="7A3B01FC"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900725D" w14:textId="76AC62B9"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2130515F" w14:textId="77777777" w:rsidR="00D10BAF" w:rsidRPr="00D10BAF" w:rsidRDefault="00D10BAF" w:rsidP="00D10BAF">
            <w:pPr>
              <w:spacing w:before="0" w:after="0"/>
              <w:jc w:val="left"/>
              <w:rPr>
                <w:b/>
                <w:bCs/>
                <w:color w:val="000000"/>
                <w:lang w:eastAsia="en-US"/>
              </w:rPr>
            </w:pPr>
            <w:r w:rsidRPr="00D10BAF">
              <w:rPr>
                <w:b/>
                <w:bCs/>
                <w:color w:val="000000"/>
                <w:lang w:eastAsia="en-US"/>
              </w:rPr>
              <w:t>Mô-đun: Tăng cường hệ thống y tế bền vững (RSSH) – Hệ thống tài chính y tế</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55AE7F74" w14:textId="4E543B48"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225C6C18" w14:textId="10731E8A"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EAB9E39" w14:textId="2B673E65"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28E1D1D1" w14:textId="32D16D40" w:rsidR="00D10BAF" w:rsidRPr="00D10BAF" w:rsidRDefault="00D10BAF" w:rsidP="00D10BAF">
            <w:pPr>
              <w:spacing w:before="0" w:after="0"/>
              <w:jc w:val="center"/>
              <w:rPr>
                <w:b/>
                <w:bCs/>
                <w:color w:val="000000"/>
                <w:lang w:eastAsia="en-US"/>
              </w:rPr>
            </w:pPr>
          </w:p>
        </w:tc>
      </w:tr>
      <w:tr w:rsidR="00D10BAF" w:rsidRPr="00D10BAF" w14:paraId="5CBAF58D"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A175576" w14:textId="65ED1111" w:rsidR="00D10BAF" w:rsidRPr="00D10BAF" w:rsidRDefault="00D10BAF" w:rsidP="00D10BAF">
            <w:pPr>
              <w:spacing w:before="0" w:after="0"/>
              <w:jc w:val="center"/>
              <w:rPr>
                <w:color w:val="000000"/>
                <w:lang w:eastAsia="en-US"/>
              </w:rPr>
            </w:pPr>
            <w:r w:rsidRPr="00D10BAF">
              <w:rPr>
                <w:color w:val="000000"/>
                <w:lang w:eastAsia="en-US"/>
              </w:rPr>
              <w:t>77</w:t>
            </w:r>
          </w:p>
        </w:tc>
        <w:tc>
          <w:tcPr>
            <w:tcW w:w="6884" w:type="dxa"/>
            <w:tcBorders>
              <w:top w:val="nil"/>
              <w:left w:val="nil"/>
              <w:bottom w:val="single" w:sz="4" w:space="0" w:color="auto"/>
              <w:right w:val="single" w:sz="4" w:space="0" w:color="auto"/>
            </w:tcBorders>
            <w:noWrap/>
            <w:vAlign w:val="center"/>
            <w:hideMark/>
          </w:tcPr>
          <w:p w14:paraId="3C3655B3" w14:textId="1304E2C2" w:rsidR="00D10BAF" w:rsidRPr="00D10BAF" w:rsidRDefault="00DA17F6" w:rsidP="0013143D">
            <w:pPr>
              <w:spacing w:before="0" w:after="0"/>
              <w:jc w:val="left"/>
            </w:pPr>
            <w:r>
              <w:t>Hội thảo vận động chính sách sử dụng ngân sách trung ương cho các hoạt động phòng chống HIV/AIDS</w:t>
            </w:r>
          </w:p>
        </w:tc>
        <w:tc>
          <w:tcPr>
            <w:tcW w:w="1774" w:type="dxa"/>
            <w:tcBorders>
              <w:top w:val="nil"/>
              <w:left w:val="nil"/>
              <w:bottom w:val="single" w:sz="4" w:space="0" w:color="auto"/>
              <w:right w:val="single" w:sz="4" w:space="0" w:color="auto"/>
            </w:tcBorders>
            <w:noWrap/>
            <w:vAlign w:val="center"/>
            <w:hideMark/>
          </w:tcPr>
          <w:p w14:paraId="0B8298F6" w14:textId="7780EF3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C32BC2E" w14:textId="28659D7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16A0DFF" w14:textId="5D57D180"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CA7CEF2" w14:textId="0D0CF677" w:rsidR="00D10BAF" w:rsidRPr="00D10BAF" w:rsidRDefault="00D10BAF" w:rsidP="00D10BAF">
            <w:pPr>
              <w:spacing w:before="0" w:after="0"/>
              <w:jc w:val="center"/>
              <w:rPr>
                <w:color w:val="000000"/>
                <w:lang w:eastAsia="en-US"/>
              </w:rPr>
            </w:pPr>
          </w:p>
        </w:tc>
      </w:tr>
      <w:tr w:rsidR="00D10BAF" w:rsidRPr="00D10BAF" w14:paraId="67BD5B6E"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B6B01AF" w14:textId="5B2B9D8B" w:rsidR="00D10BAF" w:rsidRPr="00D10BAF" w:rsidRDefault="00D10BAF" w:rsidP="00D10BAF">
            <w:pPr>
              <w:spacing w:before="0" w:after="0"/>
              <w:jc w:val="center"/>
              <w:rPr>
                <w:color w:val="000000"/>
                <w:lang w:eastAsia="en-US"/>
              </w:rPr>
            </w:pPr>
            <w:r w:rsidRPr="00D10BAF">
              <w:rPr>
                <w:color w:val="000000"/>
                <w:lang w:eastAsia="en-US"/>
              </w:rPr>
              <w:t>78</w:t>
            </w:r>
          </w:p>
        </w:tc>
        <w:tc>
          <w:tcPr>
            <w:tcW w:w="6884" w:type="dxa"/>
            <w:tcBorders>
              <w:top w:val="nil"/>
              <w:left w:val="nil"/>
              <w:bottom w:val="single" w:sz="4" w:space="0" w:color="auto"/>
              <w:right w:val="single" w:sz="4" w:space="0" w:color="auto"/>
            </w:tcBorders>
            <w:noWrap/>
            <w:vAlign w:val="center"/>
            <w:hideMark/>
          </w:tcPr>
          <w:p w14:paraId="232C59C9" w14:textId="3D5E987A" w:rsidR="00D10BAF" w:rsidRPr="00D10BAF" w:rsidRDefault="00652F43" w:rsidP="0013143D">
            <w:pPr>
              <w:spacing w:before="0" w:after="0"/>
              <w:jc w:val="left"/>
              <w:rPr>
                <w:color w:val="000000"/>
                <w:lang w:eastAsia="en-US"/>
              </w:rPr>
            </w:pPr>
            <w:r>
              <w:rPr>
                <w:color w:val="000000"/>
                <w:lang w:eastAsia="en-US"/>
              </w:rPr>
              <w:t>Tập huấn</w:t>
            </w:r>
            <w:r w:rsidR="00D10BAF" w:rsidRPr="00D10BAF">
              <w:rPr>
                <w:color w:val="000000"/>
                <w:lang w:eastAsia="en-US"/>
              </w:rPr>
              <w:t xml:space="preserve"> </w:t>
            </w:r>
            <w:r w:rsidR="00097015">
              <w:rPr>
                <w:color w:val="000000"/>
                <w:lang w:eastAsia="en-US"/>
              </w:rPr>
              <w:t xml:space="preserve">hướng dẫn địa phương </w:t>
            </w:r>
            <w:r w:rsidR="00D10BAF" w:rsidRPr="00D10BAF">
              <w:rPr>
                <w:color w:val="000000"/>
                <w:lang w:eastAsia="en-US"/>
              </w:rPr>
              <w:t>lập kế hoạch ngân sách</w:t>
            </w:r>
            <w:r w:rsidR="00097015">
              <w:rPr>
                <w:color w:val="000000"/>
                <w:lang w:eastAsia="en-US"/>
              </w:rPr>
              <w:t xml:space="preserve"> cho </w:t>
            </w:r>
            <w:r w:rsidR="00194B8F">
              <w:rPr>
                <w:color w:val="000000"/>
                <w:lang w:eastAsia="en-US"/>
              </w:rPr>
              <w:t>chương trình phòng chống HIV/AIDS</w:t>
            </w:r>
            <w:r w:rsidR="00D10BAF" w:rsidRPr="00D10BAF">
              <w:rPr>
                <w:color w:val="000000"/>
                <w:lang w:eastAsia="en-US"/>
              </w:rPr>
              <w:t xml:space="preserve"> để đảm bảo ổn định tài chính sau khi viện trợ nước ngoài kết thúc</w:t>
            </w:r>
          </w:p>
        </w:tc>
        <w:tc>
          <w:tcPr>
            <w:tcW w:w="1774" w:type="dxa"/>
            <w:tcBorders>
              <w:top w:val="nil"/>
              <w:left w:val="nil"/>
              <w:bottom w:val="single" w:sz="4" w:space="0" w:color="auto"/>
              <w:right w:val="single" w:sz="4" w:space="0" w:color="auto"/>
            </w:tcBorders>
            <w:noWrap/>
            <w:vAlign w:val="center"/>
            <w:hideMark/>
          </w:tcPr>
          <w:p w14:paraId="777D4B3C" w14:textId="606B3A42"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CBC271F" w14:textId="0CA6E626"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935A082" w14:textId="79D7F00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95B89AC" w14:textId="6C214863" w:rsidR="00D10BAF" w:rsidRPr="00D10BAF" w:rsidRDefault="00D10BAF" w:rsidP="00D10BAF">
            <w:pPr>
              <w:spacing w:before="0" w:after="0"/>
              <w:jc w:val="center"/>
              <w:rPr>
                <w:color w:val="000000"/>
                <w:lang w:eastAsia="en-US"/>
              </w:rPr>
            </w:pPr>
          </w:p>
        </w:tc>
      </w:tr>
      <w:tr w:rsidR="00D10BAF" w:rsidRPr="00D10BAF" w14:paraId="0F28F05E"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66983E5" w14:textId="43FEA33C" w:rsidR="00D10BAF" w:rsidRPr="00D10BAF" w:rsidRDefault="00D10BAF" w:rsidP="00D10BAF">
            <w:pPr>
              <w:spacing w:before="0" w:after="0"/>
              <w:jc w:val="center"/>
              <w:rPr>
                <w:color w:val="000000"/>
                <w:lang w:eastAsia="en-US"/>
              </w:rPr>
            </w:pPr>
            <w:r w:rsidRPr="00D10BAF">
              <w:rPr>
                <w:color w:val="000000"/>
                <w:lang w:eastAsia="en-US"/>
              </w:rPr>
              <w:t>79</w:t>
            </w:r>
          </w:p>
        </w:tc>
        <w:tc>
          <w:tcPr>
            <w:tcW w:w="6884" w:type="dxa"/>
            <w:tcBorders>
              <w:top w:val="nil"/>
              <w:left w:val="nil"/>
              <w:bottom w:val="single" w:sz="4" w:space="0" w:color="auto"/>
              <w:right w:val="single" w:sz="4" w:space="0" w:color="auto"/>
            </w:tcBorders>
            <w:noWrap/>
            <w:vAlign w:val="center"/>
            <w:hideMark/>
          </w:tcPr>
          <w:p w14:paraId="78F5C879" w14:textId="23343515" w:rsidR="00D10BAF" w:rsidRPr="00D10BAF" w:rsidRDefault="00D10BAF" w:rsidP="0013143D">
            <w:pPr>
              <w:spacing w:before="0" w:after="0"/>
              <w:jc w:val="left"/>
            </w:pPr>
            <w:r w:rsidRPr="5D993D62">
              <w:rPr>
                <w:lang w:val="de-DE"/>
              </w:rPr>
              <w:t xml:space="preserve">Tập huấn </w:t>
            </w:r>
            <w:r w:rsidR="02166324" w:rsidRPr="5D993D62">
              <w:rPr>
                <w:lang w:val="de-DE"/>
              </w:rPr>
              <w:t xml:space="preserve">về vận động chính sách, </w:t>
            </w:r>
            <w:r w:rsidRPr="5D993D62">
              <w:rPr>
                <w:lang w:val="de-DE"/>
              </w:rPr>
              <w:t xml:space="preserve">ban hành </w:t>
            </w:r>
            <w:r w:rsidR="02166324" w:rsidRPr="5D993D62">
              <w:rPr>
                <w:lang w:val="de-DE"/>
              </w:rPr>
              <w:t xml:space="preserve">chính sách hỗ trợ </w:t>
            </w:r>
            <w:r w:rsidR="00E21B9B" w:rsidRPr="5D993D62">
              <w:rPr>
                <w:lang w:val="de-DE"/>
              </w:rPr>
              <w:t>các tổ chức xã hội</w:t>
            </w:r>
            <w:r w:rsidRPr="5D993D62">
              <w:rPr>
                <w:lang w:val="de-DE"/>
              </w:rPr>
              <w:t xml:space="preserve"> </w:t>
            </w:r>
            <w:r w:rsidR="02166324" w:rsidRPr="5D993D62">
              <w:rPr>
                <w:lang w:val="de-DE"/>
              </w:rPr>
              <w:t>trong</w:t>
            </w:r>
            <w:r w:rsidRPr="5D993D62">
              <w:rPr>
                <w:lang w:val="de-DE"/>
              </w:rPr>
              <w:t xml:space="preserve"> hoạt động phòng chống HIV/A</w:t>
            </w:r>
            <w:r w:rsidR="00E21B9B" w:rsidRPr="5D993D62">
              <w:rPr>
                <w:lang w:val="de-DE"/>
              </w:rPr>
              <w:t>I</w:t>
            </w:r>
            <w:r w:rsidRPr="5D993D62">
              <w:rPr>
                <w:lang w:val="de-DE"/>
              </w:rPr>
              <w:t>DS</w:t>
            </w:r>
          </w:p>
        </w:tc>
        <w:tc>
          <w:tcPr>
            <w:tcW w:w="1774" w:type="dxa"/>
            <w:tcBorders>
              <w:top w:val="nil"/>
              <w:left w:val="nil"/>
              <w:bottom w:val="single" w:sz="4" w:space="0" w:color="auto"/>
              <w:right w:val="single" w:sz="4" w:space="0" w:color="auto"/>
            </w:tcBorders>
            <w:noWrap/>
            <w:vAlign w:val="center"/>
            <w:hideMark/>
          </w:tcPr>
          <w:p w14:paraId="0818B376" w14:textId="2C468BC7"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6A95FC1" w14:textId="296D2B3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ACB3732" w14:textId="5C1F68E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11148F8" w14:textId="3C07EE76" w:rsidR="00D10BAF" w:rsidRPr="00D10BAF" w:rsidRDefault="00D10BAF" w:rsidP="00D10BAF">
            <w:pPr>
              <w:spacing w:before="0" w:after="0"/>
              <w:jc w:val="center"/>
              <w:rPr>
                <w:color w:val="000000"/>
                <w:lang w:eastAsia="en-US"/>
              </w:rPr>
            </w:pPr>
          </w:p>
        </w:tc>
      </w:tr>
      <w:tr w:rsidR="00D10BAF" w:rsidRPr="00D10BAF" w14:paraId="1228BA1A"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09A0850" w14:textId="0AB00AD4" w:rsidR="00D10BAF" w:rsidRPr="00D10BAF" w:rsidRDefault="00D10BAF" w:rsidP="00D10BAF">
            <w:pPr>
              <w:spacing w:before="0" w:after="0"/>
              <w:jc w:val="center"/>
              <w:rPr>
                <w:color w:val="000000"/>
                <w:lang w:eastAsia="en-US"/>
              </w:rPr>
            </w:pPr>
            <w:r w:rsidRPr="00D10BAF">
              <w:rPr>
                <w:color w:val="000000"/>
                <w:lang w:eastAsia="en-US"/>
              </w:rPr>
              <w:lastRenderedPageBreak/>
              <w:t>80</w:t>
            </w:r>
          </w:p>
        </w:tc>
        <w:tc>
          <w:tcPr>
            <w:tcW w:w="6884" w:type="dxa"/>
            <w:tcBorders>
              <w:top w:val="nil"/>
              <w:left w:val="nil"/>
              <w:bottom w:val="single" w:sz="4" w:space="0" w:color="auto"/>
              <w:right w:val="single" w:sz="4" w:space="0" w:color="auto"/>
            </w:tcBorders>
            <w:noWrap/>
            <w:vAlign w:val="center"/>
            <w:hideMark/>
          </w:tcPr>
          <w:p w14:paraId="203DB2F4" w14:textId="77777777" w:rsidR="00D10BAF" w:rsidRPr="00D10BAF" w:rsidRDefault="00D10BAF" w:rsidP="0013143D">
            <w:pPr>
              <w:spacing w:before="0" w:after="0"/>
              <w:jc w:val="left"/>
              <w:rPr>
                <w:color w:val="000000"/>
                <w:lang w:eastAsia="en-US"/>
              </w:rPr>
            </w:pPr>
            <w:r w:rsidRPr="00D10BAF">
              <w:rPr>
                <w:color w:val="000000"/>
                <w:lang w:eastAsia="en-US"/>
              </w:rPr>
              <w:t>Xây dựng kế hoạch và ngân sách cho tỉnh/TP</w:t>
            </w:r>
          </w:p>
        </w:tc>
        <w:tc>
          <w:tcPr>
            <w:tcW w:w="1774" w:type="dxa"/>
            <w:tcBorders>
              <w:top w:val="nil"/>
              <w:left w:val="nil"/>
              <w:bottom w:val="single" w:sz="4" w:space="0" w:color="auto"/>
              <w:right w:val="single" w:sz="4" w:space="0" w:color="auto"/>
            </w:tcBorders>
            <w:noWrap/>
            <w:vAlign w:val="center"/>
            <w:hideMark/>
          </w:tcPr>
          <w:p w14:paraId="7A06FA37" w14:textId="1E9C1E64"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8BA01AE" w14:textId="3E43E21E"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2DF75D0" w14:textId="4D467A9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1B75AF2" w14:textId="23DA60C1" w:rsidR="00D10BAF" w:rsidRPr="00D10BAF" w:rsidRDefault="00D10BAF" w:rsidP="00D10BAF">
            <w:pPr>
              <w:spacing w:before="0" w:after="0"/>
              <w:jc w:val="center"/>
              <w:rPr>
                <w:color w:val="000000"/>
                <w:lang w:eastAsia="en-US"/>
              </w:rPr>
            </w:pPr>
          </w:p>
        </w:tc>
      </w:tr>
      <w:tr w:rsidR="00D10BAF" w:rsidRPr="00D10BAF" w14:paraId="3AA48CE5"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F783629" w14:textId="2A450695" w:rsidR="00D10BAF" w:rsidRPr="00D10BAF" w:rsidRDefault="00D10BAF" w:rsidP="00D10BAF">
            <w:pPr>
              <w:spacing w:before="0" w:after="0"/>
              <w:jc w:val="center"/>
              <w:rPr>
                <w:color w:val="000000"/>
                <w:lang w:eastAsia="en-US"/>
              </w:rPr>
            </w:pPr>
            <w:r w:rsidRPr="00D10BAF">
              <w:rPr>
                <w:color w:val="000000"/>
                <w:lang w:eastAsia="en-US"/>
              </w:rPr>
              <w:t>81</w:t>
            </w:r>
          </w:p>
        </w:tc>
        <w:tc>
          <w:tcPr>
            <w:tcW w:w="6884" w:type="dxa"/>
            <w:tcBorders>
              <w:top w:val="nil"/>
              <w:left w:val="nil"/>
              <w:bottom w:val="single" w:sz="4" w:space="0" w:color="auto"/>
              <w:right w:val="single" w:sz="4" w:space="0" w:color="auto"/>
            </w:tcBorders>
            <w:noWrap/>
            <w:vAlign w:val="center"/>
            <w:hideMark/>
          </w:tcPr>
          <w:p w14:paraId="01C29E03" w14:textId="77777777" w:rsidR="00D10BAF" w:rsidRPr="00D10BAF" w:rsidRDefault="00D10BAF" w:rsidP="0013143D">
            <w:pPr>
              <w:spacing w:before="0" w:after="0"/>
              <w:jc w:val="left"/>
              <w:rPr>
                <w:color w:val="000000"/>
                <w:lang w:eastAsia="en-US"/>
              </w:rPr>
            </w:pPr>
            <w:r w:rsidRPr="00D10BAF">
              <w:rPr>
                <w:color w:val="000000"/>
                <w:lang w:eastAsia="en-US"/>
              </w:rPr>
              <w:t>Hỗ trợ kỹ thuật của WHO - Thúc đẩy tài chính y tế, đánh giá quản lý chương trình và chuyển giao bền vững</w:t>
            </w:r>
          </w:p>
        </w:tc>
        <w:tc>
          <w:tcPr>
            <w:tcW w:w="1774" w:type="dxa"/>
            <w:tcBorders>
              <w:top w:val="nil"/>
              <w:left w:val="nil"/>
              <w:bottom w:val="single" w:sz="4" w:space="0" w:color="auto"/>
              <w:right w:val="single" w:sz="4" w:space="0" w:color="auto"/>
            </w:tcBorders>
            <w:noWrap/>
            <w:vAlign w:val="center"/>
            <w:hideMark/>
          </w:tcPr>
          <w:p w14:paraId="223487C6" w14:textId="6ABF1E6B" w:rsidR="00D10BAF" w:rsidRPr="00D10BAF" w:rsidRDefault="00B275E5" w:rsidP="00D10BAF">
            <w:pPr>
              <w:spacing w:before="0" w:after="0"/>
              <w:jc w:val="center"/>
              <w:rPr>
                <w:color w:val="000000"/>
                <w:lang w:eastAsia="en-US"/>
              </w:rPr>
            </w:pPr>
            <w:r>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44970A0" w14:textId="4F3E6B2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07295B9" w14:textId="28A19CE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6E6ADC0" w14:textId="5B0DD6D6" w:rsidR="00D10BAF" w:rsidRPr="00D10BAF" w:rsidRDefault="00D10BAF" w:rsidP="00D10BAF">
            <w:pPr>
              <w:spacing w:before="0" w:after="0"/>
              <w:jc w:val="center"/>
              <w:rPr>
                <w:color w:val="000000"/>
                <w:lang w:eastAsia="en-US"/>
              </w:rPr>
            </w:pPr>
          </w:p>
        </w:tc>
      </w:tr>
      <w:tr w:rsidR="00D10BAF" w:rsidRPr="00D10BAF" w14:paraId="4177446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EFD6E2D" w14:textId="43A6B260" w:rsidR="00D10BAF" w:rsidRPr="00D10BAF" w:rsidRDefault="00D10BAF" w:rsidP="00D10BAF">
            <w:pPr>
              <w:spacing w:before="0" w:after="0"/>
              <w:jc w:val="center"/>
              <w:rPr>
                <w:color w:val="000000"/>
                <w:lang w:eastAsia="en-US"/>
              </w:rPr>
            </w:pPr>
            <w:r w:rsidRPr="00D10BAF">
              <w:rPr>
                <w:color w:val="000000"/>
                <w:lang w:eastAsia="en-US"/>
              </w:rPr>
              <w:t>83</w:t>
            </w:r>
          </w:p>
        </w:tc>
        <w:tc>
          <w:tcPr>
            <w:tcW w:w="6884" w:type="dxa"/>
            <w:tcBorders>
              <w:top w:val="nil"/>
              <w:left w:val="nil"/>
              <w:bottom w:val="single" w:sz="4" w:space="0" w:color="auto"/>
              <w:right w:val="single" w:sz="4" w:space="0" w:color="auto"/>
            </w:tcBorders>
            <w:noWrap/>
            <w:vAlign w:val="center"/>
            <w:hideMark/>
          </w:tcPr>
          <w:p w14:paraId="7B786D84" w14:textId="77777777" w:rsidR="00D10BAF" w:rsidRPr="00D10BAF" w:rsidRDefault="00D10BAF" w:rsidP="0013143D">
            <w:pPr>
              <w:spacing w:before="0" w:after="0"/>
              <w:jc w:val="left"/>
              <w:rPr>
                <w:color w:val="000000"/>
                <w:lang w:eastAsia="en-US"/>
              </w:rPr>
            </w:pPr>
            <w:r w:rsidRPr="00D10BAF">
              <w:rPr>
                <w:color w:val="000000"/>
                <w:lang w:eastAsia="en-US"/>
              </w:rPr>
              <w:t>Tập huấn về quản lý dự án</w:t>
            </w:r>
          </w:p>
        </w:tc>
        <w:tc>
          <w:tcPr>
            <w:tcW w:w="1774" w:type="dxa"/>
            <w:tcBorders>
              <w:top w:val="nil"/>
              <w:left w:val="nil"/>
              <w:bottom w:val="single" w:sz="4" w:space="0" w:color="auto"/>
              <w:right w:val="single" w:sz="4" w:space="0" w:color="auto"/>
            </w:tcBorders>
            <w:noWrap/>
            <w:vAlign w:val="center"/>
            <w:hideMark/>
          </w:tcPr>
          <w:p w14:paraId="560E517F" w14:textId="7BD39110"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E594861" w14:textId="7E7115B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23AA9DF" w14:textId="535ACD8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F93BAEF" w14:textId="5D8C3306" w:rsidR="00D10BAF" w:rsidRPr="00D10BAF" w:rsidRDefault="00D10BAF" w:rsidP="00D10BAF">
            <w:pPr>
              <w:spacing w:before="0" w:after="0"/>
              <w:jc w:val="center"/>
              <w:rPr>
                <w:color w:val="000000"/>
                <w:lang w:eastAsia="en-US"/>
              </w:rPr>
            </w:pPr>
          </w:p>
        </w:tc>
      </w:tr>
      <w:tr w:rsidR="00D10BAF" w:rsidRPr="00D10BAF" w14:paraId="46BF306E"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7872A1D" w14:textId="7BFC7456" w:rsidR="00D10BAF" w:rsidRPr="00D10BAF" w:rsidRDefault="00D10BAF" w:rsidP="00D10BAF">
            <w:pPr>
              <w:spacing w:before="0" w:after="0"/>
              <w:jc w:val="center"/>
              <w:rPr>
                <w:color w:val="000000"/>
                <w:lang w:eastAsia="en-US"/>
              </w:rPr>
            </w:pPr>
            <w:r w:rsidRPr="00D10BAF">
              <w:rPr>
                <w:color w:val="000000"/>
                <w:lang w:eastAsia="en-US"/>
              </w:rPr>
              <w:t>84</w:t>
            </w:r>
          </w:p>
        </w:tc>
        <w:tc>
          <w:tcPr>
            <w:tcW w:w="6884" w:type="dxa"/>
            <w:tcBorders>
              <w:top w:val="nil"/>
              <w:left w:val="nil"/>
              <w:bottom w:val="single" w:sz="4" w:space="0" w:color="auto"/>
              <w:right w:val="single" w:sz="4" w:space="0" w:color="auto"/>
            </w:tcBorders>
            <w:noWrap/>
            <w:vAlign w:val="center"/>
            <w:hideMark/>
          </w:tcPr>
          <w:p w14:paraId="37674B17" w14:textId="77777777" w:rsidR="00D10BAF" w:rsidRPr="00D10BAF" w:rsidRDefault="00D10BAF" w:rsidP="0013143D">
            <w:pPr>
              <w:spacing w:before="0" w:after="0"/>
              <w:jc w:val="left"/>
              <w:rPr>
                <w:color w:val="000000"/>
                <w:lang w:eastAsia="en-US"/>
              </w:rPr>
            </w:pPr>
            <w:r w:rsidRPr="00D10BAF">
              <w:rPr>
                <w:color w:val="000000"/>
                <w:lang w:eastAsia="en-US"/>
              </w:rPr>
              <w:t>Kiểm toán nội bộ</w:t>
            </w:r>
          </w:p>
        </w:tc>
        <w:tc>
          <w:tcPr>
            <w:tcW w:w="1774" w:type="dxa"/>
            <w:tcBorders>
              <w:top w:val="nil"/>
              <w:left w:val="nil"/>
              <w:bottom w:val="single" w:sz="4" w:space="0" w:color="auto"/>
              <w:right w:val="single" w:sz="4" w:space="0" w:color="auto"/>
            </w:tcBorders>
            <w:noWrap/>
            <w:vAlign w:val="center"/>
            <w:hideMark/>
          </w:tcPr>
          <w:p w14:paraId="10B87FCF" w14:textId="1357437A"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10BE27F" w14:textId="15C44D08"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FFCE1C1" w14:textId="26CBD7B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36D64C1" w14:textId="75205176" w:rsidR="00D10BAF" w:rsidRPr="00D10BAF" w:rsidRDefault="00D10BAF" w:rsidP="00D10BAF">
            <w:pPr>
              <w:spacing w:before="0" w:after="0"/>
              <w:jc w:val="center"/>
              <w:rPr>
                <w:color w:val="000000"/>
                <w:lang w:eastAsia="en-US"/>
              </w:rPr>
            </w:pPr>
          </w:p>
        </w:tc>
      </w:tr>
      <w:tr w:rsidR="00D10BAF" w:rsidRPr="00D10BAF" w14:paraId="2012FF8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FB1D097" w14:textId="440B33E8" w:rsidR="00D10BAF" w:rsidRPr="00D10BAF" w:rsidRDefault="00D10BAF" w:rsidP="00D10BAF">
            <w:pPr>
              <w:spacing w:before="0" w:after="0"/>
              <w:jc w:val="center"/>
              <w:rPr>
                <w:color w:val="000000"/>
                <w:lang w:eastAsia="en-US"/>
              </w:rPr>
            </w:pPr>
            <w:r w:rsidRPr="00D10BAF">
              <w:rPr>
                <w:color w:val="000000"/>
                <w:lang w:eastAsia="en-US"/>
              </w:rPr>
              <w:t>85</w:t>
            </w:r>
          </w:p>
        </w:tc>
        <w:tc>
          <w:tcPr>
            <w:tcW w:w="6884" w:type="dxa"/>
            <w:tcBorders>
              <w:top w:val="nil"/>
              <w:left w:val="nil"/>
              <w:bottom w:val="single" w:sz="4" w:space="0" w:color="auto"/>
              <w:right w:val="single" w:sz="4" w:space="0" w:color="auto"/>
            </w:tcBorders>
            <w:noWrap/>
            <w:vAlign w:val="center"/>
            <w:hideMark/>
          </w:tcPr>
          <w:p w14:paraId="539C0885" w14:textId="77777777" w:rsidR="00D10BAF" w:rsidRPr="00D10BAF" w:rsidRDefault="00D10BAF" w:rsidP="0013143D">
            <w:pPr>
              <w:spacing w:before="0" w:after="0"/>
              <w:jc w:val="left"/>
              <w:rPr>
                <w:color w:val="000000"/>
                <w:lang w:eastAsia="en-US"/>
              </w:rPr>
            </w:pPr>
            <w:r w:rsidRPr="00D10BAF">
              <w:rPr>
                <w:color w:val="000000"/>
                <w:lang w:eastAsia="en-US"/>
              </w:rPr>
              <w:t>Kiểm toán độc lập</w:t>
            </w:r>
          </w:p>
        </w:tc>
        <w:tc>
          <w:tcPr>
            <w:tcW w:w="1774" w:type="dxa"/>
            <w:tcBorders>
              <w:top w:val="nil"/>
              <w:left w:val="nil"/>
              <w:bottom w:val="single" w:sz="4" w:space="0" w:color="auto"/>
              <w:right w:val="single" w:sz="4" w:space="0" w:color="auto"/>
            </w:tcBorders>
            <w:noWrap/>
            <w:vAlign w:val="center"/>
            <w:hideMark/>
          </w:tcPr>
          <w:p w14:paraId="23FFC417" w14:textId="4C4C5C0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6125DCE" w14:textId="2873A34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9A56B33" w14:textId="774CBF9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A0E4251" w14:textId="565F4FBC" w:rsidR="00D10BAF" w:rsidRPr="00D10BAF" w:rsidRDefault="00D10BAF" w:rsidP="00D10BAF">
            <w:pPr>
              <w:spacing w:before="0" w:after="0"/>
              <w:jc w:val="center"/>
              <w:rPr>
                <w:color w:val="000000"/>
                <w:lang w:eastAsia="en-US"/>
              </w:rPr>
            </w:pPr>
          </w:p>
        </w:tc>
      </w:tr>
      <w:tr w:rsidR="00D10BAF" w:rsidRPr="00D10BAF" w14:paraId="1C88BF9A"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3E0EF27" w14:textId="306F7518" w:rsidR="00D10BAF" w:rsidRPr="00D10BAF" w:rsidRDefault="00D10BAF" w:rsidP="00D10BAF">
            <w:pPr>
              <w:spacing w:before="0" w:after="0"/>
              <w:jc w:val="center"/>
              <w:rPr>
                <w:color w:val="000000"/>
                <w:lang w:eastAsia="en-US"/>
              </w:rPr>
            </w:pPr>
            <w:r w:rsidRPr="00D10BAF">
              <w:rPr>
                <w:color w:val="000000"/>
                <w:lang w:eastAsia="en-US"/>
              </w:rPr>
              <w:t>86</w:t>
            </w:r>
          </w:p>
        </w:tc>
        <w:tc>
          <w:tcPr>
            <w:tcW w:w="6884" w:type="dxa"/>
            <w:tcBorders>
              <w:top w:val="nil"/>
              <w:left w:val="nil"/>
              <w:bottom w:val="single" w:sz="4" w:space="0" w:color="auto"/>
              <w:right w:val="single" w:sz="4" w:space="0" w:color="auto"/>
            </w:tcBorders>
            <w:noWrap/>
            <w:vAlign w:val="center"/>
            <w:hideMark/>
          </w:tcPr>
          <w:p w14:paraId="3743653D" w14:textId="3525F5D4" w:rsidR="00D10BAF" w:rsidRPr="00D10BAF" w:rsidRDefault="00743546" w:rsidP="0013143D">
            <w:pPr>
              <w:spacing w:before="0" w:after="0"/>
              <w:jc w:val="left"/>
              <w:rPr>
                <w:color w:val="000000"/>
                <w:lang w:eastAsia="en-US"/>
              </w:rPr>
            </w:pPr>
            <w:r w:rsidRPr="5D993D62">
              <w:rPr>
                <w:color w:val="000000" w:themeColor="text1"/>
                <w:lang w:eastAsia="en-US"/>
              </w:rPr>
              <w:t>Ký hợp đồng xã hội để thực hiện các hoạt động can thiệp dự phòng tại 15 tỉnh</w:t>
            </w:r>
            <w:r w:rsidR="1FEF1BE3" w:rsidRPr="5D993D62">
              <w:rPr>
                <w:color w:val="000000" w:themeColor="text1"/>
                <w:lang w:eastAsia="en-US"/>
              </w:rPr>
              <w:t>/tp</w:t>
            </w:r>
          </w:p>
        </w:tc>
        <w:tc>
          <w:tcPr>
            <w:tcW w:w="1774" w:type="dxa"/>
            <w:tcBorders>
              <w:top w:val="nil"/>
              <w:left w:val="nil"/>
              <w:bottom w:val="single" w:sz="4" w:space="0" w:color="auto"/>
              <w:right w:val="single" w:sz="4" w:space="0" w:color="auto"/>
            </w:tcBorders>
            <w:noWrap/>
            <w:vAlign w:val="center"/>
            <w:hideMark/>
          </w:tcPr>
          <w:p w14:paraId="2F8FA63C" w14:textId="4DC845C5" w:rsidR="00D10BAF" w:rsidRPr="00D10BAF" w:rsidRDefault="00AF238E"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4E913CE" w14:textId="6F8EFD8E" w:rsidR="00D10BAF" w:rsidRPr="00D10BAF" w:rsidRDefault="00F93D58" w:rsidP="00D10BAF">
            <w:pPr>
              <w:spacing w:before="0" w:after="0"/>
              <w:jc w:val="center"/>
              <w:rPr>
                <w:color w:val="000000"/>
                <w:lang w:eastAsia="en-US"/>
              </w:rPr>
            </w:pPr>
            <w:r>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CA98EAA" w14:textId="3E75FCB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FD2FEE0" w14:textId="4F6BFFFF" w:rsidR="00D10BAF" w:rsidRPr="00D10BAF" w:rsidRDefault="00D10BAF" w:rsidP="00D10BAF">
            <w:pPr>
              <w:spacing w:before="0" w:after="0"/>
              <w:jc w:val="center"/>
              <w:rPr>
                <w:color w:val="000000"/>
                <w:lang w:eastAsia="en-US"/>
              </w:rPr>
            </w:pPr>
          </w:p>
        </w:tc>
      </w:tr>
      <w:tr w:rsidR="00D10BAF" w:rsidRPr="00D10BAF" w14:paraId="16186128"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52B43D2" w14:textId="68A7262A" w:rsidR="00D10BAF" w:rsidRPr="00D10BAF" w:rsidRDefault="00D10BAF" w:rsidP="00D10BAF">
            <w:pPr>
              <w:spacing w:before="0" w:after="0"/>
              <w:jc w:val="center"/>
              <w:rPr>
                <w:color w:val="000000"/>
                <w:lang w:eastAsia="en-US"/>
              </w:rPr>
            </w:pPr>
            <w:r w:rsidRPr="00D10BAF">
              <w:rPr>
                <w:color w:val="000000"/>
                <w:lang w:eastAsia="en-US"/>
              </w:rPr>
              <w:t>87</w:t>
            </w:r>
          </w:p>
        </w:tc>
        <w:tc>
          <w:tcPr>
            <w:tcW w:w="6884" w:type="dxa"/>
            <w:tcBorders>
              <w:top w:val="nil"/>
              <w:left w:val="nil"/>
              <w:bottom w:val="single" w:sz="4" w:space="0" w:color="auto"/>
              <w:right w:val="single" w:sz="4" w:space="0" w:color="auto"/>
            </w:tcBorders>
            <w:noWrap/>
            <w:vAlign w:val="center"/>
            <w:hideMark/>
          </w:tcPr>
          <w:p w14:paraId="27D5B711" w14:textId="54959F48" w:rsidR="00D10BAF" w:rsidRPr="00D10BAF" w:rsidRDefault="00D10BAF" w:rsidP="0013143D">
            <w:pPr>
              <w:spacing w:before="0" w:after="0"/>
              <w:jc w:val="left"/>
              <w:rPr>
                <w:color w:val="000000"/>
                <w:lang w:eastAsia="en-US"/>
              </w:rPr>
            </w:pPr>
            <w:r w:rsidRPr="5D993D62">
              <w:rPr>
                <w:color w:val="000000" w:themeColor="text1"/>
                <w:lang w:eastAsia="en-US"/>
              </w:rPr>
              <w:t xml:space="preserve">Tổ chức tập huấn cho </w:t>
            </w:r>
            <w:r w:rsidR="66CECE61" w:rsidRPr="5D993D62">
              <w:rPr>
                <w:color w:val="000000" w:themeColor="text1"/>
                <w:lang w:eastAsia="en-US"/>
              </w:rPr>
              <w:t>tổ chức cộng đồng</w:t>
            </w:r>
            <w:r w:rsidRPr="5D993D62">
              <w:rPr>
                <w:color w:val="000000" w:themeColor="text1"/>
                <w:lang w:eastAsia="en-US"/>
              </w:rPr>
              <w:t>,</w:t>
            </w:r>
            <w:r w:rsidR="0EFEDFEA" w:rsidRPr="5D993D62">
              <w:rPr>
                <w:color w:val="000000" w:themeColor="text1"/>
                <w:lang w:eastAsia="en-US"/>
              </w:rPr>
              <w:t xml:space="preserve"> doanh nghiệp xã hội</w:t>
            </w:r>
            <w:r w:rsidRPr="5D993D62">
              <w:rPr>
                <w:color w:val="000000" w:themeColor="text1"/>
                <w:lang w:eastAsia="en-US"/>
              </w:rPr>
              <w:t xml:space="preserve"> để nâng cao năng lực: Dịch vụ HIV/AIDS; Quản lý tổ chức, tài chính, huy động nguồn lực và hợp đồng xã hội; triển khai thu thập, phản hồi cải thiện chất lượng dịch vụ.</w:t>
            </w:r>
          </w:p>
        </w:tc>
        <w:tc>
          <w:tcPr>
            <w:tcW w:w="1774" w:type="dxa"/>
            <w:tcBorders>
              <w:top w:val="nil"/>
              <w:left w:val="nil"/>
              <w:bottom w:val="single" w:sz="4" w:space="0" w:color="auto"/>
              <w:right w:val="single" w:sz="4" w:space="0" w:color="auto"/>
            </w:tcBorders>
            <w:noWrap/>
            <w:vAlign w:val="center"/>
            <w:hideMark/>
          </w:tcPr>
          <w:p w14:paraId="4CDCD09B" w14:textId="3677449D"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E3BA472" w14:textId="6B07A0D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12096F5" w14:textId="1EB22B8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A4C2446" w14:textId="343BADC9" w:rsidR="00D10BAF" w:rsidRPr="00D10BAF" w:rsidRDefault="00D10BAF" w:rsidP="00D10BAF">
            <w:pPr>
              <w:spacing w:before="0" w:after="0"/>
              <w:jc w:val="center"/>
              <w:rPr>
                <w:color w:val="000000"/>
                <w:lang w:eastAsia="en-US"/>
              </w:rPr>
            </w:pPr>
          </w:p>
        </w:tc>
      </w:tr>
      <w:tr w:rsidR="00D10BAF" w:rsidRPr="00D10BAF" w14:paraId="50937BA5"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4053F933" w14:textId="7086BB27"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708BDFCF" w14:textId="77777777" w:rsidR="00D10BAF" w:rsidRPr="00D10BAF" w:rsidRDefault="00D10BAF" w:rsidP="00D10BAF">
            <w:pPr>
              <w:spacing w:before="0" w:after="0"/>
              <w:jc w:val="left"/>
              <w:rPr>
                <w:b/>
                <w:bCs/>
                <w:color w:val="000000"/>
                <w:lang w:eastAsia="en-US"/>
              </w:rPr>
            </w:pPr>
            <w:r w:rsidRPr="00D10BAF">
              <w:rPr>
                <w:b/>
                <w:bCs/>
                <w:color w:val="000000"/>
                <w:lang w:eastAsia="en-US"/>
              </w:rPr>
              <w:t>Quản lý dự án</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115F093" w14:textId="7BC6BDC7"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01BB124B" w14:textId="126B69D1"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00B98764" w14:textId="3DC72768"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688BA706" w14:textId="1C3F8844" w:rsidR="00D10BAF" w:rsidRPr="00D10BAF" w:rsidRDefault="00D10BAF" w:rsidP="00D10BAF">
            <w:pPr>
              <w:spacing w:before="0" w:after="0"/>
              <w:jc w:val="center"/>
              <w:rPr>
                <w:b/>
                <w:bCs/>
                <w:color w:val="000000"/>
                <w:lang w:eastAsia="en-US"/>
              </w:rPr>
            </w:pPr>
          </w:p>
        </w:tc>
      </w:tr>
      <w:tr w:rsidR="00D10BAF" w:rsidRPr="00D10BAF" w14:paraId="0990583E"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4FB5A4F" w14:textId="6729FF80" w:rsidR="00D10BAF" w:rsidRPr="00D10BAF" w:rsidRDefault="00D10BAF" w:rsidP="00D10BAF">
            <w:pPr>
              <w:spacing w:before="0" w:after="0"/>
              <w:jc w:val="center"/>
              <w:rPr>
                <w:color w:val="000000"/>
                <w:lang w:eastAsia="en-US"/>
              </w:rPr>
            </w:pPr>
            <w:r w:rsidRPr="00D10BAF">
              <w:rPr>
                <w:color w:val="000000"/>
                <w:lang w:eastAsia="en-US"/>
              </w:rPr>
              <w:t>88</w:t>
            </w:r>
          </w:p>
        </w:tc>
        <w:tc>
          <w:tcPr>
            <w:tcW w:w="6884" w:type="dxa"/>
            <w:tcBorders>
              <w:top w:val="nil"/>
              <w:left w:val="nil"/>
              <w:bottom w:val="single" w:sz="4" w:space="0" w:color="auto"/>
              <w:right w:val="single" w:sz="4" w:space="0" w:color="auto"/>
            </w:tcBorders>
            <w:noWrap/>
            <w:vAlign w:val="center"/>
            <w:hideMark/>
          </w:tcPr>
          <w:p w14:paraId="79C45BB7" w14:textId="77777777" w:rsidR="00D10BAF" w:rsidRPr="00D10BAF" w:rsidRDefault="00D10BAF" w:rsidP="0013143D">
            <w:pPr>
              <w:spacing w:before="0" w:after="0"/>
              <w:jc w:val="left"/>
              <w:rPr>
                <w:color w:val="000000"/>
                <w:lang w:eastAsia="en-US"/>
              </w:rPr>
            </w:pPr>
            <w:r w:rsidRPr="00D10BAF">
              <w:rPr>
                <w:color w:val="000000"/>
                <w:lang w:eastAsia="en-US"/>
              </w:rPr>
              <w:t>Họp, hội thảo của BQLDA tổ chức hoặc được mời tham dự</w:t>
            </w:r>
          </w:p>
        </w:tc>
        <w:tc>
          <w:tcPr>
            <w:tcW w:w="1774" w:type="dxa"/>
            <w:tcBorders>
              <w:top w:val="nil"/>
              <w:left w:val="nil"/>
              <w:bottom w:val="single" w:sz="4" w:space="0" w:color="auto"/>
              <w:right w:val="single" w:sz="4" w:space="0" w:color="auto"/>
            </w:tcBorders>
            <w:noWrap/>
            <w:vAlign w:val="center"/>
            <w:hideMark/>
          </w:tcPr>
          <w:p w14:paraId="7CFF8592" w14:textId="7AE9661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1B4293F" w14:textId="66FED620"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79F55CB" w14:textId="59696C0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6AB029F" w14:textId="3C614F29" w:rsidR="00D10BAF" w:rsidRPr="00D10BAF" w:rsidRDefault="00D10BAF" w:rsidP="00D10BAF">
            <w:pPr>
              <w:spacing w:before="0" w:after="0"/>
              <w:jc w:val="center"/>
              <w:rPr>
                <w:color w:val="000000"/>
                <w:lang w:eastAsia="en-US"/>
              </w:rPr>
            </w:pPr>
          </w:p>
        </w:tc>
      </w:tr>
      <w:tr w:rsidR="00D10BAF" w:rsidRPr="00D10BAF" w14:paraId="0D68493C"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1960B22" w14:textId="7201DC09" w:rsidR="00D10BAF" w:rsidRPr="00D10BAF" w:rsidRDefault="00D10BAF" w:rsidP="00D10BAF">
            <w:pPr>
              <w:spacing w:before="0" w:after="0"/>
              <w:jc w:val="center"/>
              <w:rPr>
                <w:color w:val="000000"/>
                <w:lang w:eastAsia="en-US"/>
              </w:rPr>
            </w:pPr>
            <w:r w:rsidRPr="00D10BAF">
              <w:rPr>
                <w:color w:val="000000"/>
                <w:lang w:eastAsia="en-US"/>
              </w:rPr>
              <w:t>89</w:t>
            </w:r>
          </w:p>
        </w:tc>
        <w:tc>
          <w:tcPr>
            <w:tcW w:w="6884" w:type="dxa"/>
            <w:tcBorders>
              <w:top w:val="nil"/>
              <w:left w:val="nil"/>
              <w:bottom w:val="single" w:sz="4" w:space="0" w:color="auto"/>
              <w:right w:val="single" w:sz="4" w:space="0" w:color="auto"/>
            </w:tcBorders>
            <w:noWrap/>
            <w:vAlign w:val="center"/>
            <w:hideMark/>
          </w:tcPr>
          <w:p w14:paraId="7435CB33" w14:textId="77777777" w:rsidR="00D10BAF" w:rsidRPr="00D10BAF" w:rsidRDefault="00D10BAF" w:rsidP="0013143D">
            <w:pPr>
              <w:spacing w:before="0" w:after="0"/>
              <w:jc w:val="left"/>
              <w:rPr>
                <w:color w:val="000000"/>
                <w:lang w:eastAsia="en-US"/>
              </w:rPr>
            </w:pPr>
            <w:r w:rsidRPr="00D10BAF">
              <w:rPr>
                <w:color w:val="000000"/>
                <w:lang w:eastAsia="en-US"/>
              </w:rPr>
              <w:t>Họp, hội thảo của tỉnh/thành phố</w:t>
            </w:r>
          </w:p>
        </w:tc>
        <w:tc>
          <w:tcPr>
            <w:tcW w:w="1774" w:type="dxa"/>
            <w:tcBorders>
              <w:top w:val="nil"/>
              <w:left w:val="nil"/>
              <w:bottom w:val="single" w:sz="4" w:space="0" w:color="auto"/>
              <w:right w:val="single" w:sz="4" w:space="0" w:color="auto"/>
            </w:tcBorders>
            <w:noWrap/>
            <w:vAlign w:val="center"/>
            <w:hideMark/>
          </w:tcPr>
          <w:p w14:paraId="4EC1580B" w14:textId="4C634C11"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A5B6E64" w14:textId="348EB421"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0A6EEB5" w14:textId="61A11AB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2F2083AD" w14:textId="7C8A0E27" w:rsidR="00D10BAF" w:rsidRPr="00D10BAF" w:rsidRDefault="00D10BAF" w:rsidP="00D10BAF">
            <w:pPr>
              <w:spacing w:before="0" w:after="0"/>
              <w:jc w:val="center"/>
              <w:rPr>
                <w:color w:val="000000"/>
                <w:lang w:eastAsia="en-US"/>
              </w:rPr>
            </w:pPr>
          </w:p>
        </w:tc>
      </w:tr>
      <w:tr w:rsidR="00D10BAF" w:rsidRPr="00D10BAF" w14:paraId="24B1C4D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4CE3DEA" w14:textId="655C71A2" w:rsidR="00D10BAF" w:rsidRPr="00D10BAF" w:rsidRDefault="00D10BAF" w:rsidP="00D10BAF">
            <w:pPr>
              <w:spacing w:before="0" w:after="0"/>
              <w:jc w:val="center"/>
              <w:rPr>
                <w:color w:val="000000"/>
                <w:lang w:eastAsia="en-US"/>
              </w:rPr>
            </w:pPr>
            <w:r w:rsidRPr="00D10BAF">
              <w:rPr>
                <w:color w:val="000000"/>
                <w:lang w:eastAsia="en-US"/>
              </w:rPr>
              <w:t>90</w:t>
            </w:r>
          </w:p>
        </w:tc>
        <w:tc>
          <w:tcPr>
            <w:tcW w:w="6884" w:type="dxa"/>
            <w:tcBorders>
              <w:top w:val="nil"/>
              <w:left w:val="nil"/>
              <w:bottom w:val="single" w:sz="4" w:space="0" w:color="auto"/>
              <w:right w:val="single" w:sz="4" w:space="0" w:color="auto"/>
            </w:tcBorders>
            <w:noWrap/>
            <w:vAlign w:val="center"/>
            <w:hideMark/>
          </w:tcPr>
          <w:p w14:paraId="272A1FEA" w14:textId="77777777" w:rsidR="00D10BAF" w:rsidRPr="00D10BAF" w:rsidRDefault="00D10BAF" w:rsidP="0013143D">
            <w:pPr>
              <w:spacing w:before="0" w:after="0"/>
              <w:jc w:val="left"/>
              <w:rPr>
                <w:color w:val="000000"/>
                <w:lang w:eastAsia="en-US"/>
              </w:rPr>
            </w:pPr>
            <w:r w:rsidRPr="00D10BAF">
              <w:rPr>
                <w:color w:val="000000"/>
                <w:lang w:eastAsia="en-US"/>
              </w:rPr>
              <w:t>Lương, thưởng cho BQLDA</w:t>
            </w:r>
          </w:p>
        </w:tc>
        <w:tc>
          <w:tcPr>
            <w:tcW w:w="1774" w:type="dxa"/>
            <w:tcBorders>
              <w:top w:val="nil"/>
              <w:left w:val="nil"/>
              <w:bottom w:val="single" w:sz="4" w:space="0" w:color="auto"/>
              <w:right w:val="single" w:sz="4" w:space="0" w:color="auto"/>
            </w:tcBorders>
            <w:noWrap/>
            <w:vAlign w:val="center"/>
            <w:hideMark/>
          </w:tcPr>
          <w:p w14:paraId="161708AF" w14:textId="226DA28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0CB4EFA7" w14:textId="63019898"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45A977D" w14:textId="4F47E0DA"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2724443" w14:textId="1389D8AD" w:rsidR="00D10BAF" w:rsidRPr="00D10BAF" w:rsidRDefault="00D10BAF" w:rsidP="00D10BAF">
            <w:pPr>
              <w:spacing w:before="0" w:after="0"/>
              <w:jc w:val="center"/>
              <w:rPr>
                <w:color w:val="000000"/>
                <w:lang w:eastAsia="en-US"/>
              </w:rPr>
            </w:pPr>
          </w:p>
        </w:tc>
      </w:tr>
      <w:tr w:rsidR="00D10BAF" w:rsidRPr="00D10BAF" w14:paraId="4C9DEB99"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2D92161" w14:textId="7685C5FA" w:rsidR="00D10BAF" w:rsidRPr="00D10BAF" w:rsidRDefault="00D10BAF" w:rsidP="00D10BAF">
            <w:pPr>
              <w:spacing w:before="0" w:after="0"/>
              <w:jc w:val="center"/>
              <w:rPr>
                <w:color w:val="000000"/>
                <w:lang w:eastAsia="en-US"/>
              </w:rPr>
            </w:pPr>
            <w:r w:rsidRPr="00D10BAF">
              <w:rPr>
                <w:color w:val="000000"/>
                <w:lang w:eastAsia="en-US"/>
              </w:rPr>
              <w:t>91</w:t>
            </w:r>
          </w:p>
        </w:tc>
        <w:tc>
          <w:tcPr>
            <w:tcW w:w="6884" w:type="dxa"/>
            <w:tcBorders>
              <w:top w:val="nil"/>
              <w:left w:val="nil"/>
              <w:bottom w:val="single" w:sz="4" w:space="0" w:color="auto"/>
              <w:right w:val="single" w:sz="4" w:space="0" w:color="auto"/>
            </w:tcBorders>
            <w:noWrap/>
            <w:vAlign w:val="center"/>
            <w:hideMark/>
          </w:tcPr>
          <w:p w14:paraId="6EE265B2" w14:textId="77777777" w:rsidR="00D10BAF" w:rsidRPr="00D10BAF" w:rsidRDefault="00D10BAF" w:rsidP="0013143D">
            <w:pPr>
              <w:spacing w:before="0" w:after="0"/>
              <w:jc w:val="left"/>
              <w:rPr>
                <w:color w:val="000000"/>
                <w:lang w:eastAsia="en-US"/>
              </w:rPr>
            </w:pPr>
            <w:r w:rsidRPr="00D10BAF">
              <w:rPr>
                <w:color w:val="000000"/>
                <w:lang w:eastAsia="en-US"/>
              </w:rPr>
              <w:t>Mua trang thiết bị văn phòng</w:t>
            </w:r>
          </w:p>
        </w:tc>
        <w:tc>
          <w:tcPr>
            <w:tcW w:w="1774" w:type="dxa"/>
            <w:tcBorders>
              <w:top w:val="nil"/>
              <w:left w:val="nil"/>
              <w:bottom w:val="single" w:sz="4" w:space="0" w:color="auto"/>
              <w:right w:val="single" w:sz="4" w:space="0" w:color="auto"/>
            </w:tcBorders>
            <w:noWrap/>
            <w:vAlign w:val="center"/>
            <w:hideMark/>
          </w:tcPr>
          <w:p w14:paraId="7E64473C" w14:textId="47041A3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80DC673" w14:textId="036F5AA6"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3831B24" w14:textId="61F5468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7B52D77" w14:textId="199F9A0A" w:rsidR="00D10BAF" w:rsidRPr="00D10BAF" w:rsidRDefault="00D10BAF" w:rsidP="00D10BAF">
            <w:pPr>
              <w:spacing w:before="0" w:after="0"/>
              <w:jc w:val="center"/>
              <w:rPr>
                <w:color w:val="000000"/>
                <w:lang w:eastAsia="en-US"/>
              </w:rPr>
            </w:pPr>
          </w:p>
        </w:tc>
      </w:tr>
      <w:tr w:rsidR="00D10BAF" w:rsidRPr="00D10BAF" w14:paraId="671FB62D"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1641D5A" w14:textId="634EFA88" w:rsidR="00D10BAF" w:rsidRPr="00D10BAF" w:rsidRDefault="00D10BAF" w:rsidP="00D10BAF">
            <w:pPr>
              <w:spacing w:before="0" w:after="0"/>
              <w:jc w:val="center"/>
              <w:rPr>
                <w:color w:val="000000"/>
                <w:lang w:eastAsia="en-US"/>
              </w:rPr>
            </w:pPr>
            <w:r w:rsidRPr="00D10BAF">
              <w:rPr>
                <w:color w:val="000000"/>
                <w:lang w:eastAsia="en-US"/>
              </w:rPr>
              <w:t>92</w:t>
            </w:r>
          </w:p>
        </w:tc>
        <w:tc>
          <w:tcPr>
            <w:tcW w:w="6884" w:type="dxa"/>
            <w:tcBorders>
              <w:top w:val="nil"/>
              <w:left w:val="nil"/>
              <w:bottom w:val="single" w:sz="4" w:space="0" w:color="auto"/>
              <w:right w:val="single" w:sz="4" w:space="0" w:color="auto"/>
            </w:tcBorders>
            <w:noWrap/>
            <w:vAlign w:val="center"/>
            <w:hideMark/>
          </w:tcPr>
          <w:p w14:paraId="58C6FE8E" w14:textId="23E1D2C5" w:rsidR="00D10BAF" w:rsidRPr="00D10BAF" w:rsidRDefault="00002B80" w:rsidP="0013143D">
            <w:pPr>
              <w:spacing w:before="0" w:after="0"/>
              <w:jc w:val="left"/>
              <w:rPr>
                <w:color w:val="000000"/>
                <w:lang w:eastAsia="en-US"/>
              </w:rPr>
            </w:pPr>
            <w:r>
              <w:rPr>
                <w:color w:val="000000"/>
                <w:lang w:eastAsia="en-US"/>
              </w:rPr>
              <w:t>Tổ chức c</w:t>
            </w:r>
            <w:r w:rsidR="00D10BAF" w:rsidRPr="00D10BAF">
              <w:rPr>
                <w:color w:val="000000"/>
                <w:lang w:eastAsia="en-US"/>
              </w:rPr>
              <w:t>uộc họp triển khai/đánh giá tiến độ thực hiện dự án</w:t>
            </w:r>
          </w:p>
        </w:tc>
        <w:tc>
          <w:tcPr>
            <w:tcW w:w="1774" w:type="dxa"/>
            <w:tcBorders>
              <w:top w:val="nil"/>
              <w:left w:val="nil"/>
              <w:bottom w:val="single" w:sz="4" w:space="0" w:color="auto"/>
              <w:right w:val="single" w:sz="4" w:space="0" w:color="auto"/>
            </w:tcBorders>
            <w:noWrap/>
            <w:vAlign w:val="center"/>
            <w:hideMark/>
          </w:tcPr>
          <w:p w14:paraId="652066E6" w14:textId="7530DA52"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718732D" w14:textId="6E34600A"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0075538" w14:textId="6A55615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45D374F" w14:textId="6883E3E6" w:rsidR="00D10BAF" w:rsidRPr="00D10BAF" w:rsidRDefault="00D10BAF" w:rsidP="00D10BAF">
            <w:pPr>
              <w:spacing w:before="0" w:after="0"/>
              <w:jc w:val="center"/>
              <w:rPr>
                <w:color w:val="000000"/>
                <w:lang w:eastAsia="en-US"/>
              </w:rPr>
            </w:pPr>
          </w:p>
        </w:tc>
      </w:tr>
      <w:tr w:rsidR="00D10BAF" w:rsidRPr="00D10BAF" w14:paraId="172AC0CF"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469CCC71" w14:textId="5255F8BA" w:rsidR="00D10BAF" w:rsidRPr="00D10BAF" w:rsidRDefault="00D10BAF" w:rsidP="00D10BAF">
            <w:pPr>
              <w:spacing w:before="0" w:after="0"/>
              <w:jc w:val="center"/>
              <w:rPr>
                <w:color w:val="000000"/>
                <w:lang w:eastAsia="en-US"/>
              </w:rPr>
            </w:pPr>
            <w:r w:rsidRPr="00D10BAF">
              <w:rPr>
                <w:color w:val="000000"/>
                <w:lang w:eastAsia="en-US"/>
              </w:rPr>
              <w:t>93</w:t>
            </w:r>
          </w:p>
        </w:tc>
        <w:tc>
          <w:tcPr>
            <w:tcW w:w="6884" w:type="dxa"/>
            <w:tcBorders>
              <w:top w:val="nil"/>
              <w:left w:val="nil"/>
              <w:bottom w:val="single" w:sz="4" w:space="0" w:color="auto"/>
              <w:right w:val="single" w:sz="4" w:space="0" w:color="auto"/>
            </w:tcBorders>
            <w:noWrap/>
            <w:vAlign w:val="center"/>
            <w:hideMark/>
          </w:tcPr>
          <w:p w14:paraId="085BDAB4" w14:textId="4733C9FE" w:rsidR="00D10BAF" w:rsidRPr="00D10BAF" w:rsidRDefault="00D10BAF" w:rsidP="0013143D">
            <w:pPr>
              <w:spacing w:before="0" w:after="0"/>
              <w:jc w:val="left"/>
              <w:rPr>
                <w:color w:val="000000"/>
                <w:lang w:eastAsia="en-US"/>
              </w:rPr>
            </w:pPr>
            <w:r w:rsidRPr="00D10BAF">
              <w:rPr>
                <w:color w:val="000000"/>
                <w:lang w:eastAsia="en-US"/>
              </w:rPr>
              <w:t>Chi phí văn phòng cho BQLDA, chi phí bảo trì, nâng cấp phần mềm kế toán; Thuê kho lưu trữ, thuê máy chủ cho trang web tuxetnghiem.vn</w:t>
            </w:r>
          </w:p>
        </w:tc>
        <w:tc>
          <w:tcPr>
            <w:tcW w:w="1774" w:type="dxa"/>
            <w:tcBorders>
              <w:top w:val="nil"/>
              <w:left w:val="nil"/>
              <w:bottom w:val="single" w:sz="4" w:space="0" w:color="auto"/>
              <w:right w:val="single" w:sz="4" w:space="0" w:color="auto"/>
            </w:tcBorders>
            <w:noWrap/>
            <w:vAlign w:val="center"/>
            <w:hideMark/>
          </w:tcPr>
          <w:p w14:paraId="46E1E217" w14:textId="243A8A2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2AB56C2" w14:textId="44503AE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22C387A" w14:textId="54F00F7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57F7EA7" w14:textId="188E7C36" w:rsidR="00D10BAF" w:rsidRPr="00D10BAF" w:rsidRDefault="00D10BAF" w:rsidP="00D10BAF">
            <w:pPr>
              <w:spacing w:before="0" w:after="0"/>
              <w:jc w:val="center"/>
              <w:rPr>
                <w:color w:val="000000"/>
                <w:lang w:eastAsia="en-US"/>
              </w:rPr>
            </w:pPr>
          </w:p>
        </w:tc>
      </w:tr>
      <w:tr w:rsidR="00D10BAF" w:rsidRPr="00D10BAF" w14:paraId="58E2C62C"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E338D81" w14:textId="06E6317A" w:rsidR="00D10BAF" w:rsidRPr="00D10BAF" w:rsidRDefault="00D10BAF" w:rsidP="00D10BAF">
            <w:pPr>
              <w:spacing w:before="0" w:after="0"/>
              <w:jc w:val="center"/>
              <w:rPr>
                <w:color w:val="000000"/>
                <w:lang w:eastAsia="en-US"/>
              </w:rPr>
            </w:pPr>
            <w:r w:rsidRPr="00D10BAF">
              <w:rPr>
                <w:color w:val="000000"/>
                <w:lang w:eastAsia="en-US"/>
              </w:rPr>
              <w:t>94</w:t>
            </w:r>
          </w:p>
        </w:tc>
        <w:tc>
          <w:tcPr>
            <w:tcW w:w="6884" w:type="dxa"/>
            <w:tcBorders>
              <w:top w:val="nil"/>
              <w:left w:val="nil"/>
              <w:bottom w:val="single" w:sz="4" w:space="0" w:color="auto"/>
              <w:right w:val="single" w:sz="4" w:space="0" w:color="auto"/>
            </w:tcBorders>
            <w:noWrap/>
            <w:vAlign w:val="center"/>
            <w:hideMark/>
          </w:tcPr>
          <w:p w14:paraId="7AC87290" w14:textId="77777777" w:rsidR="00D10BAF" w:rsidRPr="00D10BAF" w:rsidRDefault="00D10BAF" w:rsidP="0013143D">
            <w:pPr>
              <w:spacing w:before="0" w:after="0"/>
              <w:jc w:val="left"/>
              <w:rPr>
                <w:color w:val="000000"/>
                <w:lang w:eastAsia="en-US"/>
              </w:rPr>
            </w:pPr>
            <w:r w:rsidRPr="00D10BAF">
              <w:rPr>
                <w:color w:val="000000"/>
                <w:lang w:eastAsia="en-US"/>
              </w:rPr>
              <w:t>Thuê văn phòng</w:t>
            </w:r>
          </w:p>
        </w:tc>
        <w:tc>
          <w:tcPr>
            <w:tcW w:w="1774" w:type="dxa"/>
            <w:tcBorders>
              <w:top w:val="nil"/>
              <w:left w:val="nil"/>
              <w:bottom w:val="single" w:sz="4" w:space="0" w:color="auto"/>
              <w:right w:val="single" w:sz="4" w:space="0" w:color="auto"/>
            </w:tcBorders>
            <w:noWrap/>
            <w:vAlign w:val="center"/>
            <w:hideMark/>
          </w:tcPr>
          <w:p w14:paraId="76E0034F" w14:textId="7D276E4B"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0AEBD76D" w14:textId="6CBF201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4B42F77" w14:textId="7B3FF5E3"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F8DAAEA" w14:textId="5FC90152" w:rsidR="00D10BAF" w:rsidRPr="00D10BAF" w:rsidRDefault="00D10BAF" w:rsidP="00D10BAF">
            <w:pPr>
              <w:spacing w:before="0" w:after="0"/>
              <w:jc w:val="center"/>
              <w:rPr>
                <w:color w:val="000000"/>
                <w:lang w:eastAsia="en-US"/>
              </w:rPr>
            </w:pPr>
          </w:p>
        </w:tc>
      </w:tr>
      <w:tr w:rsidR="00D10BAF" w:rsidRPr="00D10BAF" w14:paraId="6011A237"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C0E6F5"/>
            <w:noWrap/>
            <w:vAlign w:val="center"/>
            <w:hideMark/>
          </w:tcPr>
          <w:p w14:paraId="0ED966CC" w14:textId="69399D6F" w:rsidR="00D10BAF" w:rsidRPr="00D10BAF" w:rsidRDefault="00316ACF" w:rsidP="00D10BAF">
            <w:pPr>
              <w:spacing w:before="0" w:after="0"/>
              <w:jc w:val="center"/>
              <w:rPr>
                <w:b/>
                <w:bCs/>
                <w:color w:val="000000"/>
                <w:lang w:eastAsia="en-US"/>
              </w:rPr>
            </w:pPr>
            <w:r>
              <w:rPr>
                <w:b/>
                <w:bCs/>
                <w:color w:val="000000"/>
                <w:lang w:eastAsia="en-US"/>
              </w:rPr>
              <w:t>II</w:t>
            </w:r>
            <w:r w:rsidR="00D10BAF" w:rsidRPr="00D10BAF">
              <w:rPr>
                <w:b/>
                <w:bCs/>
                <w:color w:val="000000"/>
                <w:lang w:eastAsia="en-US"/>
              </w:rPr>
              <w:t>.</w:t>
            </w:r>
          </w:p>
        </w:tc>
        <w:tc>
          <w:tcPr>
            <w:tcW w:w="6884" w:type="dxa"/>
            <w:tcBorders>
              <w:top w:val="nil"/>
              <w:left w:val="nil"/>
              <w:bottom w:val="single" w:sz="4" w:space="0" w:color="auto"/>
              <w:right w:val="single" w:sz="4" w:space="0" w:color="auto"/>
            </w:tcBorders>
            <w:shd w:val="clear" w:color="auto" w:fill="C0E6F5"/>
            <w:vAlign w:val="center"/>
            <w:hideMark/>
          </w:tcPr>
          <w:p w14:paraId="4549474C" w14:textId="057F748C" w:rsidR="00D10BAF" w:rsidRPr="00D10BAF" w:rsidRDefault="00316ACF" w:rsidP="00D10BAF">
            <w:pPr>
              <w:spacing w:before="0" w:after="0"/>
              <w:jc w:val="left"/>
              <w:rPr>
                <w:b/>
                <w:bCs/>
                <w:color w:val="000000"/>
                <w:lang w:eastAsia="en-US"/>
              </w:rPr>
            </w:pPr>
            <w:r>
              <w:rPr>
                <w:b/>
                <w:bCs/>
                <w:color w:val="000000"/>
                <w:lang w:eastAsia="en-US"/>
              </w:rPr>
              <w:t>Viện trợ bằng hàng</w:t>
            </w:r>
          </w:p>
        </w:tc>
        <w:tc>
          <w:tcPr>
            <w:tcW w:w="1774" w:type="dxa"/>
            <w:tcBorders>
              <w:top w:val="nil"/>
              <w:left w:val="nil"/>
              <w:bottom w:val="single" w:sz="4" w:space="0" w:color="auto"/>
              <w:right w:val="single" w:sz="4" w:space="0" w:color="auto"/>
            </w:tcBorders>
            <w:shd w:val="clear" w:color="auto" w:fill="C0E6F5"/>
            <w:noWrap/>
            <w:vAlign w:val="center"/>
            <w:hideMark/>
          </w:tcPr>
          <w:p w14:paraId="27410860" w14:textId="097D215A"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C0E6F5"/>
            <w:noWrap/>
            <w:vAlign w:val="center"/>
            <w:hideMark/>
          </w:tcPr>
          <w:p w14:paraId="04EB1595" w14:textId="20752E13"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C0E6F5"/>
            <w:noWrap/>
            <w:vAlign w:val="center"/>
            <w:hideMark/>
          </w:tcPr>
          <w:p w14:paraId="49A7AC47" w14:textId="4A75411B"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C0E6F5"/>
            <w:noWrap/>
            <w:vAlign w:val="center"/>
            <w:hideMark/>
          </w:tcPr>
          <w:p w14:paraId="4088EDA5" w14:textId="0F4F771D" w:rsidR="00D10BAF" w:rsidRPr="00D10BAF" w:rsidRDefault="00D10BAF" w:rsidP="00D10BAF">
            <w:pPr>
              <w:spacing w:before="0" w:after="0"/>
              <w:jc w:val="center"/>
              <w:rPr>
                <w:b/>
                <w:bCs/>
                <w:color w:val="000000"/>
                <w:lang w:eastAsia="en-US"/>
              </w:rPr>
            </w:pPr>
          </w:p>
        </w:tc>
      </w:tr>
      <w:tr w:rsidR="00D10BAF" w:rsidRPr="00D10BAF" w14:paraId="209FA770"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1F88F891" w14:textId="76993FE4"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64B48B52" w14:textId="77777777" w:rsidR="00D10BAF" w:rsidRPr="00D10BAF" w:rsidRDefault="00D10BAF" w:rsidP="00D10BAF">
            <w:pPr>
              <w:spacing w:before="0" w:after="0"/>
              <w:jc w:val="left"/>
              <w:rPr>
                <w:b/>
                <w:bCs/>
                <w:color w:val="000000"/>
                <w:lang w:eastAsia="en-US"/>
              </w:rPr>
            </w:pPr>
            <w:r w:rsidRPr="00D10BAF">
              <w:rPr>
                <w:b/>
                <w:bCs/>
                <w:color w:val="000000"/>
                <w:lang w:eastAsia="en-US"/>
              </w:rPr>
              <w:t>Mô-đun: Dự phòng HIV</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7D51AEEA" w14:textId="7034FC0C"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1B036F3" w14:textId="3BB639B1"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2038F081" w14:textId="58D01357"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36F51BD" w14:textId="4182DADB" w:rsidR="00D10BAF" w:rsidRPr="00D10BAF" w:rsidRDefault="00D10BAF" w:rsidP="00D10BAF">
            <w:pPr>
              <w:spacing w:before="0" w:after="0"/>
              <w:jc w:val="center"/>
              <w:rPr>
                <w:b/>
                <w:bCs/>
                <w:color w:val="000000"/>
                <w:lang w:eastAsia="en-US"/>
              </w:rPr>
            </w:pPr>
          </w:p>
        </w:tc>
      </w:tr>
      <w:tr w:rsidR="00D10BAF" w:rsidRPr="00D10BAF" w14:paraId="17628903"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27E73D1E" w14:textId="7046406F" w:rsidR="00D10BAF" w:rsidRPr="00D10BAF" w:rsidRDefault="00D10BAF" w:rsidP="00D10BAF">
            <w:pPr>
              <w:spacing w:before="0" w:after="0"/>
              <w:jc w:val="center"/>
              <w:rPr>
                <w:color w:val="000000"/>
                <w:lang w:eastAsia="en-US"/>
              </w:rPr>
            </w:pPr>
            <w:r w:rsidRPr="00D10BAF">
              <w:rPr>
                <w:color w:val="000000"/>
                <w:lang w:eastAsia="en-US"/>
              </w:rPr>
              <w:t>1</w:t>
            </w:r>
          </w:p>
        </w:tc>
        <w:tc>
          <w:tcPr>
            <w:tcW w:w="6884" w:type="dxa"/>
            <w:tcBorders>
              <w:top w:val="nil"/>
              <w:left w:val="nil"/>
              <w:bottom w:val="single" w:sz="4" w:space="0" w:color="auto"/>
              <w:right w:val="single" w:sz="4" w:space="0" w:color="auto"/>
            </w:tcBorders>
            <w:noWrap/>
            <w:vAlign w:val="center"/>
            <w:hideMark/>
          </w:tcPr>
          <w:p w14:paraId="6D208209" w14:textId="77777777" w:rsidR="00D10BAF" w:rsidRPr="00D10BAF" w:rsidRDefault="00D10BAF" w:rsidP="0013143D">
            <w:pPr>
              <w:spacing w:before="0" w:after="0"/>
              <w:jc w:val="left"/>
              <w:rPr>
                <w:color w:val="000000"/>
                <w:lang w:eastAsia="en-US"/>
              </w:rPr>
            </w:pPr>
            <w:r w:rsidRPr="00D10BAF">
              <w:rPr>
                <w:color w:val="000000"/>
                <w:lang w:eastAsia="en-US"/>
              </w:rPr>
              <w:t>Tiếp nhận viện trợ bằng bao cao su</w:t>
            </w:r>
          </w:p>
        </w:tc>
        <w:tc>
          <w:tcPr>
            <w:tcW w:w="1774" w:type="dxa"/>
            <w:tcBorders>
              <w:top w:val="nil"/>
              <w:left w:val="nil"/>
              <w:bottom w:val="single" w:sz="4" w:space="0" w:color="auto"/>
              <w:right w:val="single" w:sz="4" w:space="0" w:color="auto"/>
            </w:tcBorders>
            <w:noWrap/>
            <w:vAlign w:val="center"/>
            <w:hideMark/>
          </w:tcPr>
          <w:p w14:paraId="132980D1" w14:textId="1E67B1A8"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A3F9AFB" w14:textId="1456391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5296CD8" w14:textId="4AD9351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1417642" w14:textId="09D7B337" w:rsidR="00D10BAF" w:rsidRPr="00D10BAF" w:rsidRDefault="00D10BAF" w:rsidP="00D10BAF">
            <w:pPr>
              <w:spacing w:before="0" w:after="0"/>
              <w:jc w:val="center"/>
              <w:rPr>
                <w:color w:val="000000"/>
                <w:lang w:eastAsia="en-US"/>
              </w:rPr>
            </w:pPr>
          </w:p>
        </w:tc>
      </w:tr>
      <w:tr w:rsidR="00D10BAF" w:rsidRPr="00D10BAF" w14:paraId="7C3DE8FF"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A2EF30F" w14:textId="17246E19" w:rsidR="00D10BAF" w:rsidRPr="00D10BAF" w:rsidRDefault="00D10BAF" w:rsidP="00D10BAF">
            <w:pPr>
              <w:spacing w:before="0" w:after="0"/>
              <w:jc w:val="center"/>
              <w:rPr>
                <w:color w:val="000000"/>
                <w:lang w:eastAsia="en-US"/>
              </w:rPr>
            </w:pPr>
            <w:r w:rsidRPr="00D10BAF">
              <w:rPr>
                <w:color w:val="000000"/>
                <w:lang w:eastAsia="en-US"/>
              </w:rPr>
              <w:lastRenderedPageBreak/>
              <w:t>2</w:t>
            </w:r>
          </w:p>
        </w:tc>
        <w:tc>
          <w:tcPr>
            <w:tcW w:w="6884" w:type="dxa"/>
            <w:tcBorders>
              <w:top w:val="nil"/>
              <w:left w:val="nil"/>
              <w:bottom w:val="single" w:sz="4" w:space="0" w:color="auto"/>
              <w:right w:val="single" w:sz="4" w:space="0" w:color="auto"/>
            </w:tcBorders>
            <w:noWrap/>
            <w:vAlign w:val="center"/>
            <w:hideMark/>
          </w:tcPr>
          <w:p w14:paraId="362F5E6A" w14:textId="56F926E0" w:rsidR="00D10BAF" w:rsidRPr="00D10BAF" w:rsidRDefault="00D10BAF" w:rsidP="0013143D">
            <w:pPr>
              <w:spacing w:before="0" w:after="0"/>
              <w:jc w:val="left"/>
              <w:rPr>
                <w:color w:val="000000"/>
                <w:lang w:eastAsia="en-US"/>
              </w:rPr>
            </w:pPr>
            <w:r w:rsidRPr="00D10BAF">
              <w:rPr>
                <w:color w:val="000000"/>
                <w:lang w:eastAsia="en-US"/>
              </w:rPr>
              <w:t>Chi phí QTC mua sắm</w:t>
            </w:r>
            <w:r w:rsidR="00FE523D">
              <w:rPr>
                <w:color w:val="000000"/>
                <w:lang w:eastAsia="en-US"/>
              </w:rPr>
              <w:t xml:space="preserve"> bao cao su</w:t>
            </w:r>
          </w:p>
        </w:tc>
        <w:tc>
          <w:tcPr>
            <w:tcW w:w="1774" w:type="dxa"/>
            <w:tcBorders>
              <w:top w:val="nil"/>
              <w:left w:val="nil"/>
              <w:bottom w:val="single" w:sz="4" w:space="0" w:color="auto"/>
              <w:right w:val="single" w:sz="4" w:space="0" w:color="auto"/>
            </w:tcBorders>
            <w:noWrap/>
            <w:vAlign w:val="center"/>
            <w:hideMark/>
          </w:tcPr>
          <w:p w14:paraId="5245EBC9" w14:textId="03F1E67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F7371B5" w14:textId="7222F13D"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ADE17F9" w14:textId="418DB01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54AA8E3" w14:textId="73A930CD" w:rsidR="00D10BAF" w:rsidRPr="00D10BAF" w:rsidRDefault="00D10BAF" w:rsidP="00D10BAF">
            <w:pPr>
              <w:spacing w:before="0" w:after="0"/>
              <w:jc w:val="center"/>
              <w:rPr>
                <w:color w:val="000000"/>
                <w:lang w:eastAsia="en-US"/>
              </w:rPr>
            </w:pPr>
          </w:p>
        </w:tc>
      </w:tr>
      <w:tr w:rsidR="00D10BAF" w:rsidRPr="00D10BAF" w14:paraId="7304396C"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E208B59" w14:textId="00A4DAE8" w:rsidR="00D10BAF" w:rsidRPr="00D10BAF" w:rsidRDefault="00D10BAF" w:rsidP="00D10BAF">
            <w:pPr>
              <w:spacing w:before="0" w:after="0"/>
              <w:jc w:val="center"/>
              <w:rPr>
                <w:color w:val="000000"/>
                <w:lang w:eastAsia="en-US"/>
              </w:rPr>
            </w:pPr>
            <w:r w:rsidRPr="00D10BAF">
              <w:rPr>
                <w:color w:val="000000"/>
                <w:lang w:eastAsia="en-US"/>
              </w:rPr>
              <w:t>3</w:t>
            </w:r>
          </w:p>
        </w:tc>
        <w:tc>
          <w:tcPr>
            <w:tcW w:w="6884" w:type="dxa"/>
            <w:tcBorders>
              <w:top w:val="nil"/>
              <w:left w:val="nil"/>
              <w:bottom w:val="single" w:sz="4" w:space="0" w:color="auto"/>
              <w:right w:val="single" w:sz="4" w:space="0" w:color="auto"/>
            </w:tcBorders>
            <w:noWrap/>
            <w:vAlign w:val="center"/>
            <w:hideMark/>
          </w:tcPr>
          <w:p w14:paraId="718EDA54" w14:textId="6658AFA6" w:rsidR="00D10BAF" w:rsidRPr="00D10BAF" w:rsidRDefault="001156BA" w:rsidP="0013143D">
            <w:pPr>
              <w:spacing w:before="0" w:after="0"/>
              <w:jc w:val="left"/>
              <w:rPr>
                <w:color w:val="000000"/>
                <w:lang w:eastAsia="en-US"/>
              </w:rPr>
            </w:pPr>
            <w:r w:rsidRPr="00D10BAF">
              <w:rPr>
                <w:color w:val="000000"/>
                <w:lang w:eastAsia="en-US"/>
              </w:rPr>
              <w:t>Nhập khẩu, vận chuyển, bảo quản</w:t>
            </w:r>
            <w:r>
              <w:rPr>
                <w:color w:val="000000"/>
                <w:lang w:eastAsia="en-US"/>
              </w:rPr>
              <w:t xml:space="preserve"> bao cao su</w:t>
            </w:r>
            <w:r w:rsidRPr="00D10BAF">
              <w:rPr>
                <w:color w:val="000000"/>
                <w:lang w:eastAsia="en-US"/>
              </w:rPr>
              <w:t xml:space="preserve"> trong nước</w:t>
            </w:r>
          </w:p>
        </w:tc>
        <w:tc>
          <w:tcPr>
            <w:tcW w:w="1774" w:type="dxa"/>
            <w:tcBorders>
              <w:top w:val="nil"/>
              <w:left w:val="nil"/>
              <w:bottom w:val="single" w:sz="4" w:space="0" w:color="auto"/>
              <w:right w:val="single" w:sz="4" w:space="0" w:color="auto"/>
            </w:tcBorders>
            <w:noWrap/>
            <w:vAlign w:val="center"/>
            <w:hideMark/>
          </w:tcPr>
          <w:p w14:paraId="105AB23E" w14:textId="61038536"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0274B364" w14:textId="5F1A5962"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212C603" w14:textId="10E3EC9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5435442" w14:textId="12F8AE48" w:rsidR="00D10BAF" w:rsidRPr="00D10BAF" w:rsidRDefault="00D10BAF" w:rsidP="00D10BAF">
            <w:pPr>
              <w:spacing w:before="0" w:after="0"/>
              <w:jc w:val="center"/>
              <w:rPr>
                <w:color w:val="000000"/>
                <w:lang w:eastAsia="en-US"/>
              </w:rPr>
            </w:pPr>
          </w:p>
        </w:tc>
      </w:tr>
      <w:tr w:rsidR="00D10BAF" w:rsidRPr="00D10BAF" w14:paraId="387F4925"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41BCF16" w14:textId="44399117" w:rsidR="00D10BAF" w:rsidRPr="00D10BAF" w:rsidRDefault="00D10BAF" w:rsidP="00D10BAF">
            <w:pPr>
              <w:spacing w:before="0" w:after="0"/>
              <w:jc w:val="center"/>
              <w:rPr>
                <w:color w:val="000000"/>
                <w:lang w:eastAsia="en-US"/>
              </w:rPr>
            </w:pPr>
            <w:r w:rsidRPr="00D10BAF">
              <w:rPr>
                <w:color w:val="000000"/>
                <w:lang w:eastAsia="en-US"/>
              </w:rPr>
              <w:t>1</w:t>
            </w:r>
            <w:r w:rsidR="00373DB6">
              <w:rPr>
                <w:color w:val="000000"/>
                <w:lang w:eastAsia="en-US"/>
              </w:rPr>
              <w:t>2</w:t>
            </w:r>
          </w:p>
        </w:tc>
        <w:tc>
          <w:tcPr>
            <w:tcW w:w="6884" w:type="dxa"/>
            <w:tcBorders>
              <w:top w:val="nil"/>
              <w:left w:val="nil"/>
              <w:bottom w:val="single" w:sz="4" w:space="0" w:color="auto"/>
              <w:right w:val="single" w:sz="4" w:space="0" w:color="auto"/>
            </w:tcBorders>
            <w:noWrap/>
            <w:vAlign w:val="center"/>
            <w:hideMark/>
          </w:tcPr>
          <w:p w14:paraId="39E4335E" w14:textId="77777777" w:rsidR="00D10BAF" w:rsidRPr="00D10BAF" w:rsidRDefault="00D10BAF" w:rsidP="0013143D">
            <w:pPr>
              <w:spacing w:before="0" w:after="0"/>
              <w:jc w:val="left"/>
              <w:rPr>
                <w:color w:val="000000"/>
                <w:lang w:eastAsia="en-US"/>
              </w:rPr>
            </w:pPr>
            <w:r w:rsidRPr="00D10BAF">
              <w:rPr>
                <w:color w:val="000000"/>
                <w:lang w:eastAsia="en-US"/>
              </w:rPr>
              <w:t>Tiếp nhận viện trợ bằng thuốc dự phòng trước phơi nhiễm (PrEP)</w:t>
            </w:r>
          </w:p>
        </w:tc>
        <w:tc>
          <w:tcPr>
            <w:tcW w:w="1774" w:type="dxa"/>
            <w:tcBorders>
              <w:top w:val="nil"/>
              <w:left w:val="nil"/>
              <w:bottom w:val="single" w:sz="4" w:space="0" w:color="auto"/>
              <w:right w:val="single" w:sz="4" w:space="0" w:color="auto"/>
            </w:tcBorders>
            <w:noWrap/>
            <w:vAlign w:val="center"/>
            <w:hideMark/>
          </w:tcPr>
          <w:p w14:paraId="029375B8" w14:textId="2CF944F0"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E17BBC7" w14:textId="4A58F624"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F8BBA62" w14:textId="3F58DF93"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E79FA2C" w14:textId="4F85EA3C" w:rsidR="00D10BAF" w:rsidRPr="00D10BAF" w:rsidRDefault="00D10BAF" w:rsidP="00D10BAF">
            <w:pPr>
              <w:spacing w:before="0" w:after="0"/>
              <w:jc w:val="center"/>
              <w:rPr>
                <w:color w:val="000000"/>
                <w:lang w:eastAsia="en-US"/>
              </w:rPr>
            </w:pPr>
          </w:p>
        </w:tc>
      </w:tr>
      <w:tr w:rsidR="00D10BAF" w:rsidRPr="00D10BAF" w14:paraId="4B79E033"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625DE25" w14:textId="1CD255F7" w:rsidR="00D10BAF" w:rsidRPr="00D10BAF" w:rsidRDefault="00D10BAF" w:rsidP="00D10BAF">
            <w:pPr>
              <w:spacing w:before="0" w:after="0"/>
              <w:jc w:val="center"/>
              <w:rPr>
                <w:color w:val="000000"/>
                <w:lang w:eastAsia="en-US"/>
              </w:rPr>
            </w:pPr>
            <w:r w:rsidRPr="00D10BAF">
              <w:rPr>
                <w:color w:val="000000"/>
                <w:lang w:eastAsia="en-US"/>
              </w:rPr>
              <w:t>1</w:t>
            </w:r>
            <w:r w:rsidR="00373DB6">
              <w:rPr>
                <w:color w:val="000000"/>
                <w:lang w:eastAsia="en-US"/>
              </w:rPr>
              <w:t>3</w:t>
            </w:r>
          </w:p>
        </w:tc>
        <w:tc>
          <w:tcPr>
            <w:tcW w:w="6884" w:type="dxa"/>
            <w:tcBorders>
              <w:top w:val="nil"/>
              <w:left w:val="nil"/>
              <w:bottom w:val="single" w:sz="4" w:space="0" w:color="auto"/>
              <w:right w:val="single" w:sz="4" w:space="0" w:color="auto"/>
            </w:tcBorders>
            <w:noWrap/>
            <w:vAlign w:val="center"/>
            <w:hideMark/>
          </w:tcPr>
          <w:p w14:paraId="75C7F2C7" w14:textId="77777777" w:rsidR="00D10BAF" w:rsidRPr="00D10BAF" w:rsidRDefault="00D10BAF" w:rsidP="0013143D">
            <w:pPr>
              <w:spacing w:before="0" w:after="0"/>
              <w:jc w:val="left"/>
              <w:rPr>
                <w:color w:val="000000"/>
                <w:lang w:eastAsia="en-US"/>
              </w:rPr>
            </w:pPr>
            <w:r w:rsidRPr="00D10BAF">
              <w:rPr>
                <w:color w:val="000000"/>
                <w:lang w:eastAsia="en-US"/>
              </w:rPr>
              <w:t>Chi phí QTC mua sắm thuốc PrEP</w:t>
            </w:r>
          </w:p>
        </w:tc>
        <w:tc>
          <w:tcPr>
            <w:tcW w:w="1774" w:type="dxa"/>
            <w:tcBorders>
              <w:top w:val="nil"/>
              <w:left w:val="nil"/>
              <w:bottom w:val="single" w:sz="4" w:space="0" w:color="auto"/>
              <w:right w:val="single" w:sz="4" w:space="0" w:color="auto"/>
            </w:tcBorders>
            <w:noWrap/>
            <w:vAlign w:val="center"/>
            <w:hideMark/>
          </w:tcPr>
          <w:p w14:paraId="12B9A51F" w14:textId="747BE4D5"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7004E3B" w14:textId="5006B2E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1C62192" w14:textId="2C0ABEC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902CCDD" w14:textId="3346D215" w:rsidR="00D10BAF" w:rsidRPr="00D10BAF" w:rsidRDefault="00D10BAF" w:rsidP="00D10BAF">
            <w:pPr>
              <w:spacing w:before="0" w:after="0"/>
              <w:jc w:val="center"/>
              <w:rPr>
                <w:color w:val="000000"/>
                <w:lang w:eastAsia="en-US"/>
              </w:rPr>
            </w:pPr>
          </w:p>
        </w:tc>
      </w:tr>
      <w:tr w:rsidR="00D10BAF" w:rsidRPr="00D10BAF" w14:paraId="35BD7831"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1D9ADAEC" w14:textId="35DD10C4" w:rsidR="00D10BAF" w:rsidRPr="00D10BAF" w:rsidRDefault="00D10BAF" w:rsidP="00D10BAF">
            <w:pPr>
              <w:spacing w:before="0" w:after="0"/>
              <w:jc w:val="center"/>
              <w:rPr>
                <w:color w:val="000000"/>
                <w:lang w:eastAsia="en-US"/>
              </w:rPr>
            </w:pPr>
            <w:r w:rsidRPr="00D10BAF">
              <w:rPr>
                <w:color w:val="000000"/>
                <w:lang w:eastAsia="en-US"/>
              </w:rPr>
              <w:t>1</w:t>
            </w:r>
            <w:r w:rsidR="00373DB6">
              <w:rPr>
                <w:color w:val="000000"/>
                <w:lang w:eastAsia="en-US"/>
              </w:rPr>
              <w:t>4</w:t>
            </w:r>
          </w:p>
        </w:tc>
        <w:tc>
          <w:tcPr>
            <w:tcW w:w="6884" w:type="dxa"/>
            <w:tcBorders>
              <w:top w:val="nil"/>
              <w:left w:val="nil"/>
              <w:bottom w:val="single" w:sz="4" w:space="0" w:color="auto"/>
              <w:right w:val="single" w:sz="4" w:space="0" w:color="auto"/>
            </w:tcBorders>
            <w:noWrap/>
            <w:vAlign w:val="center"/>
            <w:hideMark/>
          </w:tcPr>
          <w:p w14:paraId="58CD53C5" w14:textId="77777777" w:rsidR="00D10BAF" w:rsidRPr="00D10BAF" w:rsidRDefault="00D10BAF" w:rsidP="0013143D">
            <w:pPr>
              <w:spacing w:before="0" w:after="0"/>
              <w:jc w:val="left"/>
              <w:rPr>
                <w:color w:val="000000"/>
                <w:lang w:eastAsia="en-US"/>
              </w:rPr>
            </w:pPr>
            <w:r w:rsidRPr="00D10BAF">
              <w:rPr>
                <w:color w:val="000000"/>
                <w:lang w:eastAsia="en-US"/>
              </w:rPr>
              <w:t>Nhập khẩu, vận chuyển, bảo quản, hủy thuốc dự phòng trước phơi nhiễm (PrEP) trong nước</w:t>
            </w:r>
          </w:p>
        </w:tc>
        <w:tc>
          <w:tcPr>
            <w:tcW w:w="1774" w:type="dxa"/>
            <w:tcBorders>
              <w:top w:val="nil"/>
              <w:left w:val="nil"/>
              <w:bottom w:val="single" w:sz="4" w:space="0" w:color="auto"/>
              <w:right w:val="single" w:sz="4" w:space="0" w:color="auto"/>
            </w:tcBorders>
            <w:noWrap/>
            <w:vAlign w:val="center"/>
            <w:hideMark/>
          </w:tcPr>
          <w:p w14:paraId="581383B5" w14:textId="0CA77982"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FB09A1B" w14:textId="0FED37F0"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514F878" w14:textId="1A879F26"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08CD469" w14:textId="5FF127AE" w:rsidR="00D10BAF" w:rsidRPr="00D10BAF" w:rsidRDefault="00D10BAF" w:rsidP="00D10BAF">
            <w:pPr>
              <w:spacing w:before="0" w:after="0"/>
              <w:jc w:val="center"/>
              <w:rPr>
                <w:color w:val="000000"/>
                <w:lang w:eastAsia="en-US"/>
              </w:rPr>
            </w:pPr>
          </w:p>
        </w:tc>
      </w:tr>
      <w:tr w:rsidR="00D10BAF" w:rsidRPr="00D10BAF" w14:paraId="15C95556" w14:textId="77777777" w:rsidTr="003FC667">
        <w:trPr>
          <w:trHeight w:val="52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40B8C48C" w14:textId="418C24DD"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0B58FE83" w14:textId="77777777" w:rsidR="00D10BAF" w:rsidRPr="00D10BAF" w:rsidRDefault="00D10BAF" w:rsidP="00D10BAF">
            <w:pPr>
              <w:spacing w:before="0" w:after="0"/>
              <w:jc w:val="left"/>
              <w:rPr>
                <w:b/>
                <w:bCs/>
                <w:color w:val="000000"/>
                <w:lang w:eastAsia="en-US"/>
              </w:rPr>
            </w:pPr>
            <w:r w:rsidRPr="00D10BAF">
              <w:rPr>
                <w:b/>
                <w:bCs/>
                <w:color w:val="000000"/>
                <w:lang w:eastAsia="en-US"/>
              </w:rPr>
              <w:t>Mô-đun: Đa dạng hóa các dịch vụ xét nghiệm HIV</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70289E49" w14:textId="386F0648"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614D4749" w14:textId="1650C363"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6CB4A398" w14:textId="33646E87"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68F4E385" w14:textId="2EF10869" w:rsidR="00D10BAF" w:rsidRPr="00D10BAF" w:rsidRDefault="00D10BAF" w:rsidP="00D10BAF">
            <w:pPr>
              <w:spacing w:before="0" w:after="0"/>
              <w:jc w:val="center"/>
              <w:rPr>
                <w:b/>
                <w:bCs/>
                <w:color w:val="000000"/>
                <w:lang w:eastAsia="en-US"/>
              </w:rPr>
            </w:pPr>
          </w:p>
        </w:tc>
      </w:tr>
      <w:tr w:rsidR="00D10BAF" w:rsidRPr="00D10BAF" w14:paraId="040FA4EE"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7DB8CEC" w14:textId="77A94BED" w:rsidR="00D10BAF" w:rsidRPr="00D10BAF" w:rsidRDefault="00D10BAF" w:rsidP="00D10BAF">
            <w:pPr>
              <w:spacing w:before="0" w:after="0"/>
              <w:jc w:val="center"/>
              <w:rPr>
                <w:color w:val="000000"/>
                <w:lang w:eastAsia="en-US"/>
              </w:rPr>
            </w:pPr>
            <w:r w:rsidRPr="00D10BAF">
              <w:rPr>
                <w:color w:val="000000"/>
                <w:lang w:eastAsia="en-US"/>
              </w:rPr>
              <w:t>17</w:t>
            </w:r>
          </w:p>
        </w:tc>
        <w:tc>
          <w:tcPr>
            <w:tcW w:w="6884" w:type="dxa"/>
            <w:tcBorders>
              <w:top w:val="nil"/>
              <w:left w:val="nil"/>
              <w:bottom w:val="single" w:sz="4" w:space="0" w:color="auto"/>
              <w:right w:val="single" w:sz="4" w:space="0" w:color="auto"/>
            </w:tcBorders>
            <w:noWrap/>
            <w:vAlign w:val="center"/>
            <w:hideMark/>
          </w:tcPr>
          <w:p w14:paraId="6CBA1AEA" w14:textId="1CBB2041" w:rsidR="00D10BAF" w:rsidRPr="00D10BAF" w:rsidRDefault="002C7A89" w:rsidP="0013143D">
            <w:pPr>
              <w:spacing w:before="0" w:after="0"/>
              <w:jc w:val="left"/>
              <w:rPr>
                <w:color w:val="000000"/>
                <w:lang w:eastAsia="en-US"/>
              </w:rPr>
            </w:pPr>
            <w:r>
              <w:rPr>
                <w:color w:val="000000"/>
                <w:lang w:eastAsia="en-US"/>
              </w:rPr>
              <w:t xml:space="preserve">Tiếp nhận viện trợ </w:t>
            </w:r>
            <w:r w:rsidR="00231004">
              <w:rPr>
                <w:color w:val="000000"/>
                <w:lang w:eastAsia="en-US"/>
              </w:rPr>
              <w:t>thiết bị chẩn đoán in-vitro</w:t>
            </w:r>
            <w:r w:rsidR="00D10BAF" w:rsidRPr="00D10BAF">
              <w:rPr>
                <w:color w:val="000000"/>
                <w:lang w:eastAsia="en-US"/>
              </w:rPr>
              <w:t xml:space="preserve"> HIV</w:t>
            </w:r>
          </w:p>
        </w:tc>
        <w:tc>
          <w:tcPr>
            <w:tcW w:w="1774" w:type="dxa"/>
            <w:tcBorders>
              <w:top w:val="nil"/>
              <w:left w:val="nil"/>
              <w:bottom w:val="single" w:sz="4" w:space="0" w:color="auto"/>
              <w:right w:val="single" w:sz="4" w:space="0" w:color="auto"/>
            </w:tcBorders>
            <w:noWrap/>
            <w:vAlign w:val="center"/>
            <w:hideMark/>
          </w:tcPr>
          <w:p w14:paraId="3AA77367" w14:textId="11035C1B"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502FB94" w14:textId="48F14030"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E7A2958" w14:textId="6A385D1B"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F90E0DF" w14:textId="0F58D5B0" w:rsidR="00D10BAF" w:rsidRPr="00D10BAF" w:rsidRDefault="00D10BAF" w:rsidP="00D10BAF">
            <w:pPr>
              <w:spacing w:before="0" w:after="0"/>
              <w:jc w:val="center"/>
              <w:rPr>
                <w:color w:val="000000"/>
                <w:lang w:eastAsia="en-US"/>
              </w:rPr>
            </w:pPr>
          </w:p>
        </w:tc>
      </w:tr>
      <w:tr w:rsidR="00D10BAF" w:rsidRPr="00D10BAF" w14:paraId="2527A63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736F0BC" w14:textId="548DBC3F" w:rsidR="00D10BAF" w:rsidRPr="00D10BAF" w:rsidRDefault="00D10BAF" w:rsidP="00D10BAF">
            <w:pPr>
              <w:spacing w:before="0" w:after="0"/>
              <w:jc w:val="center"/>
              <w:rPr>
                <w:color w:val="000000"/>
                <w:lang w:eastAsia="en-US"/>
              </w:rPr>
            </w:pPr>
            <w:r w:rsidRPr="00D10BAF">
              <w:rPr>
                <w:color w:val="000000"/>
                <w:lang w:eastAsia="en-US"/>
              </w:rPr>
              <w:t>18</w:t>
            </w:r>
          </w:p>
        </w:tc>
        <w:tc>
          <w:tcPr>
            <w:tcW w:w="6884" w:type="dxa"/>
            <w:tcBorders>
              <w:top w:val="nil"/>
              <w:left w:val="nil"/>
              <w:bottom w:val="single" w:sz="4" w:space="0" w:color="auto"/>
              <w:right w:val="single" w:sz="4" w:space="0" w:color="auto"/>
            </w:tcBorders>
            <w:noWrap/>
            <w:vAlign w:val="center"/>
            <w:hideMark/>
          </w:tcPr>
          <w:p w14:paraId="41BE57EE" w14:textId="2179808F" w:rsidR="00D10BAF" w:rsidRPr="00D10BAF" w:rsidRDefault="00231004" w:rsidP="0013143D">
            <w:pPr>
              <w:spacing w:before="0" w:after="0"/>
              <w:jc w:val="left"/>
              <w:rPr>
                <w:color w:val="000000"/>
                <w:lang w:eastAsia="en-US"/>
              </w:rPr>
            </w:pPr>
            <w:r>
              <w:rPr>
                <w:color w:val="000000"/>
                <w:lang w:eastAsia="en-US"/>
              </w:rPr>
              <w:t>Ch</w:t>
            </w:r>
            <w:r w:rsidR="003F3754">
              <w:rPr>
                <w:color w:val="000000"/>
                <w:lang w:eastAsia="en-US"/>
              </w:rPr>
              <w:t>i</w:t>
            </w:r>
            <w:r>
              <w:rPr>
                <w:color w:val="000000"/>
                <w:lang w:eastAsia="en-US"/>
              </w:rPr>
              <w:t xml:space="preserve"> phí QTC mua sắm thiết bị chẩn đoán in-vitro</w:t>
            </w:r>
            <w:r w:rsidR="00D10BAF" w:rsidRPr="00D10BAF">
              <w:rPr>
                <w:color w:val="000000"/>
                <w:lang w:eastAsia="en-US"/>
              </w:rPr>
              <w:t xml:space="preserve"> HIV</w:t>
            </w:r>
          </w:p>
        </w:tc>
        <w:tc>
          <w:tcPr>
            <w:tcW w:w="1774" w:type="dxa"/>
            <w:tcBorders>
              <w:top w:val="nil"/>
              <w:left w:val="nil"/>
              <w:bottom w:val="single" w:sz="4" w:space="0" w:color="auto"/>
              <w:right w:val="single" w:sz="4" w:space="0" w:color="auto"/>
            </w:tcBorders>
            <w:noWrap/>
            <w:vAlign w:val="center"/>
            <w:hideMark/>
          </w:tcPr>
          <w:p w14:paraId="3E401410" w14:textId="0B15FD7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3B4E720B" w14:textId="65A9B6F0"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B79EDBB" w14:textId="3ADC06EE"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1FA201B1" w14:textId="2602A7F6" w:rsidR="00D10BAF" w:rsidRPr="00D10BAF" w:rsidRDefault="00D10BAF" w:rsidP="00D10BAF">
            <w:pPr>
              <w:spacing w:before="0" w:after="0"/>
              <w:jc w:val="center"/>
              <w:rPr>
                <w:color w:val="000000"/>
                <w:lang w:eastAsia="en-US"/>
              </w:rPr>
            </w:pPr>
          </w:p>
        </w:tc>
      </w:tr>
      <w:tr w:rsidR="00E4336F" w:rsidRPr="00D10BAF" w14:paraId="4D74F242"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D204752" w14:textId="42134F6B" w:rsidR="00E4336F" w:rsidRPr="00D10BAF" w:rsidRDefault="00E4336F" w:rsidP="00E4336F">
            <w:pPr>
              <w:spacing w:before="0" w:after="0"/>
              <w:jc w:val="center"/>
              <w:rPr>
                <w:color w:val="000000"/>
                <w:lang w:eastAsia="en-US"/>
              </w:rPr>
            </w:pPr>
            <w:r w:rsidRPr="00D10BAF">
              <w:rPr>
                <w:color w:val="000000"/>
                <w:lang w:eastAsia="en-US"/>
              </w:rPr>
              <w:t>19</w:t>
            </w:r>
          </w:p>
        </w:tc>
        <w:tc>
          <w:tcPr>
            <w:tcW w:w="6884" w:type="dxa"/>
            <w:tcBorders>
              <w:top w:val="nil"/>
              <w:left w:val="nil"/>
              <w:bottom w:val="single" w:sz="4" w:space="0" w:color="auto"/>
              <w:right w:val="single" w:sz="4" w:space="0" w:color="auto"/>
            </w:tcBorders>
            <w:noWrap/>
            <w:vAlign w:val="center"/>
            <w:hideMark/>
          </w:tcPr>
          <w:p w14:paraId="5A5D0F98" w14:textId="188E6D5C" w:rsidR="00E4336F" w:rsidRPr="00D10BAF" w:rsidRDefault="00E4336F" w:rsidP="00E4336F">
            <w:pPr>
              <w:spacing w:before="0" w:after="0"/>
              <w:jc w:val="left"/>
              <w:rPr>
                <w:color w:val="000000"/>
                <w:lang w:eastAsia="en-US"/>
              </w:rPr>
            </w:pPr>
            <w:r w:rsidRPr="00D10BAF">
              <w:rPr>
                <w:color w:val="000000"/>
                <w:lang w:eastAsia="en-US"/>
              </w:rPr>
              <w:t>Nhập khẩu, vận chuyển, bảo quản</w:t>
            </w:r>
            <w:r>
              <w:rPr>
                <w:color w:val="000000"/>
                <w:lang w:eastAsia="en-US"/>
              </w:rPr>
              <w:t xml:space="preserve"> thiết bị chẩn đoán in-vitro HIV</w:t>
            </w:r>
            <w:r w:rsidRPr="00D10BAF">
              <w:rPr>
                <w:color w:val="000000"/>
                <w:lang w:eastAsia="en-US"/>
              </w:rPr>
              <w:t xml:space="preserve"> trong nước</w:t>
            </w:r>
          </w:p>
        </w:tc>
        <w:tc>
          <w:tcPr>
            <w:tcW w:w="1774" w:type="dxa"/>
            <w:tcBorders>
              <w:top w:val="nil"/>
              <w:left w:val="nil"/>
              <w:bottom w:val="single" w:sz="4" w:space="0" w:color="auto"/>
              <w:right w:val="single" w:sz="4" w:space="0" w:color="auto"/>
            </w:tcBorders>
            <w:noWrap/>
            <w:vAlign w:val="center"/>
            <w:hideMark/>
          </w:tcPr>
          <w:p w14:paraId="3F2C2F55" w14:textId="53B0C1A4" w:rsidR="00E4336F" w:rsidRPr="00D10BAF" w:rsidRDefault="00E4336F" w:rsidP="00E4336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1D20A60D" w14:textId="3F018147" w:rsidR="00E4336F" w:rsidRPr="00D10BAF" w:rsidRDefault="00E4336F" w:rsidP="00E4336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088EEFDB" w14:textId="37C94C52" w:rsidR="00E4336F" w:rsidRPr="00D10BAF" w:rsidRDefault="00E4336F" w:rsidP="00E4336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6E9461B3" w14:textId="4081C33A" w:rsidR="00E4336F" w:rsidRPr="00D10BAF" w:rsidRDefault="00E4336F" w:rsidP="00E4336F">
            <w:pPr>
              <w:spacing w:before="0" w:after="0"/>
              <w:jc w:val="center"/>
              <w:rPr>
                <w:color w:val="000000"/>
                <w:lang w:eastAsia="en-US"/>
              </w:rPr>
            </w:pPr>
          </w:p>
        </w:tc>
      </w:tr>
      <w:tr w:rsidR="00D10BAF" w:rsidRPr="00D10BAF" w14:paraId="17A34650" w14:textId="77777777" w:rsidTr="003FC667">
        <w:trPr>
          <w:trHeight w:val="300"/>
        </w:trPr>
        <w:tc>
          <w:tcPr>
            <w:tcW w:w="1121"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1A7EACEA" w14:textId="4D2B4EF4" w:rsidR="00D10BAF" w:rsidRPr="00D10BAF" w:rsidRDefault="00D10BAF" w:rsidP="00D10BAF">
            <w:pPr>
              <w:spacing w:before="0" w:after="0"/>
              <w:jc w:val="center"/>
              <w:rPr>
                <w:b/>
                <w:bCs/>
                <w:color w:val="000000"/>
                <w:lang w:eastAsia="en-US"/>
              </w:rPr>
            </w:pPr>
          </w:p>
        </w:tc>
        <w:tc>
          <w:tcPr>
            <w:tcW w:w="6884" w:type="dxa"/>
            <w:tcBorders>
              <w:top w:val="nil"/>
              <w:left w:val="nil"/>
              <w:bottom w:val="single" w:sz="4" w:space="0" w:color="auto"/>
              <w:right w:val="single" w:sz="4" w:space="0" w:color="auto"/>
            </w:tcBorders>
            <w:shd w:val="clear" w:color="auto" w:fill="EAF1DD" w:themeFill="accent3" w:themeFillTint="33"/>
            <w:noWrap/>
            <w:vAlign w:val="center"/>
            <w:hideMark/>
          </w:tcPr>
          <w:p w14:paraId="08BC45CF" w14:textId="77777777" w:rsidR="00D10BAF" w:rsidRPr="00D10BAF" w:rsidRDefault="00D10BAF" w:rsidP="00D10BAF">
            <w:pPr>
              <w:spacing w:before="0" w:after="0"/>
              <w:jc w:val="left"/>
              <w:rPr>
                <w:b/>
                <w:bCs/>
                <w:color w:val="000000"/>
                <w:lang w:eastAsia="en-US"/>
              </w:rPr>
            </w:pPr>
            <w:r w:rsidRPr="00D10BAF">
              <w:rPr>
                <w:b/>
                <w:bCs/>
                <w:color w:val="000000"/>
                <w:lang w:eastAsia="en-US"/>
              </w:rPr>
              <w:t>Mô đun: Điều trị, chăm sóc HIV/AIDS</w:t>
            </w: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39CEBD8A" w14:textId="1180BA0A"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B4A1878" w14:textId="126DCB7B"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74999C6A" w14:textId="1923E9DB" w:rsidR="00D10BAF" w:rsidRPr="00D10BAF" w:rsidRDefault="00D10BAF" w:rsidP="00D10BAF">
            <w:pPr>
              <w:spacing w:before="0" w:after="0"/>
              <w:jc w:val="center"/>
              <w:rPr>
                <w:b/>
                <w:bCs/>
                <w:color w:val="000000"/>
                <w:lang w:eastAsia="en-US"/>
              </w:rPr>
            </w:pPr>
          </w:p>
        </w:tc>
        <w:tc>
          <w:tcPr>
            <w:tcW w:w="1774" w:type="dxa"/>
            <w:tcBorders>
              <w:top w:val="nil"/>
              <w:left w:val="nil"/>
              <w:bottom w:val="single" w:sz="4" w:space="0" w:color="auto"/>
              <w:right w:val="single" w:sz="4" w:space="0" w:color="auto"/>
            </w:tcBorders>
            <w:shd w:val="clear" w:color="auto" w:fill="EAF1DD" w:themeFill="accent3" w:themeFillTint="33"/>
            <w:noWrap/>
            <w:vAlign w:val="center"/>
            <w:hideMark/>
          </w:tcPr>
          <w:p w14:paraId="44129322" w14:textId="11CF2491" w:rsidR="00D10BAF" w:rsidRPr="00D10BAF" w:rsidRDefault="00D10BAF" w:rsidP="00D10BAF">
            <w:pPr>
              <w:spacing w:before="0" w:after="0"/>
              <w:jc w:val="center"/>
              <w:rPr>
                <w:b/>
                <w:bCs/>
                <w:color w:val="000000"/>
                <w:lang w:eastAsia="en-US"/>
              </w:rPr>
            </w:pPr>
          </w:p>
        </w:tc>
      </w:tr>
      <w:tr w:rsidR="00D10BAF" w:rsidRPr="00D10BAF" w14:paraId="3924D636"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6DCD1F0F" w14:textId="5B2800EC" w:rsidR="00D10BAF" w:rsidRPr="00D10BAF" w:rsidRDefault="00D10BAF" w:rsidP="00D10BAF">
            <w:pPr>
              <w:spacing w:before="0" w:after="0"/>
              <w:jc w:val="center"/>
              <w:rPr>
                <w:color w:val="000000"/>
                <w:lang w:eastAsia="en-US"/>
              </w:rPr>
            </w:pPr>
            <w:r w:rsidRPr="00D10BAF">
              <w:rPr>
                <w:color w:val="000000"/>
                <w:lang w:eastAsia="en-US"/>
              </w:rPr>
              <w:t>39</w:t>
            </w:r>
          </w:p>
        </w:tc>
        <w:tc>
          <w:tcPr>
            <w:tcW w:w="6884" w:type="dxa"/>
            <w:tcBorders>
              <w:top w:val="nil"/>
              <w:left w:val="nil"/>
              <w:bottom w:val="single" w:sz="4" w:space="0" w:color="auto"/>
              <w:right w:val="single" w:sz="4" w:space="0" w:color="auto"/>
            </w:tcBorders>
            <w:noWrap/>
            <w:vAlign w:val="center"/>
            <w:hideMark/>
          </w:tcPr>
          <w:p w14:paraId="712D84E6" w14:textId="7850C982" w:rsidR="00D10BAF" w:rsidRPr="00D10BAF" w:rsidRDefault="00E5559A" w:rsidP="0013143D">
            <w:pPr>
              <w:spacing w:before="0" w:after="0"/>
              <w:jc w:val="left"/>
              <w:rPr>
                <w:color w:val="000000"/>
                <w:lang w:eastAsia="en-US"/>
              </w:rPr>
            </w:pPr>
            <w:r>
              <w:rPr>
                <w:color w:val="000000"/>
                <w:lang w:eastAsia="en-US"/>
              </w:rPr>
              <w:t>Tiếp nhận viện trợ bằng thuốc</w:t>
            </w:r>
            <w:r w:rsidR="00D10BAF" w:rsidRPr="00D10BAF">
              <w:rPr>
                <w:color w:val="000000"/>
                <w:lang w:eastAsia="en-US"/>
              </w:rPr>
              <w:t xml:space="preserve"> viêm gan C</w:t>
            </w:r>
          </w:p>
        </w:tc>
        <w:tc>
          <w:tcPr>
            <w:tcW w:w="1774" w:type="dxa"/>
            <w:tcBorders>
              <w:top w:val="nil"/>
              <w:left w:val="nil"/>
              <w:bottom w:val="single" w:sz="4" w:space="0" w:color="auto"/>
              <w:right w:val="single" w:sz="4" w:space="0" w:color="auto"/>
            </w:tcBorders>
            <w:noWrap/>
            <w:vAlign w:val="center"/>
            <w:hideMark/>
          </w:tcPr>
          <w:p w14:paraId="7A504E88" w14:textId="3E21D51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5E1B5A8" w14:textId="76188E46" w:rsidR="00D10BAF" w:rsidRPr="00D10BAF" w:rsidRDefault="000D2FFC" w:rsidP="00D10BAF">
            <w:pPr>
              <w:spacing w:before="0" w:after="0"/>
              <w:jc w:val="center"/>
              <w:rPr>
                <w:color w:val="000000"/>
                <w:lang w:eastAsia="en-US"/>
              </w:rPr>
            </w:pPr>
            <w:r>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6F02F0C7" w14:textId="27170BFE" w:rsidR="00D10BAF" w:rsidRPr="00D10BAF" w:rsidRDefault="000D2FFC" w:rsidP="00D10BAF">
            <w:pPr>
              <w:spacing w:before="0" w:after="0"/>
              <w:jc w:val="center"/>
              <w:rPr>
                <w:color w:val="000000"/>
                <w:lang w:eastAsia="en-US"/>
              </w:rPr>
            </w:pPr>
            <w:r>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EDC0125" w14:textId="4BEF17C2" w:rsidR="00D10BAF" w:rsidRPr="00D10BAF" w:rsidRDefault="00D10BAF" w:rsidP="00D10BAF">
            <w:pPr>
              <w:spacing w:before="0" w:after="0"/>
              <w:jc w:val="center"/>
              <w:rPr>
                <w:color w:val="000000"/>
                <w:lang w:eastAsia="en-US"/>
              </w:rPr>
            </w:pPr>
          </w:p>
        </w:tc>
      </w:tr>
      <w:tr w:rsidR="00F12A90" w:rsidRPr="00D10BAF" w14:paraId="08677C37"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tcPr>
          <w:p w14:paraId="748F29C1" w14:textId="18A5D4FF" w:rsidR="00F12A90" w:rsidRDefault="00F12A90" w:rsidP="00F12A90">
            <w:pPr>
              <w:spacing w:before="0" w:after="0"/>
              <w:jc w:val="center"/>
              <w:rPr>
                <w:color w:val="000000"/>
                <w:lang w:eastAsia="en-US"/>
              </w:rPr>
            </w:pPr>
            <w:r>
              <w:rPr>
                <w:color w:val="000000"/>
                <w:lang w:eastAsia="en-US"/>
              </w:rPr>
              <w:t>40</w:t>
            </w:r>
          </w:p>
        </w:tc>
        <w:tc>
          <w:tcPr>
            <w:tcW w:w="6884" w:type="dxa"/>
            <w:tcBorders>
              <w:top w:val="nil"/>
              <w:left w:val="nil"/>
              <w:bottom w:val="single" w:sz="4" w:space="0" w:color="auto"/>
              <w:right w:val="single" w:sz="4" w:space="0" w:color="auto"/>
            </w:tcBorders>
            <w:noWrap/>
            <w:vAlign w:val="center"/>
          </w:tcPr>
          <w:p w14:paraId="3341BAD7" w14:textId="0409EAFC" w:rsidR="00F12A90" w:rsidRDefault="00F12A90" w:rsidP="00F12A90">
            <w:pPr>
              <w:spacing w:before="0" w:after="0"/>
              <w:jc w:val="left"/>
              <w:rPr>
                <w:color w:val="000000"/>
                <w:lang w:eastAsia="en-US"/>
              </w:rPr>
            </w:pPr>
            <w:r>
              <w:rPr>
                <w:color w:val="000000"/>
                <w:lang w:eastAsia="en-US"/>
              </w:rPr>
              <w:t xml:space="preserve">Chi phí QTC mua sắm thuốc viêm gan </w:t>
            </w:r>
            <w:r w:rsidR="00D17D6A">
              <w:rPr>
                <w:color w:val="000000"/>
                <w:lang w:eastAsia="en-US"/>
              </w:rPr>
              <w:t>C</w:t>
            </w:r>
          </w:p>
        </w:tc>
        <w:tc>
          <w:tcPr>
            <w:tcW w:w="1774" w:type="dxa"/>
            <w:tcBorders>
              <w:top w:val="nil"/>
              <w:left w:val="nil"/>
              <w:bottom w:val="single" w:sz="4" w:space="0" w:color="auto"/>
              <w:right w:val="single" w:sz="4" w:space="0" w:color="auto"/>
            </w:tcBorders>
            <w:noWrap/>
            <w:vAlign w:val="center"/>
          </w:tcPr>
          <w:p w14:paraId="7BA988F8" w14:textId="770E52B6" w:rsidR="00F12A90" w:rsidRPr="00D10BAF" w:rsidRDefault="00DF2D89" w:rsidP="00F12A90">
            <w:pPr>
              <w:spacing w:before="0" w:after="0"/>
              <w:jc w:val="center"/>
              <w:rPr>
                <w:color w:val="000000"/>
                <w:lang w:eastAsia="en-US"/>
              </w:rPr>
            </w:pPr>
            <w:r>
              <w:rPr>
                <w:color w:val="000000"/>
                <w:lang w:eastAsia="en-US"/>
              </w:rPr>
              <w:t>X</w:t>
            </w:r>
          </w:p>
        </w:tc>
        <w:tc>
          <w:tcPr>
            <w:tcW w:w="1774" w:type="dxa"/>
            <w:tcBorders>
              <w:top w:val="nil"/>
              <w:left w:val="nil"/>
              <w:bottom w:val="single" w:sz="4" w:space="0" w:color="auto"/>
              <w:right w:val="single" w:sz="4" w:space="0" w:color="auto"/>
            </w:tcBorders>
            <w:noWrap/>
            <w:vAlign w:val="center"/>
          </w:tcPr>
          <w:p w14:paraId="31F87B25" w14:textId="77777777" w:rsidR="00F12A90" w:rsidRPr="00D10BAF" w:rsidRDefault="00F12A90" w:rsidP="00F12A90">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tcPr>
          <w:p w14:paraId="24990765" w14:textId="77777777" w:rsidR="00F12A90" w:rsidRPr="00D10BAF" w:rsidRDefault="00F12A90" w:rsidP="00F12A90">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tcPr>
          <w:p w14:paraId="1DBD7613" w14:textId="77777777" w:rsidR="00F12A90" w:rsidRPr="00D10BAF" w:rsidRDefault="00F12A90" w:rsidP="00F12A90">
            <w:pPr>
              <w:spacing w:before="0" w:after="0"/>
              <w:jc w:val="center"/>
              <w:rPr>
                <w:color w:val="000000"/>
                <w:lang w:eastAsia="en-US"/>
              </w:rPr>
            </w:pPr>
          </w:p>
        </w:tc>
      </w:tr>
      <w:tr w:rsidR="00D10BAF" w:rsidRPr="00D10BAF" w14:paraId="0C3202DC"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553AB36D" w14:textId="32D96011" w:rsidR="00D10BAF" w:rsidRPr="00D10BAF" w:rsidRDefault="00D10BAF" w:rsidP="00D10BAF">
            <w:pPr>
              <w:spacing w:before="0" w:after="0"/>
              <w:jc w:val="center"/>
              <w:rPr>
                <w:color w:val="000000"/>
                <w:lang w:eastAsia="en-US"/>
              </w:rPr>
            </w:pPr>
            <w:r w:rsidRPr="00D10BAF">
              <w:rPr>
                <w:color w:val="000000"/>
                <w:lang w:eastAsia="en-US"/>
              </w:rPr>
              <w:t>41</w:t>
            </w:r>
          </w:p>
        </w:tc>
        <w:tc>
          <w:tcPr>
            <w:tcW w:w="6884" w:type="dxa"/>
            <w:tcBorders>
              <w:top w:val="nil"/>
              <w:left w:val="nil"/>
              <w:bottom w:val="single" w:sz="4" w:space="0" w:color="auto"/>
              <w:right w:val="single" w:sz="4" w:space="0" w:color="auto"/>
            </w:tcBorders>
            <w:noWrap/>
            <w:vAlign w:val="center"/>
            <w:hideMark/>
          </w:tcPr>
          <w:p w14:paraId="48024652" w14:textId="1949869C" w:rsidR="00D10BAF" w:rsidRPr="00D10BAF" w:rsidRDefault="00D17D6A" w:rsidP="0013143D">
            <w:pPr>
              <w:spacing w:before="0" w:after="0"/>
              <w:jc w:val="left"/>
              <w:rPr>
                <w:color w:val="000000"/>
                <w:lang w:eastAsia="en-US"/>
              </w:rPr>
            </w:pPr>
            <w:r w:rsidRPr="00D10BAF">
              <w:rPr>
                <w:color w:val="000000"/>
                <w:lang w:eastAsia="en-US"/>
              </w:rPr>
              <w:t>Nhập khẩu, vận chuyển, bảo quản</w:t>
            </w:r>
            <w:r>
              <w:rPr>
                <w:color w:val="000000"/>
                <w:lang w:eastAsia="en-US"/>
              </w:rPr>
              <w:t xml:space="preserve"> thuốc viêm gan C trong nước</w:t>
            </w:r>
          </w:p>
        </w:tc>
        <w:tc>
          <w:tcPr>
            <w:tcW w:w="1774" w:type="dxa"/>
            <w:tcBorders>
              <w:top w:val="nil"/>
              <w:left w:val="nil"/>
              <w:bottom w:val="single" w:sz="4" w:space="0" w:color="auto"/>
              <w:right w:val="single" w:sz="4" w:space="0" w:color="auto"/>
            </w:tcBorders>
            <w:noWrap/>
            <w:vAlign w:val="center"/>
            <w:hideMark/>
          </w:tcPr>
          <w:p w14:paraId="1A509CF2" w14:textId="54FD917D"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21A1ABA2" w14:textId="1EC35BA7"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24236C6" w14:textId="479FD715"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13C2A5D" w14:textId="5A0B0A0F" w:rsidR="00D10BAF" w:rsidRPr="00D10BAF" w:rsidRDefault="00D10BAF" w:rsidP="00D10BAF">
            <w:pPr>
              <w:spacing w:before="0" w:after="0"/>
              <w:jc w:val="center"/>
              <w:rPr>
                <w:color w:val="000000"/>
                <w:lang w:eastAsia="en-US"/>
              </w:rPr>
            </w:pPr>
          </w:p>
        </w:tc>
      </w:tr>
      <w:tr w:rsidR="00D10BAF" w:rsidRPr="00D10BAF" w14:paraId="6D7A5965"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75A479ED" w14:textId="7C625709" w:rsidR="00D10BAF" w:rsidRPr="00D10BAF" w:rsidRDefault="00D10BAF" w:rsidP="00D10BAF">
            <w:pPr>
              <w:spacing w:before="0" w:after="0"/>
              <w:jc w:val="center"/>
              <w:rPr>
                <w:color w:val="000000"/>
                <w:lang w:eastAsia="en-US"/>
              </w:rPr>
            </w:pPr>
            <w:r w:rsidRPr="00D10BAF">
              <w:rPr>
                <w:color w:val="000000"/>
                <w:lang w:eastAsia="en-US"/>
              </w:rPr>
              <w:t>64</w:t>
            </w:r>
          </w:p>
        </w:tc>
        <w:tc>
          <w:tcPr>
            <w:tcW w:w="6884" w:type="dxa"/>
            <w:tcBorders>
              <w:top w:val="nil"/>
              <w:left w:val="nil"/>
              <w:bottom w:val="single" w:sz="4" w:space="0" w:color="auto"/>
              <w:right w:val="single" w:sz="4" w:space="0" w:color="auto"/>
            </w:tcBorders>
            <w:noWrap/>
            <w:vAlign w:val="center"/>
            <w:hideMark/>
          </w:tcPr>
          <w:p w14:paraId="41E6684B" w14:textId="77777777" w:rsidR="00D10BAF" w:rsidRPr="00D10BAF" w:rsidRDefault="00D10BAF" w:rsidP="0013143D">
            <w:pPr>
              <w:spacing w:before="0" w:after="0"/>
              <w:jc w:val="left"/>
              <w:rPr>
                <w:color w:val="000000"/>
                <w:lang w:eastAsia="en-US"/>
              </w:rPr>
            </w:pPr>
            <w:r w:rsidRPr="00D10BAF">
              <w:rPr>
                <w:color w:val="000000"/>
                <w:lang w:eastAsia="en-US"/>
              </w:rPr>
              <w:t>Tiếp nhận viện trợ bằng thuốc ARV</w:t>
            </w:r>
          </w:p>
        </w:tc>
        <w:tc>
          <w:tcPr>
            <w:tcW w:w="1774" w:type="dxa"/>
            <w:tcBorders>
              <w:top w:val="nil"/>
              <w:left w:val="nil"/>
              <w:bottom w:val="single" w:sz="4" w:space="0" w:color="auto"/>
              <w:right w:val="single" w:sz="4" w:space="0" w:color="auto"/>
            </w:tcBorders>
            <w:noWrap/>
            <w:vAlign w:val="center"/>
            <w:hideMark/>
          </w:tcPr>
          <w:p w14:paraId="3F3BCE00" w14:textId="3A78B4AC"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45ABE26" w14:textId="06E0C670"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583DA413" w14:textId="69087159"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FCC58E0" w14:textId="03F15873" w:rsidR="00D10BAF" w:rsidRPr="00D10BAF" w:rsidRDefault="00D10BAF" w:rsidP="00D10BAF">
            <w:pPr>
              <w:spacing w:before="0" w:after="0"/>
              <w:jc w:val="center"/>
              <w:rPr>
                <w:color w:val="000000"/>
                <w:lang w:eastAsia="en-US"/>
              </w:rPr>
            </w:pPr>
          </w:p>
        </w:tc>
      </w:tr>
      <w:tr w:rsidR="00D10BAF" w:rsidRPr="00D10BAF" w14:paraId="63790FF8"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09C47799" w14:textId="5459A09F" w:rsidR="00D10BAF" w:rsidRPr="00D10BAF" w:rsidRDefault="00D10BAF" w:rsidP="00D10BAF">
            <w:pPr>
              <w:spacing w:before="0" w:after="0"/>
              <w:jc w:val="center"/>
              <w:rPr>
                <w:color w:val="000000"/>
                <w:lang w:eastAsia="en-US"/>
              </w:rPr>
            </w:pPr>
            <w:r w:rsidRPr="00D10BAF">
              <w:rPr>
                <w:color w:val="000000"/>
                <w:lang w:eastAsia="en-US"/>
              </w:rPr>
              <w:t>66</w:t>
            </w:r>
          </w:p>
        </w:tc>
        <w:tc>
          <w:tcPr>
            <w:tcW w:w="6884" w:type="dxa"/>
            <w:tcBorders>
              <w:top w:val="nil"/>
              <w:left w:val="nil"/>
              <w:bottom w:val="single" w:sz="4" w:space="0" w:color="auto"/>
              <w:right w:val="single" w:sz="4" w:space="0" w:color="auto"/>
            </w:tcBorders>
            <w:noWrap/>
            <w:vAlign w:val="center"/>
            <w:hideMark/>
          </w:tcPr>
          <w:p w14:paraId="512CDE74" w14:textId="77777777" w:rsidR="00D10BAF" w:rsidRPr="00D10BAF" w:rsidRDefault="00D10BAF" w:rsidP="0013143D">
            <w:pPr>
              <w:spacing w:before="0" w:after="0"/>
              <w:jc w:val="left"/>
              <w:rPr>
                <w:color w:val="000000"/>
                <w:lang w:eastAsia="en-US"/>
              </w:rPr>
            </w:pPr>
            <w:r w:rsidRPr="00D10BAF">
              <w:rPr>
                <w:color w:val="000000"/>
                <w:lang w:eastAsia="en-US"/>
              </w:rPr>
              <w:t>Chi phí QTC mua sắm thuốc ARV</w:t>
            </w:r>
          </w:p>
        </w:tc>
        <w:tc>
          <w:tcPr>
            <w:tcW w:w="1774" w:type="dxa"/>
            <w:tcBorders>
              <w:top w:val="nil"/>
              <w:left w:val="nil"/>
              <w:bottom w:val="single" w:sz="4" w:space="0" w:color="auto"/>
              <w:right w:val="single" w:sz="4" w:space="0" w:color="auto"/>
            </w:tcBorders>
            <w:noWrap/>
            <w:vAlign w:val="center"/>
            <w:hideMark/>
          </w:tcPr>
          <w:p w14:paraId="415EF8FC" w14:textId="30162DEF"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7382A426" w14:textId="5DED08AF"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75E04661" w14:textId="6972F9C3"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37F8EBC1" w14:textId="7AE4A606" w:rsidR="00D10BAF" w:rsidRPr="00D10BAF" w:rsidRDefault="00D10BAF" w:rsidP="00D10BAF">
            <w:pPr>
              <w:spacing w:before="0" w:after="0"/>
              <w:jc w:val="center"/>
              <w:rPr>
                <w:color w:val="000000"/>
                <w:lang w:eastAsia="en-US"/>
              </w:rPr>
            </w:pPr>
          </w:p>
        </w:tc>
      </w:tr>
      <w:tr w:rsidR="00D10BAF" w:rsidRPr="00D10BAF" w14:paraId="5A225EF4" w14:textId="77777777" w:rsidTr="003FC667">
        <w:trPr>
          <w:trHeight w:val="300"/>
        </w:trPr>
        <w:tc>
          <w:tcPr>
            <w:tcW w:w="1121" w:type="dxa"/>
            <w:tcBorders>
              <w:top w:val="nil"/>
              <w:left w:val="single" w:sz="4" w:space="0" w:color="auto"/>
              <w:bottom w:val="single" w:sz="4" w:space="0" w:color="auto"/>
              <w:right w:val="single" w:sz="4" w:space="0" w:color="auto"/>
            </w:tcBorders>
            <w:noWrap/>
            <w:vAlign w:val="center"/>
            <w:hideMark/>
          </w:tcPr>
          <w:p w14:paraId="36669A86" w14:textId="21A61049" w:rsidR="00D10BAF" w:rsidRPr="00D10BAF" w:rsidRDefault="00D10BAF" w:rsidP="00D10BAF">
            <w:pPr>
              <w:spacing w:before="0" w:after="0"/>
              <w:jc w:val="center"/>
              <w:rPr>
                <w:color w:val="000000"/>
                <w:lang w:eastAsia="en-US"/>
              </w:rPr>
            </w:pPr>
            <w:r w:rsidRPr="00D10BAF">
              <w:rPr>
                <w:color w:val="000000"/>
                <w:lang w:eastAsia="en-US"/>
              </w:rPr>
              <w:t>68</w:t>
            </w:r>
          </w:p>
        </w:tc>
        <w:tc>
          <w:tcPr>
            <w:tcW w:w="6884" w:type="dxa"/>
            <w:tcBorders>
              <w:top w:val="nil"/>
              <w:left w:val="nil"/>
              <w:bottom w:val="single" w:sz="4" w:space="0" w:color="auto"/>
              <w:right w:val="single" w:sz="4" w:space="0" w:color="auto"/>
            </w:tcBorders>
            <w:noWrap/>
            <w:vAlign w:val="center"/>
            <w:hideMark/>
          </w:tcPr>
          <w:p w14:paraId="1942E312" w14:textId="77777777" w:rsidR="00D10BAF" w:rsidRPr="00D10BAF" w:rsidRDefault="00D10BAF" w:rsidP="0013143D">
            <w:pPr>
              <w:spacing w:before="0" w:after="0"/>
              <w:jc w:val="left"/>
              <w:rPr>
                <w:color w:val="000000"/>
                <w:lang w:eastAsia="en-US"/>
              </w:rPr>
            </w:pPr>
            <w:r w:rsidRPr="00D10BAF">
              <w:rPr>
                <w:color w:val="000000"/>
                <w:lang w:eastAsia="en-US"/>
              </w:rPr>
              <w:t>Nhập khẩu, vận chuyển, bảo quản, hủy thuốc ARV trong nước</w:t>
            </w:r>
          </w:p>
        </w:tc>
        <w:tc>
          <w:tcPr>
            <w:tcW w:w="1774" w:type="dxa"/>
            <w:tcBorders>
              <w:top w:val="nil"/>
              <w:left w:val="nil"/>
              <w:bottom w:val="single" w:sz="4" w:space="0" w:color="auto"/>
              <w:right w:val="single" w:sz="4" w:space="0" w:color="auto"/>
            </w:tcBorders>
            <w:noWrap/>
            <w:vAlign w:val="center"/>
            <w:hideMark/>
          </w:tcPr>
          <w:p w14:paraId="360DDB98" w14:textId="6EF93815" w:rsidR="00D10BAF" w:rsidRPr="00D10BAF" w:rsidRDefault="00D10BAF" w:rsidP="00D10BAF">
            <w:pPr>
              <w:spacing w:before="0" w:after="0"/>
              <w:jc w:val="center"/>
              <w:rPr>
                <w:color w:val="000000"/>
                <w:lang w:eastAsia="en-US"/>
              </w:rPr>
            </w:pPr>
            <w:r w:rsidRPr="00D10BAF">
              <w:rPr>
                <w:color w:val="000000"/>
                <w:lang w:eastAsia="en-US"/>
              </w:rPr>
              <w:t>X</w:t>
            </w:r>
          </w:p>
        </w:tc>
        <w:tc>
          <w:tcPr>
            <w:tcW w:w="1774" w:type="dxa"/>
            <w:tcBorders>
              <w:top w:val="nil"/>
              <w:left w:val="nil"/>
              <w:bottom w:val="single" w:sz="4" w:space="0" w:color="auto"/>
              <w:right w:val="single" w:sz="4" w:space="0" w:color="auto"/>
            </w:tcBorders>
            <w:noWrap/>
            <w:vAlign w:val="center"/>
            <w:hideMark/>
          </w:tcPr>
          <w:p w14:paraId="4CAE1695" w14:textId="69E98279"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4DA52D17" w14:textId="3E3F5E1C" w:rsidR="00D10BAF" w:rsidRPr="00D10BAF" w:rsidRDefault="00D10BAF" w:rsidP="00D10BAF">
            <w:pPr>
              <w:spacing w:before="0" w:after="0"/>
              <w:jc w:val="center"/>
              <w:rPr>
                <w:color w:val="000000"/>
                <w:lang w:eastAsia="en-US"/>
              </w:rPr>
            </w:pPr>
          </w:p>
        </w:tc>
        <w:tc>
          <w:tcPr>
            <w:tcW w:w="1774" w:type="dxa"/>
            <w:tcBorders>
              <w:top w:val="nil"/>
              <w:left w:val="nil"/>
              <w:bottom w:val="single" w:sz="4" w:space="0" w:color="auto"/>
              <w:right w:val="single" w:sz="4" w:space="0" w:color="auto"/>
            </w:tcBorders>
            <w:noWrap/>
            <w:vAlign w:val="center"/>
            <w:hideMark/>
          </w:tcPr>
          <w:p w14:paraId="54BFB8D3" w14:textId="200A1F35" w:rsidR="00D10BAF" w:rsidRPr="00D10BAF" w:rsidRDefault="00D10BAF" w:rsidP="00D10BAF">
            <w:pPr>
              <w:spacing w:before="0" w:after="0"/>
              <w:jc w:val="center"/>
              <w:rPr>
                <w:color w:val="000000"/>
                <w:lang w:eastAsia="en-US"/>
              </w:rPr>
            </w:pPr>
          </w:p>
        </w:tc>
      </w:tr>
    </w:tbl>
    <w:p w14:paraId="4CD281BD" w14:textId="77777777" w:rsidR="008E5262" w:rsidRPr="008E5262" w:rsidRDefault="008E5262" w:rsidP="008E5262"/>
    <w:p w14:paraId="6A4DD5FF" w14:textId="0C9FD759" w:rsidR="00BF3079" w:rsidRPr="001E71D7" w:rsidRDefault="00BF3079" w:rsidP="707F72F1">
      <w:r>
        <w:br w:type="page"/>
      </w:r>
    </w:p>
    <w:p w14:paraId="36E36D07" w14:textId="5B75B4B9" w:rsidR="00BF3079" w:rsidRPr="001E71D7" w:rsidRDefault="00BF3079" w:rsidP="00CA7D56">
      <w:pPr>
        <w:pStyle w:val="Heading1"/>
      </w:pPr>
      <w:bookmarkStart w:id="47" w:name="_Toc231457766"/>
      <w:r>
        <w:lastRenderedPageBreak/>
        <w:t>PHỤ LỤC 2. KẾ HOẠCH THỰC HIỆN NĂM 2027</w:t>
      </w:r>
      <w:bookmarkEnd w:id="47"/>
    </w:p>
    <w:tbl>
      <w:tblPr>
        <w:tblW w:w="0" w:type="auto"/>
        <w:tblLayout w:type="fixed"/>
        <w:tblLook w:val="04A0" w:firstRow="1" w:lastRow="0" w:firstColumn="1" w:lastColumn="0" w:noHBand="0" w:noVBand="1"/>
      </w:tblPr>
      <w:tblGrid>
        <w:gridCol w:w="922"/>
        <w:gridCol w:w="6903"/>
        <w:gridCol w:w="1819"/>
        <w:gridCol w:w="1819"/>
        <w:gridCol w:w="1819"/>
        <w:gridCol w:w="1819"/>
      </w:tblGrid>
      <w:tr w:rsidR="000966C6" w:rsidRPr="000966C6" w14:paraId="29DCE11D" w14:textId="77777777" w:rsidTr="003FC667">
        <w:trPr>
          <w:trHeight w:val="300"/>
          <w:tblHeader/>
        </w:trPr>
        <w:tc>
          <w:tcPr>
            <w:tcW w:w="922" w:type="dxa"/>
            <w:tcBorders>
              <w:bottom w:val="single" w:sz="4" w:space="0" w:color="auto"/>
            </w:tcBorders>
            <w:noWrap/>
            <w:vAlign w:val="center"/>
          </w:tcPr>
          <w:p w14:paraId="75E68970" w14:textId="77777777" w:rsidR="000966C6" w:rsidRPr="000966C6" w:rsidRDefault="000966C6" w:rsidP="000966C6">
            <w:pPr>
              <w:spacing w:before="0" w:after="0"/>
              <w:jc w:val="center"/>
              <w:rPr>
                <w:i/>
                <w:iCs/>
                <w:color w:val="000000"/>
                <w:lang w:eastAsia="en-US"/>
              </w:rPr>
            </w:pPr>
          </w:p>
        </w:tc>
        <w:tc>
          <w:tcPr>
            <w:tcW w:w="6903" w:type="dxa"/>
            <w:tcBorders>
              <w:bottom w:val="single" w:sz="4" w:space="0" w:color="auto"/>
            </w:tcBorders>
            <w:noWrap/>
            <w:vAlign w:val="center"/>
          </w:tcPr>
          <w:p w14:paraId="28338D11" w14:textId="77777777" w:rsidR="000966C6" w:rsidRPr="000966C6" w:rsidRDefault="000966C6" w:rsidP="000966C6">
            <w:pPr>
              <w:spacing w:before="0" w:after="0"/>
              <w:jc w:val="center"/>
              <w:rPr>
                <w:i/>
                <w:iCs/>
                <w:color w:val="000000"/>
                <w:lang w:eastAsia="en-US"/>
              </w:rPr>
            </w:pPr>
          </w:p>
        </w:tc>
        <w:tc>
          <w:tcPr>
            <w:tcW w:w="1819" w:type="dxa"/>
            <w:tcBorders>
              <w:bottom w:val="single" w:sz="4" w:space="0" w:color="auto"/>
            </w:tcBorders>
            <w:noWrap/>
            <w:vAlign w:val="center"/>
          </w:tcPr>
          <w:p w14:paraId="5CB796EC" w14:textId="77777777" w:rsidR="000966C6" w:rsidRPr="000966C6" w:rsidRDefault="000966C6" w:rsidP="000966C6">
            <w:pPr>
              <w:spacing w:before="0" w:after="0"/>
              <w:jc w:val="center"/>
              <w:rPr>
                <w:i/>
                <w:iCs/>
                <w:color w:val="000000"/>
                <w:lang w:eastAsia="en-US"/>
              </w:rPr>
            </w:pPr>
          </w:p>
        </w:tc>
        <w:tc>
          <w:tcPr>
            <w:tcW w:w="1819" w:type="dxa"/>
            <w:tcBorders>
              <w:bottom w:val="single" w:sz="4" w:space="0" w:color="auto"/>
            </w:tcBorders>
            <w:noWrap/>
            <w:vAlign w:val="center"/>
          </w:tcPr>
          <w:p w14:paraId="0A25BC19" w14:textId="77777777" w:rsidR="000966C6" w:rsidRPr="000966C6" w:rsidRDefault="000966C6" w:rsidP="000966C6">
            <w:pPr>
              <w:spacing w:before="0" w:after="0"/>
              <w:jc w:val="center"/>
              <w:rPr>
                <w:i/>
                <w:iCs/>
                <w:color w:val="000000"/>
                <w:lang w:eastAsia="en-US"/>
              </w:rPr>
            </w:pPr>
          </w:p>
        </w:tc>
        <w:tc>
          <w:tcPr>
            <w:tcW w:w="1819" w:type="dxa"/>
            <w:tcBorders>
              <w:bottom w:val="single" w:sz="4" w:space="0" w:color="auto"/>
            </w:tcBorders>
            <w:noWrap/>
            <w:vAlign w:val="center"/>
          </w:tcPr>
          <w:p w14:paraId="64ADAED2" w14:textId="77777777" w:rsidR="000966C6" w:rsidRPr="000966C6" w:rsidRDefault="000966C6" w:rsidP="000966C6">
            <w:pPr>
              <w:spacing w:before="0" w:after="0"/>
              <w:jc w:val="center"/>
              <w:rPr>
                <w:i/>
                <w:iCs/>
                <w:color w:val="000000"/>
                <w:lang w:eastAsia="en-US"/>
              </w:rPr>
            </w:pPr>
          </w:p>
        </w:tc>
        <w:tc>
          <w:tcPr>
            <w:tcW w:w="1819" w:type="dxa"/>
            <w:tcBorders>
              <w:bottom w:val="single" w:sz="4" w:space="0" w:color="auto"/>
            </w:tcBorders>
            <w:noWrap/>
            <w:vAlign w:val="center"/>
          </w:tcPr>
          <w:p w14:paraId="7618A0C7" w14:textId="58A43E70" w:rsidR="000966C6" w:rsidRPr="000966C6" w:rsidRDefault="000966C6" w:rsidP="000966C6">
            <w:pPr>
              <w:spacing w:before="0" w:after="0"/>
              <w:jc w:val="center"/>
              <w:rPr>
                <w:i/>
                <w:iCs/>
                <w:color w:val="000000"/>
                <w:lang w:eastAsia="en-US"/>
              </w:rPr>
            </w:pPr>
            <w:r w:rsidRPr="000966C6">
              <w:rPr>
                <w:i/>
                <w:iCs/>
                <w:color w:val="000000"/>
                <w:lang w:eastAsia="en-US"/>
              </w:rPr>
              <w:t>Đơn vị: USD</w:t>
            </w:r>
          </w:p>
        </w:tc>
      </w:tr>
      <w:tr w:rsidR="000966C6" w:rsidRPr="000966C6" w14:paraId="54F590FF" w14:textId="77777777" w:rsidTr="003FC667">
        <w:trPr>
          <w:trHeight w:val="300"/>
          <w:tblHeader/>
        </w:trPr>
        <w:tc>
          <w:tcPr>
            <w:tcW w:w="922" w:type="dxa"/>
            <w:tcBorders>
              <w:top w:val="single" w:sz="4" w:space="0" w:color="auto"/>
              <w:left w:val="single" w:sz="4" w:space="0" w:color="auto"/>
              <w:bottom w:val="single" w:sz="4" w:space="0" w:color="auto"/>
              <w:right w:val="single" w:sz="4" w:space="0" w:color="auto"/>
            </w:tcBorders>
            <w:shd w:val="clear" w:color="auto" w:fill="DAF2D0"/>
            <w:noWrap/>
            <w:vAlign w:val="center"/>
            <w:hideMark/>
          </w:tcPr>
          <w:p w14:paraId="36409906" w14:textId="77777777" w:rsidR="000966C6" w:rsidRPr="000966C6" w:rsidRDefault="000966C6" w:rsidP="000966C6">
            <w:pPr>
              <w:spacing w:before="0" w:after="0"/>
              <w:jc w:val="center"/>
              <w:rPr>
                <w:b/>
                <w:bCs/>
                <w:color w:val="000000"/>
                <w:lang w:eastAsia="en-US"/>
              </w:rPr>
            </w:pPr>
            <w:r w:rsidRPr="000966C6">
              <w:rPr>
                <w:b/>
                <w:bCs/>
                <w:color w:val="000000"/>
                <w:lang w:eastAsia="en-US"/>
              </w:rPr>
              <w:t>Mã hoạt động</w:t>
            </w:r>
          </w:p>
        </w:tc>
        <w:tc>
          <w:tcPr>
            <w:tcW w:w="6903" w:type="dxa"/>
            <w:tcBorders>
              <w:top w:val="single" w:sz="4" w:space="0" w:color="auto"/>
              <w:left w:val="nil"/>
              <w:bottom w:val="single" w:sz="4" w:space="0" w:color="auto"/>
              <w:right w:val="single" w:sz="4" w:space="0" w:color="auto"/>
            </w:tcBorders>
            <w:shd w:val="clear" w:color="auto" w:fill="DAF2D0"/>
            <w:noWrap/>
            <w:vAlign w:val="center"/>
            <w:hideMark/>
          </w:tcPr>
          <w:p w14:paraId="673B4FEC" w14:textId="77777777" w:rsidR="000966C6" w:rsidRPr="000966C6" w:rsidRDefault="000966C6" w:rsidP="000966C6">
            <w:pPr>
              <w:spacing w:before="0" w:after="0"/>
              <w:jc w:val="center"/>
              <w:rPr>
                <w:b/>
                <w:bCs/>
                <w:color w:val="000000"/>
                <w:lang w:eastAsia="en-US"/>
              </w:rPr>
            </w:pPr>
            <w:r w:rsidRPr="000966C6">
              <w:rPr>
                <w:b/>
                <w:bCs/>
                <w:color w:val="000000"/>
                <w:lang w:eastAsia="en-US"/>
              </w:rPr>
              <w:t>Nội dung hoạt động</w:t>
            </w:r>
          </w:p>
        </w:tc>
        <w:tc>
          <w:tcPr>
            <w:tcW w:w="1819" w:type="dxa"/>
            <w:tcBorders>
              <w:top w:val="single" w:sz="4" w:space="0" w:color="auto"/>
              <w:left w:val="single" w:sz="4" w:space="0" w:color="auto"/>
              <w:bottom w:val="single" w:sz="4" w:space="0" w:color="auto"/>
              <w:right w:val="single" w:sz="4" w:space="0" w:color="auto"/>
            </w:tcBorders>
            <w:shd w:val="clear" w:color="auto" w:fill="DAF2D0"/>
            <w:noWrap/>
            <w:vAlign w:val="center"/>
            <w:hideMark/>
          </w:tcPr>
          <w:p w14:paraId="6975FB48" w14:textId="3BF6CA26" w:rsidR="000966C6" w:rsidRPr="000966C6" w:rsidRDefault="000966C6" w:rsidP="000966C6">
            <w:pPr>
              <w:spacing w:before="0" w:after="0"/>
              <w:jc w:val="center"/>
              <w:rPr>
                <w:b/>
                <w:bCs/>
                <w:color w:val="000000"/>
                <w:lang w:eastAsia="en-US"/>
              </w:rPr>
            </w:pPr>
            <w:r w:rsidRPr="000966C6">
              <w:rPr>
                <w:b/>
                <w:bCs/>
                <w:color w:val="000000"/>
                <w:lang w:eastAsia="en-US"/>
              </w:rPr>
              <w:t>Tổng cộng</w:t>
            </w:r>
          </w:p>
        </w:tc>
        <w:tc>
          <w:tcPr>
            <w:tcW w:w="1819" w:type="dxa"/>
            <w:tcBorders>
              <w:top w:val="single" w:sz="4" w:space="0" w:color="auto"/>
              <w:left w:val="nil"/>
              <w:bottom w:val="single" w:sz="4" w:space="0" w:color="auto"/>
              <w:right w:val="single" w:sz="4" w:space="0" w:color="auto"/>
            </w:tcBorders>
            <w:shd w:val="clear" w:color="auto" w:fill="DAF2D0"/>
            <w:noWrap/>
            <w:vAlign w:val="center"/>
            <w:hideMark/>
          </w:tcPr>
          <w:p w14:paraId="6E35DE3B" w14:textId="77777777" w:rsidR="000966C6" w:rsidRPr="000966C6" w:rsidRDefault="000966C6" w:rsidP="000966C6">
            <w:pPr>
              <w:spacing w:before="0" w:after="0"/>
              <w:jc w:val="center"/>
              <w:rPr>
                <w:b/>
                <w:bCs/>
                <w:color w:val="000000"/>
                <w:lang w:eastAsia="en-US"/>
              </w:rPr>
            </w:pPr>
            <w:r w:rsidRPr="000966C6">
              <w:rPr>
                <w:b/>
                <w:bCs/>
                <w:color w:val="000000"/>
                <w:lang w:eastAsia="en-US"/>
              </w:rPr>
              <w:t>Trung ương</w:t>
            </w:r>
          </w:p>
        </w:tc>
        <w:tc>
          <w:tcPr>
            <w:tcW w:w="1819" w:type="dxa"/>
            <w:tcBorders>
              <w:top w:val="single" w:sz="4" w:space="0" w:color="auto"/>
              <w:left w:val="nil"/>
              <w:bottom w:val="single" w:sz="4" w:space="0" w:color="auto"/>
              <w:right w:val="single" w:sz="4" w:space="0" w:color="auto"/>
            </w:tcBorders>
            <w:shd w:val="clear" w:color="auto" w:fill="DAF2D0"/>
            <w:noWrap/>
            <w:vAlign w:val="center"/>
            <w:hideMark/>
          </w:tcPr>
          <w:p w14:paraId="239B7EE9" w14:textId="4CAFE28F" w:rsidR="000966C6" w:rsidRPr="000966C6" w:rsidRDefault="643C2329" w:rsidP="000966C6">
            <w:pPr>
              <w:spacing w:before="0" w:after="0"/>
              <w:jc w:val="center"/>
              <w:rPr>
                <w:b/>
                <w:bCs/>
                <w:color w:val="000000"/>
                <w:lang w:eastAsia="en-US"/>
              </w:rPr>
            </w:pPr>
            <w:r w:rsidRPr="2A0A0249">
              <w:rPr>
                <w:b/>
                <w:bCs/>
                <w:color w:val="000000" w:themeColor="text1"/>
                <w:lang w:eastAsia="en-US"/>
              </w:rPr>
              <w:t>15 tỉnh/Tp trọng điểm</w:t>
            </w:r>
          </w:p>
        </w:tc>
        <w:tc>
          <w:tcPr>
            <w:tcW w:w="1819" w:type="dxa"/>
            <w:tcBorders>
              <w:top w:val="single" w:sz="4" w:space="0" w:color="auto"/>
              <w:left w:val="nil"/>
              <w:bottom w:val="single" w:sz="4" w:space="0" w:color="auto"/>
              <w:right w:val="single" w:sz="4" w:space="0" w:color="auto"/>
            </w:tcBorders>
            <w:shd w:val="clear" w:color="auto" w:fill="DAF2D0"/>
            <w:noWrap/>
            <w:vAlign w:val="center"/>
            <w:hideMark/>
          </w:tcPr>
          <w:p w14:paraId="1F6085B1" w14:textId="77777777" w:rsidR="000966C6" w:rsidRPr="000966C6" w:rsidRDefault="000966C6" w:rsidP="000966C6">
            <w:pPr>
              <w:spacing w:before="0" w:after="0"/>
              <w:jc w:val="center"/>
              <w:rPr>
                <w:b/>
                <w:bCs/>
                <w:color w:val="000000"/>
                <w:lang w:eastAsia="en-US"/>
              </w:rPr>
            </w:pPr>
            <w:r w:rsidRPr="000966C6">
              <w:rPr>
                <w:b/>
                <w:bCs/>
                <w:color w:val="000000"/>
                <w:lang w:eastAsia="en-US"/>
              </w:rPr>
              <w:t>Bộ Công An</w:t>
            </w:r>
          </w:p>
        </w:tc>
      </w:tr>
      <w:tr w:rsidR="000966C6" w:rsidRPr="000966C6" w14:paraId="654C745A" w14:textId="77777777" w:rsidTr="003FC667">
        <w:trPr>
          <w:trHeight w:val="300"/>
        </w:trPr>
        <w:tc>
          <w:tcPr>
            <w:tcW w:w="922" w:type="dxa"/>
            <w:tcBorders>
              <w:top w:val="single" w:sz="4" w:space="0" w:color="auto"/>
              <w:left w:val="single" w:sz="4" w:space="0" w:color="auto"/>
              <w:bottom w:val="single" w:sz="4" w:space="0" w:color="auto"/>
              <w:right w:val="single" w:sz="4" w:space="0" w:color="auto"/>
            </w:tcBorders>
            <w:shd w:val="clear" w:color="auto" w:fill="DAF2D0"/>
            <w:noWrap/>
            <w:vAlign w:val="center"/>
            <w:hideMark/>
          </w:tcPr>
          <w:p w14:paraId="6BC85B3A" w14:textId="05B5D5AC" w:rsidR="000966C6" w:rsidRPr="000966C6" w:rsidRDefault="000966C6" w:rsidP="000966C6">
            <w:pPr>
              <w:spacing w:before="0" w:after="0"/>
              <w:jc w:val="center"/>
              <w:rPr>
                <w:b/>
                <w:bCs/>
                <w:color w:val="000000"/>
                <w:lang w:eastAsia="en-US"/>
              </w:rPr>
            </w:pPr>
          </w:p>
        </w:tc>
        <w:tc>
          <w:tcPr>
            <w:tcW w:w="6903" w:type="dxa"/>
            <w:tcBorders>
              <w:top w:val="single" w:sz="4" w:space="0" w:color="auto"/>
              <w:left w:val="nil"/>
              <w:bottom w:val="single" w:sz="4" w:space="0" w:color="auto"/>
              <w:right w:val="single" w:sz="4" w:space="0" w:color="auto"/>
            </w:tcBorders>
            <w:shd w:val="clear" w:color="auto" w:fill="DAF2D0"/>
            <w:noWrap/>
            <w:vAlign w:val="center"/>
            <w:hideMark/>
          </w:tcPr>
          <w:p w14:paraId="0060C30D" w14:textId="77777777" w:rsidR="000966C6" w:rsidRPr="000966C6" w:rsidRDefault="000966C6" w:rsidP="000966C6">
            <w:pPr>
              <w:spacing w:before="0" w:after="0"/>
              <w:jc w:val="left"/>
              <w:rPr>
                <w:b/>
                <w:bCs/>
                <w:color w:val="000000"/>
                <w:lang w:eastAsia="en-US"/>
              </w:rPr>
            </w:pPr>
            <w:r w:rsidRPr="000966C6">
              <w:rPr>
                <w:b/>
                <w:bCs/>
                <w:color w:val="000000"/>
                <w:lang w:eastAsia="en-US"/>
              </w:rPr>
              <w:t>I. Viện trợ bằng tiền</w:t>
            </w:r>
          </w:p>
        </w:tc>
        <w:tc>
          <w:tcPr>
            <w:tcW w:w="1819" w:type="dxa"/>
            <w:tcBorders>
              <w:top w:val="single" w:sz="4" w:space="0" w:color="auto"/>
              <w:left w:val="nil"/>
              <w:bottom w:val="single" w:sz="4" w:space="0" w:color="auto"/>
              <w:right w:val="single" w:sz="4" w:space="0" w:color="auto"/>
            </w:tcBorders>
            <w:shd w:val="clear" w:color="auto" w:fill="DAF2D0"/>
            <w:noWrap/>
            <w:vAlign w:val="center"/>
            <w:hideMark/>
          </w:tcPr>
          <w:p w14:paraId="1B276A52" w14:textId="47FF7893" w:rsidR="000966C6" w:rsidRPr="000966C6" w:rsidRDefault="002E246C" w:rsidP="000966C6">
            <w:pPr>
              <w:spacing w:before="0" w:after="0"/>
              <w:jc w:val="right"/>
              <w:rPr>
                <w:b/>
                <w:bCs/>
                <w:color w:val="000000"/>
                <w:lang w:eastAsia="en-US"/>
              </w:rPr>
            </w:pPr>
            <w:r w:rsidRPr="002E246C">
              <w:rPr>
                <w:b/>
                <w:bCs/>
                <w:color w:val="000000"/>
                <w:lang w:eastAsia="en-US"/>
              </w:rPr>
              <w:t>7</w:t>
            </w:r>
            <w:r>
              <w:rPr>
                <w:b/>
                <w:bCs/>
                <w:color w:val="000000"/>
                <w:lang w:eastAsia="en-US"/>
              </w:rPr>
              <w:t>.</w:t>
            </w:r>
            <w:r w:rsidRPr="002E246C">
              <w:rPr>
                <w:b/>
                <w:bCs/>
                <w:color w:val="000000"/>
                <w:lang w:eastAsia="en-US"/>
              </w:rPr>
              <w:t>531</w:t>
            </w:r>
            <w:r>
              <w:rPr>
                <w:b/>
                <w:bCs/>
                <w:color w:val="000000"/>
                <w:lang w:eastAsia="en-US"/>
              </w:rPr>
              <w:t>.</w:t>
            </w:r>
            <w:r w:rsidRPr="002E246C">
              <w:rPr>
                <w:b/>
                <w:bCs/>
                <w:color w:val="000000"/>
                <w:lang w:eastAsia="en-US"/>
              </w:rPr>
              <w:t>02</w:t>
            </w:r>
            <w:r w:rsidR="007025BF">
              <w:rPr>
                <w:b/>
                <w:bCs/>
                <w:color w:val="000000"/>
                <w:lang w:eastAsia="en-US"/>
              </w:rPr>
              <w:t>6</w:t>
            </w:r>
          </w:p>
        </w:tc>
        <w:tc>
          <w:tcPr>
            <w:tcW w:w="1819" w:type="dxa"/>
            <w:tcBorders>
              <w:top w:val="single" w:sz="4" w:space="0" w:color="auto"/>
              <w:left w:val="nil"/>
              <w:bottom w:val="single" w:sz="4" w:space="0" w:color="auto"/>
              <w:right w:val="single" w:sz="4" w:space="0" w:color="auto"/>
            </w:tcBorders>
            <w:shd w:val="clear" w:color="auto" w:fill="DAF2D0"/>
            <w:noWrap/>
            <w:vAlign w:val="center"/>
          </w:tcPr>
          <w:p w14:paraId="52267FCA" w14:textId="77CF3C8C" w:rsidR="000966C6" w:rsidRPr="000966C6" w:rsidRDefault="00386041" w:rsidP="000966C6">
            <w:pPr>
              <w:spacing w:before="0" w:after="0"/>
              <w:jc w:val="right"/>
              <w:rPr>
                <w:b/>
                <w:bCs/>
                <w:color w:val="000000"/>
                <w:lang w:eastAsia="en-US"/>
              </w:rPr>
            </w:pPr>
            <w:r w:rsidRPr="00386041">
              <w:rPr>
                <w:b/>
                <w:bCs/>
                <w:color w:val="000000"/>
                <w:lang w:eastAsia="en-US"/>
              </w:rPr>
              <w:t>4.012.13</w:t>
            </w:r>
            <w:r w:rsidR="00B7629E">
              <w:rPr>
                <w:b/>
                <w:bCs/>
                <w:color w:val="000000"/>
                <w:lang w:eastAsia="en-US"/>
              </w:rPr>
              <w:t>4</w:t>
            </w:r>
          </w:p>
        </w:tc>
        <w:tc>
          <w:tcPr>
            <w:tcW w:w="1819" w:type="dxa"/>
            <w:tcBorders>
              <w:top w:val="single" w:sz="4" w:space="0" w:color="auto"/>
              <w:left w:val="nil"/>
              <w:bottom w:val="single" w:sz="4" w:space="0" w:color="auto"/>
              <w:right w:val="single" w:sz="4" w:space="0" w:color="auto"/>
            </w:tcBorders>
            <w:shd w:val="clear" w:color="auto" w:fill="DAF2D0"/>
            <w:noWrap/>
            <w:vAlign w:val="center"/>
          </w:tcPr>
          <w:p w14:paraId="2A0152DC" w14:textId="6B3FAADD" w:rsidR="000966C6" w:rsidRPr="000966C6" w:rsidRDefault="00B5733C" w:rsidP="000966C6">
            <w:pPr>
              <w:spacing w:before="0" w:after="0"/>
              <w:jc w:val="right"/>
              <w:rPr>
                <w:b/>
                <w:bCs/>
                <w:color w:val="000000"/>
                <w:lang w:eastAsia="en-US"/>
              </w:rPr>
            </w:pPr>
            <w:r w:rsidRPr="00B5733C">
              <w:rPr>
                <w:b/>
                <w:bCs/>
                <w:color w:val="000000"/>
                <w:lang w:eastAsia="en-US"/>
              </w:rPr>
              <w:t>3.291.70</w:t>
            </w:r>
            <w:r w:rsidR="00912119">
              <w:rPr>
                <w:b/>
                <w:bCs/>
                <w:color w:val="000000"/>
                <w:lang w:eastAsia="en-US"/>
              </w:rPr>
              <w:t>4</w:t>
            </w:r>
          </w:p>
        </w:tc>
        <w:tc>
          <w:tcPr>
            <w:tcW w:w="1819" w:type="dxa"/>
            <w:tcBorders>
              <w:top w:val="single" w:sz="4" w:space="0" w:color="auto"/>
              <w:left w:val="nil"/>
              <w:bottom w:val="single" w:sz="4" w:space="0" w:color="auto"/>
              <w:right w:val="single" w:sz="4" w:space="0" w:color="auto"/>
            </w:tcBorders>
            <w:shd w:val="clear" w:color="auto" w:fill="DAF2D0"/>
            <w:noWrap/>
            <w:vAlign w:val="center"/>
            <w:hideMark/>
          </w:tcPr>
          <w:p w14:paraId="0FD479AC" w14:textId="2E677DED" w:rsidR="000966C6" w:rsidRPr="000966C6" w:rsidRDefault="000966C6" w:rsidP="000966C6">
            <w:pPr>
              <w:spacing w:before="0" w:after="0"/>
              <w:jc w:val="right"/>
              <w:rPr>
                <w:b/>
                <w:bCs/>
                <w:color w:val="000000"/>
                <w:lang w:eastAsia="en-US"/>
              </w:rPr>
            </w:pPr>
            <w:r w:rsidRPr="000966C6">
              <w:rPr>
                <w:b/>
                <w:bCs/>
                <w:color w:val="000000"/>
                <w:lang w:eastAsia="en-US"/>
              </w:rPr>
              <w:t>227</w:t>
            </w:r>
            <w:r>
              <w:rPr>
                <w:b/>
                <w:bCs/>
                <w:color w:val="000000"/>
                <w:lang w:eastAsia="en-US"/>
              </w:rPr>
              <w:t>.</w:t>
            </w:r>
            <w:r w:rsidRPr="000966C6">
              <w:rPr>
                <w:b/>
                <w:bCs/>
                <w:color w:val="000000"/>
                <w:lang w:eastAsia="en-US"/>
              </w:rPr>
              <w:t>188</w:t>
            </w:r>
          </w:p>
        </w:tc>
      </w:tr>
      <w:tr w:rsidR="000966C6" w:rsidRPr="000966C6" w14:paraId="2B223DF1" w14:textId="77777777" w:rsidTr="003FC667">
        <w:trPr>
          <w:trHeight w:val="300"/>
        </w:trPr>
        <w:tc>
          <w:tcPr>
            <w:tcW w:w="922" w:type="dxa"/>
            <w:tcBorders>
              <w:top w:val="single" w:sz="4" w:space="0" w:color="auto"/>
              <w:left w:val="single" w:sz="4" w:space="0" w:color="auto"/>
              <w:bottom w:val="single" w:sz="4" w:space="0" w:color="auto"/>
              <w:right w:val="single" w:sz="4" w:space="0" w:color="auto"/>
            </w:tcBorders>
            <w:shd w:val="clear" w:color="auto" w:fill="F2CEEF"/>
            <w:noWrap/>
            <w:vAlign w:val="center"/>
            <w:hideMark/>
          </w:tcPr>
          <w:p w14:paraId="41189BBA" w14:textId="5924BE1C" w:rsidR="000966C6" w:rsidRPr="000966C6" w:rsidRDefault="000966C6" w:rsidP="000966C6">
            <w:pPr>
              <w:spacing w:before="0" w:after="0"/>
              <w:jc w:val="center"/>
              <w:rPr>
                <w:b/>
                <w:bCs/>
                <w:color w:val="000000"/>
                <w:lang w:eastAsia="en-US"/>
              </w:rPr>
            </w:pPr>
          </w:p>
        </w:tc>
        <w:tc>
          <w:tcPr>
            <w:tcW w:w="6903" w:type="dxa"/>
            <w:tcBorders>
              <w:top w:val="single" w:sz="4" w:space="0" w:color="auto"/>
              <w:left w:val="nil"/>
              <w:bottom w:val="single" w:sz="4" w:space="0" w:color="auto"/>
              <w:right w:val="single" w:sz="4" w:space="0" w:color="auto"/>
            </w:tcBorders>
            <w:shd w:val="clear" w:color="auto" w:fill="F2CEEF"/>
            <w:noWrap/>
            <w:vAlign w:val="center"/>
            <w:hideMark/>
          </w:tcPr>
          <w:p w14:paraId="681B1226" w14:textId="77777777" w:rsidR="000966C6" w:rsidRPr="000966C6" w:rsidRDefault="000966C6" w:rsidP="000966C6">
            <w:pPr>
              <w:spacing w:before="0" w:after="0"/>
              <w:jc w:val="left"/>
              <w:rPr>
                <w:b/>
                <w:bCs/>
                <w:color w:val="000000"/>
                <w:lang w:eastAsia="en-US"/>
              </w:rPr>
            </w:pPr>
            <w:r w:rsidRPr="000966C6">
              <w:rPr>
                <w:b/>
                <w:bCs/>
                <w:color w:val="000000"/>
                <w:lang w:eastAsia="en-US"/>
              </w:rPr>
              <w:t>Mô-đun 1: Dự phòng HIV</w:t>
            </w:r>
          </w:p>
        </w:tc>
        <w:tc>
          <w:tcPr>
            <w:tcW w:w="1819" w:type="dxa"/>
            <w:tcBorders>
              <w:top w:val="single" w:sz="4" w:space="0" w:color="auto"/>
              <w:left w:val="single" w:sz="4" w:space="0" w:color="auto"/>
              <w:bottom w:val="single" w:sz="4" w:space="0" w:color="auto"/>
              <w:right w:val="single" w:sz="4" w:space="0" w:color="auto"/>
            </w:tcBorders>
            <w:shd w:val="clear" w:color="auto" w:fill="F2CEEF"/>
            <w:noWrap/>
            <w:vAlign w:val="center"/>
            <w:hideMark/>
          </w:tcPr>
          <w:p w14:paraId="71942500" w14:textId="719E208B" w:rsidR="000966C6" w:rsidRPr="000966C6" w:rsidRDefault="000966C6" w:rsidP="000966C6">
            <w:pPr>
              <w:spacing w:before="0" w:after="0"/>
              <w:jc w:val="right"/>
              <w:rPr>
                <w:color w:val="000000"/>
                <w:lang w:eastAsia="en-US"/>
              </w:rPr>
            </w:pPr>
          </w:p>
        </w:tc>
        <w:tc>
          <w:tcPr>
            <w:tcW w:w="1819" w:type="dxa"/>
            <w:tcBorders>
              <w:top w:val="single" w:sz="4" w:space="0" w:color="auto"/>
              <w:left w:val="nil"/>
              <w:bottom w:val="single" w:sz="4" w:space="0" w:color="auto"/>
              <w:right w:val="single" w:sz="4" w:space="0" w:color="auto"/>
            </w:tcBorders>
            <w:shd w:val="clear" w:color="auto" w:fill="F2CEEF"/>
            <w:noWrap/>
            <w:vAlign w:val="center"/>
            <w:hideMark/>
          </w:tcPr>
          <w:p w14:paraId="5B5C721A" w14:textId="5A5375AC" w:rsidR="000966C6" w:rsidRPr="000966C6" w:rsidRDefault="000966C6" w:rsidP="000966C6">
            <w:pPr>
              <w:spacing w:before="0" w:after="0"/>
              <w:jc w:val="right"/>
              <w:rPr>
                <w:color w:val="000000"/>
                <w:lang w:eastAsia="en-US"/>
              </w:rPr>
            </w:pPr>
          </w:p>
        </w:tc>
        <w:tc>
          <w:tcPr>
            <w:tcW w:w="1819" w:type="dxa"/>
            <w:tcBorders>
              <w:top w:val="single" w:sz="4" w:space="0" w:color="auto"/>
              <w:left w:val="nil"/>
              <w:bottom w:val="single" w:sz="4" w:space="0" w:color="auto"/>
              <w:right w:val="single" w:sz="4" w:space="0" w:color="auto"/>
            </w:tcBorders>
            <w:shd w:val="clear" w:color="auto" w:fill="F2CEEF"/>
            <w:noWrap/>
            <w:vAlign w:val="center"/>
            <w:hideMark/>
          </w:tcPr>
          <w:p w14:paraId="04922817" w14:textId="4ED62704" w:rsidR="000966C6" w:rsidRPr="000966C6" w:rsidRDefault="000966C6" w:rsidP="000966C6">
            <w:pPr>
              <w:spacing w:before="0" w:after="0"/>
              <w:jc w:val="right"/>
              <w:rPr>
                <w:color w:val="000000"/>
                <w:lang w:eastAsia="en-US"/>
              </w:rPr>
            </w:pPr>
          </w:p>
        </w:tc>
        <w:tc>
          <w:tcPr>
            <w:tcW w:w="1819" w:type="dxa"/>
            <w:tcBorders>
              <w:top w:val="single" w:sz="4" w:space="0" w:color="auto"/>
              <w:left w:val="nil"/>
              <w:bottom w:val="single" w:sz="4" w:space="0" w:color="auto"/>
              <w:right w:val="single" w:sz="4" w:space="0" w:color="auto"/>
            </w:tcBorders>
            <w:shd w:val="clear" w:color="auto" w:fill="F2CEEF"/>
            <w:noWrap/>
            <w:vAlign w:val="center"/>
            <w:hideMark/>
          </w:tcPr>
          <w:p w14:paraId="7618A942" w14:textId="08A3B500" w:rsidR="000966C6" w:rsidRPr="000966C6" w:rsidRDefault="000966C6" w:rsidP="000966C6">
            <w:pPr>
              <w:spacing w:before="0" w:after="0"/>
              <w:jc w:val="right"/>
              <w:rPr>
                <w:color w:val="000000"/>
                <w:lang w:eastAsia="en-US"/>
              </w:rPr>
            </w:pPr>
          </w:p>
        </w:tc>
      </w:tr>
      <w:tr w:rsidR="00472039" w:rsidRPr="000966C6" w14:paraId="49C7A1CD" w14:textId="77777777" w:rsidTr="003FC667">
        <w:trPr>
          <w:trHeight w:val="300"/>
        </w:trPr>
        <w:tc>
          <w:tcPr>
            <w:tcW w:w="922" w:type="dxa"/>
            <w:tcBorders>
              <w:top w:val="single" w:sz="4" w:space="0" w:color="auto"/>
              <w:left w:val="single" w:sz="4" w:space="0" w:color="auto"/>
              <w:bottom w:val="single" w:sz="4" w:space="0" w:color="auto"/>
              <w:right w:val="single" w:sz="4" w:space="0" w:color="auto"/>
            </w:tcBorders>
            <w:noWrap/>
            <w:vAlign w:val="center"/>
            <w:hideMark/>
          </w:tcPr>
          <w:p w14:paraId="5BAF0EDB" w14:textId="77777777" w:rsidR="00472039" w:rsidRPr="000966C6" w:rsidRDefault="00472039" w:rsidP="00472039">
            <w:pPr>
              <w:spacing w:before="0" w:after="0"/>
              <w:jc w:val="center"/>
              <w:rPr>
                <w:color w:val="000000"/>
                <w:lang w:eastAsia="en-US"/>
              </w:rPr>
            </w:pPr>
            <w:r w:rsidRPr="000966C6">
              <w:rPr>
                <w:color w:val="000000"/>
                <w:lang w:eastAsia="en-US"/>
              </w:rPr>
              <w:t>4</w:t>
            </w:r>
          </w:p>
        </w:tc>
        <w:tc>
          <w:tcPr>
            <w:tcW w:w="6903" w:type="dxa"/>
            <w:tcBorders>
              <w:top w:val="single" w:sz="4" w:space="0" w:color="auto"/>
              <w:left w:val="nil"/>
              <w:bottom w:val="single" w:sz="4" w:space="0" w:color="auto"/>
              <w:right w:val="single" w:sz="4" w:space="0" w:color="auto"/>
            </w:tcBorders>
            <w:noWrap/>
            <w:vAlign w:val="center"/>
            <w:hideMark/>
          </w:tcPr>
          <w:p w14:paraId="65D9CC43" w14:textId="77777777" w:rsidR="00472039" w:rsidRPr="000966C6" w:rsidRDefault="00472039" w:rsidP="00472039">
            <w:pPr>
              <w:spacing w:before="0" w:after="0"/>
              <w:jc w:val="left"/>
              <w:rPr>
                <w:color w:val="000000"/>
                <w:lang w:eastAsia="en-US"/>
              </w:rPr>
            </w:pPr>
            <w:r w:rsidRPr="000966C6">
              <w:rPr>
                <w:color w:val="000000"/>
                <w:lang w:eastAsia="en-US"/>
              </w:rPr>
              <w:t>Mua chất bôi trơn</w:t>
            </w:r>
          </w:p>
        </w:tc>
        <w:tc>
          <w:tcPr>
            <w:tcW w:w="1819" w:type="dxa"/>
            <w:tcBorders>
              <w:top w:val="single" w:sz="4" w:space="0" w:color="auto"/>
              <w:left w:val="single" w:sz="4" w:space="0" w:color="auto"/>
              <w:bottom w:val="single" w:sz="4" w:space="0" w:color="auto"/>
              <w:right w:val="single" w:sz="4" w:space="0" w:color="auto"/>
            </w:tcBorders>
            <w:noWrap/>
            <w:hideMark/>
          </w:tcPr>
          <w:p w14:paraId="6F7E04F9" w14:textId="405D566A" w:rsidR="00472039" w:rsidRPr="000966C6" w:rsidRDefault="00472039" w:rsidP="00472039">
            <w:pPr>
              <w:spacing w:before="0" w:after="0"/>
              <w:jc w:val="right"/>
              <w:rPr>
                <w:color w:val="000000"/>
                <w:lang w:eastAsia="en-US"/>
              </w:rPr>
            </w:pPr>
            <w:r w:rsidRPr="00CB6CAA">
              <w:t>300</w:t>
            </w:r>
            <w:r>
              <w:t>.</w:t>
            </w:r>
            <w:r w:rsidRPr="00CB6CAA">
              <w:t>330</w:t>
            </w:r>
          </w:p>
        </w:tc>
        <w:tc>
          <w:tcPr>
            <w:tcW w:w="1819" w:type="dxa"/>
            <w:tcBorders>
              <w:top w:val="single" w:sz="4" w:space="0" w:color="auto"/>
              <w:left w:val="nil"/>
              <w:bottom w:val="single" w:sz="4" w:space="0" w:color="auto"/>
              <w:right w:val="single" w:sz="4" w:space="0" w:color="auto"/>
            </w:tcBorders>
            <w:noWrap/>
            <w:vAlign w:val="center"/>
            <w:hideMark/>
          </w:tcPr>
          <w:p w14:paraId="5091AE1B" w14:textId="555E2CD0" w:rsidR="00472039" w:rsidRPr="000966C6" w:rsidRDefault="00472039" w:rsidP="00472039">
            <w:pPr>
              <w:spacing w:before="0" w:after="0"/>
              <w:jc w:val="right"/>
              <w:rPr>
                <w:color w:val="000000"/>
                <w:lang w:eastAsia="en-US"/>
              </w:rPr>
            </w:pPr>
            <w:r w:rsidRPr="000966C6">
              <w:rPr>
                <w:color w:val="000000"/>
                <w:lang w:eastAsia="en-US"/>
              </w:rPr>
              <w:t>300</w:t>
            </w:r>
            <w:r>
              <w:rPr>
                <w:color w:val="000000"/>
                <w:lang w:eastAsia="en-US"/>
              </w:rPr>
              <w:t>.</w:t>
            </w:r>
            <w:r w:rsidRPr="000966C6">
              <w:rPr>
                <w:color w:val="000000"/>
                <w:lang w:eastAsia="en-US"/>
              </w:rPr>
              <w:t>330</w:t>
            </w:r>
          </w:p>
        </w:tc>
        <w:tc>
          <w:tcPr>
            <w:tcW w:w="1819" w:type="dxa"/>
            <w:tcBorders>
              <w:top w:val="single" w:sz="4" w:space="0" w:color="auto"/>
              <w:left w:val="nil"/>
              <w:bottom w:val="single" w:sz="4" w:space="0" w:color="auto"/>
              <w:right w:val="single" w:sz="4" w:space="0" w:color="auto"/>
            </w:tcBorders>
            <w:noWrap/>
            <w:vAlign w:val="center"/>
            <w:hideMark/>
          </w:tcPr>
          <w:p w14:paraId="7FD12024" w14:textId="24A8A896"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single" w:sz="4" w:space="0" w:color="auto"/>
              <w:left w:val="nil"/>
              <w:bottom w:val="single" w:sz="4" w:space="0" w:color="auto"/>
              <w:right w:val="single" w:sz="4" w:space="0" w:color="auto"/>
            </w:tcBorders>
            <w:noWrap/>
            <w:vAlign w:val="center"/>
            <w:hideMark/>
          </w:tcPr>
          <w:p w14:paraId="14CAF938" w14:textId="5623855B"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1FE8AB2E" w14:textId="77777777" w:rsidTr="003FC667">
        <w:trPr>
          <w:trHeight w:val="300"/>
        </w:trPr>
        <w:tc>
          <w:tcPr>
            <w:tcW w:w="922" w:type="dxa"/>
            <w:tcBorders>
              <w:top w:val="single" w:sz="4" w:space="0" w:color="auto"/>
              <w:left w:val="single" w:sz="4" w:space="0" w:color="auto"/>
              <w:bottom w:val="single" w:sz="4" w:space="0" w:color="auto"/>
              <w:right w:val="single" w:sz="4" w:space="0" w:color="auto"/>
            </w:tcBorders>
            <w:noWrap/>
            <w:vAlign w:val="center"/>
            <w:hideMark/>
          </w:tcPr>
          <w:p w14:paraId="0A9701C1" w14:textId="77777777" w:rsidR="00472039" w:rsidRPr="000966C6" w:rsidRDefault="00472039" w:rsidP="00472039">
            <w:pPr>
              <w:spacing w:before="0" w:after="0"/>
              <w:jc w:val="center"/>
              <w:rPr>
                <w:color w:val="000000"/>
                <w:lang w:eastAsia="en-US"/>
              </w:rPr>
            </w:pPr>
            <w:r w:rsidRPr="000966C6">
              <w:rPr>
                <w:color w:val="000000"/>
                <w:lang w:eastAsia="en-US"/>
              </w:rPr>
              <w:t>5</w:t>
            </w:r>
          </w:p>
        </w:tc>
        <w:tc>
          <w:tcPr>
            <w:tcW w:w="6903" w:type="dxa"/>
            <w:tcBorders>
              <w:top w:val="single" w:sz="4" w:space="0" w:color="auto"/>
              <w:left w:val="nil"/>
              <w:bottom w:val="single" w:sz="4" w:space="0" w:color="auto"/>
              <w:right w:val="single" w:sz="4" w:space="0" w:color="auto"/>
            </w:tcBorders>
            <w:noWrap/>
            <w:vAlign w:val="center"/>
            <w:hideMark/>
          </w:tcPr>
          <w:p w14:paraId="5E2AF924" w14:textId="77777777" w:rsidR="00472039" w:rsidRPr="000966C6" w:rsidRDefault="00472039" w:rsidP="00472039">
            <w:pPr>
              <w:spacing w:before="0" w:after="0"/>
              <w:jc w:val="left"/>
              <w:rPr>
                <w:color w:val="000000"/>
                <w:lang w:eastAsia="en-US"/>
              </w:rPr>
            </w:pPr>
            <w:r w:rsidRPr="000966C6">
              <w:rPr>
                <w:color w:val="000000"/>
                <w:lang w:eastAsia="en-US"/>
              </w:rPr>
              <w:t>Chi phí vận chuyển, điều chuyển vật dụng can thiệp, sinh phẩm y tế, điều chuyển thuốc và các vật dụng khác tại các tỉnh/thành phố</w:t>
            </w:r>
          </w:p>
        </w:tc>
        <w:tc>
          <w:tcPr>
            <w:tcW w:w="1819" w:type="dxa"/>
            <w:tcBorders>
              <w:top w:val="single" w:sz="4" w:space="0" w:color="auto"/>
              <w:left w:val="single" w:sz="4" w:space="0" w:color="auto"/>
              <w:bottom w:val="single" w:sz="4" w:space="0" w:color="auto"/>
              <w:right w:val="single" w:sz="4" w:space="0" w:color="auto"/>
            </w:tcBorders>
            <w:noWrap/>
            <w:hideMark/>
          </w:tcPr>
          <w:p w14:paraId="31A4C47A" w14:textId="64729C05" w:rsidR="00472039" w:rsidRPr="000966C6" w:rsidRDefault="00472039" w:rsidP="00472039">
            <w:pPr>
              <w:spacing w:before="0" w:after="0"/>
              <w:jc w:val="right"/>
              <w:rPr>
                <w:color w:val="000000"/>
                <w:lang w:eastAsia="en-US"/>
              </w:rPr>
            </w:pPr>
            <w:r w:rsidRPr="00CB6CAA">
              <w:t>19</w:t>
            </w:r>
            <w:r>
              <w:t>.</w:t>
            </w:r>
            <w:r w:rsidRPr="00CB6CAA">
              <w:t>560</w:t>
            </w:r>
          </w:p>
        </w:tc>
        <w:tc>
          <w:tcPr>
            <w:tcW w:w="1819" w:type="dxa"/>
            <w:tcBorders>
              <w:top w:val="single" w:sz="4" w:space="0" w:color="auto"/>
              <w:left w:val="nil"/>
              <w:bottom w:val="single" w:sz="4" w:space="0" w:color="auto"/>
              <w:right w:val="single" w:sz="4" w:space="0" w:color="auto"/>
            </w:tcBorders>
            <w:noWrap/>
            <w:vAlign w:val="center"/>
            <w:hideMark/>
          </w:tcPr>
          <w:p w14:paraId="19125377" w14:textId="21D1A9F2"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single" w:sz="4" w:space="0" w:color="auto"/>
              <w:left w:val="nil"/>
              <w:bottom w:val="single" w:sz="4" w:space="0" w:color="auto"/>
              <w:right w:val="single" w:sz="4" w:space="0" w:color="auto"/>
            </w:tcBorders>
            <w:noWrap/>
            <w:vAlign w:val="center"/>
            <w:hideMark/>
          </w:tcPr>
          <w:p w14:paraId="6F18B938" w14:textId="5481BDDB" w:rsidR="00472039" w:rsidRPr="000966C6" w:rsidRDefault="00472039" w:rsidP="00472039">
            <w:pPr>
              <w:spacing w:before="0" w:after="0"/>
              <w:jc w:val="right"/>
              <w:rPr>
                <w:color w:val="000000"/>
                <w:lang w:eastAsia="en-US"/>
              </w:rPr>
            </w:pPr>
            <w:r w:rsidRPr="000966C6">
              <w:rPr>
                <w:color w:val="000000"/>
                <w:lang w:eastAsia="en-US"/>
              </w:rPr>
              <w:t>19</w:t>
            </w:r>
            <w:r>
              <w:rPr>
                <w:color w:val="000000"/>
                <w:lang w:eastAsia="en-US"/>
              </w:rPr>
              <w:t>.</w:t>
            </w:r>
            <w:r w:rsidRPr="000966C6">
              <w:rPr>
                <w:color w:val="000000"/>
                <w:lang w:eastAsia="en-US"/>
              </w:rPr>
              <w:t>560</w:t>
            </w:r>
          </w:p>
        </w:tc>
        <w:tc>
          <w:tcPr>
            <w:tcW w:w="1819" w:type="dxa"/>
            <w:tcBorders>
              <w:top w:val="single" w:sz="4" w:space="0" w:color="auto"/>
              <w:left w:val="nil"/>
              <w:bottom w:val="single" w:sz="4" w:space="0" w:color="auto"/>
              <w:right w:val="single" w:sz="4" w:space="0" w:color="auto"/>
            </w:tcBorders>
            <w:noWrap/>
            <w:vAlign w:val="center"/>
            <w:hideMark/>
          </w:tcPr>
          <w:p w14:paraId="22869401" w14:textId="09FC051D"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4C20B56E" w14:textId="77777777" w:rsidTr="003FC667">
        <w:trPr>
          <w:trHeight w:val="300"/>
        </w:trPr>
        <w:tc>
          <w:tcPr>
            <w:tcW w:w="922" w:type="dxa"/>
            <w:tcBorders>
              <w:top w:val="single" w:sz="4" w:space="0" w:color="auto"/>
              <w:left w:val="single" w:sz="4" w:space="0" w:color="auto"/>
              <w:bottom w:val="single" w:sz="4" w:space="0" w:color="auto"/>
              <w:right w:val="single" w:sz="4" w:space="0" w:color="auto"/>
            </w:tcBorders>
            <w:noWrap/>
            <w:vAlign w:val="center"/>
            <w:hideMark/>
          </w:tcPr>
          <w:p w14:paraId="3BFBBBC2" w14:textId="77777777" w:rsidR="00472039" w:rsidRPr="000966C6" w:rsidRDefault="00472039" w:rsidP="00472039">
            <w:pPr>
              <w:spacing w:before="0" w:after="0"/>
              <w:jc w:val="center"/>
              <w:rPr>
                <w:color w:val="000000"/>
                <w:lang w:eastAsia="en-US"/>
              </w:rPr>
            </w:pPr>
            <w:r w:rsidRPr="000966C6">
              <w:rPr>
                <w:color w:val="000000"/>
                <w:lang w:eastAsia="en-US"/>
              </w:rPr>
              <w:t>6</w:t>
            </w:r>
          </w:p>
        </w:tc>
        <w:tc>
          <w:tcPr>
            <w:tcW w:w="6903" w:type="dxa"/>
            <w:tcBorders>
              <w:top w:val="single" w:sz="4" w:space="0" w:color="auto"/>
              <w:left w:val="nil"/>
              <w:bottom w:val="single" w:sz="4" w:space="0" w:color="auto"/>
              <w:right w:val="single" w:sz="4" w:space="0" w:color="auto"/>
            </w:tcBorders>
            <w:noWrap/>
            <w:vAlign w:val="center"/>
            <w:hideMark/>
          </w:tcPr>
          <w:p w14:paraId="435ED638" w14:textId="77777777" w:rsidR="00472039" w:rsidRPr="000966C6" w:rsidRDefault="00472039" w:rsidP="00472039">
            <w:pPr>
              <w:spacing w:before="0" w:after="0"/>
              <w:jc w:val="left"/>
              <w:rPr>
                <w:color w:val="000000"/>
                <w:lang w:eastAsia="en-US"/>
              </w:rPr>
            </w:pPr>
            <w:r w:rsidRPr="000966C6">
              <w:rPr>
                <w:color w:val="000000"/>
                <w:lang w:eastAsia="en-US"/>
              </w:rPr>
              <w:t>Mua bơm kim tiêm</w:t>
            </w:r>
          </w:p>
        </w:tc>
        <w:tc>
          <w:tcPr>
            <w:tcW w:w="1819" w:type="dxa"/>
            <w:tcBorders>
              <w:top w:val="single" w:sz="4" w:space="0" w:color="auto"/>
              <w:left w:val="single" w:sz="4" w:space="0" w:color="auto"/>
              <w:bottom w:val="single" w:sz="4" w:space="0" w:color="auto"/>
              <w:right w:val="single" w:sz="4" w:space="0" w:color="auto"/>
            </w:tcBorders>
            <w:noWrap/>
            <w:hideMark/>
          </w:tcPr>
          <w:p w14:paraId="284D0CE5" w14:textId="686D13DC" w:rsidR="00472039" w:rsidRPr="000966C6" w:rsidRDefault="00472039" w:rsidP="00472039">
            <w:pPr>
              <w:spacing w:before="0" w:after="0"/>
              <w:jc w:val="right"/>
              <w:rPr>
                <w:color w:val="000000"/>
                <w:lang w:eastAsia="en-US"/>
              </w:rPr>
            </w:pPr>
            <w:r w:rsidRPr="00CB6CAA">
              <w:t>104</w:t>
            </w:r>
            <w:r>
              <w:t>.</w:t>
            </w:r>
            <w:r w:rsidRPr="00CB6CAA">
              <w:t>242</w:t>
            </w:r>
          </w:p>
        </w:tc>
        <w:tc>
          <w:tcPr>
            <w:tcW w:w="1819" w:type="dxa"/>
            <w:tcBorders>
              <w:top w:val="single" w:sz="4" w:space="0" w:color="auto"/>
              <w:left w:val="nil"/>
              <w:bottom w:val="single" w:sz="4" w:space="0" w:color="auto"/>
              <w:right w:val="single" w:sz="4" w:space="0" w:color="auto"/>
            </w:tcBorders>
            <w:noWrap/>
            <w:vAlign w:val="center"/>
            <w:hideMark/>
          </w:tcPr>
          <w:p w14:paraId="2EF46BE8" w14:textId="7F0BE29F" w:rsidR="00472039" w:rsidRPr="000966C6" w:rsidRDefault="00472039" w:rsidP="00472039">
            <w:pPr>
              <w:spacing w:before="0" w:after="0"/>
              <w:jc w:val="right"/>
              <w:rPr>
                <w:color w:val="000000"/>
                <w:lang w:eastAsia="en-US"/>
              </w:rPr>
            </w:pPr>
            <w:r w:rsidRPr="000966C6">
              <w:rPr>
                <w:color w:val="000000"/>
                <w:lang w:eastAsia="en-US"/>
              </w:rPr>
              <w:t>104</w:t>
            </w:r>
            <w:r>
              <w:rPr>
                <w:color w:val="000000"/>
                <w:lang w:eastAsia="en-US"/>
              </w:rPr>
              <w:t>.</w:t>
            </w:r>
            <w:r w:rsidRPr="000966C6">
              <w:rPr>
                <w:color w:val="000000"/>
                <w:lang w:eastAsia="en-US"/>
              </w:rPr>
              <w:t>242</w:t>
            </w:r>
          </w:p>
        </w:tc>
        <w:tc>
          <w:tcPr>
            <w:tcW w:w="1819" w:type="dxa"/>
            <w:tcBorders>
              <w:top w:val="single" w:sz="4" w:space="0" w:color="auto"/>
              <w:left w:val="nil"/>
              <w:bottom w:val="single" w:sz="4" w:space="0" w:color="auto"/>
              <w:right w:val="single" w:sz="4" w:space="0" w:color="auto"/>
            </w:tcBorders>
            <w:noWrap/>
            <w:vAlign w:val="center"/>
            <w:hideMark/>
          </w:tcPr>
          <w:p w14:paraId="71DC7E64" w14:textId="2E90589B"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single" w:sz="4" w:space="0" w:color="auto"/>
              <w:left w:val="nil"/>
              <w:bottom w:val="single" w:sz="4" w:space="0" w:color="auto"/>
              <w:right w:val="single" w:sz="4" w:space="0" w:color="auto"/>
            </w:tcBorders>
            <w:noWrap/>
            <w:vAlign w:val="center"/>
            <w:hideMark/>
          </w:tcPr>
          <w:p w14:paraId="32E9BDBC" w14:textId="15CFB4E4"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6A957FB5" w14:textId="77777777" w:rsidTr="003FC667">
        <w:trPr>
          <w:trHeight w:val="300"/>
        </w:trPr>
        <w:tc>
          <w:tcPr>
            <w:tcW w:w="922" w:type="dxa"/>
            <w:tcBorders>
              <w:top w:val="single" w:sz="4" w:space="0" w:color="auto"/>
              <w:left w:val="single" w:sz="4" w:space="0" w:color="auto"/>
              <w:bottom w:val="single" w:sz="4" w:space="0" w:color="auto"/>
              <w:right w:val="single" w:sz="4" w:space="0" w:color="auto"/>
            </w:tcBorders>
            <w:noWrap/>
            <w:vAlign w:val="center"/>
            <w:hideMark/>
          </w:tcPr>
          <w:p w14:paraId="1DDD1887" w14:textId="77777777" w:rsidR="00472039" w:rsidRPr="000966C6" w:rsidRDefault="00472039" w:rsidP="00472039">
            <w:pPr>
              <w:spacing w:before="0" w:after="0"/>
              <w:jc w:val="center"/>
              <w:rPr>
                <w:color w:val="000000"/>
                <w:lang w:eastAsia="en-US"/>
              </w:rPr>
            </w:pPr>
            <w:r w:rsidRPr="000966C6">
              <w:rPr>
                <w:color w:val="000000"/>
                <w:lang w:eastAsia="en-US"/>
              </w:rPr>
              <w:t>10</w:t>
            </w:r>
          </w:p>
        </w:tc>
        <w:tc>
          <w:tcPr>
            <w:tcW w:w="6903" w:type="dxa"/>
            <w:tcBorders>
              <w:top w:val="single" w:sz="4" w:space="0" w:color="auto"/>
              <w:left w:val="nil"/>
              <w:bottom w:val="single" w:sz="4" w:space="0" w:color="auto"/>
              <w:right w:val="single" w:sz="4" w:space="0" w:color="auto"/>
            </w:tcBorders>
            <w:noWrap/>
            <w:vAlign w:val="center"/>
            <w:hideMark/>
          </w:tcPr>
          <w:p w14:paraId="4602A52C" w14:textId="3B9A9F11" w:rsidR="00472039" w:rsidRPr="000966C6" w:rsidRDefault="00472039" w:rsidP="003FC667">
            <w:pPr>
              <w:spacing w:before="0" w:after="0"/>
              <w:jc w:val="left"/>
              <w:rPr>
                <w:color w:val="000000" w:themeColor="text1"/>
                <w:lang w:eastAsia="en-US"/>
              </w:rPr>
            </w:pPr>
            <w:r w:rsidRPr="003FC667">
              <w:rPr>
                <w:color w:val="000000" w:themeColor="text1"/>
                <w:lang w:eastAsia="en-US"/>
              </w:rPr>
              <w:t>Hỗ trợ tiền công khám cho phòng khám PrEP</w:t>
            </w:r>
            <w:r w:rsidR="631E1406" w:rsidRPr="003FC667">
              <w:rPr>
                <w:color w:val="000000" w:themeColor="text1"/>
                <w:lang w:eastAsia="en-US"/>
              </w:rPr>
              <w:t xml:space="preserve"> (Đối tượng điều trị: </w:t>
            </w:r>
            <w:r w:rsidR="631E1406" w:rsidRPr="003FC667">
              <w:rPr>
                <w:color w:val="000000" w:themeColor="text1"/>
                <w:lang w:val="vi-VN" w:eastAsia="en-US"/>
              </w:rPr>
              <w:t>được quy định tại Quyết định số 5968/QĐ-BYT ngày 31/12/2021 của Bộ trưởng Bộ Y tế về việc ban hành Hướng dẫn Điều trị và chăm sóc HIV/AIDS)</w:t>
            </w:r>
          </w:p>
        </w:tc>
        <w:tc>
          <w:tcPr>
            <w:tcW w:w="1819" w:type="dxa"/>
            <w:tcBorders>
              <w:top w:val="single" w:sz="4" w:space="0" w:color="auto"/>
              <w:left w:val="single" w:sz="4" w:space="0" w:color="auto"/>
              <w:bottom w:val="single" w:sz="4" w:space="0" w:color="auto"/>
              <w:right w:val="single" w:sz="4" w:space="0" w:color="auto"/>
            </w:tcBorders>
            <w:noWrap/>
            <w:hideMark/>
          </w:tcPr>
          <w:p w14:paraId="6E875050" w14:textId="129FF3A7" w:rsidR="00472039" w:rsidRPr="000966C6" w:rsidRDefault="00472039" w:rsidP="00472039">
            <w:pPr>
              <w:spacing w:before="0" w:after="0"/>
              <w:jc w:val="right"/>
              <w:rPr>
                <w:color w:val="000000"/>
                <w:lang w:eastAsia="en-US"/>
              </w:rPr>
            </w:pPr>
            <w:r w:rsidRPr="00CB6CAA">
              <w:t>713</w:t>
            </w:r>
            <w:r>
              <w:t>.</w:t>
            </w:r>
            <w:r w:rsidRPr="00CB6CAA">
              <w:t>203</w:t>
            </w:r>
          </w:p>
        </w:tc>
        <w:tc>
          <w:tcPr>
            <w:tcW w:w="1819" w:type="dxa"/>
            <w:tcBorders>
              <w:top w:val="single" w:sz="4" w:space="0" w:color="auto"/>
              <w:left w:val="nil"/>
              <w:bottom w:val="single" w:sz="4" w:space="0" w:color="auto"/>
              <w:right w:val="single" w:sz="4" w:space="0" w:color="auto"/>
            </w:tcBorders>
            <w:noWrap/>
            <w:vAlign w:val="center"/>
            <w:hideMark/>
          </w:tcPr>
          <w:p w14:paraId="58210A44" w14:textId="164D7C08"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single" w:sz="4" w:space="0" w:color="auto"/>
              <w:left w:val="nil"/>
              <w:bottom w:val="single" w:sz="4" w:space="0" w:color="auto"/>
              <w:right w:val="single" w:sz="4" w:space="0" w:color="auto"/>
            </w:tcBorders>
            <w:noWrap/>
            <w:vAlign w:val="center"/>
            <w:hideMark/>
          </w:tcPr>
          <w:p w14:paraId="0693C0A0" w14:textId="170EBB35" w:rsidR="00472039" w:rsidRPr="000966C6" w:rsidRDefault="00472039" w:rsidP="00472039">
            <w:pPr>
              <w:spacing w:before="0" w:after="0"/>
              <w:jc w:val="right"/>
              <w:rPr>
                <w:color w:val="000000"/>
                <w:lang w:eastAsia="en-US"/>
              </w:rPr>
            </w:pPr>
            <w:r w:rsidRPr="000966C6">
              <w:rPr>
                <w:color w:val="000000"/>
                <w:lang w:eastAsia="en-US"/>
              </w:rPr>
              <w:t>713</w:t>
            </w:r>
            <w:r>
              <w:rPr>
                <w:color w:val="000000"/>
                <w:lang w:eastAsia="en-US"/>
              </w:rPr>
              <w:t>.</w:t>
            </w:r>
            <w:r w:rsidRPr="000966C6">
              <w:rPr>
                <w:color w:val="000000"/>
                <w:lang w:eastAsia="en-US"/>
              </w:rPr>
              <w:t>203</w:t>
            </w:r>
          </w:p>
        </w:tc>
        <w:tc>
          <w:tcPr>
            <w:tcW w:w="1819" w:type="dxa"/>
            <w:tcBorders>
              <w:top w:val="single" w:sz="4" w:space="0" w:color="auto"/>
              <w:left w:val="nil"/>
              <w:bottom w:val="single" w:sz="4" w:space="0" w:color="auto"/>
              <w:right w:val="single" w:sz="4" w:space="0" w:color="auto"/>
            </w:tcBorders>
            <w:noWrap/>
            <w:vAlign w:val="center"/>
            <w:hideMark/>
          </w:tcPr>
          <w:p w14:paraId="6D517F82" w14:textId="19079FD0"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5D13EC1C"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45128BC" w14:textId="77777777" w:rsidR="00472039" w:rsidRPr="000966C6" w:rsidRDefault="00472039" w:rsidP="00472039">
            <w:pPr>
              <w:spacing w:before="0" w:after="0"/>
              <w:jc w:val="center"/>
              <w:rPr>
                <w:color w:val="000000"/>
                <w:lang w:eastAsia="en-US"/>
              </w:rPr>
            </w:pPr>
            <w:r w:rsidRPr="000966C6">
              <w:rPr>
                <w:color w:val="000000"/>
                <w:lang w:eastAsia="en-US"/>
              </w:rPr>
              <w:t>11</w:t>
            </w:r>
          </w:p>
        </w:tc>
        <w:tc>
          <w:tcPr>
            <w:tcW w:w="6903" w:type="dxa"/>
            <w:tcBorders>
              <w:top w:val="nil"/>
              <w:left w:val="nil"/>
              <w:bottom w:val="single" w:sz="4" w:space="0" w:color="auto"/>
              <w:right w:val="single" w:sz="4" w:space="0" w:color="auto"/>
            </w:tcBorders>
            <w:noWrap/>
            <w:vAlign w:val="center"/>
            <w:hideMark/>
          </w:tcPr>
          <w:p w14:paraId="38946FF1" w14:textId="77777777" w:rsidR="00472039" w:rsidRPr="000966C6" w:rsidRDefault="00472039" w:rsidP="00472039">
            <w:pPr>
              <w:spacing w:before="0" w:after="0"/>
              <w:jc w:val="left"/>
              <w:rPr>
                <w:color w:val="000000"/>
                <w:lang w:eastAsia="en-US"/>
              </w:rPr>
            </w:pPr>
            <w:r w:rsidRPr="000966C6">
              <w:rPr>
                <w:color w:val="000000"/>
                <w:lang w:eastAsia="en-US"/>
              </w:rPr>
              <w:t>Các xét nghiệm để theo dõi PrEP</w:t>
            </w:r>
          </w:p>
        </w:tc>
        <w:tc>
          <w:tcPr>
            <w:tcW w:w="1819" w:type="dxa"/>
            <w:tcBorders>
              <w:top w:val="nil"/>
              <w:left w:val="single" w:sz="4" w:space="0" w:color="auto"/>
              <w:bottom w:val="single" w:sz="4" w:space="0" w:color="auto"/>
              <w:right w:val="single" w:sz="4" w:space="0" w:color="auto"/>
            </w:tcBorders>
            <w:noWrap/>
            <w:hideMark/>
          </w:tcPr>
          <w:p w14:paraId="31973A82" w14:textId="783DD479" w:rsidR="00472039" w:rsidRPr="000966C6" w:rsidRDefault="00472039" w:rsidP="00472039">
            <w:pPr>
              <w:spacing w:before="0" w:after="0"/>
              <w:jc w:val="right"/>
              <w:rPr>
                <w:color w:val="000000"/>
                <w:lang w:eastAsia="en-US"/>
              </w:rPr>
            </w:pPr>
            <w:r w:rsidRPr="00CB6CAA">
              <w:t>334</w:t>
            </w:r>
            <w:r>
              <w:t>.</w:t>
            </w:r>
            <w:r w:rsidRPr="00CB6CAA">
              <w:t>705</w:t>
            </w:r>
          </w:p>
        </w:tc>
        <w:tc>
          <w:tcPr>
            <w:tcW w:w="1819" w:type="dxa"/>
            <w:tcBorders>
              <w:top w:val="nil"/>
              <w:left w:val="nil"/>
              <w:bottom w:val="single" w:sz="4" w:space="0" w:color="auto"/>
              <w:right w:val="single" w:sz="4" w:space="0" w:color="auto"/>
            </w:tcBorders>
            <w:noWrap/>
            <w:vAlign w:val="center"/>
            <w:hideMark/>
          </w:tcPr>
          <w:p w14:paraId="11AC4B6C" w14:textId="24CC42C6"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9D61892" w14:textId="554AB34A" w:rsidR="00472039" w:rsidRPr="000966C6" w:rsidRDefault="00145B8C" w:rsidP="00472039">
            <w:pPr>
              <w:spacing w:before="0" w:after="0"/>
              <w:jc w:val="right"/>
              <w:rPr>
                <w:color w:val="000000"/>
                <w:lang w:eastAsia="en-US"/>
              </w:rPr>
            </w:pPr>
            <w:r w:rsidRPr="00145B8C">
              <w:rPr>
                <w:color w:val="000000"/>
                <w:lang w:eastAsia="en-US"/>
              </w:rPr>
              <w:t>334</w:t>
            </w:r>
            <w:r>
              <w:rPr>
                <w:color w:val="000000"/>
                <w:lang w:eastAsia="en-US"/>
              </w:rPr>
              <w:t>.</w:t>
            </w:r>
            <w:r w:rsidRPr="00145B8C">
              <w:rPr>
                <w:color w:val="000000"/>
                <w:lang w:eastAsia="en-US"/>
              </w:rPr>
              <w:t>705</w:t>
            </w:r>
          </w:p>
        </w:tc>
        <w:tc>
          <w:tcPr>
            <w:tcW w:w="1819" w:type="dxa"/>
            <w:tcBorders>
              <w:top w:val="nil"/>
              <w:left w:val="nil"/>
              <w:bottom w:val="single" w:sz="4" w:space="0" w:color="auto"/>
              <w:right w:val="single" w:sz="4" w:space="0" w:color="auto"/>
            </w:tcBorders>
            <w:noWrap/>
            <w:vAlign w:val="center"/>
            <w:hideMark/>
          </w:tcPr>
          <w:p w14:paraId="45796491" w14:textId="743BC94D"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1A43688C"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6055DB6A" w14:textId="77777777" w:rsidR="00472039" w:rsidRPr="000966C6" w:rsidRDefault="00472039" w:rsidP="00472039">
            <w:pPr>
              <w:spacing w:before="0" w:after="0"/>
              <w:jc w:val="center"/>
              <w:rPr>
                <w:color w:val="000000"/>
                <w:lang w:eastAsia="en-US"/>
              </w:rPr>
            </w:pPr>
            <w:r w:rsidRPr="000966C6">
              <w:rPr>
                <w:color w:val="000000"/>
                <w:lang w:eastAsia="en-US"/>
              </w:rPr>
              <w:t>12</w:t>
            </w:r>
          </w:p>
        </w:tc>
        <w:tc>
          <w:tcPr>
            <w:tcW w:w="6903" w:type="dxa"/>
            <w:tcBorders>
              <w:top w:val="nil"/>
              <w:left w:val="nil"/>
              <w:bottom w:val="single" w:sz="4" w:space="0" w:color="auto"/>
              <w:right w:val="single" w:sz="4" w:space="0" w:color="auto"/>
            </w:tcBorders>
            <w:noWrap/>
            <w:vAlign w:val="center"/>
            <w:hideMark/>
          </w:tcPr>
          <w:p w14:paraId="58CF6B44" w14:textId="77777777" w:rsidR="00472039" w:rsidRPr="000966C6" w:rsidRDefault="00472039" w:rsidP="00472039">
            <w:pPr>
              <w:spacing w:before="0" w:after="0"/>
              <w:jc w:val="left"/>
              <w:rPr>
                <w:color w:val="000000"/>
                <w:lang w:eastAsia="en-US"/>
              </w:rPr>
            </w:pPr>
            <w:r w:rsidRPr="000966C6">
              <w:rPr>
                <w:color w:val="000000"/>
                <w:lang w:eastAsia="en-US"/>
              </w:rPr>
              <w:t>Tập huấn về PrEP</w:t>
            </w:r>
          </w:p>
        </w:tc>
        <w:tc>
          <w:tcPr>
            <w:tcW w:w="1819" w:type="dxa"/>
            <w:tcBorders>
              <w:top w:val="nil"/>
              <w:left w:val="single" w:sz="4" w:space="0" w:color="auto"/>
              <w:bottom w:val="single" w:sz="4" w:space="0" w:color="auto"/>
              <w:right w:val="single" w:sz="4" w:space="0" w:color="auto"/>
            </w:tcBorders>
            <w:noWrap/>
            <w:hideMark/>
          </w:tcPr>
          <w:p w14:paraId="2852EFEA" w14:textId="723C210F" w:rsidR="00472039" w:rsidRPr="000966C6" w:rsidRDefault="00472039" w:rsidP="00472039">
            <w:pPr>
              <w:spacing w:before="0" w:after="0"/>
              <w:jc w:val="right"/>
              <w:rPr>
                <w:color w:val="000000"/>
                <w:lang w:eastAsia="en-US"/>
              </w:rPr>
            </w:pPr>
            <w:r w:rsidRPr="00CB6CAA">
              <w:t>93</w:t>
            </w:r>
            <w:r>
              <w:t>.</w:t>
            </w:r>
            <w:r w:rsidRPr="00CB6CAA">
              <w:t>600</w:t>
            </w:r>
          </w:p>
        </w:tc>
        <w:tc>
          <w:tcPr>
            <w:tcW w:w="1819" w:type="dxa"/>
            <w:tcBorders>
              <w:top w:val="nil"/>
              <w:left w:val="nil"/>
              <w:bottom w:val="single" w:sz="4" w:space="0" w:color="auto"/>
              <w:right w:val="single" w:sz="4" w:space="0" w:color="auto"/>
            </w:tcBorders>
            <w:noWrap/>
            <w:vAlign w:val="center"/>
            <w:hideMark/>
          </w:tcPr>
          <w:p w14:paraId="10CAA02E" w14:textId="67E1A14F" w:rsidR="00472039" w:rsidRPr="000966C6" w:rsidRDefault="00472039" w:rsidP="00472039">
            <w:pPr>
              <w:spacing w:before="0" w:after="0"/>
              <w:jc w:val="right"/>
              <w:rPr>
                <w:color w:val="000000"/>
                <w:lang w:eastAsia="en-US"/>
              </w:rPr>
            </w:pPr>
            <w:r w:rsidRPr="000966C6">
              <w:rPr>
                <w:color w:val="000000"/>
                <w:lang w:eastAsia="en-US"/>
              </w:rPr>
              <w:t>21</w:t>
            </w:r>
            <w:r>
              <w:rPr>
                <w:color w:val="000000"/>
                <w:lang w:eastAsia="en-US"/>
              </w:rPr>
              <w:t>.</w:t>
            </w:r>
            <w:r w:rsidRPr="000966C6">
              <w:rPr>
                <w:color w:val="000000"/>
                <w:lang w:eastAsia="en-US"/>
              </w:rPr>
              <w:t>600</w:t>
            </w:r>
          </w:p>
        </w:tc>
        <w:tc>
          <w:tcPr>
            <w:tcW w:w="1819" w:type="dxa"/>
            <w:tcBorders>
              <w:top w:val="nil"/>
              <w:left w:val="nil"/>
              <w:bottom w:val="single" w:sz="4" w:space="0" w:color="auto"/>
              <w:right w:val="single" w:sz="4" w:space="0" w:color="auto"/>
            </w:tcBorders>
            <w:noWrap/>
            <w:vAlign w:val="center"/>
            <w:hideMark/>
          </w:tcPr>
          <w:p w14:paraId="486FB2B7" w14:textId="63A4D19E" w:rsidR="00472039" w:rsidRPr="000966C6" w:rsidRDefault="00472039" w:rsidP="00472039">
            <w:pPr>
              <w:spacing w:before="0" w:after="0"/>
              <w:jc w:val="right"/>
              <w:rPr>
                <w:color w:val="000000"/>
                <w:lang w:eastAsia="en-US"/>
              </w:rPr>
            </w:pPr>
            <w:r w:rsidRPr="000966C6">
              <w:rPr>
                <w:color w:val="000000"/>
                <w:lang w:eastAsia="en-US"/>
              </w:rPr>
              <w:t>72</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0028048E" w14:textId="3E1CA560"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2949A8B6"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70E75BD" w14:textId="77777777" w:rsidR="00472039" w:rsidRPr="000966C6" w:rsidRDefault="00472039" w:rsidP="00472039">
            <w:pPr>
              <w:spacing w:before="0" w:after="0"/>
              <w:jc w:val="center"/>
              <w:rPr>
                <w:color w:val="000000"/>
                <w:lang w:eastAsia="en-US"/>
              </w:rPr>
            </w:pPr>
            <w:r w:rsidRPr="000966C6">
              <w:rPr>
                <w:color w:val="000000"/>
                <w:lang w:eastAsia="en-US"/>
              </w:rPr>
              <w:t>13</w:t>
            </w:r>
          </w:p>
        </w:tc>
        <w:tc>
          <w:tcPr>
            <w:tcW w:w="6903" w:type="dxa"/>
            <w:tcBorders>
              <w:top w:val="nil"/>
              <w:left w:val="nil"/>
              <w:bottom w:val="single" w:sz="4" w:space="0" w:color="auto"/>
              <w:right w:val="single" w:sz="4" w:space="0" w:color="auto"/>
            </w:tcBorders>
            <w:noWrap/>
            <w:vAlign w:val="center"/>
            <w:hideMark/>
          </w:tcPr>
          <w:p w14:paraId="70C7A250" w14:textId="77777777" w:rsidR="00472039" w:rsidRPr="000966C6" w:rsidRDefault="00472039" w:rsidP="00472039">
            <w:pPr>
              <w:spacing w:before="0" w:after="0"/>
              <w:jc w:val="left"/>
              <w:rPr>
                <w:color w:val="000000"/>
                <w:lang w:eastAsia="en-US"/>
              </w:rPr>
            </w:pPr>
            <w:r w:rsidRPr="000966C6">
              <w:rPr>
                <w:color w:val="000000"/>
                <w:lang w:eastAsia="en-US"/>
              </w:rPr>
              <w:t>Truyền thông về dự phòng lây nhiễm HIV và tạo cầu cho điều trị dự phòng PrEP</w:t>
            </w:r>
          </w:p>
        </w:tc>
        <w:tc>
          <w:tcPr>
            <w:tcW w:w="1819" w:type="dxa"/>
            <w:tcBorders>
              <w:top w:val="nil"/>
              <w:left w:val="single" w:sz="4" w:space="0" w:color="auto"/>
              <w:bottom w:val="single" w:sz="4" w:space="0" w:color="auto"/>
              <w:right w:val="single" w:sz="4" w:space="0" w:color="auto"/>
            </w:tcBorders>
            <w:noWrap/>
            <w:hideMark/>
          </w:tcPr>
          <w:p w14:paraId="35AAD47E" w14:textId="3FA0DCBC" w:rsidR="00472039" w:rsidRPr="000966C6" w:rsidRDefault="00472039" w:rsidP="00472039">
            <w:pPr>
              <w:spacing w:before="0" w:after="0"/>
              <w:jc w:val="right"/>
              <w:rPr>
                <w:color w:val="000000"/>
                <w:lang w:eastAsia="en-US"/>
              </w:rPr>
            </w:pPr>
            <w:r w:rsidRPr="00CB6CAA">
              <w:t>120</w:t>
            </w:r>
            <w:r>
              <w:t>.</w:t>
            </w:r>
            <w:r w:rsidRPr="00CB6CAA">
              <w:t>446</w:t>
            </w:r>
          </w:p>
        </w:tc>
        <w:tc>
          <w:tcPr>
            <w:tcW w:w="1819" w:type="dxa"/>
            <w:tcBorders>
              <w:top w:val="nil"/>
              <w:left w:val="nil"/>
              <w:bottom w:val="single" w:sz="4" w:space="0" w:color="auto"/>
              <w:right w:val="single" w:sz="4" w:space="0" w:color="auto"/>
            </w:tcBorders>
            <w:noWrap/>
            <w:vAlign w:val="center"/>
            <w:hideMark/>
          </w:tcPr>
          <w:p w14:paraId="75A6C24F" w14:textId="49619ADD"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979370E" w14:textId="6A8AA669" w:rsidR="00472039" w:rsidRPr="000966C6" w:rsidRDefault="00472039" w:rsidP="00472039">
            <w:pPr>
              <w:spacing w:before="0" w:after="0"/>
              <w:jc w:val="right"/>
              <w:rPr>
                <w:color w:val="000000"/>
                <w:lang w:eastAsia="en-US"/>
              </w:rPr>
            </w:pPr>
            <w:r w:rsidRPr="000966C6">
              <w:rPr>
                <w:color w:val="000000"/>
                <w:lang w:eastAsia="en-US"/>
              </w:rPr>
              <w:t>120</w:t>
            </w:r>
            <w:r>
              <w:rPr>
                <w:color w:val="000000"/>
                <w:lang w:eastAsia="en-US"/>
              </w:rPr>
              <w:t>.</w:t>
            </w:r>
            <w:r w:rsidRPr="000966C6">
              <w:rPr>
                <w:color w:val="000000"/>
                <w:lang w:eastAsia="en-US"/>
              </w:rPr>
              <w:t>446</w:t>
            </w:r>
          </w:p>
        </w:tc>
        <w:tc>
          <w:tcPr>
            <w:tcW w:w="1819" w:type="dxa"/>
            <w:tcBorders>
              <w:top w:val="nil"/>
              <w:left w:val="nil"/>
              <w:bottom w:val="single" w:sz="4" w:space="0" w:color="auto"/>
              <w:right w:val="single" w:sz="4" w:space="0" w:color="auto"/>
            </w:tcBorders>
            <w:noWrap/>
            <w:vAlign w:val="center"/>
            <w:hideMark/>
          </w:tcPr>
          <w:p w14:paraId="5A41CC5B" w14:textId="770FC152"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1A14390D"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9DA05F1" w14:textId="77777777" w:rsidR="00472039" w:rsidRPr="000966C6" w:rsidRDefault="00472039" w:rsidP="00472039">
            <w:pPr>
              <w:spacing w:before="0" w:after="0"/>
              <w:jc w:val="center"/>
              <w:rPr>
                <w:color w:val="000000"/>
                <w:lang w:eastAsia="en-US"/>
              </w:rPr>
            </w:pPr>
            <w:r w:rsidRPr="000966C6">
              <w:rPr>
                <w:color w:val="000000"/>
                <w:lang w:eastAsia="en-US"/>
              </w:rPr>
              <w:t>14</w:t>
            </w:r>
          </w:p>
        </w:tc>
        <w:tc>
          <w:tcPr>
            <w:tcW w:w="6903" w:type="dxa"/>
            <w:tcBorders>
              <w:top w:val="nil"/>
              <w:left w:val="nil"/>
              <w:bottom w:val="single" w:sz="4" w:space="0" w:color="auto"/>
              <w:right w:val="single" w:sz="4" w:space="0" w:color="auto"/>
            </w:tcBorders>
            <w:noWrap/>
            <w:vAlign w:val="center"/>
            <w:hideMark/>
          </w:tcPr>
          <w:p w14:paraId="0C22AE65" w14:textId="77777777" w:rsidR="00472039" w:rsidRPr="000966C6" w:rsidRDefault="00472039" w:rsidP="00472039">
            <w:pPr>
              <w:spacing w:before="0" w:after="0"/>
              <w:jc w:val="left"/>
              <w:rPr>
                <w:color w:val="000000"/>
                <w:lang w:eastAsia="en-US"/>
              </w:rPr>
            </w:pPr>
            <w:r w:rsidRPr="000966C6">
              <w:rPr>
                <w:color w:val="000000"/>
                <w:lang w:eastAsia="en-US"/>
              </w:rPr>
              <w:t>Tập huấn cung cấp kiến thức về dự phòng lây nhiễm HIV, kỹ năng tiếp cận cộng đồng để thiết lập mạng lưới nhân viên tiếp cận cộng đồng tham gia chương trình CTGTH</w:t>
            </w:r>
          </w:p>
        </w:tc>
        <w:tc>
          <w:tcPr>
            <w:tcW w:w="1819" w:type="dxa"/>
            <w:tcBorders>
              <w:top w:val="nil"/>
              <w:left w:val="single" w:sz="4" w:space="0" w:color="auto"/>
              <w:bottom w:val="single" w:sz="4" w:space="0" w:color="auto"/>
              <w:right w:val="single" w:sz="4" w:space="0" w:color="auto"/>
            </w:tcBorders>
            <w:noWrap/>
            <w:hideMark/>
          </w:tcPr>
          <w:p w14:paraId="298902E1" w14:textId="15BD2B6E" w:rsidR="00472039" w:rsidRPr="000966C6" w:rsidRDefault="00472039" w:rsidP="00472039">
            <w:pPr>
              <w:spacing w:before="0" w:after="0"/>
              <w:jc w:val="right"/>
              <w:rPr>
                <w:color w:val="000000"/>
                <w:lang w:eastAsia="en-US"/>
              </w:rPr>
            </w:pPr>
            <w:r w:rsidRPr="00CB6CAA">
              <w:t>30</w:t>
            </w:r>
            <w:r>
              <w:t>.</w:t>
            </w:r>
            <w:r w:rsidRPr="00CB6CAA">
              <w:t>720</w:t>
            </w:r>
          </w:p>
        </w:tc>
        <w:tc>
          <w:tcPr>
            <w:tcW w:w="1819" w:type="dxa"/>
            <w:tcBorders>
              <w:top w:val="nil"/>
              <w:left w:val="nil"/>
              <w:bottom w:val="single" w:sz="4" w:space="0" w:color="auto"/>
              <w:right w:val="single" w:sz="4" w:space="0" w:color="auto"/>
            </w:tcBorders>
            <w:noWrap/>
            <w:vAlign w:val="center"/>
            <w:hideMark/>
          </w:tcPr>
          <w:p w14:paraId="08402F55" w14:textId="504DE48B"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21648F32" w14:textId="19F1851C" w:rsidR="00472039" w:rsidRPr="000966C6" w:rsidRDefault="00472039" w:rsidP="00472039">
            <w:pPr>
              <w:spacing w:before="0" w:after="0"/>
              <w:jc w:val="right"/>
              <w:rPr>
                <w:color w:val="000000"/>
                <w:lang w:eastAsia="en-US"/>
              </w:rPr>
            </w:pPr>
            <w:r w:rsidRPr="000966C6">
              <w:rPr>
                <w:color w:val="000000"/>
                <w:lang w:eastAsia="en-US"/>
              </w:rPr>
              <w:t>30</w:t>
            </w:r>
            <w:r>
              <w:rPr>
                <w:color w:val="000000"/>
                <w:lang w:eastAsia="en-US"/>
              </w:rPr>
              <w:t>.</w:t>
            </w:r>
            <w:r w:rsidRPr="000966C6">
              <w:rPr>
                <w:color w:val="000000"/>
                <w:lang w:eastAsia="en-US"/>
              </w:rPr>
              <w:t>720</w:t>
            </w:r>
          </w:p>
        </w:tc>
        <w:tc>
          <w:tcPr>
            <w:tcW w:w="1819" w:type="dxa"/>
            <w:tcBorders>
              <w:top w:val="nil"/>
              <w:left w:val="nil"/>
              <w:bottom w:val="single" w:sz="4" w:space="0" w:color="auto"/>
              <w:right w:val="single" w:sz="4" w:space="0" w:color="auto"/>
            </w:tcBorders>
            <w:noWrap/>
            <w:vAlign w:val="center"/>
            <w:hideMark/>
          </w:tcPr>
          <w:p w14:paraId="29D6374C" w14:textId="3E00D615"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3801B33A"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14DD646B" w14:textId="77777777" w:rsidR="00472039" w:rsidRPr="000966C6" w:rsidRDefault="00472039" w:rsidP="00472039">
            <w:pPr>
              <w:spacing w:before="0" w:after="0"/>
              <w:jc w:val="center"/>
              <w:rPr>
                <w:color w:val="000000"/>
                <w:lang w:eastAsia="en-US"/>
              </w:rPr>
            </w:pPr>
            <w:r w:rsidRPr="000966C6">
              <w:rPr>
                <w:color w:val="000000"/>
                <w:lang w:eastAsia="en-US"/>
              </w:rPr>
              <w:t>15</w:t>
            </w:r>
          </w:p>
        </w:tc>
        <w:tc>
          <w:tcPr>
            <w:tcW w:w="6903" w:type="dxa"/>
            <w:tcBorders>
              <w:top w:val="nil"/>
              <w:left w:val="nil"/>
              <w:bottom w:val="single" w:sz="4" w:space="0" w:color="auto"/>
              <w:right w:val="single" w:sz="4" w:space="0" w:color="auto"/>
            </w:tcBorders>
            <w:noWrap/>
            <w:vAlign w:val="center"/>
            <w:hideMark/>
          </w:tcPr>
          <w:p w14:paraId="0C62154C" w14:textId="77777777" w:rsidR="00472039" w:rsidRPr="000966C6" w:rsidRDefault="00472039" w:rsidP="00472039">
            <w:pPr>
              <w:spacing w:before="0" w:after="0"/>
              <w:jc w:val="left"/>
              <w:rPr>
                <w:color w:val="000000"/>
                <w:lang w:eastAsia="en-US"/>
              </w:rPr>
            </w:pPr>
            <w:r w:rsidRPr="000966C6">
              <w:rPr>
                <w:color w:val="000000"/>
                <w:lang w:eastAsia="en-US"/>
              </w:rPr>
              <w:t>Họp, hội thảo về PrEP</w:t>
            </w:r>
          </w:p>
        </w:tc>
        <w:tc>
          <w:tcPr>
            <w:tcW w:w="1819" w:type="dxa"/>
            <w:tcBorders>
              <w:top w:val="nil"/>
              <w:left w:val="single" w:sz="4" w:space="0" w:color="auto"/>
              <w:bottom w:val="single" w:sz="4" w:space="0" w:color="auto"/>
              <w:right w:val="single" w:sz="4" w:space="0" w:color="auto"/>
            </w:tcBorders>
            <w:noWrap/>
            <w:hideMark/>
          </w:tcPr>
          <w:p w14:paraId="29D7AF78" w14:textId="5ECB056D" w:rsidR="00472039" w:rsidRPr="000966C6" w:rsidRDefault="00472039" w:rsidP="00472039">
            <w:pPr>
              <w:spacing w:before="0" w:after="0"/>
              <w:jc w:val="right"/>
              <w:rPr>
                <w:color w:val="000000"/>
                <w:lang w:eastAsia="en-US"/>
              </w:rPr>
            </w:pPr>
            <w:r w:rsidRPr="00CB6CAA">
              <w:t>30</w:t>
            </w:r>
            <w:r>
              <w:t>.</w:t>
            </w:r>
            <w:r w:rsidRPr="00CB6CAA">
              <w:t>000</w:t>
            </w:r>
          </w:p>
        </w:tc>
        <w:tc>
          <w:tcPr>
            <w:tcW w:w="1819" w:type="dxa"/>
            <w:tcBorders>
              <w:top w:val="nil"/>
              <w:left w:val="nil"/>
              <w:bottom w:val="single" w:sz="4" w:space="0" w:color="auto"/>
              <w:right w:val="single" w:sz="4" w:space="0" w:color="auto"/>
            </w:tcBorders>
            <w:noWrap/>
            <w:vAlign w:val="center"/>
            <w:hideMark/>
          </w:tcPr>
          <w:p w14:paraId="52736489" w14:textId="58810F8D" w:rsidR="00472039" w:rsidRPr="000966C6" w:rsidRDefault="00472039" w:rsidP="00472039">
            <w:pPr>
              <w:spacing w:before="0" w:after="0"/>
              <w:jc w:val="right"/>
              <w:rPr>
                <w:color w:val="000000"/>
                <w:lang w:eastAsia="en-US"/>
              </w:rPr>
            </w:pPr>
            <w:r w:rsidRPr="000966C6">
              <w:rPr>
                <w:color w:val="000000"/>
                <w:lang w:eastAsia="en-US"/>
              </w:rPr>
              <w:t>30</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2FE4C2B9" w14:textId="4A516E60"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60EFCB5" w14:textId="0A791861" w:rsidR="00472039" w:rsidRPr="000966C6" w:rsidRDefault="00472039" w:rsidP="00472039">
            <w:pPr>
              <w:spacing w:before="0" w:after="0"/>
              <w:jc w:val="right"/>
              <w:rPr>
                <w:color w:val="000000"/>
                <w:lang w:eastAsia="en-US"/>
              </w:rPr>
            </w:pPr>
            <w:r w:rsidRPr="000966C6">
              <w:rPr>
                <w:color w:val="000000"/>
                <w:lang w:eastAsia="en-US"/>
              </w:rPr>
              <w:t>-</w:t>
            </w:r>
          </w:p>
        </w:tc>
      </w:tr>
      <w:tr w:rsidR="00472039" w:rsidRPr="000966C6" w14:paraId="1E9748FE"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34457B22" w14:textId="77777777" w:rsidR="00472039" w:rsidRPr="000966C6" w:rsidRDefault="00472039" w:rsidP="00472039">
            <w:pPr>
              <w:spacing w:before="0" w:after="0"/>
              <w:jc w:val="center"/>
              <w:rPr>
                <w:color w:val="000000"/>
                <w:lang w:eastAsia="en-US"/>
              </w:rPr>
            </w:pPr>
            <w:r w:rsidRPr="000966C6">
              <w:rPr>
                <w:color w:val="000000"/>
                <w:lang w:eastAsia="en-US"/>
              </w:rPr>
              <w:t>16</w:t>
            </w:r>
          </w:p>
        </w:tc>
        <w:tc>
          <w:tcPr>
            <w:tcW w:w="6903" w:type="dxa"/>
            <w:tcBorders>
              <w:top w:val="nil"/>
              <w:left w:val="nil"/>
              <w:bottom w:val="single" w:sz="4" w:space="0" w:color="auto"/>
              <w:right w:val="single" w:sz="4" w:space="0" w:color="auto"/>
            </w:tcBorders>
            <w:noWrap/>
            <w:vAlign w:val="center"/>
            <w:hideMark/>
          </w:tcPr>
          <w:p w14:paraId="689190A1" w14:textId="77777777" w:rsidR="00472039" w:rsidRPr="000966C6" w:rsidRDefault="00472039" w:rsidP="00472039">
            <w:pPr>
              <w:spacing w:before="0" w:after="0"/>
              <w:jc w:val="left"/>
              <w:rPr>
                <w:color w:val="000000"/>
                <w:lang w:eastAsia="en-US"/>
              </w:rPr>
            </w:pPr>
            <w:r w:rsidRPr="000966C6">
              <w:rPr>
                <w:color w:val="000000"/>
                <w:lang w:eastAsia="en-US"/>
              </w:rPr>
              <w:t>Xét nghiệm các bệnh STI cho khách hàng sử dụng PrEP</w:t>
            </w:r>
          </w:p>
        </w:tc>
        <w:tc>
          <w:tcPr>
            <w:tcW w:w="1819" w:type="dxa"/>
            <w:tcBorders>
              <w:top w:val="nil"/>
              <w:left w:val="single" w:sz="4" w:space="0" w:color="auto"/>
              <w:bottom w:val="single" w:sz="4" w:space="0" w:color="auto"/>
              <w:right w:val="single" w:sz="4" w:space="0" w:color="auto"/>
            </w:tcBorders>
            <w:noWrap/>
            <w:hideMark/>
          </w:tcPr>
          <w:p w14:paraId="3366630E" w14:textId="7A8C70E6" w:rsidR="00472039" w:rsidRPr="000966C6" w:rsidRDefault="00472039" w:rsidP="00472039">
            <w:pPr>
              <w:spacing w:before="0" w:after="0"/>
              <w:jc w:val="right"/>
              <w:rPr>
                <w:color w:val="000000"/>
                <w:lang w:eastAsia="en-US"/>
              </w:rPr>
            </w:pPr>
            <w:r w:rsidRPr="00CB6CAA">
              <w:t>636</w:t>
            </w:r>
            <w:r>
              <w:t>.</w:t>
            </w:r>
            <w:r w:rsidRPr="00CB6CAA">
              <w:t>047</w:t>
            </w:r>
          </w:p>
        </w:tc>
        <w:tc>
          <w:tcPr>
            <w:tcW w:w="1819" w:type="dxa"/>
            <w:tcBorders>
              <w:top w:val="nil"/>
              <w:left w:val="nil"/>
              <w:bottom w:val="single" w:sz="4" w:space="0" w:color="auto"/>
              <w:right w:val="single" w:sz="4" w:space="0" w:color="auto"/>
            </w:tcBorders>
            <w:noWrap/>
            <w:vAlign w:val="center"/>
            <w:hideMark/>
          </w:tcPr>
          <w:p w14:paraId="79F2DF82" w14:textId="439B2F02" w:rsidR="00472039" w:rsidRPr="000966C6" w:rsidRDefault="00472039" w:rsidP="00472039">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5756CBE" w14:textId="7F731EDF" w:rsidR="00472039" w:rsidRPr="000966C6" w:rsidRDefault="00472039" w:rsidP="00472039">
            <w:pPr>
              <w:spacing w:before="0" w:after="0"/>
              <w:jc w:val="right"/>
              <w:rPr>
                <w:color w:val="000000"/>
                <w:lang w:eastAsia="en-US"/>
              </w:rPr>
            </w:pPr>
            <w:r w:rsidRPr="000966C6">
              <w:rPr>
                <w:color w:val="000000"/>
                <w:lang w:eastAsia="en-US"/>
              </w:rPr>
              <w:t>636</w:t>
            </w:r>
            <w:r>
              <w:rPr>
                <w:color w:val="000000"/>
                <w:lang w:eastAsia="en-US"/>
              </w:rPr>
              <w:t>.</w:t>
            </w:r>
            <w:r w:rsidRPr="000966C6">
              <w:rPr>
                <w:color w:val="000000"/>
                <w:lang w:eastAsia="en-US"/>
              </w:rPr>
              <w:t>047</w:t>
            </w:r>
          </w:p>
        </w:tc>
        <w:tc>
          <w:tcPr>
            <w:tcW w:w="1819" w:type="dxa"/>
            <w:tcBorders>
              <w:top w:val="nil"/>
              <w:left w:val="nil"/>
              <w:bottom w:val="single" w:sz="4" w:space="0" w:color="auto"/>
              <w:right w:val="single" w:sz="4" w:space="0" w:color="auto"/>
            </w:tcBorders>
            <w:noWrap/>
            <w:vAlign w:val="center"/>
            <w:hideMark/>
          </w:tcPr>
          <w:p w14:paraId="34D9B23B" w14:textId="28243208" w:rsidR="00472039" w:rsidRPr="000966C6" w:rsidRDefault="00472039" w:rsidP="00472039">
            <w:pPr>
              <w:spacing w:before="0" w:after="0"/>
              <w:jc w:val="right"/>
              <w:rPr>
                <w:color w:val="000000"/>
                <w:lang w:eastAsia="en-US"/>
              </w:rPr>
            </w:pPr>
            <w:r w:rsidRPr="000966C6">
              <w:rPr>
                <w:color w:val="000000"/>
                <w:lang w:eastAsia="en-US"/>
              </w:rPr>
              <w:t>-</w:t>
            </w:r>
          </w:p>
        </w:tc>
      </w:tr>
      <w:tr w:rsidR="000966C6" w:rsidRPr="000966C6" w14:paraId="5F9472E9"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2CD7FDA9" w14:textId="0FA037A6"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752AF783" w14:textId="10838D83" w:rsidR="000966C6" w:rsidRPr="000966C6" w:rsidRDefault="000966C6" w:rsidP="000966C6">
            <w:pPr>
              <w:spacing w:before="0" w:after="0"/>
              <w:jc w:val="left"/>
              <w:rPr>
                <w:b/>
                <w:bCs/>
                <w:color w:val="000000"/>
                <w:lang w:eastAsia="en-US"/>
              </w:rPr>
            </w:pPr>
            <w:r w:rsidRPr="000966C6">
              <w:rPr>
                <w:b/>
                <w:bCs/>
                <w:color w:val="000000"/>
                <w:lang w:eastAsia="en-US"/>
              </w:rPr>
              <w:t>Mô-đun: Đa dạng hóa các dịch vụ xét nghiệm HIV</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0C66427F" w14:textId="21D88287"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4A11B6D0" w14:textId="0A1447C4"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249F17A4" w14:textId="4711F20F"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65AAC66" w14:textId="16800AB6" w:rsidR="000966C6" w:rsidRPr="000966C6" w:rsidRDefault="000966C6" w:rsidP="000966C6">
            <w:pPr>
              <w:spacing w:before="0" w:after="0"/>
              <w:jc w:val="right"/>
              <w:rPr>
                <w:color w:val="000000"/>
                <w:lang w:eastAsia="en-US"/>
              </w:rPr>
            </w:pPr>
          </w:p>
        </w:tc>
      </w:tr>
      <w:tr w:rsidR="000B7B35" w:rsidRPr="000966C6" w14:paraId="10B85F55"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5D0934C7" w14:textId="77777777" w:rsidR="000B7B35" w:rsidRPr="000966C6" w:rsidRDefault="000B7B35" w:rsidP="000B7B35">
            <w:pPr>
              <w:spacing w:before="0" w:after="0"/>
              <w:jc w:val="center"/>
              <w:rPr>
                <w:color w:val="000000"/>
                <w:lang w:eastAsia="en-US"/>
              </w:rPr>
            </w:pPr>
            <w:r w:rsidRPr="000966C6">
              <w:rPr>
                <w:color w:val="000000"/>
                <w:lang w:eastAsia="en-US"/>
              </w:rPr>
              <w:t>20</w:t>
            </w:r>
          </w:p>
        </w:tc>
        <w:tc>
          <w:tcPr>
            <w:tcW w:w="6903" w:type="dxa"/>
            <w:tcBorders>
              <w:top w:val="nil"/>
              <w:left w:val="nil"/>
              <w:bottom w:val="single" w:sz="4" w:space="0" w:color="auto"/>
              <w:right w:val="single" w:sz="4" w:space="0" w:color="auto"/>
            </w:tcBorders>
            <w:noWrap/>
            <w:vAlign w:val="center"/>
            <w:hideMark/>
          </w:tcPr>
          <w:p w14:paraId="453A91DB" w14:textId="77777777" w:rsidR="000B7B35" w:rsidRPr="000966C6" w:rsidRDefault="000B7B35" w:rsidP="000B7B35">
            <w:pPr>
              <w:spacing w:before="0" w:after="0"/>
              <w:jc w:val="left"/>
              <w:rPr>
                <w:color w:val="000000"/>
                <w:lang w:eastAsia="en-US"/>
              </w:rPr>
            </w:pPr>
            <w:r w:rsidRPr="000966C6">
              <w:rPr>
                <w:color w:val="000000"/>
                <w:lang w:eastAsia="en-US"/>
              </w:rPr>
              <w:t xml:space="preserve">Xét nghiệm HIV tại cơ sở y tế cho các nhóm MSM, nghiện chích ma túy, phụ nữ bán dâm, vợ chồng bạn tình người </w:t>
            </w:r>
            <w:r w:rsidRPr="000966C6">
              <w:rPr>
                <w:color w:val="000000"/>
                <w:lang w:eastAsia="en-US"/>
              </w:rPr>
              <w:lastRenderedPageBreak/>
              <w:t>nhiễm và chuyển gửi các dịch vụ dự phòng, điều trị và xét nghiệm HIV cho hoạt động điều trị PrEP</w:t>
            </w:r>
          </w:p>
        </w:tc>
        <w:tc>
          <w:tcPr>
            <w:tcW w:w="1819" w:type="dxa"/>
            <w:tcBorders>
              <w:top w:val="nil"/>
              <w:left w:val="single" w:sz="4" w:space="0" w:color="auto"/>
              <w:bottom w:val="single" w:sz="4" w:space="0" w:color="auto"/>
              <w:right w:val="single" w:sz="4" w:space="0" w:color="auto"/>
            </w:tcBorders>
            <w:noWrap/>
            <w:vAlign w:val="center"/>
            <w:hideMark/>
          </w:tcPr>
          <w:p w14:paraId="72FA570C" w14:textId="4DB30FDE" w:rsidR="000B7B35" w:rsidRPr="000966C6" w:rsidRDefault="000B7B35" w:rsidP="000B7B35">
            <w:pPr>
              <w:spacing w:before="0" w:after="0"/>
              <w:jc w:val="right"/>
              <w:rPr>
                <w:color w:val="000000"/>
                <w:lang w:eastAsia="en-US"/>
              </w:rPr>
            </w:pPr>
            <w:r w:rsidRPr="00AF4D74">
              <w:lastRenderedPageBreak/>
              <w:t>121</w:t>
            </w:r>
            <w:r>
              <w:t>.</w:t>
            </w:r>
            <w:r w:rsidRPr="00AF4D74">
              <w:t>800</w:t>
            </w:r>
          </w:p>
        </w:tc>
        <w:tc>
          <w:tcPr>
            <w:tcW w:w="1819" w:type="dxa"/>
            <w:tcBorders>
              <w:top w:val="nil"/>
              <w:left w:val="nil"/>
              <w:bottom w:val="single" w:sz="4" w:space="0" w:color="auto"/>
              <w:right w:val="single" w:sz="4" w:space="0" w:color="auto"/>
            </w:tcBorders>
            <w:noWrap/>
            <w:vAlign w:val="center"/>
            <w:hideMark/>
          </w:tcPr>
          <w:p w14:paraId="08EA550F" w14:textId="0E9D0DA5"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20CDD0EE" w14:textId="3865B56D" w:rsidR="000B7B35" w:rsidRPr="000966C6" w:rsidRDefault="000B7B35" w:rsidP="000B7B35">
            <w:pPr>
              <w:spacing w:before="0" w:after="0"/>
              <w:jc w:val="right"/>
              <w:rPr>
                <w:color w:val="000000"/>
                <w:lang w:eastAsia="en-US"/>
              </w:rPr>
            </w:pPr>
            <w:r w:rsidRPr="000966C6">
              <w:rPr>
                <w:color w:val="000000"/>
                <w:lang w:eastAsia="en-US"/>
              </w:rPr>
              <w:t>121</w:t>
            </w:r>
            <w:r>
              <w:rPr>
                <w:color w:val="000000"/>
                <w:lang w:eastAsia="en-US"/>
              </w:rPr>
              <w:t>.</w:t>
            </w:r>
            <w:r w:rsidRPr="000966C6">
              <w:rPr>
                <w:color w:val="000000"/>
                <w:lang w:eastAsia="en-US"/>
              </w:rPr>
              <w:t>800</w:t>
            </w:r>
          </w:p>
        </w:tc>
        <w:tc>
          <w:tcPr>
            <w:tcW w:w="1819" w:type="dxa"/>
            <w:tcBorders>
              <w:top w:val="nil"/>
              <w:left w:val="nil"/>
              <w:bottom w:val="single" w:sz="4" w:space="0" w:color="auto"/>
              <w:right w:val="single" w:sz="4" w:space="0" w:color="auto"/>
            </w:tcBorders>
            <w:noWrap/>
            <w:vAlign w:val="center"/>
            <w:hideMark/>
          </w:tcPr>
          <w:p w14:paraId="12D501F2" w14:textId="1DFA23F3" w:rsidR="000B7B35" w:rsidRPr="000966C6" w:rsidRDefault="000B7B35" w:rsidP="000B7B35">
            <w:pPr>
              <w:spacing w:before="0" w:after="0"/>
              <w:jc w:val="right"/>
              <w:rPr>
                <w:color w:val="000000"/>
                <w:lang w:eastAsia="en-US"/>
              </w:rPr>
            </w:pPr>
            <w:r w:rsidRPr="000966C6">
              <w:rPr>
                <w:color w:val="000000"/>
                <w:lang w:eastAsia="en-US"/>
              </w:rPr>
              <w:t>-</w:t>
            </w:r>
          </w:p>
        </w:tc>
      </w:tr>
      <w:tr w:rsidR="000B7B35" w:rsidRPr="000966C6" w14:paraId="200A9462"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C2DFF1F" w14:textId="77777777" w:rsidR="000B7B35" w:rsidRPr="000966C6" w:rsidRDefault="000B7B35" w:rsidP="000B7B35">
            <w:pPr>
              <w:spacing w:before="0" w:after="0"/>
              <w:jc w:val="center"/>
              <w:rPr>
                <w:color w:val="000000"/>
                <w:lang w:eastAsia="en-US"/>
              </w:rPr>
            </w:pPr>
            <w:r w:rsidRPr="000966C6">
              <w:rPr>
                <w:color w:val="000000"/>
                <w:lang w:eastAsia="en-US"/>
              </w:rPr>
              <w:t>21</w:t>
            </w:r>
          </w:p>
        </w:tc>
        <w:tc>
          <w:tcPr>
            <w:tcW w:w="6903" w:type="dxa"/>
            <w:tcBorders>
              <w:top w:val="nil"/>
              <w:left w:val="nil"/>
              <w:bottom w:val="single" w:sz="4" w:space="0" w:color="auto"/>
              <w:right w:val="single" w:sz="4" w:space="0" w:color="auto"/>
            </w:tcBorders>
            <w:noWrap/>
            <w:vAlign w:val="center"/>
            <w:hideMark/>
          </w:tcPr>
          <w:p w14:paraId="5BA1076D" w14:textId="77777777" w:rsidR="000B7B35" w:rsidRPr="000966C6" w:rsidRDefault="000B7B35" w:rsidP="000B7B35">
            <w:pPr>
              <w:spacing w:before="0" w:after="0"/>
              <w:jc w:val="left"/>
              <w:rPr>
                <w:color w:val="000000"/>
                <w:lang w:eastAsia="en-US"/>
              </w:rPr>
            </w:pPr>
            <w:r w:rsidRPr="000966C6">
              <w:rPr>
                <w:color w:val="000000"/>
                <w:lang w:eastAsia="en-US"/>
              </w:rPr>
              <w:t>Xét nghiệm HIV tại cộng đồng được thực hiện bởi cán bộ y tế, đồng đẳng viên cho các nhóm MSM, nghiện chích ma túy, phụ nữ bán dâm, vợ chồng bạn tình của người nhiễm HIV và chuyển gửi các dịch vụ dự phòng, điều trị</w:t>
            </w:r>
          </w:p>
        </w:tc>
        <w:tc>
          <w:tcPr>
            <w:tcW w:w="1819" w:type="dxa"/>
            <w:tcBorders>
              <w:top w:val="nil"/>
              <w:left w:val="single" w:sz="4" w:space="0" w:color="auto"/>
              <w:bottom w:val="single" w:sz="4" w:space="0" w:color="auto"/>
              <w:right w:val="single" w:sz="4" w:space="0" w:color="auto"/>
            </w:tcBorders>
            <w:noWrap/>
            <w:vAlign w:val="center"/>
            <w:hideMark/>
          </w:tcPr>
          <w:p w14:paraId="4BA6BF28" w14:textId="33E00258" w:rsidR="000B7B35" w:rsidRPr="000966C6" w:rsidRDefault="000B7B35" w:rsidP="000B7B35">
            <w:pPr>
              <w:spacing w:before="0" w:after="0"/>
              <w:jc w:val="right"/>
              <w:rPr>
                <w:color w:val="000000"/>
                <w:lang w:eastAsia="en-US"/>
              </w:rPr>
            </w:pPr>
            <w:r w:rsidRPr="00AF4D74">
              <w:t>223</w:t>
            </w:r>
            <w:r>
              <w:t>.</w:t>
            </w:r>
            <w:r w:rsidRPr="00AF4D74">
              <w:t>300</w:t>
            </w:r>
          </w:p>
        </w:tc>
        <w:tc>
          <w:tcPr>
            <w:tcW w:w="1819" w:type="dxa"/>
            <w:tcBorders>
              <w:top w:val="nil"/>
              <w:left w:val="nil"/>
              <w:bottom w:val="single" w:sz="4" w:space="0" w:color="auto"/>
              <w:right w:val="single" w:sz="4" w:space="0" w:color="auto"/>
            </w:tcBorders>
            <w:noWrap/>
            <w:vAlign w:val="center"/>
            <w:hideMark/>
          </w:tcPr>
          <w:p w14:paraId="57004436" w14:textId="7A961CE1"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4045ADEC" w14:textId="6775DA5B" w:rsidR="000B7B35" w:rsidRPr="000966C6" w:rsidRDefault="000B7B35" w:rsidP="000B7B35">
            <w:pPr>
              <w:spacing w:before="0" w:after="0"/>
              <w:jc w:val="right"/>
              <w:rPr>
                <w:color w:val="000000"/>
                <w:lang w:eastAsia="en-US"/>
              </w:rPr>
            </w:pPr>
            <w:r w:rsidRPr="000966C6">
              <w:rPr>
                <w:color w:val="000000"/>
                <w:lang w:eastAsia="en-US"/>
              </w:rPr>
              <w:t>223</w:t>
            </w:r>
            <w:r>
              <w:rPr>
                <w:color w:val="000000"/>
                <w:lang w:eastAsia="en-US"/>
              </w:rPr>
              <w:t>.</w:t>
            </w:r>
            <w:r w:rsidRPr="000966C6">
              <w:rPr>
                <w:color w:val="000000"/>
                <w:lang w:eastAsia="en-US"/>
              </w:rPr>
              <w:t>300</w:t>
            </w:r>
          </w:p>
        </w:tc>
        <w:tc>
          <w:tcPr>
            <w:tcW w:w="1819" w:type="dxa"/>
            <w:tcBorders>
              <w:top w:val="nil"/>
              <w:left w:val="nil"/>
              <w:bottom w:val="single" w:sz="4" w:space="0" w:color="auto"/>
              <w:right w:val="single" w:sz="4" w:space="0" w:color="auto"/>
            </w:tcBorders>
            <w:noWrap/>
            <w:vAlign w:val="center"/>
            <w:hideMark/>
          </w:tcPr>
          <w:p w14:paraId="4C2E1C90" w14:textId="6CFDA57D" w:rsidR="000B7B35" w:rsidRPr="000966C6" w:rsidRDefault="000B7B35" w:rsidP="000B7B35">
            <w:pPr>
              <w:spacing w:before="0" w:after="0"/>
              <w:jc w:val="right"/>
              <w:rPr>
                <w:color w:val="000000"/>
                <w:lang w:eastAsia="en-US"/>
              </w:rPr>
            </w:pPr>
            <w:r w:rsidRPr="000966C6">
              <w:rPr>
                <w:color w:val="000000"/>
                <w:lang w:eastAsia="en-US"/>
              </w:rPr>
              <w:t>-</w:t>
            </w:r>
          </w:p>
        </w:tc>
      </w:tr>
      <w:tr w:rsidR="000B7B35" w:rsidRPr="000966C6" w14:paraId="027628BC"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50EB45CC" w14:textId="77777777" w:rsidR="000B7B35" w:rsidRPr="000966C6" w:rsidRDefault="000B7B35" w:rsidP="000B7B35">
            <w:pPr>
              <w:spacing w:before="0" w:after="0"/>
              <w:jc w:val="center"/>
              <w:rPr>
                <w:color w:val="000000"/>
                <w:lang w:eastAsia="en-US"/>
              </w:rPr>
            </w:pPr>
            <w:r w:rsidRPr="000966C6">
              <w:rPr>
                <w:color w:val="000000"/>
                <w:lang w:eastAsia="en-US"/>
              </w:rPr>
              <w:t>22</w:t>
            </w:r>
          </w:p>
        </w:tc>
        <w:tc>
          <w:tcPr>
            <w:tcW w:w="6903" w:type="dxa"/>
            <w:tcBorders>
              <w:top w:val="nil"/>
              <w:left w:val="nil"/>
              <w:bottom w:val="single" w:sz="4" w:space="0" w:color="auto"/>
              <w:right w:val="single" w:sz="4" w:space="0" w:color="auto"/>
            </w:tcBorders>
            <w:noWrap/>
            <w:vAlign w:val="center"/>
            <w:hideMark/>
          </w:tcPr>
          <w:p w14:paraId="6CE186E9" w14:textId="77777777" w:rsidR="000B7B35" w:rsidRPr="000966C6" w:rsidRDefault="000B7B35" w:rsidP="000B7B35">
            <w:pPr>
              <w:spacing w:before="0" w:after="0"/>
              <w:jc w:val="left"/>
              <w:rPr>
                <w:color w:val="000000"/>
                <w:lang w:eastAsia="en-US"/>
              </w:rPr>
            </w:pPr>
            <w:r w:rsidRPr="000966C6">
              <w:rPr>
                <w:color w:val="000000"/>
                <w:lang w:eastAsia="en-US"/>
              </w:rPr>
              <w:t>Cung cấp sinh phẩm tự xét nghiệm HIV qua webstie</w:t>
            </w:r>
          </w:p>
        </w:tc>
        <w:tc>
          <w:tcPr>
            <w:tcW w:w="1819" w:type="dxa"/>
            <w:tcBorders>
              <w:top w:val="nil"/>
              <w:left w:val="single" w:sz="4" w:space="0" w:color="auto"/>
              <w:bottom w:val="single" w:sz="4" w:space="0" w:color="auto"/>
              <w:right w:val="single" w:sz="4" w:space="0" w:color="auto"/>
            </w:tcBorders>
            <w:noWrap/>
            <w:vAlign w:val="center"/>
            <w:hideMark/>
          </w:tcPr>
          <w:p w14:paraId="230196C0" w14:textId="4B1A00E4" w:rsidR="000B7B35" w:rsidRPr="000966C6" w:rsidRDefault="000B7B35" w:rsidP="000B7B35">
            <w:pPr>
              <w:spacing w:before="0" w:after="0"/>
              <w:jc w:val="right"/>
              <w:rPr>
                <w:color w:val="000000"/>
                <w:lang w:eastAsia="en-US"/>
              </w:rPr>
            </w:pPr>
            <w:r w:rsidRPr="00AF4D74">
              <w:t>11</w:t>
            </w:r>
            <w:r>
              <w:t>.</w:t>
            </w:r>
            <w:r w:rsidRPr="00AF4D74">
              <w:t>200</w:t>
            </w:r>
          </w:p>
        </w:tc>
        <w:tc>
          <w:tcPr>
            <w:tcW w:w="1819" w:type="dxa"/>
            <w:tcBorders>
              <w:top w:val="nil"/>
              <w:left w:val="nil"/>
              <w:bottom w:val="single" w:sz="4" w:space="0" w:color="auto"/>
              <w:right w:val="single" w:sz="4" w:space="0" w:color="auto"/>
            </w:tcBorders>
            <w:noWrap/>
            <w:vAlign w:val="center"/>
            <w:hideMark/>
          </w:tcPr>
          <w:p w14:paraId="0F011234" w14:textId="5E7DCE95"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37240F30" w14:textId="207357D4" w:rsidR="000B7B35" w:rsidRPr="000966C6" w:rsidRDefault="000B7B35" w:rsidP="000B7B35">
            <w:pPr>
              <w:spacing w:before="0" w:after="0"/>
              <w:jc w:val="right"/>
              <w:rPr>
                <w:color w:val="000000"/>
                <w:lang w:eastAsia="en-US"/>
              </w:rPr>
            </w:pPr>
            <w:r w:rsidRPr="000966C6">
              <w:rPr>
                <w:color w:val="000000"/>
                <w:lang w:eastAsia="en-US"/>
              </w:rPr>
              <w:t>11</w:t>
            </w:r>
            <w:r>
              <w:rPr>
                <w:color w:val="000000"/>
                <w:lang w:eastAsia="en-US"/>
              </w:rPr>
              <w:t>.</w:t>
            </w:r>
            <w:r w:rsidRPr="000966C6">
              <w:rPr>
                <w:color w:val="000000"/>
                <w:lang w:eastAsia="en-US"/>
              </w:rPr>
              <w:t>200</w:t>
            </w:r>
          </w:p>
        </w:tc>
        <w:tc>
          <w:tcPr>
            <w:tcW w:w="1819" w:type="dxa"/>
            <w:tcBorders>
              <w:top w:val="nil"/>
              <w:left w:val="nil"/>
              <w:bottom w:val="single" w:sz="4" w:space="0" w:color="auto"/>
              <w:right w:val="single" w:sz="4" w:space="0" w:color="auto"/>
            </w:tcBorders>
            <w:noWrap/>
            <w:vAlign w:val="center"/>
            <w:hideMark/>
          </w:tcPr>
          <w:p w14:paraId="7D67640C" w14:textId="275E4AAC" w:rsidR="000B7B35" w:rsidRPr="000966C6" w:rsidRDefault="000B7B35" w:rsidP="000B7B35">
            <w:pPr>
              <w:spacing w:before="0" w:after="0"/>
              <w:jc w:val="right"/>
              <w:rPr>
                <w:color w:val="000000"/>
                <w:lang w:eastAsia="en-US"/>
              </w:rPr>
            </w:pPr>
            <w:r w:rsidRPr="000966C6">
              <w:rPr>
                <w:color w:val="000000"/>
                <w:lang w:eastAsia="en-US"/>
              </w:rPr>
              <w:t>-</w:t>
            </w:r>
          </w:p>
        </w:tc>
      </w:tr>
      <w:tr w:rsidR="000B7B35" w:rsidRPr="000966C6" w14:paraId="6F30E26E"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A0557E4" w14:textId="77777777" w:rsidR="000B7B35" w:rsidRPr="000966C6" w:rsidRDefault="000B7B35" w:rsidP="000B7B35">
            <w:pPr>
              <w:spacing w:before="0" w:after="0"/>
              <w:jc w:val="center"/>
              <w:rPr>
                <w:color w:val="000000"/>
                <w:lang w:eastAsia="en-US"/>
              </w:rPr>
            </w:pPr>
            <w:r w:rsidRPr="000966C6">
              <w:rPr>
                <w:color w:val="000000"/>
                <w:lang w:eastAsia="en-US"/>
              </w:rPr>
              <w:t>23</w:t>
            </w:r>
          </w:p>
        </w:tc>
        <w:tc>
          <w:tcPr>
            <w:tcW w:w="6903" w:type="dxa"/>
            <w:tcBorders>
              <w:top w:val="nil"/>
              <w:left w:val="nil"/>
              <w:bottom w:val="single" w:sz="4" w:space="0" w:color="auto"/>
              <w:right w:val="single" w:sz="4" w:space="0" w:color="auto"/>
            </w:tcBorders>
            <w:noWrap/>
            <w:vAlign w:val="center"/>
            <w:hideMark/>
          </w:tcPr>
          <w:p w14:paraId="0A098406" w14:textId="233AE181" w:rsidR="000B7B35" w:rsidRPr="000966C6" w:rsidRDefault="000B7B35" w:rsidP="000B7B35">
            <w:pPr>
              <w:spacing w:before="0" w:after="0"/>
              <w:jc w:val="left"/>
              <w:rPr>
                <w:color w:val="000000"/>
                <w:lang w:eastAsia="en-US"/>
              </w:rPr>
            </w:pPr>
            <w:r w:rsidRPr="003FC667">
              <w:rPr>
                <w:color w:val="000000" w:themeColor="text1"/>
                <w:lang w:eastAsia="en-US"/>
              </w:rPr>
              <w:t>Xét nghiệm HIV cho nhóm can phạm nhân trong trại giam</w:t>
            </w:r>
            <w:r w:rsidR="00F5178E">
              <w:rPr>
                <w:color w:val="000000" w:themeColor="text1"/>
                <w:lang w:eastAsia="en-US"/>
              </w:rPr>
              <w:t>,</w:t>
            </w:r>
            <w:r w:rsidRPr="003FC667">
              <w:rPr>
                <w:color w:val="000000" w:themeColor="text1"/>
                <w:lang w:eastAsia="en-US"/>
              </w:rPr>
              <w:t xml:space="preserve"> trại tạm giam</w:t>
            </w:r>
            <w:r w:rsidR="03C84862" w:rsidRPr="003FC667">
              <w:rPr>
                <w:color w:val="000000" w:themeColor="text1"/>
                <w:lang w:eastAsia="en-US"/>
              </w:rPr>
              <w:t xml:space="preserve"> (</w:t>
            </w:r>
            <w:r w:rsidR="03C84862" w:rsidRPr="003FC667">
              <w:rPr>
                <w:i/>
                <w:iCs/>
                <w:color w:val="000000" w:themeColor="text1"/>
              </w:rPr>
              <w:t>Đối tượng:</w:t>
            </w:r>
            <w:r w:rsidR="03C84862" w:rsidRPr="003FC667">
              <w:rPr>
                <w:color w:val="000000" w:themeColor="text1"/>
              </w:rPr>
              <w:t xml:space="preserve"> can phạm nhân mới vào trại giam trong năm; can phạm nhân có nguy cơ nhiễm HIV đối với trại tạm giam</w:t>
            </w:r>
            <w:r w:rsidR="03C84862" w:rsidRPr="003FC667">
              <w:rPr>
                <w:color w:val="000000" w:themeColor="text1"/>
                <w:lang w:eastAsia="en-US"/>
              </w:rPr>
              <w:t>)</w:t>
            </w:r>
          </w:p>
        </w:tc>
        <w:tc>
          <w:tcPr>
            <w:tcW w:w="1819" w:type="dxa"/>
            <w:tcBorders>
              <w:top w:val="nil"/>
              <w:left w:val="single" w:sz="4" w:space="0" w:color="auto"/>
              <w:bottom w:val="single" w:sz="4" w:space="0" w:color="auto"/>
              <w:right w:val="single" w:sz="4" w:space="0" w:color="auto"/>
            </w:tcBorders>
            <w:noWrap/>
            <w:vAlign w:val="center"/>
            <w:hideMark/>
          </w:tcPr>
          <w:p w14:paraId="2A1A9B82" w14:textId="211AC0D7" w:rsidR="000B7B35" w:rsidRPr="000966C6" w:rsidRDefault="000B7B35" w:rsidP="000B7B35">
            <w:pPr>
              <w:spacing w:before="0" w:after="0"/>
              <w:jc w:val="right"/>
              <w:rPr>
                <w:color w:val="000000"/>
                <w:lang w:eastAsia="en-US"/>
              </w:rPr>
            </w:pPr>
            <w:r w:rsidRPr="00AF4D74">
              <w:t>100</w:t>
            </w:r>
            <w:r>
              <w:t>.</w:t>
            </w:r>
            <w:r w:rsidRPr="00AF4D74">
              <w:t>800</w:t>
            </w:r>
          </w:p>
        </w:tc>
        <w:tc>
          <w:tcPr>
            <w:tcW w:w="1819" w:type="dxa"/>
            <w:tcBorders>
              <w:top w:val="nil"/>
              <w:left w:val="nil"/>
              <w:bottom w:val="single" w:sz="4" w:space="0" w:color="auto"/>
              <w:right w:val="single" w:sz="4" w:space="0" w:color="auto"/>
            </w:tcBorders>
            <w:noWrap/>
            <w:vAlign w:val="center"/>
            <w:hideMark/>
          </w:tcPr>
          <w:p w14:paraId="59CCA3CB" w14:textId="1EF4F380"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AB48654" w14:textId="279885F2"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A92075B" w14:textId="27391536" w:rsidR="000B7B35" w:rsidRPr="000966C6" w:rsidRDefault="000B7B35" w:rsidP="000B7B35">
            <w:pPr>
              <w:spacing w:before="0" w:after="0"/>
              <w:jc w:val="right"/>
              <w:rPr>
                <w:color w:val="000000"/>
                <w:lang w:eastAsia="en-US"/>
              </w:rPr>
            </w:pPr>
            <w:r w:rsidRPr="000966C6">
              <w:rPr>
                <w:color w:val="000000"/>
                <w:lang w:eastAsia="en-US"/>
              </w:rPr>
              <w:t>100</w:t>
            </w:r>
            <w:r>
              <w:rPr>
                <w:color w:val="000000"/>
                <w:lang w:eastAsia="en-US"/>
              </w:rPr>
              <w:t>.</w:t>
            </w:r>
            <w:r w:rsidRPr="000966C6">
              <w:rPr>
                <w:color w:val="000000"/>
                <w:lang w:eastAsia="en-US"/>
              </w:rPr>
              <w:t>800</w:t>
            </w:r>
          </w:p>
        </w:tc>
      </w:tr>
      <w:tr w:rsidR="000B7B35" w:rsidRPr="000966C6" w14:paraId="59949588"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416B94E4" w14:textId="77777777" w:rsidR="000B7B35" w:rsidRPr="000966C6" w:rsidRDefault="000B7B35" w:rsidP="000B7B35">
            <w:pPr>
              <w:spacing w:before="0" w:after="0"/>
              <w:jc w:val="center"/>
              <w:rPr>
                <w:color w:val="000000"/>
                <w:lang w:eastAsia="en-US"/>
              </w:rPr>
            </w:pPr>
            <w:r w:rsidRPr="000966C6">
              <w:rPr>
                <w:color w:val="000000"/>
                <w:lang w:eastAsia="en-US"/>
              </w:rPr>
              <w:t>24</w:t>
            </w:r>
          </w:p>
        </w:tc>
        <w:tc>
          <w:tcPr>
            <w:tcW w:w="6903" w:type="dxa"/>
            <w:tcBorders>
              <w:top w:val="nil"/>
              <w:left w:val="nil"/>
              <w:bottom w:val="single" w:sz="4" w:space="0" w:color="auto"/>
              <w:right w:val="single" w:sz="4" w:space="0" w:color="auto"/>
            </w:tcBorders>
            <w:noWrap/>
            <w:vAlign w:val="center"/>
            <w:hideMark/>
          </w:tcPr>
          <w:p w14:paraId="573BBD47" w14:textId="77777777" w:rsidR="000B7B35" w:rsidRPr="000966C6" w:rsidRDefault="000B7B35" w:rsidP="000B7B35">
            <w:pPr>
              <w:spacing w:before="0" w:after="0"/>
              <w:jc w:val="left"/>
              <w:rPr>
                <w:color w:val="000000"/>
                <w:lang w:eastAsia="en-US"/>
              </w:rPr>
            </w:pPr>
            <w:r w:rsidRPr="000966C6">
              <w:rPr>
                <w:color w:val="000000"/>
                <w:lang w:eastAsia="en-US"/>
              </w:rPr>
              <w:t>Hỗ trợ tìm ca nhiễm mới HIV và chuyển gửi điều trị ARV</w:t>
            </w:r>
          </w:p>
        </w:tc>
        <w:tc>
          <w:tcPr>
            <w:tcW w:w="1819" w:type="dxa"/>
            <w:tcBorders>
              <w:top w:val="nil"/>
              <w:left w:val="single" w:sz="4" w:space="0" w:color="auto"/>
              <w:bottom w:val="single" w:sz="4" w:space="0" w:color="auto"/>
              <w:right w:val="single" w:sz="4" w:space="0" w:color="auto"/>
            </w:tcBorders>
            <w:noWrap/>
            <w:vAlign w:val="center"/>
            <w:hideMark/>
          </w:tcPr>
          <w:p w14:paraId="29D92D74" w14:textId="25B34821" w:rsidR="000B7B35" w:rsidRPr="000966C6" w:rsidRDefault="000B7B35" w:rsidP="000B7B35">
            <w:pPr>
              <w:spacing w:before="0" w:after="0"/>
              <w:jc w:val="right"/>
              <w:rPr>
                <w:color w:val="000000"/>
                <w:lang w:eastAsia="en-US"/>
              </w:rPr>
            </w:pPr>
            <w:r w:rsidRPr="00AF4D74">
              <w:t>80</w:t>
            </w:r>
            <w:r>
              <w:t>.</w:t>
            </w:r>
            <w:r w:rsidRPr="00AF4D74">
              <w:t>940</w:t>
            </w:r>
          </w:p>
        </w:tc>
        <w:tc>
          <w:tcPr>
            <w:tcW w:w="1819" w:type="dxa"/>
            <w:tcBorders>
              <w:top w:val="nil"/>
              <w:left w:val="nil"/>
              <w:bottom w:val="single" w:sz="4" w:space="0" w:color="auto"/>
              <w:right w:val="single" w:sz="4" w:space="0" w:color="auto"/>
            </w:tcBorders>
            <w:noWrap/>
            <w:vAlign w:val="center"/>
            <w:hideMark/>
          </w:tcPr>
          <w:p w14:paraId="0BB17AC2" w14:textId="0886CB7D"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32BF201F" w14:textId="41D66784" w:rsidR="000B7B35" w:rsidRPr="000966C6" w:rsidRDefault="000B7B35" w:rsidP="000B7B35">
            <w:pPr>
              <w:spacing w:before="0" w:after="0"/>
              <w:jc w:val="right"/>
              <w:rPr>
                <w:color w:val="000000"/>
                <w:lang w:eastAsia="en-US"/>
              </w:rPr>
            </w:pPr>
            <w:r w:rsidRPr="000966C6">
              <w:rPr>
                <w:color w:val="000000"/>
                <w:lang w:eastAsia="en-US"/>
              </w:rPr>
              <w:t>80</w:t>
            </w:r>
            <w:r>
              <w:rPr>
                <w:color w:val="000000"/>
                <w:lang w:eastAsia="en-US"/>
              </w:rPr>
              <w:t>.</w:t>
            </w:r>
            <w:r w:rsidRPr="000966C6">
              <w:rPr>
                <w:color w:val="000000"/>
                <w:lang w:eastAsia="en-US"/>
              </w:rPr>
              <w:t>940</w:t>
            </w:r>
          </w:p>
        </w:tc>
        <w:tc>
          <w:tcPr>
            <w:tcW w:w="1819" w:type="dxa"/>
            <w:tcBorders>
              <w:top w:val="nil"/>
              <w:left w:val="nil"/>
              <w:bottom w:val="single" w:sz="4" w:space="0" w:color="auto"/>
              <w:right w:val="single" w:sz="4" w:space="0" w:color="auto"/>
            </w:tcBorders>
            <w:noWrap/>
            <w:vAlign w:val="center"/>
            <w:hideMark/>
          </w:tcPr>
          <w:p w14:paraId="69400F37" w14:textId="199BB1C6" w:rsidR="000B7B35" w:rsidRPr="000966C6" w:rsidRDefault="000B7B35" w:rsidP="000B7B35">
            <w:pPr>
              <w:spacing w:before="0" w:after="0"/>
              <w:jc w:val="right"/>
              <w:rPr>
                <w:color w:val="000000"/>
                <w:lang w:eastAsia="en-US"/>
              </w:rPr>
            </w:pPr>
            <w:r w:rsidRPr="000966C6">
              <w:rPr>
                <w:color w:val="000000"/>
                <w:lang w:eastAsia="en-US"/>
              </w:rPr>
              <w:t>-</w:t>
            </w:r>
          </w:p>
        </w:tc>
      </w:tr>
      <w:tr w:rsidR="000B7B35" w:rsidRPr="000966C6" w14:paraId="02B7F6A4"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34397978" w14:textId="77777777" w:rsidR="000B7B35" w:rsidRPr="000966C6" w:rsidRDefault="000B7B35" w:rsidP="000B7B35">
            <w:pPr>
              <w:spacing w:before="0" w:after="0"/>
              <w:jc w:val="center"/>
              <w:rPr>
                <w:color w:val="000000"/>
                <w:lang w:eastAsia="en-US"/>
              </w:rPr>
            </w:pPr>
            <w:r w:rsidRPr="000966C6">
              <w:rPr>
                <w:color w:val="000000"/>
                <w:lang w:eastAsia="en-US"/>
              </w:rPr>
              <w:t>25</w:t>
            </w:r>
          </w:p>
        </w:tc>
        <w:tc>
          <w:tcPr>
            <w:tcW w:w="6903" w:type="dxa"/>
            <w:tcBorders>
              <w:top w:val="nil"/>
              <w:left w:val="nil"/>
              <w:bottom w:val="single" w:sz="4" w:space="0" w:color="auto"/>
              <w:right w:val="single" w:sz="4" w:space="0" w:color="auto"/>
            </w:tcBorders>
            <w:noWrap/>
            <w:vAlign w:val="center"/>
            <w:hideMark/>
          </w:tcPr>
          <w:p w14:paraId="1BF5BC20" w14:textId="77777777" w:rsidR="000B7B35" w:rsidRPr="000966C6" w:rsidRDefault="000B7B35" w:rsidP="000B7B35">
            <w:pPr>
              <w:spacing w:before="0" w:after="0"/>
              <w:jc w:val="left"/>
              <w:rPr>
                <w:color w:val="000000"/>
                <w:lang w:eastAsia="en-US"/>
              </w:rPr>
            </w:pPr>
            <w:r w:rsidRPr="000966C6">
              <w:rPr>
                <w:color w:val="000000"/>
                <w:lang w:eastAsia="en-US"/>
              </w:rPr>
              <w:t>Tập huấn về tư vấn xét nghiệm HIV cho cán bộ y tế tuyến xã/phường/đặc khu, cán bộ trung tâm y tế khu vực và nhân viên tiếp cận cộng đồng</w:t>
            </w:r>
          </w:p>
        </w:tc>
        <w:tc>
          <w:tcPr>
            <w:tcW w:w="1819" w:type="dxa"/>
            <w:tcBorders>
              <w:top w:val="nil"/>
              <w:left w:val="single" w:sz="4" w:space="0" w:color="auto"/>
              <w:bottom w:val="single" w:sz="4" w:space="0" w:color="auto"/>
              <w:right w:val="single" w:sz="4" w:space="0" w:color="auto"/>
            </w:tcBorders>
            <w:noWrap/>
            <w:vAlign w:val="center"/>
            <w:hideMark/>
          </w:tcPr>
          <w:p w14:paraId="3D3ECEB3" w14:textId="232DCF55" w:rsidR="000B7B35" w:rsidRPr="000966C6" w:rsidRDefault="000B7B35" w:rsidP="000B7B35">
            <w:pPr>
              <w:spacing w:before="0" w:after="0"/>
              <w:jc w:val="right"/>
              <w:rPr>
                <w:color w:val="000000"/>
                <w:lang w:eastAsia="en-US"/>
              </w:rPr>
            </w:pPr>
            <w:r w:rsidRPr="00AF4D74">
              <w:t>122</w:t>
            </w:r>
            <w:r>
              <w:t>.</w:t>
            </w:r>
            <w:r w:rsidRPr="00AF4D74">
              <w:t>874</w:t>
            </w:r>
          </w:p>
        </w:tc>
        <w:tc>
          <w:tcPr>
            <w:tcW w:w="1819" w:type="dxa"/>
            <w:tcBorders>
              <w:top w:val="nil"/>
              <w:left w:val="nil"/>
              <w:bottom w:val="single" w:sz="4" w:space="0" w:color="auto"/>
              <w:right w:val="single" w:sz="4" w:space="0" w:color="auto"/>
            </w:tcBorders>
            <w:noWrap/>
            <w:vAlign w:val="center"/>
            <w:hideMark/>
          </w:tcPr>
          <w:p w14:paraId="2D8C6FE9" w14:textId="03C266A6"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FAE1109" w14:textId="1F438362" w:rsidR="000B7B35" w:rsidRPr="000966C6" w:rsidRDefault="000B7B35" w:rsidP="000B7B35">
            <w:pPr>
              <w:spacing w:before="0" w:after="0"/>
              <w:jc w:val="right"/>
              <w:rPr>
                <w:color w:val="000000"/>
                <w:lang w:eastAsia="en-US"/>
              </w:rPr>
            </w:pPr>
            <w:r w:rsidRPr="000966C6">
              <w:rPr>
                <w:color w:val="000000"/>
                <w:lang w:eastAsia="en-US"/>
              </w:rPr>
              <w:t>122</w:t>
            </w:r>
            <w:r>
              <w:rPr>
                <w:color w:val="000000"/>
                <w:lang w:eastAsia="en-US"/>
              </w:rPr>
              <w:t>.</w:t>
            </w:r>
            <w:r w:rsidRPr="000966C6">
              <w:rPr>
                <w:color w:val="000000"/>
                <w:lang w:eastAsia="en-US"/>
              </w:rPr>
              <w:t>874</w:t>
            </w:r>
          </w:p>
        </w:tc>
        <w:tc>
          <w:tcPr>
            <w:tcW w:w="1819" w:type="dxa"/>
            <w:tcBorders>
              <w:top w:val="nil"/>
              <w:left w:val="nil"/>
              <w:bottom w:val="single" w:sz="4" w:space="0" w:color="auto"/>
              <w:right w:val="single" w:sz="4" w:space="0" w:color="auto"/>
            </w:tcBorders>
            <w:noWrap/>
            <w:vAlign w:val="center"/>
            <w:hideMark/>
          </w:tcPr>
          <w:p w14:paraId="53D08CD7" w14:textId="1CB55EDE" w:rsidR="000B7B35" w:rsidRPr="000966C6" w:rsidRDefault="000B7B35" w:rsidP="000B7B35">
            <w:pPr>
              <w:spacing w:before="0" w:after="0"/>
              <w:jc w:val="right"/>
              <w:rPr>
                <w:color w:val="000000"/>
                <w:lang w:eastAsia="en-US"/>
              </w:rPr>
            </w:pPr>
            <w:r w:rsidRPr="000966C6">
              <w:rPr>
                <w:color w:val="000000"/>
                <w:lang w:eastAsia="en-US"/>
              </w:rPr>
              <w:t>-</w:t>
            </w:r>
          </w:p>
        </w:tc>
      </w:tr>
      <w:tr w:rsidR="000B7B35" w:rsidRPr="000966C6" w14:paraId="09BD51D3"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667D9F95" w14:textId="77777777" w:rsidR="000B7B35" w:rsidRPr="000966C6" w:rsidRDefault="000B7B35" w:rsidP="000B7B35">
            <w:pPr>
              <w:spacing w:before="0" w:after="0"/>
              <w:jc w:val="center"/>
              <w:rPr>
                <w:color w:val="000000"/>
                <w:lang w:eastAsia="en-US"/>
              </w:rPr>
            </w:pPr>
            <w:r w:rsidRPr="000966C6">
              <w:rPr>
                <w:color w:val="000000"/>
                <w:lang w:eastAsia="en-US"/>
              </w:rPr>
              <w:t>26</w:t>
            </w:r>
          </w:p>
        </w:tc>
        <w:tc>
          <w:tcPr>
            <w:tcW w:w="6903" w:type="dxa"/>
            <w:tcBorders>
              <w:top w:val="nil"/>
              <w:left w:val="nil"/>
              <w:bottom w:val="single" w:sz="4" w:space="0" w:color="auto"/>
              <w:right w:val="single" w:sz="4" w:space="0" w:color="auto"/>
            </w:tcBorders>
            <w:noWrap/>
            <w:vAlign w:val="center"/>
            <w:hideMark/>
          </w:tcPr>
          <w:p w14:paraId="7C600533" w14:textId="77777777" w:rsidR="000B7B35" w:rsidRPr="000966C6" w:rsidRDefault="000B7B35" w:rsidP="000B7B35">
            <w:pPr>
              <w:spacing w:before="0" w:after="0"/>
              <w:jc w:val="left"/>
              <w:rPr>
                <w:color w:val="000000"/>
                <w:lang w:eastAsia="en-US"/>
              </w:rPr>
            </w:pPr>
            <w:r w:rsidRPr="000966C6">
              <w:rPr>
                <w:color w:val="000000"/>
                <w:lang w:eastAsia="en-US"/>
              </w:rPr>
              <w:t>Tập huấn về tư vấn xét nghiệm HIV cho cán bộ tuyến tỉnh</w:t>
            </w:r>
          </w:p>
        </w:tc>
        <w:tc>
          <w:tcPr>
            <w:tcW w:w="1819" w:type="dxa"/>
            <w:tcBorders>
              <w:top w:val="nil"/>
              <w:left w:val="single" w:sz="4" w:space="0" w:color="auto"/>
              <w:bottom w:val="single" w:sz="4" w:space="0" w:color="auto"/>
              <w:right w:val="single" w:sz="4" w:space="0" w:color="auto"/>
            </w:tcBorders>
            <w:noWrap/>
            <w:vAlign w:val="center"/>
            <w:hideMark/>
          </w:tcPr>
          <w:p w14:paraId="0AB45FDB" w14:textId="282543A4" w:rsidR="000B7B35" w:rsidRPr="000966C6" w:rsidRDefault="000B7B35" w:rsidP="000B7B35">
            <w:pPr>
              <w:spacing w:before="0" w:after="0"/>
              <w:jc w:val="right"/>
              <w:rPr>
                <w:color w:val="000000"/>
                <w:lang w:eastAsia="en-US"/>
              </w:rPr>
            </w:pPr>
            <w:r w:rsidRPr="00AF4D74">
              <w:t>38</w:t>
            </w:r>
            <w:r>
              <w:t>.</w:t>
            </w:r>
            <w:r w:rsidRPr="00AF4D74">
              <w:t>669</w:t>
            </w:r>
          </w:p>
        </w:tc>
        <w:tc>
          <w:tcPr>
            <w:tcW w:w="1819" w:type="dxa"/>
            <w:tcBorders>
              <w:top w:val="nil"/>
              <w:left w:val="nil"/>
              <w:bottom w:val="single" w:sz="4" w:space="0" w:color="auto"/>
              <w:right w:val="single" w:sz="4" w:space="0" w:color="auto"/>
            </w:tcBorders>
            <w:noWrap/>
            <w:vAlign w:val="center"/>
            <w:hideMark/>
          </w:tcPr>
          <w:p w14:paraId="44CDFE72" w14:textId="0A908F10" w:rsidR="000B7B35" w:rsidRPr="000966C6" w:rsidRDefault="000B7B35" w:rsidP="000B7B35">
            <w:pPr>
              <w:spacing w:before="0" w:after="0"/>
              <w:jc w:val="right"/>
              <w:rPr>
                <w:color w:val="000000"/>
                <w:lang w:eastAsia="en-US"/>
              </w:rPr>
            </w:pPr>
            <w:r w:rsidRPr="000966C6">
              <w:rPr>
                <w:color w:val="000000"/>
                <w:lang w:eastAsia="en-US"/>
              </w:rPr>
              <w:t>38</w:t>
            </w:r>
            <w:r>
              <w:rPr>
                <w:color w:val="000000"/>
                <w:lang w:eastAsia="en-US"/>
              </w:rPr>
              <w:t>.</w:t>
            </w:r>
            <w:r w:rsidRPr="000966C6">
              <w:rPr>
                <w:color w:val="000000"/>
                <w:lang w:eastAsia="en-US"/>
              </w:rPr>
              <w:t>669</w:t>
            </w:r>
          </w:p>
        </w:tc>
        <w:tc>
          <w:tcPr>
            <w:tcW w:w="1819" w:type="dxa"/>
            <w:tcBorders>
              <w:top w:val="nil"/>
              <w:left w:val="nil"/>
              <w:bottom w:val="single" w:sz="4" w:space="0" w:color="auto"/>
              <w:right w:val="single" w:sz="4" w:space="0" w:color="auto"/>
            </w:tcBorders>
            <w:noWrap/>
            <w:vAlign w:val="center"/>
            <w:hideMark/>
          </w:tcPr>
          <w:p w14:paraId="2DA7237F" w14:textId="4DF9E923"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00098EF1" w14:textId="2F935881" w:rsidR="000B7B35" w:rsidRPr="000966C6" w:rsidRDefault="000B7B35" w:rsidP="000B7B35">
            <w:pPr>
              <w:spacing w:before="0" w:after="0"/>
              <w:jc w:val="right"/>
              <w:rPr>
                <w:color w:val="000000"/>
                <w:lang w:eastAsia="en-US"/>
              </w:rPr>
            </w:pPr>
            <w:r w:rsidRPr="000966C6">
              <w:rPr>
                <w:color w:val="000000"/>
                <w:lang w:eastAsia="en-US"/>
              </w:rPr>
              <w:t>-</w:t>
            </w:r>
          </w:p>
        </w:tc>
      </w:tr>
      <w:tr w:rsidR="000B7B35" w:rsidRPr="000966C6" w14:paraId="4A95A39A"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3EF8CDD1" w14:textId="77777777" w:rsidR="000B7B35" w:rsidRPr="000966C6" w:rsidRDefault="000B7B35" w:rsidP="000B7B35">
            <w:pPr>
              <w:spacing w:before="0" w:after="0"/>
              <w:jc w:val="center"/>
              <w:rPr>
                <w:color w:val="000000"/>
                <w:lang w:eastAsia="en-US"/>
              </w:rPr>
            </w:pPr>
            <w:r w:rsidRPr="000966C6">
              <w:rPr>
                <w:color w:val="000000"/>
                <w:lang w:eastAsia="en-US"/>
              </w:rPr>
              <w:t>27</w:t>
            </w:r>
          </w:p>
        </w:tc>
        <w:tc>
          <w:tcPr>
            <w:tcW w:w="6903" w:type="dxa"/>
            <w:tcBorders>
              <w:top w:val="nil"/>
              <w:left w:val="nil"/>
              <w:bottom w:val="single" w:sz="4" w:space="0" w:color="auto"/>
              <w:right w:val="single" w:sz="4" w:space="0" w:color="auto"/>
            </w:tcBorders>
            <w:noWrap/>
            <w:vAlign w:val="center"/>
            <w:hideMark/>
          </w:tcPr>
          <w:p w14:paraId="69FC9AF7" w14:textId="77777777" w:rsidR="000B7B35" w:rsidRPr="000966C6" w:rsidRDefault="000B7B35" w:rsidP="000B7B35">
            <w:pPr>
              <w:spacing w:before="0" w:after="0"/>
              <w:jc w:val="left"/>
              <w:rPr>
                <w:color w:val="000000"/>
                <w:lang w:eastAsia="en-US"/>
              </w:rPr>
            </w:pPr>
            <w:r w:rsidRPr="000966C6">
              <w:rPr>
                <w:color w:val="000000"/>
                <w:lang w:eastAsia="en-US"/>
              </w:rPr>
              <w:t>Tập huấn về kỹ thuật xét nghiệm HIV (huyết thanh học chẩn đoán HIV và tải lượng HIV, viêm gan), đảm bảo chất lượng xét nghiệm và an toàn sinh học</w:t>
            </w:r>
          </w:p>
        </w:tc>
        <w:tc>
          <w:tcPr>
            <w:tcW w:w="1819" w:type="dxa"/>
            <w:tcBorders>
              <w:top w:val="nil"/>
              <w:left w:val="single" w:sz="4" w:space="0" w:color="auto"/>
              <w:bottom w:val="single" w:sz="4" w:space="0" w:color="auto"/>
              <w:right w:val="single" w:sz="4" w:space="0" w:color="auto"/>
            </w:tcBorders>
            <w:noWrap/>
            <w:vAlign w:val="center"/>
            <w:hideMark/>
          </w:tcPr>
          <w:p w14:paraId="1AD1EDC5" w14:textId="65C468E0" w:rsidR="000B7B35" w:rsidRPr="000966C6" w:rsidRDefault="000B7B35" w:rsidP="000B7B35">
            <w:pPr>
              <w:spacing w:before="0" w:after="0"/>
              <w:jc w:val="right"/>
              <w:rPr>
                <w:color w:val="000000"/>
                <w:lang w:eastAsia="en-US"/>
              </w:rPr>
            </w:pPr>
            <w:r w:rsidRPr="00AF4D74">
              <w:t>111</w:t>
            </w:r>
            <w:r>
              <w:t>.</w:t>
            </w:r>
            <w:r w:rsidRPr="00AF4D74">
              <w:t>736</w:t>
            </w:r>
          </w:p>
        </w:tc>
        <w:tc>
          <w:tcPr>
            <w:tcW w:w="1819" w:type="dxa"/>
            <w:tcBorders>
              <w:top w:val="nil"/>
              <w:left w:val="nil"/>
              <w:bottom w:val="single" w:sz="4" w:space="0" w:color="auto"/>
              <w:right w:val="single" w:sz="4" w:space="0" w:color="auto"/>
            </w:tcBorders>
            <w:noWrap/>
            <w:vAlign w:val="center"/>
            <w:hideMark/>
          </w:tcPr>
          <w:p w14:paraId="029B5199" w14:textId="64915470" w:rsidR="000B7B35" w:rsidRPr="000966C6" w:rsidRDefault="000B7B35" w:rsidP="000B7B35">
            <w:pPr>
              <w:spacing w:before="0" w:after="0"/>
              <w:jc w:val="right"/>
              <w:rPr>
                <w:color w:val="000000"/>
                <w:lang w:eastAsia="en-US"/>
              </w:rPr>
            </w:pPr>
            <w:r w:rsidRPr="000966C6">
              <w:rPr>
                <w:color w:val="000000"/>
                <w:lang w:eastAsia="en-US"/>
              </w:rPr>
              <w:t>111</w:t>
            </w:r>
            <w:r>
              <w:rPr>
                <w:color w:val="000000"/>
                <w:lang w:eastAsia="en-US"/>
              </w:rPr>
              <w:t>.</w:t>
            </w:r>
            <w:r w:rsidRPr="000966C6">
              <w:rPr>
                <w:color w:val="000000"/>
                <w:lang w:eastAsia="en-US"/>
              </w:rPr>
              <w:t>736</w:t>
            </w:r>
          </w:p>
        </w:tc>
        <w:tc>
          <w:tcPr>
            <w:tcW w:w="1819" w:type="dxa"/>
            <w:tcBorders>
              <w:top w:val="nil"/>
              <w:left w:val="nil"/>
              <w:bottom w:val="single" w:sz="4" w:space="0" w:color="auto"/>
              <w:right w:val="single" w:sz="4" w:space="0" w:color="auto"/>
            </w:tcBorders>
            <w:noWrap/>
            <w:vAlign w:val="center"/>
            <w:hideMark/>
          </w:tcPr>
          <w:p w14:paraId="1B960272" w14:textId="263B5D48"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64E89B2B" w14:textId="2F20D13E" w:rsidR="000B7B35" w:rsidRPr="000966C6" w:rsidRDefault="000B7B35" w:rsidP="000B7B35">
            <w:pPr>
              <w:spacing w:before="0" w:after="0"/>
              <w:jc w:val="right"/>
              <w:rPr>
                <w:color w:val="000000"/>
                <w:lang w:eastAsia="en-US"/>
              </w:rPr>
            </w:pPr>
            <w:r w:rsidRPr="000966C6">
              <w:rPr>
                <w:color w:val="000000"/>
                <w:lang w:eastAsia="en-US"/>
              </w:rPr>
              <w:t>-</w:t>
            </w:r>
          </w:p>
        </w:tc>
      </w:tr>
      <w:tr w:rsidR="000B7B35" w:rsidRPr="000966C6" w14:paraId="0FF70BDB"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69B222C2" w14:textId="77777777" w:rsidR="000B7B35" w:rsidRPr="000966C6" w:rsidRDefault="000B7B35" w:rsidP="000B7B35">
            <w:pPr>
              <w:spacing w:before="0" w:after="0"/>
              <w:jc w:val="center"/>
              <w:rPr>
                <w:color w:val="000000"/>
                <w:lang w:eastAsia="en-US"/>
              </w:rPr>
            </w:pPr>
            <w:r w:rsidRPr="000966C6">
              <w:rPr>
                <w:color w:val="000000"/>
                <w:lang w:eastAsia="en-US"/>
              </w:rPr>
              <w:t>28</w:t>
            </w:r>
          </w:p>
        </w:tc>
        <w:tc>
          <w:tcPr>
            <w:tcW w:w="6903" w:type="dxa"/>
            <w:tcBorders>
              <w:top w:val="nil"/>
              <w:left w:val="nil"/>
              <w:bottom w:val="single" w:sz="4" w:space="0" w:color="auto"/>
              <w:right w:val="single" w:sz="4" w:space="0" w:color="auto"/>
            </w:tcBorders>
            <w:noWrap/>
            <w:vAlign w:val="center"/>
            <w:hideMark/>
          </w:tcPr>
          <w:p w14:paraId="71EC682E" w14:textId="77777777" w:rsidR="000B7B35" w:rsidRPr="000966C6" w:rsidRDefault="000B7B35" w:rsidP="000B7B35">
            <w:pPr>
              <w:spacing w:before="0" w:after="0"/>
              <w:jc w:val="left"/>
              <w:rPr>
                <w:color w:val="000000"/>
                <w:lang w:eastAsia="en-US"/>
              </w:rPr>
            </w:pPr>
            <w:r w:rsidRPr="000966C6">
              <w:rPr>
                <w:color w:val="000000"/>
                <w:lang w:eastAsia="en-US"/>
              </w:rPr>
              <w:t>Hội thảo về mạng lưới xét nghiệm và quản lý chất lượng xét nghiệm HIV</w:t>
            </w:r>
          </w:p>
        </w:tc>
        <w:tc>
          <w:tcPr>
            <w:tcW w:w="1819" w:type="dxa"/>
            <w:tcBorders>
              <w:top w:val="nil"/>
              <w:left w:val="single" w:sz="4" w:space="0" w:color="auto"/>
              <w:bottom w:val="single" w:sz="4" w:space="0" w:color="auto"/>
              <w:right w:val="single" w:sz="4" w:space="0" w:color="auto"/>
            </w:tcBorders>
            <w:noWrap/>
            <w:vAlign w:val="center"/>
            <w:hideMark/>
          </w:tcPr>
          <w:p w14:paraId="1565A8A5" w14:textId="47FE9B7E" w:rsidR="000B7B35" w:rsidRPr="000966C6" w:rsidRDefault="000B7B35" w:rsidP="000B7B35">
            <w:pPr>
              <w:spacing w:before="0" w:after="0"/>
              <w:jc w:val="right"/>
              <w:rPr>
                <w:color w:val="000000"/>
                <w:lang w:eastAsia="en-US"/>
              </w:rPr>
            </w:pPr>
            <w:r w:rsidRPr="00AF4D74">
              <w:t>17</w:t>
            </w:r>
            <w:r>
              <w:t>.</w:t>
            </w:r>
            <w:r w:rsidRPr="00AF4D74">
              <w:t>336</w:t>
            </w:r>
          </w:p>
        </w:tc>
        <w:tc>
          <w:tcPr>
            <w:tcW w:w="1819" w:type="dxa"/>
            <w:tcBorders>
              <w:top w:val="nil"/>
              <w:left w:val="nil"/>
              <w:bottom w:val="single" w:sz="4" w:space="0" w:color="auto"/>
              <w:right w:val="single" w:sz="4" w:space="0" w:color="auto"/>
            </w:tcBorders>
            <w:noWrap/>
            <w:vAlign w:val="center"/>
            <w:hideMark/>
          </w:tcPr>
          <w:p w14:paraId="78038633" w14:textId="4DA79305" w:rsidR="000B7B35" w:rsidRPr="000966C6" w:rsidRDefault="000B7B35" w:rsidP="000B7B35">
            <w:pPr>
              <w:spacing w:before="0" w:after="0"/>
              <w:jc w:val="right"/>
              <w:rPr>
                <w:color w:val="000000"/>
                <w:lang w:eastAsia="en-US"/>
              </w:rPr>
            </w:pPr>
            <w:r w:rsidRPr="000966C6">
              <w:rPr>
                <w:color w:val="000000"/>
                <w:lang w:eastAsia="en-US"/>
              </w:rPr>
              <w:t>17</w:t>
            </w:r>
            <w:r>
              <w:rPr>
                <w:color w:val="000000"/>
                <w:lang w:eastAsia="en-US"/>
              </w:rPr>
              <w:t>.</w:t>
            </w:r>
            <w:r w:rsidRPr="000966C6">
              <w:rPr>
                <w:color w:val="000000"/>
                <w:lang w:eastAsia="en-US"/>
              </w:rPr>
              <w:t>336</w:t>
            </w:r>
          </w:p>
        </w:tc>
        <w:tc>
          <w:tcPr>
            <w:tcW w:w="1819" w:type="dxa"/>
            <w:tcBorders>
              <w:top w:val="nil"/>
              <w:left w:val="nil"/>
              <w:bottom w:val="single" w:sz="4" w:space="0" w:color="auto"/>
              <w:right w:val="single" w:sz="4" w:space="0" w:color="auto"/>
            </w:tcBorders>
            <w:noWrap/>
            <w:vAlign w:val="center"/>
            <w:hideMark/>
          </w:tcPr>
          <w:p w14:paraId="3A403E93" w14:textId="59AA4303"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4DAD648B" w14:textId="020215A7" w:rsidR="000B7B35" w:rsidRPr="000966C6" w:rsidRDefault="000B7B35" w:rsidP="000B7B35">
            <w:pPr>
              <w:spacing w:before="0" w:after="0"/>
              <w:jc w:val="right"/>
              <w:rPr>
                <w:color w:val="000000"/>
                <w:lang w:eastAsia="en-US"/>
              </w:rPr>
            </w:pPr>
            <w:r w:rsidRPr="000966C6">
              <w:rPr>
                <w:color w:val="000000"/>
                <w:lang w:eastAsia="en-US"/>
              </w:rPr>
              <w:t>-</w:t>
            </w:r>
          </w:p>
        </w:tc>
      </w:tr>
      <w:tr w:rsidR="000B7B35" w:rsidRPr="000966C6" w14:paraId="10B2B1B3"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138E7E7E" w14:textId="77777777" w:rsidR="000B7B35" w:rsidRPr="000966C6" w:rsidRDefault="000B7B35" w:rsidP="000B7B35">
            <w:pPr>
              <w:spacing w:before="0" w:after="0"/>
              <w:jc w:val="center"/>
              <w:rPr>
                <w:color w:val="000000"/>
                <w:lang w:eastAsia="en-US"/>
              </w:rPr>
            </w:pPr>
            <w:r w:rsidRPr="000966C6">
              <w:rPr>
                <w:color w:val="000000"/>
                <w:lang w:eastAsia="en-US"/>
              </w:rPr>
              <w:t>31</w:t>
            </w:r>
          </w:p>
        </w:tc>
        <w:tc>
          <w:tcPr>
            <w:tcW w:w="6903" w:type="dxa"/>
            <w:tcBorders>
              <w:top w:val="nil"/>
              <w:left w:val="nil"/>
              <w:bottom w:val="single" w:sz="4" w:space="0" w:color="auto"/>
              <w:right w:val="single" w:sz="4" w:space="0" w:color="auto"/>
            </w:tcBorders>
            <w:noWrap/>
            <w:vAlign w:val="center"/>
            <w:hideMark/>
          </w:tcPr>
          <w:p w14:paraId="5C976883" w14:textId="77777777" w:rsidR="000B7B35" w:rsidRPr="000966C6" w:rsidRDefault="000B7B35" w:rsidP="000B7B35">
            <w:pPr>
              <w:spacing w:before="0" w:after="0"/>
              <w:jc w:val="left"/>
              <w:rPr>
                <w:color w:val="000000"/>
                <w:lang w:eastAsia="en-US"/>
              </w:rPr>
            </w:pPr>
            <w:r w:rsidRPr="000966C6">
              <w:rPr>
                <w:color w:val="000000"/>
                <w:lang w:eastAsia="en-US"/>
              </w:rPr>
              <w:t>Truyền thông tạo cầu, cung cấp kiến thức và hiểu biết về các sinh phẩm xét nghiệm HIV thế hệ mới cho các nhóm cộng đồng nhằm huy động sự tham gia của người dân trong việc xét nghiệm HIV</w:t>
            </w:r>
          </w:p>
        </w:tc>
        <w:tc>
          <w:tcPr>
            <w:tcW w:w="1819" w:type="dxa"/>
            <w:tcBorders>
              <w:top w:val="nil"/>
              <w:left w:val="single" w:sz="4" w:space="0" w:color="auto"/>
              <w:bottom w:val="single" w:sz="4" w:space="0" w:color="auto"/>
              <w:right w:val="single" w:sz="4" w:space="0" w:color="auto"/>
            </w:tcBorders>
            <w:noWrap/>
            <w:vAlign w:val="center"/>
            <w:hideMark/>
          </w:tcPr>
          <w:p w14:paraId="37914108" w14:textId="33354415" w:rsidR="000B7B35" w:rsidRPr="000966C6" w:rsidRDefault="00483123" w:rsidP="000B7B35">
            <w:pPr>
              <w:spacing w:before="0" w:after="0"/>
              <w:jc w:val="right"/>
              <w:rPr>
                <w:color w:val="000000"/>
                <w:lang w:eastAsia="en-US"/>
              </w:rPr>
            </w:pPr>
            <w:r w:rsidRPr="00483123">
              <w:t>38.750</w:t>
            </w:r>
          </w:p>
        </w:tc>
        <w:tc>
          <w:tcPr>
            <w:tcW w:w="1819" w:type="dxa"/>
            <w:tcBorders>
              <w:top w:val="nil"/>
              <w:left w:val="nil"/>
              <w:bottom w:val="single" w:sz="4" w:space="0" w:color="auto"/>
              <w:right w:val="single" w:sz="4" w:space="0" w:color="auto"/>
            </w:tcBorders>
            <w:noWrap/>
            <w:vAlign w:val="center"/>
            <w:hideMark/>
          </w:tcPr>
          <w:p w14:paraId="5A78A8C5" w14:textId="6AEDF1F0" w:rsidR="000B7B35" w:rsidRPr="000966C6" w:rsidRDefault="000B7B35" w:rsidP="000B7B35">
            <w:pPr>
              <w:spacing w:before="0" w:after="0"/>
              <w:jc w:val="right"/>
              <w:rPr>
                <w:color w:val="000000"/>
                <w:lang w:eastAsia="en-US"/>
              </w:rPr>
            </w:pPr>
            <w:r w:rsidRPr="000966C6">
              <w:rPr>
                <w:color w:val="000000"/>
                <w:lang w:eastAsia="en-US"/>
              </w:rPr>
              <w:t>38</w:t>
            </w:r>
            <w:r>
              <w:rPr>
                <w:color w:val="000000"/>
                <w:lang w:eastAsia="en-US"/>
              </w:rPr>
              <w:t>.</w:t>
            </w:r>
            <w:r w:rsidRPr="000966C6">
              <w:rPr>
                <w:color w:val="000000"/>
                <w:lang w:eastAsia="en-US"/>
              </w:rPr>
              <w:t>750</w:t>
            </w:r>
          </w:p>
        </w:tc>
        <w:tc>
          <w:tcPr>
            <w:tcW w:w="1819" w:type="dxa"/>
            <w:tcBorders>
              <w:top w:val="nil"/>
              <w:left w:val="nil"/>
              <w:bottom w:val="single" w:sz="4" w:space="0" w:color="auto"/>
              <w:right w:val="single" w:sz="4" w:space="0" w:color="auto"/>
            </w:tcBorders>
            <w:noWrap/>
            <w:vAlign w:val="center"/>
            <w:hideMark/>
          </w:tcPr>
          <w:p w14:paraId="61EF77BD" w14:textId="78A7C875" w:rsidR="000B7B35" w:rsidRPr="000966C6" w:rsidRDefault="000B7B35" w:rsidP="000B7B35">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3AD17643" w14:textId="4CF66267" w:rsidR="000B7B35" w:rsidRPr="000966C6" w:rsidRDefault="000B7B35" w:rsidP="000B7B35">
            <w:pPr>
              <w:spacing w:before="0" w:after="0"/>
              <w:jc w:val="right"/>
              <w:rPr>
                <w:color w:val="000000"/>
                <w:lang w:eastAsia="en-US"/>
              </w:rPr>
            </w:pPr>
            <w:r w:rsidRPr="000966C6">
              <w:rPr>
                <w:color w:val="000000"/>
                <w:lang w:eastAsia="en-US"/>
              </w:rPr>
              <w:t>-</w:t>
            </w:r>
          </w:p>
        </w:tc>
      </w:tr>
      <w:tr w:rsidR="000966C6" w:rsidRPr="000966C6" w14:paraId="560DB218"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3257CCD6" w14:textId="2329F1DF"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6D59F90B" w14:textId="1B30B36F" w:rsidR="000966C6" w:rsidRPr="000966C6" w:rsidRDefault="000966C6" w:rsidP="000966C6">
            <w:pPr>
              <w:spacing w:before="0" w:after="0"/>
              <w:jc w:val="left"/>
              <w:rPr>
                <w:b/>
                <w:bCs/>
                <w:color w:val="000000"/>
                <w:lang w:eastAsia="en-US"/>
              </w:rPr>
            </w:pPr>
            <w:r w:rsidRPr="000966C6">
              <w:rPr>
                <w:b/>
                <w:bCs/>
                <w:color w:val="000000"/>
                <w:lang w:eastAsia="en-US"/>
              </w:rPr>
              <w:t>Mô-đun: Dự phòng lây truyền HIV từ mẹ sang con</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2FB409E4" w14:textId="36605E60"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28EC4313" w14:textId="2A11536E"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AD6022D" w14:textId="75BA7288"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4F1E3CC2" w14:textId="0CC8C7DE" w:rsidR="000966C6" w:rsidRPr="000966C6" w:rsidRDefault="000966C6" w:rsidP="000966C6">
            <w:pPr>
              <w:spacing w:before="0" w:after="0"/>
              <w:jc w:val="right"/>
              <w:rPr>
                <w:color w:val="000000"/>
                <w:lang w:eastAsia="en-US"/>
              </w:rPr>
            </w:pPr>
          </w:p>
        </w:tc>
      </w:tr>
      <w:tr w:rsidR="000966C6" w:rsidRPr="000966C6" w14:paraId="705C3A94"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667637D4" w14:textId="77777777" w:rsidR="000966C6" w:rsidRPr="000966C6" w:rsidRDefault="000966C6" w:rsidP="000966C6">
            <w:pPr>
              <w:spacing w:before="0" w:after="0"/>
              <w:jc w:val="center"/>
              <w:rPr>
                <w:color w:val="000000"/>
                <w:lang w:eastAsia="en-US"/>
              </w:rPr>
            </w:pPr>
            <w:r w:rsidRPr="000966C6">
              <w:rPr>
                <w:color w:val="000000"/>
                <w:lang w:eastAsia="en-US"/>
              </w:rPr>
              <w:lastRenderedPageBreak/>
              <w:t>44</w:t>
            </w:r>
          </w:p>
        </w:tc>
        <w:tc>
          <w:tcPr>
            <w:tcW w:w="6903" w:type="dxa"/>
            <w:tcBorders>
              <w:top w:val="nil"/>
              <w:left w:val="nil"/>
              <w:bottom w:val="single" w:sz="4" w:space="0" w:color="auto"/>
              <w:right w:val="single" w:sz="4" w:space="0" w:color="auto"/>
            </w:tcBorders>
            <w:noWrap/>
            <w:vAlign w:val="center"/>
            <w:hideMark/>
          </w:tcPr>
          <w:p w14:paraId="6048BC8B" w14:textId="77777777" w:rsidR="000966C6" w:rsidRPr="000966C6" w:rsidRDefault="000966C6" w:rsidP="000966C6">
            <w:pPr>
              <w:spacing w:before="0" w:after="0"/>
              <w:jc w:val="left"/>
              <w:rPr>
                <w:color w:val="000000"/>
                <w:lang w:eastAsia="en-US"/>
              </w:rPr>
            </w:pPr>
            <w:r w:rsidRPr="000966C6">
              <w:rPr>
                <w:color w:val="000000"/>
                <w:lang w:eastAsia="en-US"/>
              </w:rPr>
              <w:t>Xét nghiệm HIV/giang mai cho PNMT</w:t>
            </w:r>
          </w:p>
        </w:tc>
        <w:tc>
          <w:tcPr>
            <w:tcW w:w="1819" w:type="dxa"/>
            <w:tcBorders>
              <w:top w:val="nil"/>
              <w:left w:val="single" w:sz="4" w:space="0" w:color="auto"/>
              <w:bottom w:val="single" w:sz="4" w:space="0" w:color="auto"/>
              <w:right w:val="single" w:sz="4" w:space="0" w:color="auto"/>
            </w:tcBorders>
            <w:noWrap/>
            <w:vAlign w:val="center"/>
            <w:hideMark/>
          </w:tcPr>
          <w:p w14:paraId="61761C5A" w14:textId="2F5481D1" w:rsidR="000966C6" w:rsidRPr="000966C6" w:rsidRDefault="000966C6" w:rsidP="000966C6">
            <w:pPr>
              <w:spacing w:before="0" w:after="0"/>
              <w:jc w:val="right"/>
              <w:rPr>
                <w:color w:val="000000"/>
                <w:lang w:eastAsia="en-US"/>
              </w:rPr>
            </w:pPr>
            <w:r w:rsidRPr="000966C6">
              <w:rPr>
                <w:color w:val="000000"/>
                <w:lang w:eastAsia="en-US"/>
              </w:rPr>
              <w:t>33</w:t>
            </w:r>
            <w:r>
              <w:rPr>
                <w:color w:val="000000"/>
                <w:lang w:eastAsia="en-US"/>
              </w:rPr>
              <w:t>.</w:t>
            </w:r>
            <w:r w:rsidRPr="000966C6">
              <w:rPr>
                <w:color w:val="000000"/>
                <w:lang w:eastAsia="en-US"/>
              </w:rPr>
              <w:t>600</w:t>
            </w:r>
          </w:p>
        </w:tc>
        <w:tc>
          <w:tcPr>
            <w:tcW w:w="1819" w:type="dxa"/>
            <w:tcBorders>
              <w:top w:val="nil"/>
              <w:left w:val="nil"/>
              <w:bottom w:val="single" w:sz="4" w:space="0" w:color="auto"/>
              <w:right w:val="single" w:sz="4" w:space="0" w:color="auto"/>
            </w:tcBorders>
            <w:noWrap/>
            <w:vAlign w:val="center"/>
            <w:hideMark/>
          </w:tcPr>
          <w:p w14:paraId="0B2A8C34" w14:textId="73908CCF"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A5162C1" w14:textId="53EBFBD9" w:rsidR="000966C6" w:rsidRPr="000966C6" w:rsidRDefault="000966C6" w:rsidP="000966C6">
            <w:pPr>
              <w:spacing w:before="0" w:after="0"/>
              <w:jc w:val="right"/>
              <w:rPr>
                <w:color w:val="000000"/>
                <w:lang w:eastAsia="en-US"/>
              </w:rPr>
            </w:pPr>
            <w:r w:rsidRPr="000966C6">
              <w:rPr>
                <w:color w:val="000000"/>
                <w:lang w:eastAsia="en-US"/>
              </w:rPr>
              <w:t>33</w:t>
            </w:r>
            <w:r>
              <w:rPr>
                <w:color w:val="000000"/>
                <w:lang w:eastAsia="en-US"/>
              </w:rPr>
              <w:t>.</w:t>
            </w:r>
            <w:r w:rsidRPr="000966C6">
              <w:rPr>
                <w:color w:val="000000"/>
                <w:lang w:eastAsia="en-US"/>
              </w:rPr>
              <w:t>600</w:t>
            </w:r>
          </w:p>
        </w:tc>
        <w:tc>
          <w:tcPr>
            <w:tcW w:w="1819" w:type="dxa"/>
            <w:tcBorders>
              <w:top w:val="nil"/>
              <w:left w:val="nil"/>
              <w:bottom w:val="single" w:sz="4" w:space="0" w:color="auto"/>
              <w:right w:val="single" w:sz="4" w:space="0" w:color="auto"/>
            </w:tcBorders>
            <w:noWrap/>
            <w:vAlign w:val="center"/>
            <w:hideMark/>
          </w:tcPr>
          <w:p w14:paraId="1F468B57" w14:textId="088BA676"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31E997B"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1D4045E4" w14:textId="77777777" w:rsidR="000966C6" w:rsidRPr="000966C6" w:rsidRDefault="000966C6" w:rsidP="000966C6">
            <w:pPr>
              <w:spacing w:before="0" w:after="0"/>
              <w:jc w:val="center"/>
              <w:rPr>
                <w:color w:val="000000"/>
                <w:lang w:eastAsia="en-US"/>
              </w:rPr>
            </w:pPr>
            <w:r w:rsidRPr="000966C6">
              <w:rPr>
                <w:color w:val="000000"/>
                <w:lang w:eastAsia="en-US"/>
              </w:rPr>
              <w:t>45</w:t>
            </w:r>
          </w:p>
        </w:tc>
        <w:tc>
          <w:tcPr>
            <w:tcW w:w="6903" w:type="dxa"/>
            <w:tcBorders>
              <w:top w:val="nil"/>
              <w:left w:val="nil"/>
              <w:bottom w:val="single" w:sz="4" w:space="0" w:color="auto"/>
              <w:right w:val="single" w:sz="4" w:space="0" w:color="auto"/>
            </w:tcBorders>
            <w:noWrap/>
            <w:vAlign w:val="center"/>
            <w:hideMark/>
          </w:tcPr>
          <w:p w14:paraId="45C5F4B3" w14:textId="77777777" w:rsidR="000966C6" w:rsidRPr="000966C6" w:rsidRDefault="000966C6" w:rsidP="000966C6">
            <w:pPr>
              <w:spacing w:before="0" w:after="0"/>
              <w:jc w:val="left"/>
              <w:rPr>
                <w:color w:val="000000"/>
                <w:lang w:eastAsia="en-US"/>
              </w:rPr>
            </w:pPr>
            <w:r w:rsidRPr="000966C6">
              <w:rPr>
                <w:color w:val="000000"/>
                <w:lang w:eastAsia="en-US"/>
              </w:rPr>
              <w:t>Mua dịch vụ xét nghiệm EID</w:t>
            </w:r>
          </w:p>
        </w:tc>
        <w:tc>
          <w:tcPr>
            <w:tcW w:w="1819" w:type="dxa"/>
            <w:tcBorders>
              <w:top w:val="nil"/>
              <w:left w:val="single" w:sz="4" w:space="0" w:color="auto"/>
              <w:bottom w:val="single" w:sz="4" w:space="0" w:color="auto"/>
              <w:right w:val="single" w:sz="4" w:space="0" w:color="auto"/>
            </w:tcBorders>
            <w:noWrap/>
            <w:vAlign w:val="center"/>
            <w:hideMark/>
          </w:tcPr>
          <w:p w14:paraId="56494BB2" w14:textId="1AD052C4" w:rsidR="000966C6" w:rsidRPr="000966C6" w:rsidRDefault="000966C6" w:rsidP="000966C6">
            <w:pPr>
              <w:spacing w:before="0" w:after="0"/>
              <w:jc w:val="right"/>
              <w:rPr>
                <w:color w:val="000000"/>
                <w:lang w:eastAsia="en-US"/>
              </w:rPr>
            </w:pPr>
            <w:r w:rsidRPr="000966C6">
              <w:rPr>
                <w:color w:val="000000"/>
                <w:lang w:eastAsia="en-US"/>
              </w:rPr>
              <w:t>66</w:t>
            </w:r>
            <w:r>
              <w:rPr>
                <w:color w:val="000000"/>
                <w:lang w:eastAsia="en-US"/>
              </w:rPr>
              <w:t>.</w:t>
            </w:r>
            <w:r w:rsidRPr="000966C6">
              <w:rPr>
                <w:color w:val="000000"/>
                <w:lang w:eastAsia="en-US"/>
              </w:rPr>
              <w:t>924</w:t>
            </w:r>
          </w:p>
        </w:tc>
        <w:tc>
          <w:tcPr>
            <w:tcW w:w="1819" w:type="dxa"/>
            <w:tcBorders>
              <w:top w:val="nil"/>
              <w:left w:val="nil"/>
              <w:bottom w:val="single" w:sz="4" w:space="0" w:color="auto"/>
              <w:right w:val="single" w:sz="4" w:space="0" w:color="auto"/>
            </w:tcBorders>
            <w:noWrap/>
            <w:vAlign w:val="center"/>
            <w:hideMark/>
          </w:tcPr>
          <w:p w14:paraId="54E9CF3E" w14:textId="447CFF9C" w:rsidR="000966C6" w:rsidRPr="000966C6" w:rsidRDefault="000966C6" w:rsidP="000966C6">
            <w:pPr>
              <w:spacing w:before="0" w:after="0"/>
              <w:jc w:val="right"/>
              <w:rPr>
                <w:color w:val="000000"/>
                <w:lang w:eastAsia="en-US"/>
              </w:rPr>
            </w:pPr>
            <w:r w:rsidRPr="000966C6">
              <w:rPr>
                <w:color w:val="000000"/>
                <w:lang w:eastAsia="en-US"/>
              </w:rPr>
              <w:t>66</w:t>
            </w:r>
            <w:r>
              <w:rPr>
                <w:color w:val="000000"/>
                <w:lang w:eastAsia="en-US"/>
              </w:rPr>
              <w:t>.</w:t>
            </w:r>
            <w:r w:rsidRPr="000966C6">
              <w:rPr>
                <w:color w:val="000000"/>
                <w:lang w:eastAsia="en-US"/>
              </w:rPr>
              <w:t>924</w:t>
            </w:r>
          </w:p>
        </w:tc>
        <w:tc>
          <w:tcPr>
            <w:tcW w:w="1819" w:type="dxa"/>
            <w:tcBorders>
              <w:top w:val="nil"/>
              <w:left w:val="nil"/>
              <w:bottom w:val="single" w:sz="4" w:space="0" w:color="auto"/>
              <w:right w:val="single" w:sz="4" w:space="0" w:color="auto"/>
            </w:tcBorders>
            <w:noWrap/>
            <w:vAlign w:val="center"/>
            <w:hideMark/>
          </w:tcPr>
          <w:p w14:paraId="28C066B9" w14:textId="134DEBAE"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831A1F1" w14:textId="4069DEC9"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70D389DB"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67F2D222" w14:textId="3894A7C7"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69744302" w14:textId="39F54034" w:rsidR="000966C6" w:rsidRPr="000966C6" w:rsidRDefault="000966C6" w:rsidP="000966C6">
            <w:pPr>
              <w:spacing w:before="0" w:after="0"/>
              <w:jc w:val="left"/>
              <w:rPr>
                <w:b/>
                <w:bCs/>
                <w:color w:val="000000"/>
                <w:lang w:eastAsia="en-US"/>
              </w:rPr>
            </w:pPr>
            <w:r w:rsidRPr="000966C6">
              <w:rPr>
                <w:b/>
                <w:bCs/>
                <w:color w:val="000000"/>
                <w:lang w:eastAsia="en-US"/>
              </w:rPr>
              <w:t>Mô đun: Điều trị, chăm sóc HIV/AIDS</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2C3B89B5" w14:textId="10ACEC9A"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31EA067" w14:textId="54FD7E06"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48FC3302" w14:textId="1BD8A138"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E3DB849" w14:textId="60ADB08B" w:rsidR="000966C6" w:rsidRPr="000966C6" w:rsidRDefault="000966C6" w:rsidP="000966C6">
            <w:pPr>
              <w:spacing w:before="0" w:after="0"/>
              <w:jc w:val="right"/>
              <w:rPr>
                <w:color w:val="000000"/>
                <w:lang w:eastAsia="en-US"/>
              </w:rPr>
            </w:pPr>
          </w:p>
        </w:tc>
      </w:tr>
      <w:tr w:rsidR="000966C6" w:rsidRPr="000966C6" w14:paraId="426AFB3F"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7E5C7F61" w14:textId="77777777" w:rsidR="000966C6" w:rsidRPr="000966C6" w:rsidRDefault="000966C6" w:rsidP="000966C6">
            <w:pPr>
              <w:spacing w:before="0" w:after="0"/>
              <w:jc w:val="center"/>
              <w:rPr>
                <w:color w:val="000000"/>
                <w:lang w:eastAsia="en-US"/>
              </w:rPr>
            </w:pPr>
            <w:r w:rsidRPr="000966C6">
              <w:rPr>
                <w:color w:val="000000"/>
                <w:lang w:eastAsia="en-US"/>
              </w:rPr>
              <w:t>35</w:t>
            </w:r>
          </w:p>
        </w:tc>
        <w:tc>
          <w:tcPr>
            <w:tcW w:w="6903" w:type="dxa"/>
            <w:tcBorders>
              <w:top w:val="nil"/>
              <w:left w:val="nil"/>
              <w:bottom w:val="single" w:sz="4" w:space="0" w:color="auto"/>
              <w:right w:val="single" w:sz="4" w:space="0" w:color="auto"/>
            </w:tcBorders>
            <w:noWrap/>
            <w:vAlign w:val="center"/>
            <w:hideMark/>
          </w:tcPr>
          <w:p w14:paraId="3D8FB0F0" w14:textId="77777777" w:rsidR="000966C6" w:rsidRPr="000966C6" w:rsidRDefault="000966C6" w:rsidP="000966C6">
            <w:pPr>
              <w:spacing w:before="0" w:after="0"/>
              <w:jc w:val="left"/>
              <w:rPr>
                <w:color w:val="000000"/>
                <w:lang w:eastAsia="en-US"/>
              </w:rPr>
            </w:pPr>
            <w:r w:rsidRPr="000966C6">
              <w:rPr>
                <w:color w:val="000000"/>
                <w:lang w:eastAsia="en-US"/>
              </w:rPr>
              <w:t>Hội thảo điều trị và chăm sóc HIV/AIDS (thuốc ARV, điều trị trẻ em, VGC, VL …)</w:t>
            </w:r>
          </w:p>
        </w:tc>
        <w:tc>
          <w:tcPr>
            <w:tcW w:w="1819" w:type="dxa"/>
            <w:tcBorders>
              <w:top w:val="nil"/>
              <w:left w:val="single" w:sz="4" w:space="0" w:color="auto"/>
              <w:bottom w:val="single" w:sz="4" w:space="0" w:color="auto"/>
              <w:right w:val="single" w:sz="4" w:space="0" w:color="auto"/>
            </w:tcBorders>
            <w:noWrap/>
            <w:vAlign w:val="center"/>
            <w:hideMark/>
          </w:tcPr>
          <w:p w14:paraId="4C83B50A" w14:textId="27A5D841" w:rsidR="000966C6" w:rsidRPr="000966C6" w:rsidRDefault="000966C6" w:rsidP="000966C6">
            <w:pPr>
              <w:spacing w:before="0" w:after="0"/>
              <w:jc w:val="right"/>
              <w:rPr>
                <w:color w:val="000000"/>
                <w:lang w:eastAsia="en-US"/>
              </w:rPr>
            </w:pPr>
            <w:r w:rsidRPr="000966C6">
              <w:rPr>
                <w:color w:val="000000"/>
                <w:lang w:eastAsia="en-US"/>
              </w:rPr>
              <w:t>26</w:t>
            </w:r>
            <w:r>
              <w:rPr>
                <w:color w:val="000000"/>
                <w:lang w:eastAsia="en-US"/>
              </w:rPr>
              <w:t>.</w:t>
            </w:r>
            <w:r w:rsidRPr="000966C6">
              <w:rPr>
                <w:color w:val="000000"/>
                <w:lang w:eastAsia="en-US"/>
              </w:rPr>
              <w:t>800</w:t>
            </w:r>
          </w:p>
        </w:tc>
        <w:tc>
          <w:tcPr>
            <w:tcW w:w="1819" w:type="dxa"/>
            <w:tcBorders>
              <w:top w:val="nil"/>
              <w:left w:val="nil"/>
              <w:bottom w:val="single" w:sz="4" w:space="0" w:color="auto"/>
              <w:right w:val="single" w:sz="4" w:space="0" w:color="auto"/>
            </w:tcBorders>
            <w:noWrap/>
            <w:vAlign w:val="center"/>
            <w:hideMark/>
          </w:tcPr>
          <w:p w14:paraId="73C50FE7" w14:textId="04749D73" w:rsidR="000966C6" w:rsidRPr="000966C6" w:rsidRDefault="000966C6" w:rsidP="000966C6">
            <w:pPr>
              <w:spacing w:before="0" w:after="0"/>
              <w:jc w:val="right"/>
              <w:rPr>
                <w:color w:val="000000"/>
                <w:lang w:eastAsia="en-US"/>
              </w:rPr>
            </w:pPr>
            <w:r w:rsidRPr="000966C6">
              <w:rPr>
                <w:color w:val="000000"/>
                <w:lang w:eastAsia="en-US"/>
              </w:rPr>
              <w:t>26</w:t>
            </w:r>
            <w:r>
              <w:rPr>
                <w:color w:val="000000"/>
                <w:lang w:eastAsia="en-US"/>
              </w:rPr>
              <w:t>.</w:t>
            </w:r>
            <w:r w:rsidRPr="000966C6">
              <w:rPr>
                <w:color w:val="000000"/>
                <w:lang w:eastAsia="en-US"/>
              </w:rPr>
              <w:t>800</w:t>
            </w:r>
          </w:p>
        </w:tc>
        <w:tc>
          <w:tcPr>
            <w:tcW w:w="1819" w:type="dxa"/>
            <w:tcBorders>
              <w:top w:val="nil"/>
              <w:left w:val="nil"/>
              <w:bottom w:val="single" w:sz="4" w:space="0" w:color="auto"/>
              <w:right w:val="single" w:sz="4" w:space="0" w:color="auto"/>
            </w:tcBorders>
            <w:noWrap/>
            <w:vAlign w:val="center"/>
            <w:hideMark/>
          </w:tcPr>
          <w:p w14:paraId="6A0017DD" w14:textId="7139E655"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20A0585F" w14:textId="04F4B3CB"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888E18D"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1D356559" w14:textId="77777777" w:rsidR="000966C6" w:rsidRPr="000966C6" w:rsidRDefault="000966C6" w:rsidP="000966C6">
            <w:pPr>
              <w:spacing w:before="0" w:after="0"/>
              <w:jc w:val="center"/>
              <w:rPr>
                <w:color w:val="000000"/>
                <w:lang w:eastAsia="en-US"/>
              </w:rPr>
            </w:pPr>
            <w:r w:rsidRPr="000966C6">
              <w:rPr>
                <w:color w:val="000000"/>
                <w:lang w:eastAsia="en-US"/>
              </w:rPr>
              <w:t>37</w:t>
            </w:r>
          </w:p>
        </w:tc>
        <w:tc>
          <w:tcPr>
            <w:tcW w:w="6903" w:type="dxa"/>
            <w:tcBorders>
              <w:top w:val="nil"/>
              <w:left w:val="nil"/>
              <w:bottom w:val="single" w:sz="4" w:space="0" w:color="auto"/>
              <w:right w:val="single" w:sz="4" w:space="0" w:color="auto"/>
            </w:tcBorders>
            <w:noWrap/>
            <w:vAlign w:val="center"/>
            <w:hideMark/>
          </w:tcPr>
          <w:p w14:paraId="247DC96C" w14:textId="77777777" w:rsidR="000966C6" w:rsidRPr="000966C6" w:rsidRDefault="000966C6" w:rsidP="000966C6">
            <w:pPr>
              <w:spacing w:before="0" w:after="0"/>
              <w:jc w:val="left"/>
              <w:rPr>
                <w:color w:val="000000"/>
                <w:lang w:eastAsia="en-US"/>
              </w:rPr>
            </w:pPr>
            <w:r w:rsidRPr="000966C6">
              <w:rPr>
                <w:color w:val="000000"/>
                <w:lang w:eastAsia="en-US"/>
              </w:rPr>
              <w:t>Xét nghiệm tải lượng vi rút HIV</w:t>
            </w:r>
          </w:p>
        </w:tc>
        <w:tc>
          <w:tcPr>
            <w:tcW w:w="1819" w:type="dxa"/>
            <w:tcBorders>
              <w:top w:val="nil"/>
              <w:left w:val="single" w:sz="4" w:space="0" w:color="auto"/>
              <w:bottom w:val="single" w:sz="4" w:space="0" w:color="auto"/>
              <w:right w:val="single" w:sz="4" w:space="0" w:color="auto"/>
            </w:tcBorders>
            <w:noWrap/>
            <w:vAlign w:val="center"/>
            <w:hideMark/>
          </w:tcPr>
          <w:p w14:paraId="08A4EFA8" w14:textId="007E414E" w:rsidR="000966C6" w:rsidRPr="00487E81" w:rsidRDefault="00A131ED" w:rsidP="000966C6">
            <w:pPr>
              <w:spacing w:before="0" w:after="0"/>
              <w:jc w:val="right"/>
              <w:rPr>
                <w:color w:val="000000"/>
                <w:lang w:eastAsia="en-US"/>
              </w:rPr>
            </w:pPr>
            <w:r w:rsidRPr="00A131ED">
              <w:rPr>
                <w:color w:val="000000"/>
                <w:lang w:eastAsia="en-US"/>
              </w:rPr>
              <w:t>876</w:t>
            </w:r>
            <w:r>
              <w:rPr>
                <w:color w:val="000000"/>
                <w:lang w:eastAsia="en-US"/>
              </w:rPr>
              <w:t>.</w:t>
            </w:r>
            <w:r w:rsidRPr="00A131ED">
              <w:rPr>
                <w:color w:val="000000"/>
                <w:lang w:eastAsia="en-US"/>
              </w:rPr>
              <w:t>078</w:t>
            </w:r>
          </w:p>
        </w:tc>
        <w:tc>
          <w:tcPr>
            <w:tcW w:w="1819" w:type="dxa"/>
            <w:tcBorders>
              <w:top w:val="nil"/>
              <w:left w:val="nil"/>
              <w:bottom w:val="single" w:sz="4" w:space="0" w:color="auto"/>
              <w:right w:val="single" w:sz="4" w:space="0" w:color="auto"/>
            </w:tcBorders>
            <w:noWrap/>
            <w:vAlign w:val="center"/>
          </w:tcPr>
          <w:p w14:paraId="3A8AB515" w14:textId="432213D3" w:rsidR="000966C6" w:rsidRPr="00487E81" w:rsidRDefault="00AA274C" w:rsidP="000966C6">
            <w:pPr>
              <w:spacing w:before="0" w:after="0"/>
              <w:jc w:val="right"/>
              <w:rPr>
                <w:color w:val="000000"/>
                <w:lang w:eastAsia="en-US"/>
              </w:rPr>
            </w:pPr>
            <w:r w:rsidRPr="00487E81">
              <w:rPr>
                <w:color w:val="000000"/>
                <w:lang w:eastAsia="en-US"/>
              </w:rPr>
              <w:t>853.708</w:t>
            </w:r>
          </w:p>
        </w:tc>
        <w:tc>
          <w:tcPr>
            <w:tcW w:w="1819" w:type="dxa"/>
            <w:tcBorders>
              <w:top w:val="nil"/>
              <w:left w:val="nil"/>
              <w:bottom w:val="single" w:sz="4" w:space="0" w:color="auto"/>
              <w:right w:val="single" w:sz="4" w:space="0" w:color="auto"/>
            </w:tcBorders>
            <w:noWrap/>
            <w:vAlign w:val="center"/>
          </w:tcPr>
          <w:p w14:paraId="7651B12E" w14:textId="618A22E1" w:rsidR="000966C6" w:rsidRPr="000966C6" w:rsidRDefault="00FE56A3" w:rsidP="000966C6">
            <w:pPr>
              <w:spacing w:before="0" w:after="0"/>
              <w:jc w:val="right"/>
              <w:rPr>
                <w:color w:val="000000"/>
                <w:lang w:eastAsia="en-US"/>
              </w:rPr>
            </w:pPr>
            <w:r w:rsidRPr="00FE56A3">
              <w:rPr>
                <w:color w:val="000000"/>
                <w:lang w:eastAsia="en-US"/>
              </w:rPr>
              <w:t>22</w:t>
            </w:r>
            <w:r>
              <w:rPr>
                <w:color w:val="000000"/>
                <w:lang w:eastAsia="en-US"/>
              </w:rPr>
              <w:t>.</w:t>
            </w:r>
            <w:r w:rsidRPr="00FE56A3">
              <w:rPr>
                <w:color w:val="000000"/>
                <w:lang w:eastAsia="en-US"/>
              </w:rPr>
              <w:t>370</w:t>
            </w:r>
          </w:p>
        </w:tc>
        <w:tc>
          <w:tcPr>
            <w:tcW w:w="1819" w:type="dxa"/>
            <w:tcBorders>
              <w:top w:val="nil"/>
              <w:left w:val="nil"/>
              <w:bottom w:val="single" w:sz="4" w:space="0" w:color="auto"/>
              <w:right w:val="single" w:sz="4" w:space="0" w:color="auto"/>
            </w:tcBorders>
            <w:noWrap/>
            <w:vAlign w:val="center"/>
            <w:hideMark/>
          </w:tcPr>
          <w:p w14:paraId="370727A6" w14:textId="1BC80F55"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5870F835"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6419453" w14:textId="77777777" w:rsidR="000966C6" w:rsidRPr="000966C6" w:rsidRDefault="000966C6" w:rsidP="000966C6">
            <w:pPr>
              <w:spacing w:before="0" w:after="0"/>
              <w:jc w:val="center"/>
              <w:rPr>
                <w:color w:val="000000"/>
                <w:lang w:eastAsia="en-US"/>
              </w:rPr>
            </w:pPr>
            <w:r w:rsidRPr="000966C6">
              <w:rPr>
                <w:color w:val="000000"/>
                <w:lang w:eastAsia="en-US"/>
              </w:rPr>
              <w:t>38</w:t>
            </w:r>
          </w:p>
        </w:tc>
        <w:tc>
          <w:tcPr>
            <w:tcW w:w="6903" w:type="dxa"/>
            <w:tcBorders>
              <w:top w:val="nil"/>
              <w:left w:val="nil"/>
              <w:bottom w:val="single" w:sz="4" w:space="0" w:color="auto"/>
              <w:right w:val="single" w:sz="4" w:space="0" w:color="auto"/>
            </w:tcBorders>
            <w:noWrap/>
            <w:vAlign w:val="center"/>
            <w:hideMark/>
          </w:tcPr>
          <w:p w14:paraId="3CE3ED2C" w14:textId="77777777" w:rsidR="000966C6" w:rsidRPr="000966C6" w:rsidRDefault="000966C6" w:rsidP="000966C6">
            <w:pPr>
              <w:spacing w:before="0" w:after="0"/>
              <w:jc w:val="left"/>
              <w:rPr>
                <w:color w:val="000000"/>
                <w:lang w:eastAsia="en-US"/>
              </w:rPr>
            </w:pPr>
            <w:r w:rsidRPr="000966C6">
              <w:rPr>
                <w:color w:val="000000"/>
                <w:lang w:eastAsia="en-US"/>
              </w:rPr>
              <w:t>Xét nghiệm cơ bản trong trại giam</w:t>
            </w:r>
          </w:p>
        </w:tc>
        <w:tc>
          <w:tcPr>
            <w:tcW w:w="1819" w:type="dxa"/>
            <w:tcBorders>
              <w:top w:val="nil"/>
              <w:left w:val="single" w:sz="4" w:space="0" w:color="auto"/>
              <w:bottom w:val="single" w:sz="4" w:space="0" w:color="auto"/>
              <w:right w:val="single" w:sz="4" w:space="0" w:color="auto"/>
            </w:tcBorders>
            <w:noWrap/>
            <w:vAlign w:val="center"/>
            <w:hideMark/>
          </w:tcPr>
          <w:p w14:paraId="0F0E9398" w14:textId="2ADBF91F" w:rsidR="000966C6" w:rsidRPr="000966C6" w:rsidRDefault="000966C6" w:rsidP="000966C6">
            <w:pPr>
              <w:spacing w:before="0" w:after="0"/>
              <w:jc w:val="right"/>
              <w:rPr>
                <w:color w:val="000000"/>
                <w:lang w:eastAsia="en-US"/>
              </w:rPr>
            </w:pPr>
            <w:r w:rsidRPr="000966C6">
              <w:rPr>
                <w:color w:val="000000"/>
                <w:lang w:eastAsia="en-US"/>
              </w:rPr>
              <w:t>44</w:t>
            </w:r>
            <w:r>
              <w:rPr>
                <w:color w:val="000000"/>
                <w:lang w:eastAsia="en-US"/>
              </w:rPr>
              <w:t>.</w:t>
            </w:r>
            <w:r w:rsidRPr="000966C6">
              <w:rPr>
                <w:color w:val="000000"/>
                <w:lang w:eastAsia="en-US"/>
              </w:rPr>
              <w:t>590</w:t>
            </w:r>
          </w:p>
        </w:tc>
        <w:tc>
          <w:tcPr>
            <w:tcW w:w="1819" w:type="dxa"/>
            <w:tcBorders>
              <w:top w:val="nil"/>
              <w:left w:val="nil"/>
              <w:bottom w:val="single" w:sz="4" w:space="0" w:color="auto"/>
              <w:right w:val="single" w:sz="4" w:space="0" w:color="auto"/>
            </w:tcBorders>
            <w:noWrap/>
            <w:vAlign w:val="center"/>
            <w:hideMark/>
          </w:tcPr>
          <w:p w14:paraId="3D40E332" w14:textId="6CA8B04E"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D58B8BF" w14:textId="5B9B1498" w:rsidR="000966C6" w:rsidRPr="000966C6" w:rsidRDefault="000966C6" w:rsidP="000966C6">
            <w:pPr>
              <w:spacing w:before="0" w:after="0"/>
              <w:jc w:val="right"/>
              <w:rPr>
                <w:color w:val="000000"/>
                <w:lang w:eastAsia="en-US"/>
              </w:rPr>
            </w:pPr>
            <w:r w:rsidRPr="000966C6">
              <w:rPr>
                <w:color w:val="000000"/>
                <w:lang w:eastAsia="en-US"/>
              </w:rPr>
              <w:t>44</w:t>
            </w:r>
            <w:r>
              <w:rPr>
                <w:color w:val="000000"/>
                <w:lang w:eastAsia="en-US"/>
              </w:rPr>
              <w:t>.</w:t>
            </w:r>
            <w:r w:rsidRPr="000966C6">
              <w:rPr>
                <w:color w:val="000000"/>
                <w:lang w:eastAsia="en-US"/>
              </w:rPr>
              <w:t>590</w:t>
            </w:r>
          </w:p>
        </w:tc>
        <w:tc>
          <w:tcPr>
            <w:tcW w:w="1819" w:type="dxa"/>
            <w:tcBorders>
              <w:top w:val="nil"/>
              <w:left w:val="nil"/>
              <w:bottom w:val="single" w:sz="4" w:space="0" w:color="auto"/>
              <w:right w:val="single" w:sz="4" w:space="0" w:color="auto"/>
            </w:tcBorders>
            <w:noWrap/>
            <w:vAlign w:val="center"/>
            <w:hideMark/>
          </w:tcPr>
          <w:p w14:paraId="4FB47172" w14:textId="3EDDF5DB"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5DA62EA"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0EEE246" w14:textId="77777777" w:rsidR="000966C6" w:rsidRPr="000966C6" w:rsidRDefault="000966C6" w:rsidP="000966C6">
            <w:pPr>
              <w:spacing w:before="0" w:after="0"/>
              <w:jc w:val="center"/>
              <w:rPr>
                <w:color w:val="000000"/>
                <w:lang w:eastAsia="en-US"/>
              </w:rPr>
            </w:pPr>
            <w:r w:rsidRPr="000966C6">
              <w:rPr>
                <w:color w:val="000000"/>
                <w:lang w:eastAsia="en-US"/>
              </w:rPr>
              <w:t>42</w:t>
            </w:r>
          </w:p>
        </w:tc>
        <w:tc>
          <w:tcPr>
            <w:tcW w:w="6903" w:type="dxa"/>
            <w:tcBorders>
              <w:top w:val="nil"/>
              <w:left w:val="nil"/>
              <w:bottom w:val="single" w:sz="4" w:space="0" w:color="auto"/>
              <w:right w:val="single" w:sz="4" w:space="0" w:color="auto"/>
            </w:tcBorders>
            <w:noWrap/>
            <w:vAlign w:val="center"/>
            <w:hideMark/>
          </w:tcPr>
          <w:p w14:paraId="676B42D0" w14:textId="77777777" w:rsidR="000966C6" w:rsidRPr="000966C6" w:rsidRDefault="000966C6" w:rsidP="000966C6">
            <w:pPr>
              <w:spacing w:before="0" w:after="0"/>
              <w:jc w:val="left"/>
              <w:rPr>
                <w:color w:val="000000"/>
                <w:lang w:eastAsia="en-US"/>
              </w:rPr>
            </w:pPr>
            <w:r w:rsidRPr="000966C6">
              <w:rPr>
                <w:color w:val="000000"/>
                <w:lang w:eastAsia="en-US"/>
              </w:rPr>
              <w:t>Xét nghiệm sàng lọc viêm gan C</w:t>
            </w:r>
          </w:p>
        </w:tc>
        <w:tc>
          <w:tcPr>
            <w:tcW w:w="1819" w:type="dxa"/>
            <w:tcBorders>
              <w:top w:val="nil"/>
              <w:left w:val="single" w:sz="4" w:space="0" w:color="auto"/>
              <w:bottom w:val="single" w:sz="4" w:space="0" w:color="auto"/>
              <w:right w:val="single" w:sz="4" w:space="0" w:color="auto"/>
            </w:tcBorders>
            <w:noWrap/>
            <w:vAlign w:val="center"/>
            <w:hideMark/>
          </w:tcPr>
          <w:p w14:paraId="18EF05ED" w14:textId="184A982A" w:rsidR="000966C6" w:rsidRPr="000966C6" w:rsidRDefault="000966C6" w:rsidP="000966C6">
            <w:pPr>
              <w:spacing w:before="0" w:after="0"/>
              <w:jc w:val="right"/>
              <w:rPr>
                <w:color w:val="000000"/>
                <w:lang w:eastAsia="en-US"/>
              </w:rPr>
            </w:pPr>
            <w:r w:rsidRPr="000966C6">
              <w:rPr>
                <w:color w:val="000000"/>
                <w:lang w:eastAsia="en-US"/>
              </w:rPr>
              <w:t>18</w:t>
            </w:r>
            <w:r>
              <w:rPr>
                <w:color w:val="000000"/>
                <w:lang w:eastAsia="en-US"/>
              </w:rPr>
              <w:t>.</w:t>
            </w:r>
            <w:r w:rsidRPr="000966C6">
              <w:rPr>
                <w:color w:val="000000"/>
                <w:lang w:eastAsia="en-US"/>
              </w:rPr>
              <w:t>001</w:t>
            </w:r>
          </w:p>
        </w:tc>
        <w:tc>
          <w:tcPr>
            <w:tcW w:w="1819" w:type="dxa"/>
            <w:tcBorders>
              <w:top w:val="nil"/>
              <w:left w:val="nil"/>
              <w:bottom w:val="single" w:sz="4" w:space="0" w:color="auto"/>
              <w:right w:val="single" w:sz="4" w:space="0" w:color="auto"/>
            </w:tcBorders>
            <w:noWrap/>
            <w:vAlign w:val="center"/>
            <w:hideMark/>
          </w:tcPr>
          <w:p w14:paraId="24C3044E" w14:textId="4C01D0DF"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6888E872" w14:textId="53AB8C81" w:rsidR="000966C6" w:rsidRPr="000966C6" w:rsidRDefault="000966C6" w:rsidP="000966C6">
            <w:pPr>
              <w:spacing w:before="0" w:after="0"/>
              <w:jc w:val="right"/>
              <w:rPr>
                <w:color w:val="000000"/>
                <w:lang w:eastAsia="en-US"/>
              </w:rPr>
            </w:pPr>
            <w:r w:rsidRPr="000966C6">
              <w:rPr>
                <w:color w:val="000000"/>
                <w:lang w:eastAsia="en-US"/>
              </w:rPr>
              <w:t>18</w:t>
            </w:r>
            <w:r>
              <w:rPr>
                <w:color w:val="000000"/>
                <w:lang w:eastAsia="en-US"/>
              </w:rPr>
              <w:t>.</w:t>
            </w:r>
            <w:r w:rsidRPr="000966C6">
              <w:rPr>
                <w:color w:val="000000"/>
                <w:lang w:eastAsia="en-US"/>
              </w:rPr>
              <w:t>001</w:t>
            </w:r>
          </w:p>
        </w:tc>
        <w:tc>
          <w:tcPr>
            <w:tcW w:w="1819" w:type="dxa"/>
            <w:tcBorders>
              <w:top w:val="nil"/>
              <w:left w:val="nil"/>
              <w:bottom w:val="single" w:sz="4" w:space="0" w:color="auto"/>
              <w:right w:val="single" w:sz="4" w:space="0" w:color="auto"/>
            </w:tcBorders>
            <w:noWrap/>
            <w:vAlign w:val="center"/>
            <w:hideMark/>
          </w:tcPr>
          <w:p w14:paraId="674A3B86" w14:textId="17439FF4"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039E86DC"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46117FAD" w14:textId="77777777" w:rsidR="000966C6" w:rsidRPr="000966C6" w:rsidRDefault="000966C6" w:rsidP="000966C6">
            <w:pPr>
              <w:spacing w:before="0" w:after="0"/>
              <w:jc w:val="center"/>
              <w:rPr>
                <w:color w:val="000000"/>
                <w:lang w:eastAsia="en-US"/>
              </w:rPr>
            </w:pPr>
            <w:r w:rsidRPr="000966C6">
              <w:rPr>
                <w:color w:val="000000"/>
                <w:lang w:eastAsia="en-US"/>
              </w:rPr>
              <w:t>43</w:t>
            </w:r>
          </w:p>
        </w:tc>
        <w:tc>
          <w:tcPr>
            <w:tcW w:w="6903" w:type="dxa"/>
            <w:tcBorders>
              <w:top w:val="nil"/>
              <w:left w:val="nil"/>
              <w:bottom w:val="single" w:sz="4" w:space="0" w:color="auto"/>
              <w:right w:val="single" w:sz="4" w:space="0" w:color="auto"/>
            </w:tcBorders>
            <w:noWrap/>
            <w:vAlign w:val="center"/>
            <w:hideMark/>
          </w:tcPr>
          <w:p w14:paraId="285BF36E" w14:textId="2D1F6E19" w:rsidR="000966C6" w:rsidRPr="000966C6" w:rsidRDefault="000966C6" w:rsidP="000966C6">
            <w:pPr>
              <w:spacing w:before="0" w:after="0"/>
              <w:jc w:val="left"/>
              <w:rPr>
                <w:color w:val="000000"/>
                <w:lang w:eastAsia="en-US"/>
              </w:rPr>
            </w:pPr>
            <w:r w:rsidRPr="003FC667">
              <w:rPr>
                <w:color w:val="000000" w:themeColor="text1"/>
                <w:lang w:eastAsia="en-US"/>
              </w:rPr>
              <w:t>Xét nghiệm tải lượng vi rút viêm gan C</w:t>
            </w:r>
            <w:r w:rsidR="78F3827E" w:rsidRPr="003FC667">
              <w:rPr>
                <w:color w:val="000000" w:themeColor="text1"/>
                <w:lang w:eastAsia="en-US"/>
              </w:rPr>
              <w:t xml:space="preserve"> (Đối tượng điều trị: người nhiễm HIV, người điều trị Methadone, khách hàng điều trị trước phơi nhiễm PrEP, can phạm nhân trong trại giam, trại tạm giam)</w:t>
            </w:r>
          </w:p>
        </w:tc>
        <w:tc>
          <w:tcPr>
            <w:tcW w:w="1819" w:type="dxa"/>
            <w:tcBorders>
              <w:top w:val="nil"/>
              <w:left w:val="single" w:sz="4" w:space="0" w:color="auto"/>
              <w:bottom w:val="single" w:sz="4" w:space="0" w:color="auto"/>
              <w:right w:val="single" w:sz="4" w:space="0" w:color="auto"/>
            </w:tcBorders>
            <w:noWrap/>
            <w:vAlign w:val="center"/>
            <w:hideMark/>
          </w:tcPr>
          <w:p w14:paraId="6A9685CB" w14:textId="0BF83328" w:rsidR="000966C6" w:rsidRPr="000966C6" w:rsidRDefault="000966C6" w:rsidP="000966C6">
            <w:pPr>
              <w:spacing w:before="0" w:after="0"/>
              <w:jc w:val="right"/>
              <w:rPr>
                <w:color w:val="000000"/>
                <w:lang w:eastAsia="en-US"/>
              </w:rPr>
            </w:pPr>
            <w:r w:rsidRPr="000966C6">
              <w:rPr>
                <w:color w:val="000000"/>
                <w:lang w:eastAsia="en-US"/>
              </w:rPr>
              <w:t>161</w:t>
            </w:r>
            <w:r>
              <w:rPr>
                <w:color w:val="000000"/>
                <w:lang w:eastAsia="en-US"/>
              </w:rPr>
              <w:t>.</w:t>
            </w:r>
            <w:r w:rsidRPr="000966C6">
              <w:rPr>
                <w:color w:val="000000"/>
                <w:lang w:eastAsia="en-US"/>
              </w:rPr>
              <w:t>040</w:t>
            </w:r>
          </w:p>
        </w:tc>
        <w:tc>
          <w:tcPr>
            <w:tcW w:w="1819" w:type="dxa"/>
            <w:tcBorders>
              <w:top w:val="nil"/>
              <w:left w:val="nil"/>
              <w:bottom w:val="single" w:sz="4" w:space="0" w:color="auto"/>
              <w:right w:val="single" w:sz="4" w:space="0" w:color="auto"/>
            </w:tcBorders>
            <w:noWrap/>
            <w:vAlign w:val="center"/>
            <w:hideMark/>
          </w:tcPr>
          <w:p w14:paraId="2B97BDD9" w14:textId="6643E4FC" w:rsidR="000966C6" w:rsidRPr="000966C6" w:rsidRDefault="000966C6" w:rsidP="000966C6">
            <w:pPr>
              <w:spacing w:before="0" w:after="0"/>
              <w:jc w:val="right"/>
              <w:rPr>
                <w:color w:val="000000"/>
                <w:lang w:eastAsia="en-US"/>
              </w:rPr>
            </w:pPr>
            <w:r w:rsidRPr="000966C6">
              <w:rPr>
                <w:color w:val="000000"/>
                <w:lang w:eastAsia="en-US"/>
              </w:rPr>
              <w:t>156</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775B0665" w14:textId="09DE4D11" w:rsidR="000966C6" w:rsidRPr="000966C6" w:rsidRDefault="000966C6" w:rsidP="000966C6">
            <w:pPr>
              <w:spacing w:before="0" w:after="0"/>
              <w:jc w:val="right"/>
              <w:rPr>
                <w:color w:val="000000"/>
                <w:lang w:eastAsia="en-US"/>
              </w:rPr>
            </w:pPr>
            <w:r w:rsidRPr="000966C6">
              <w:rPr>
                <w:color w:val="000000"/>
                <w:lang w:eastAsia="en-US"/>
              </w:rPr>
              <w:t>5</w:t>
            </w:r>
            <w:r>
              <w:rPr>
                <w:color w:val="000000"/>
                <w:lang w:eastAsia="en-US"/>
              </w:rPr>
              <w:t>.</w:t>
            </w:r>
            <w:r w:rsidRPr="000966C6">
              <w:rPr>
                <w:color w:val="000000"/>
                <w:lang w:eastAsia="en-US"/>
              </w:rPr>
              <w:t>040</w:t>
            </w:r>
          </w:p>
        </w:tc>
        <w:tc>
          <w:tcPr>
            <w:tcW w:w="1819" w:type="dxa"/>
            <w:tcBorders>
              <w:top w:val="nil"/>
              <w:left w:val="nil"/>
              <w:bottom w:val="single" w:sz="4" w:space="0" w:color="auto"/>
              <w:right w:val="single" w:sz="4" w:space="0" w:color="auto"/>
            </w:tcBorders>
            <w:noWrap/>
            <w:vAlign w:val="center"/>
            <w:hideMark/>
          </w:tcPr>
          <w:p w14:paraId="7A11455A" w14:textId="66E38890"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480F0CA8"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73A84E75" w14:textId="41FAD733"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1AD6C29C" w14:textId="77777777" w:rsidR="000966C6" w:rsidRPr="000966C6" w:rsidRDefault="000966C6" w:rsidP="000966C6">
            <w:pPr>
              <w:spacing w:before="0" w:after="0"/>
              <w:jc w:val="left"/>
              <w:rPr>
                <w:b/>
                <w:bCs/>
                <w:color w:val="000000"/>
                <w:lang w:eastAsia="en-US"/>
              </w:rPr>
            </w:pPr>
            <w:r w:rsidRPr="000966C6">
              <w:rPr>
                <w:b/>
                <w:bCs/>
                <w:color w:val="000000"/>
                <w:lang w:eastAsia="en-US"/>
              </w:rPr>
              <w:t>Mô-đun: Lao/HIV</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3BF4A7EC" w14:textId="4F1EA607"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33DAECFD" w14:textId="65D446F6"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70C28118" w14:textId="1BB34534"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70DF7817" w14:textId="47729CB4" w:rsidR="000966C6" w:rsidRPr="000966C6" w:rsidRDefault="000966C6" w:rsidP="000966C6">
            <w:pPr>
              <w:spacing w:before="0" w:after="0"/>
              <w:jc w:val="right"/>
              <w:rPr>
                <w:color w:val="000000"/>
                <w:lang w:eastAsia="en-US"/>
              </w:rPr>
            </w:pPr>
          </w:p>
        </w:tc>
      </w:tr>
      <w:tr w:rsidR="00594837" w:rsidRPr="000966C6" w14:paraId="46B9D623"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4655E14" w14:textId="77777777" w:rsidR="00594837" w:rsidRPr="000966C6" w:rsidRDefault="00594837" w:rsidP="00594837">
            <w:pPr>
              <w:spacing w:before="0" w:after="0"/>
              <w:jc w:val="center"/>
              <w:rPr>
                <w:color w:val="000000"/>
                <w:lang w:eastAsia="en-US"/>
              </w:rPr>
            </w:pPr>
            <w:r w:rsidRPr="000966C6">
              <w:rPr>
                <w:color w:val="000000"/>
                <w:lang w:eastAsia="en-US"/>
              </w:rPr>
              <w:t>46</w:t>
            </w:r>
          </w:p>
        </w:tc>
        <w:tc>
          <w:tcPr>
            <w:tcW w:w="6903" w:type="dxa"/>
            <w:tcBorders>
              <w:top w:val="nil"/>
              <w:left w:val="nil"/>
              <w:bottom w:val="single" w:sz="4" w:space="0" w:color="auto"/>
              <w:right w:val="single" w:sz="4" w:space="0" w:color="auto"/>
            </w:tcBorders>
            <w:noWrap/>
            <w:vAlign w:val="center"/>
            <w:hideMark/>
          </w:tcPr>
          <w:p w14:paraId="3FD6DEF6" w14:textId="77777777" w:rsidR="00594837" w:rsidRPr="000966C6" w:rsidRDefault="00594837" w:rsidP="00594837">
            <w:pPr>
              <w:spacing w:before="0" w:after="0"/>
              <w:jc w:val="left"/>
              <w:rPr>
                <w:color w:val="000000"/>
                <w:lang w:eastAsia="en-US"/>
              </w:rPr>
            </w:pPr>
            <w:r w:rsidRPr="000966C6">
              <w:rPr>
                <w:color w:val="000000"/>
                <w:lang w:eastAsia="en-US"/>
              </w:rPr>
              <w:t>Tăng cường điều phối HIV/lao</w:t>
            </w:r>
          </w:p>
        </w:tc>
        <w:tc>
          <w:tcPr>
            <w:tcW w:w="1819" w:type="dxa"/>
            <w:tcBorders>
              <w:top w:val="nil"/>
              <w:left w:val="single" w:sz="4" w:space="0" w:color="auto"/>
              <w:bottom w:val="single" w:sz="4" w:space="0" w:color="auto"/>
              <w:right w:val="single" w:sz="4" w:space="0" w:color="auto"/>
            </w:tcBorders>
            <w:noWrap/>
            <w:hideMark/>
          </w:tcPr>
          <w:p w14:paraId="313457F6" w14:textId="7CE53E3D" w:rsidR="00594837" w:rsidRPr="000966C6" w:rsidRDefault="00594837" w:rsidP="00594837">
            <w:pPr>
              <w:spacing w:before="0" w:after="0"/>
              <w:jc w:val="right"/>
              <w:rPr>
                <w:color w:val="000000"/>
                <w:lang w:eastAsia="en-US"/>
              </w:rPr>
            </w:pPr>
            <w:r w:rsidRPr="00F6430A">
              <w:t>34</w:t>
            </w:r>
            <w:r>
              <w:t>.</w:t>
            </w:r>
            <w:r w:rsidRPr="00F6430A">
              <w:t>766</w:t>
            </w:r>
          </w:p>
        </w:tc>
        <w:tc>
          <w:tcPr>
            <w:tcW w:w="1819" w:type="dxa"/>
            <w:tcBorders>
              <w:top w:val="nil"/>
              <w:left w:val="nil"/>
              <w:bottom w:val="single" w:sz="4" w:space="0" w:color="auto"/>
              <w:right w:val="single" w:sz="4" w:space="0" w:color="auto"/>
            </w:tcBorders>
            <w:noWrap/>
            <w:hideMark/>
          </w:tcPr>
          <w:p w14:paraId="401F54FB" w14:textId="499E01D9" w:rsidR="00594837" w:rsidRPr="000966C6" w:rsidRDefault="00594837" w:rsidP="00594837">
            <w:pPr>
              <w:spacing w:before="0" w:after="0"/>
              <w:jc w:val="right"/>
              <w:rPr>
                <w:color w:val="000000"/>
                <w:lang w:eastAsia="en-US"/>
              </w:rPr>
            </w:pPr>
            <w:r w:rsidRPr="00F6430A">
              <w:t>34</w:t>
            </w:r>
            <w:r>
              <w:t>.</w:t>
            </w:r>
            <w:r w:rsidRPr="00F6430A">
              <w:t>766</w:t>
            </w:r>
          </w:p>
        </w:tc>
        <w:tc>
          <w:tcPr>
            <w:tcW w:w="1819" w:type="dxa"/>
            <w:tcBorders>
              <w:top w:val="nil"/>
              <w:left w:val="nil"/>
              <w:bottom w:val="single" w:sz="4" w:space="0" w:color="auto"/>
              <w:right w:val="single" w:sz="4" w:space="0" w:color="auto"/>
            </w:tcBorders>
            <w:noWrap/>
            <w:vAlign w:val="center"/>
            <w:hideMark/>
          </w:tcPr>
          <w:p w14:paraId="0D0BE825" w14:textId="0F4FD7B4" w:rsidR="00594837" w:rsidRPr="000966C6" w:rsidRDefault="00594837" w:rsidP="00594837">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CD58772" w14:textId="3D95B54B" w:rsidR="00594837" w:rsidRPr="000966C6" w:rsidRDefault="00594837" w:rsidP="00594837">
            <w:pPr>
              <w:spacing w:before="0" w:after="0"/>
              <w:jc w:val="right"/>
              <w:rPr>
                <w:color w:val="000000"/>
                <w:lang w:eastAsia="en-US"/>
              </w:rPr>
            </w:pPr>
            <w:r w:rsidRPr="000966C6">
              <w:rPr>
                <w:color w:val="000000"/>
                <w:lang w:eastAsia="en-US"/>
              </w:rPr>
              <w:t>-</w:t>
            </w:r>
          </w:p>
        </w:tc>
      </w:tr>
      <w:tr w:rsidR="000966C6" w:rsidRPr="000966C6" w14:paraId="50BA9191"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54D854C0" w14:textId="77777777" w:rsidR="000966C6" w:rsidRPr="000966C6" w:rsidRDefault="000966C6" w:rsidP="000966C6">
            <w:pPr>
              <w:spacing w:before="0" w:after="0"/>
              <w:jc w:val="center"/>
              <w:rPr>
                <w:color w:val="000000"/>
                <w:lang w:eastAsia="en-US"/>
              </w:rPr>
            </w:pPr>
            <w:r w:rsidRPr="000966C6">
              <w:rPr>
                <w:color w:val="000000"/>
                <w:lang w:eastAsia="en-US"/>
              </w:rPr>
              <w:t>47</w:t>
            </w:r>
          </w:p>
        </w:tc>
        <w:tc>
          <w:tcPr>
            <w:tcW w:w="6903" w:type="dxa"/>
            <w:tcBorders>
              <w:top w:val="nil"/>
              <w:left w:val="nil"/>
              <w:bottom w:val="single" w:sz="4" w:space="0" w:color="auto"/>
              <w:right w:val="single" w:sz="4" w:space="0" w:color="auto"/>
            </w:tcBorders>
            <w:noWrap/>
            <w:vAlign w:val="center"/>
            <w:hideMark/>
          </w:tcPr>
          <w:p w14:paraId="0A382145" w14:textId="77777777" w:rsidR="000966C6" w:rsidRPr="000966C6" w:rsidRDefault="000966C6" w:rsidP="000966C6">
            <w:pPr>
              <w:spacing w:before="0" w:after="0"/>
              <w:jc w:val="left"/>
              <w:rPr>
                <w:color w:val="000000"/>
                <w:lang w:eastAsia="en-US"/>
              </w:rPr>
            </w:pPr>
            <w:r w:rsidRPr="000966C6">
              <w:rPr>
                <w:color w:val="000000"/>
                <w:lang w:eastAsia="en-US"/>
              </w:rPr>
              <w:t>Tập huấn cho nhân viên y tế tại CHS về sàng lọc và điều trị lao/HIV</w:t>
            </w:r>
          </w:p>
        </w:tc>
        <w:tc>
          <w:tcPr>
            <w:tcW w:w="1819" w:type="dxa"/>
            <w:tcBorders>
              <w:top w:val="nil"/>
              <w:left w:val="single" w:sz="4" w:space="0" w:color="auto"/>
              <w:bottom w:val="single" w:sz="4" w:space="0" w:color="auto"/>
              <w:right w:val="single" w:sz="4" w:space="0" w:color="auto"/>
            </w:tcBorders>
            <w:noWrap/>
            <w:vAlign w:val="center"/>
            <w:hideMark/>
          </w:tcPr>
          <w:p w14:paraId="26610D8A" w14:textId="5031EA1D" w:rsidR="000966C6" w:rsidRPr="000966C6" w:rsidRDefault="000966C6" w:rsidP="000966C6">
            <w:pPr>
              <w:spacing w:before="0" w:after="0"/>
              <w:jc w:val="right"/>
              <w:rPr>
                <w:color w:val="000000"/>
                <w:lang w:eastAsia="en-US"/>
              </w:rPr>
            </w:pPr>
            <w:r w:rsidRPr="000966C6">
              <w:rPr>
                <w:color w:val="000000"/>
                <w:lang w:eastAsia="en-US"/>
              </w:rPr>
              <w:t>37</w:t>
            </w:r>
            <w:r>
              <w:rPr>
                <w:color w:val="000000"/>
                <w:lang w:eastAsia="en-US"/>
              </w:rPr>
              <w:t>.</w:t>
            </w:r>
            <w:r w:rsidRPr="000966C6">
              <w:rPr>
                <w:color w:val="000000"/>
                <w:lang w:eastAsia="en-US"/>
              </w:rPr>
              <w:t>428</w:t>
            </w:r>
          </w:p>
        </w:tc>
        <w:tc>
          <w:tcPr>
            <w:tcW w:w="1819" w:type="dxa"/>
            <w:tcBorders>
              <w:top w:val="nil"/>
              <w:left w:val="nil"/>
              <w:bottom w:val="single" w:sz="4" w:space="0" w:color="auto"/>
              <w:right w:val="single" w:sz="4" w:space="0" w:color="auto"/>
            </w:tcBorders>
            <w:noWrap/>
            <w:vAlign w:val="center"/>
            <w:hideMark/>
          </w:tcPr>
          <w:p w14:paraId="745126D2" w14:textId="6368C7AD" w:rsidR="000966C6" w:rsidRPr="000966C6" w:rsidRDefault="000966C6" w:rsidP="000966C6">
            <w:pPr>
              <w:spacing w:before="0" w:after="0"/>
              <w:jc w:val="right"/>
              <w:rPr>
                <w:color w:val="000000"/>
                <w:lang w:eastAsia="en-US"/>
              </w:rPr>
            </w:pPr>
            <w:r w:rsidRPr="000966C6">
              <w:rPr>
                <w:color w:val="000000"/>
                <w:lang w:eastAsia="en-US"/>
              </w:rPr>
              <w:t>37</w:t>
            </w:r>
            <w:r>
              <w:rPr>
                <w:color w:val="000000"/>
                <w:lang w:eastAsia="en-US"/>
              </w:rPr>
              <w:t>.</w:t>
            </w:r>
            <w:r w:rsidRPr="000966C6">
              <w:rPr>
                <w:color w:val="000000"/>
                <w:lang w:eastAsia="en-US"/>
              </w:rPr>
              <w:t>428</w:t>
            </w:r>
          </w:p>
        </w:tc>
        <w:tc>
          <w:tcPr>
            <w:tcW w:w="1819" w:type="dxa"/>
            <w:tcBorders>
              <w:top w:val="nil"/>
              <w:left w:val="nil"/>
              <w:bottom w:val="single" w:sz="4" w:space="0" w:color="auto"/>
              <w:right w:val="single" w:sz="4" w:space="0" w:color="auto"/>
            </w:tcBorders>
            <w:noWrap/>
            <w:vAlign w:val="center"/>
            <w:hideMark/>
          </w:tcPr>
          <w:p w14:paraId="684B2F43" w14:textId="1FAA260E"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2761099D" w14:textId="781F8495"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6CD7DA9E"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06F5719" w14:textId="77777777" w:rsidR="000966C6" w:rsidRPr="000966C6" w:rsidRDefault="000966C6" w:rsidP="000966C6">
            <w:pPr>
              <w:spacing w:before="0" w:after="0"/>
              <w:jc w:val="center"/>
              <w:rPr>
                <w:color w:val="000000"/>
                <w:lang w:eastAsia="en-US"/>
              </w:rPr>
            </w:pPr>
            <w:r w:rsidRPr="000966C6">
              <w:rPr>
                <w:color w:val="000000"/>
                <w:lang w:eastAsia="en-US"/>
              </w:rPr>
              <w:t>48</w:t>
            </w:r>
          </w:p>
        </w:tc>
        <w:tc>
          <w:tcPr>
            <w:tcW w:w="6903" w:type="dxa"/>
            <w:tcBorders>
              <w:top w:val="nil"/>
              <w:left w:val="nil"/>
              <w:bottom w:val="single" w:sz="4" w:space="0" w:color="auto"/>
              <w:right w:val="single" w:sz="4" w:space="0" w:color="auto"/>
            </w:tcBorders>
            <w:noWrap/>
            <w:vAlign w:val="center"/>
            <w:hideMark/>
          </w:tcPr>
          <w:p w14:paraId="6A6D1160" w14:textId="77777777" w:rsidR="000966C6" w:rsidRPr="000966C6" w:rsidRDefault="000966C6" w:rsidP="000966C6">
            <w:pPr>
              <w:spacing w:before="0" w:after="0"/>
              <w:jc w:val="left"/>
              <w:rPr>
                <w:color w:val="000000"/>
                <w:lang w:eastAsia="en-US"/>
              </w:rPr>
            </w:pPr>
            <w:r w:rsidRPr="000966C6">
              <w:rPr>
                <w:color w:val="000000"/>
                <w:lang w:eastAsia="en-US"/>
              </w:rPr>
              <w:t>Đào tạo cho nhân viên phòng thí nghiệm về việc sử dụng GeneXpert để xét nghiệm tải lượng virus HIV, HCV</w:t>
            </w:r>
          </w:p>
        </w:tc>
        <w:tc>
          <w:tcPr>
            <w:tcW w:w="1819" w:type="dxa"/>
            <w:tcBorders>
              <w:top w:val="nil"/>
              <w:left w:val="single" w:sz="4" w:space="0" w:color="auto"/>
              <w:bottom w:val="single" w:sz="4" w:space="0" w:color="auto"/>
              <w:right w:val="single" w:sz="4" w:space="0" w:color="auto"/>
            </w:tcBorders>
            <w:noWrap/>
            <w:vAlign w:val="center"/>
            <w:hideMark/>
          </w:tcPr>
          <w:p w14:paraId="75409206" w14:textId="1E0399C1" w:rsidR="000966C6" w:rsidRPr="000966C6" w:rsidRDefault="000966C6" w:rsidP="000966C6">
            <w:pPr>
              <w:spacing w:before="0" w:after="0"/>
              <w:jc w:val="right"/>
              <w:rPr>
                <w:color w:val="000000"/>
                <w:lang w:eastAsia="en-US"/>
              </w:rPr>
            </w:pPr>
            <w:r w:rsidRPr="000966C6">
              <w:rPr>
                <w:color w:val="000000"/>
                <w:lang w:eastAsia="en-US"/>
              </w:rPr>
              <w:t>18</w:t>
            </w:r>
            <w:r>
              <w:rPr>
                <w:color w:val="000000"/>
                <w:lang w:eastAsia="en-US"/>
              </w:rPr>
              <w:t>.</w:t>
            </w:r>
            <w:r w:rsidRPr="000966C6">
              <w:rPr>
                <w:color w:val="000000"/>
                <w:lang w:eastAsia="en-US"/>
              </w:rPr>
              <w:t>714</w:t>
            </w:r>
          </w:p>
        </w:tc>
        <w:tc>
          <w:tcPr>
            <w:tcW w:w="1819" w:type="dxa"/>
            <w:tcBorders>
              <w:top w:val="nil"/>
              <w:left w:val="nil"/>
              <w:bottom w:val="single" w:sz="4" w:space="0" w:color="auto"/>
              <w:right w:val="single" w:sz="4" w:space="0" w:color="auto"/>
            </w:tcBorders>
            <w:noWrap/>
            <w:vAlign w:val="center"/>
            <w:hideMark/>
          </w:tcPr>
          <w:p w14:paraId="492EDD93" w14:textId="08C95DD4" w:rsidR="000966C6" w:rsidRPr="000966C6" w:rsidRDefault="000966C6" w:rsidP="000966C6">
            <w:pPr>
              <w:spacing w:before="0" w:after="0"/>
              <w:jc w:val="right"/>
              <w:rPr>
                <w:color w:val="000000"/>
                <w:lang w:eastAsia="en-US"/>
              </w:rPr>
            </w:pPr>
            <w:r w:rsidRPr="000966C6">
              <w:rPr>
                <w:color w:val="000000"/>
                <w:lang w:eastAsia="en-US"/>
              </w:rPr>
              <w:t>18</w:t>
            </w:r>
            <w:r>
              <w:rPr>
                <w:color w:val="000000"/>
                <w:lang w:eastAsia="en-US"/>
              </w:rPr>
              <w:t>.</w:t>
            </w:r>
            <w:r w:rsidRPr="000966C6">
              <w:rPr>
                <w:color w:val="000000"/>
                <w:lang w:eastAsia="en-US"/>
              </w:rPr>
              <w:t>714</w:t>
            </w:r>
          </w:p>
        </w:tc>
        <w:tc>
          <w:tcPr>
            <w:tcW w:w="1819" w:type="dxa"/>
            <w:tcBorders>
              <w:top w:val="nil"/>
              <w:left w:val="nil"/>
              <w:bottom w:val="single" w:sz="4" w:space="0" w:color="auto"/>
              <w:right w:val="single" w:sz="4" w:space="0" w:color="auto"/>
            </w:tcBorders>
            <w:noWrap/>
            <w:vAlign w:val="center"/>
            <w:hideMark/>
          </w:tcPr>
          <w:p w14:paraId="25F731BC" w14:textId="3075D3A5"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73BD144" w14:textId="7DED8A5D"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47E8A47D"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2FEAD317" w14:textId="1CE21AD5"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5EB0DE37" w14:textId="77777777" w:rsidR="000966C6" w:rsidRPr="000966C6" w:rsidRDefault="000966C6" w:rsidP="000966C6">
            <w:pPr>
              <w:spacing w:before="0" w:after="0"/>
              <w:jc w:val="left"/>
              <w:rPr>
                <w:b/>
                <w:bCs/>
                <w:color w:val="000000"/>
                <w:lang w:eastAsia="en-US"/>
              </w:rPr>
            </w:pPr>
            <w:r w:rsidRPr="000966C6">
              <w:rPr>
                <w:b/>
                <w:bCs/>
                <w:color w:val="000000"/>
                <w:lang w:eastAsia="en-US"/>
              </w:rPr>
              <w:t>Tăng cường hệ thống y tế bền vững (RSSH/PP) – Nhân lực y tế và chất lượng chăm sóc</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4249BB0C" w14:textId="292C1966"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219997C0" w14:textId="1BD7247D" w:rsidR="000966C6" w:rsidRPr="000966C6" w:rsidRDefault="000966C6" w:rsidP="000966C6">
            <w:pPr>
              <w:spacing w:before="0" w:after="0"/>
              <w:jc w:val="right"/>
              <w:rPr>
                <w:b/>
                <w:bCs/>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1C5F52CE" w14:textId="279F9F5C" w:rsidR="000966C6" w:rsidRPr="000966C6" w:rsidRDefault="000966C6" w:rsidP="000966C6">
            <w:pPr>
              <w:spacing w:before="0" w:after="0"/>
              <w:jc w:val="right"/>
              <w:rPr>
                <w:b/>
                <w:bCs/>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FF86934" w14:textId="31B15EFE" w:rsidR="000966C6" w:rsidRPr="000966C6" w:rsidRDefault="000966C6" w:rsidP="000966C6">
            <w:pPr>
              <w:spacing w:before="0" w:after="0"/>
              <w:jc w:val="right"/>
              <w:rPr>
                <w:b/>
                <w:bCs/>
                <w:color w:val="000000"/>
                <w:lang w:eastAsia="en-US"/>
              </w:rPr>
            </w:pPr>
          </w:p>
        </w:tc>
      </w:tr>
      <w:tr w:rsidR="000966C6" w:rsidRPr="000966C6" w14:paraId="2D5AB7F7"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42FB3CE1" w14:textId="77777777" w:rsidR="000966C6" w:rsidRPr="000966C6" w:rsidRDefault="000966C6" w:rsidP="000966C6">
            <w:pPr>
              <w:spacing w:before="0" w:after="0"/>
              <w:jc w:val="center"/>
              <w:rPr>
                <w:color w:val="000000"/>
                <w:lang w:eastAsia="en-US"/>
              </w:rPr>
            </w:pPr>
            <w:r w:rsidRPr="000966C6">
              <w:rPr>
                <w:color w:val="000000"/>
                <w:lang w:eastAsia="en-US"/>
              </w:rPr>
              <w:t>49</w:t>
            </w:r>
          </w:p>
        </w:tc>
        <w:tc>
          <w:tcPr>
            <w:tcW w:w="6903" w:type="dxa"/>
            <w:tcBorders>
              <w:top w:val="nil"/>
              <w:left w:val="nil"/>
              <w:bottom w:val="single" w:sz="4" w:space="0" w:color="auto"/>
              <w:right w:val="single" w:sz="4" w:space="0" w:color="auto"/>
            </w:tcBorders>
            <w:noWrap/>
            <w:vAlign w:val="center"/>
            <w:hideMark/>
          </w:tcPr>
          <w:p w14:paraId="3B5B6C0A" w14:textId="77777777" w:rsidR="000966C6" w:rsidRPr="000966C6" w:rsidRDefault="000966C6" w:rsidP="000966C6">
            <w:pPr>
              <w:spacing w:before="0" w:after="0"/>
              <w:jc w:val="left"/>
              <w:rPr>
                <w:color w:val="000000"/>
                <w:lang w:eastAsia="en-US"/>
              </w:rPr>
            </w:pPr>
            <w:r w:rsidRPr="000966C6">
              <w:rPr>
                <w:color w:val="000000"/>
                <w:lang w:eastAsia="en-US"/>
              </w:rPr>
              <w:t>Hỗ trợ trưởng nhóm NVTCCĐ và cán bộ giám sát hoạt động TCCĐ</w:t>
            </w:r>
          </w:p>
        </w:tc>
        <w:tc>
          <w:tcPr>
            <w:tcW w:w="1819" w:type="dxa"/>
            <w:tcBorders>
              <w:top w:val="nil"/>
              <w:left w:val="single" w:sz="4" w:space="0" w:color="auto"/>
              <w:bottom w:val="single" w:sz="4" w:space="0" w:color="auto"/>
              <w:right w:val="single" w:sz="4" w:space="0" w:color="auto"/>
            </w:tcBorders>
            <w:noWrap/>
            <w:vAlign w:val="center"/>
            <w:hideMark/>
          </w:tcPr>
          <w:p w14:paraId="3D4C8F7A" w14:textId="098F1148" w:rsidR="000966C6" w:rsidRPr="000966C6" w:rsidRDefault="000966C6" w:rsidP="000966C6">
            <w:pPr>
              <w:spacing w:before="0" w:after="0"/>
              <w:jc w:val="right"/>
              <w:rPr>
                <w:color w:val="000000"/>
                <w:lang w:eastAsia="en-US"/>
              </w:rPr>
            </w:pPr>
            <w:r w:rsidRPr="000966C6">
              <w:rPr>
                <w:color w:val="000000"/>
                <w:lang w:eastAsia="en-US"/>
              </w:rPr>
              <w:t>14</w:t>
            </w:r>
            <w:r>
              <w:rPr>
                <w:color w:val="000000"/>
                <w:lang w:eastAsia="en-US"/>
              </w:rPr>
              <w:t>.</w:t>
            </w:r>
            <w:r w:rsidRPr="000966C6">
              <w:rPr>
                <w:color w:val="000000"/>
                <w:lang w:eastAsia="en-US"/>
              </w:rPr>
              <w:t>400</w:t>
            </w:r>
          </w:p>
        </w:tc>
        <w:tc>
          <w:tcPr>
            <w:tcW w:w="1819" w:type="dxa"/>
            <w:tcBorders>
              <w:top w:val="nil"/>
              <w:left w:val="nil"/>
              <w:bottom w:val="single" w:sz="4" w:space="0" w:color="auto"/>
              <w:right w:val="single" w:sz="4" w:space="0" w:color="auto"/>
            </w:tcBorders>
            <w:noWrap/>
            <w:vAlign w:val="center"/>
            <w:hideMark/>
          </w:tcPr>
          <w:p w14:paraId="3D291EFA" w14:textId="413C259B"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6D96269F" w14:textId="3FAF73EE" w:rsidR="000966C6" w:rsidRPr="000966C6" w:rsidRDefault="000966C6" w:rsidP="000966C6">
            <w:pPr>
              <w:spacing w:before="0" w:after="0"/>
              <w:jc w:val="right"/>
              <w:rPr>
                <w:color w:val="000000"/>
                <w:lang w:eastAsia="en-US"/>
              </w:rPr>
            </w:pPr>
            <w:r w:rsidRPr="000966C6">
              <w:rPr>
                <w:color w:val="000000"/>
                <w:lang w:eastAsia="en-US"/>
              </w:rPr>
              <w:t>14</w:t>
            </w:r>
            <w:r>
              <w:rPr>
                <w:color w:val="000000"/>
                <w:lang w:eastAsia="en-US"/>
              </w:rPr>
              <w:t>.</w:t>
            </w:r>
            <w:r w:rsidRPr="000966C6">
              <w:rPr>
                <w:color w:val="000000"/>
                <w:lang w:eastAsia="en-US"/>
              </w:rPr>
              <w:t>400</w:t>
            </w:r>
          </w:p>
        </w:tc>
        <w:tc>
          <w:tcPr>
            <w:tcW w:w="1819" w:type="dxa"/>
            <w:tcBorders>
              <w:top w:val="nil"/>
              <w:left w:val="nil"/>
              <w:bottom w:val="single" w:sz="4" w:space="0" w:color="auto"/>
              <w:right w:val="single" w:sz="4" w:space="0" w:color="auto"/>
            </w:tcBorders>
            <w:noWrap/>
            <w:vAlign w:val="center"/>
            <w:hideMark/>
          </w:tcPr>
          <w:p w14:paraId="34549EBE" w14:textId="4BFC8A2C"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60316F75"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C504983" w14:textId="77777777" w:rsidR="000966C6" w:rsidRPr="000966C6" w:rsidRDefault="000966C6" w:rsidP="000966C6">
            <w:pPr>
              <w:spacing w:before="0" w:after="0"/>
              <w:jc w:val="center"/>
              <w:rPr>
                <w:color w:val="000000"/>
                <w:lang w:eastAsia="en-US"/>
              </w:rPr>
            </w:pPr>
            <w:r w:rsidRPr="000966C6">
              <w:rPr>
                <w:color w:val="000000"/>
                <w:lang w:eastAsia="en-US"/>
              </w:rPr>
              <w:t>50</w:t>
            </w:r>
          </w:p>
        </w:tc>
        <w:tc>
          <w:tcPr>
            <w:tcW w:w="6903" w:type="dxa"/>
            <w:tcBorders>
              <w:top w:val="nil"/>
              <w:left w:val="nil"/>
              <w:bottom w:val="single" w:sz="4" w:space="0" w:color="auto"/>
              <w:right w:val="single" w:sz="4" w:space="0" w:color="auto"/>
            </w:tcBorders>
            <w:noWrap/>
            <w:vAlign w:val="center"/>
            <w:hideMark/>
          </w:tcPr>
          <w:p w14:paraId="7F20E4B4" w14:textId="77777777" w:rsidR="000966C6" w:rsidRPr="000966C6" w:rsidRDefault="000966C6" w:rsidP="000966C6">
            <w:pPr>
              <w:spacing w:before="0" w:after="0"/>
              <w:jc w:val="left"/>
              <w:rPr>
                <w:color w:val="000000"/>
                <w:lang w:eastAsia="en-US"/>
              </w:rPr>
            </w:pPr>
            <w:r w:rsidRPr="000966C6">
              <w:rPr>
                <w:color w:val="000000"/>
                <w:lang w:eastAsia="en-US"/>
              </w:rPr>
              <w:t>Hỗ trợ sổ ghi chép, bút cho nhân viên tiếp cận cộng đồng nhóm nghiện chích ma túy tham gia hoạt động can thiệp giảm tác hại</w:t>
            </w:r>
          </w:p>
        </w:tc>
        <w:tc>
          <w:tcPr>
            <w:tcW w:w="1819" w:type="dxa"/>
            <w:tcBorders>
              <w:top w:val="nil"/>
              <w:left w:val="single" w:sz="4" w:space="0" w:color="auto"/>
              <w:bottom w:val="single" w:sz="4" w:space="0" w:color="auto"/>
              <w:right w:val="single" w:sz="4" w:space="0" w:color="auto"/>
            </w:tcBorders>
            <w:noWrap/>
            <w:vAlign w:val="center"/>
            <w:hideMark/>
          </w:tcPr>
          <w:p w14:paraId="2BF2BD7C" w14:textId="02271B1C" w:rsidR="000966C6" w:rsidRPr="000966C6" w:rsidRDefault="000966C6" w:rsidP="000966C6">
            <w:pPr>
              <w:spacing w:before="0" w:after="0"/>
              <w:jc w:val="right"/>
              <w:rPr>
                <w:color w:val="000000"/>
                <w:lang w:eastAsia="en-US"/>
              </w:rPr>
            </w:pPr>
            <w:r w:rsidRPr="000966C6">
              <w:rPr>
                <w:color w:val="000000"/>
                <w:lang w:eastAsia="en-US"/>
              </w:rPr>
              <w:t>3</w:t>
            </w:r>
            <w:r>
              <w:rPr>
                <w:color w:val="000000"/>
                <w:lang w:eastAsia="en-US"/>
              </w:rPr>
              <w:t>.</w:t>
            </w:r>
            <w:r w:rsidRPr="000966C6">
              <w:rPr>
                <w:color w:val="000000"/>
                <w:lang w:eastAsia="en-US"/>
              </w:rPr>
              <w:t>840</w:t>
            </w:r>
          </w:p>
        </w:tc>
        <w:tc>
          <w:tcPr>
            <w:tcW w:w="1819" w:type="dxa"/>
            <w:tcBorders>
              <w:top w:val="nil"/>
              <w:left w:val="nil"/>
              <w:bottom w:val="single" w:sz="4" w:space="0" w:color="auto"/>
              <w:right w:val="single" w:sz="4" w:space="0" w:color="auto"/>
            </w:tcBorders>
            <w:noWrap/>
            <w:vAlign w:val="center"/>
            <w:hideMark/>
          </w:tcPr>
          <w:p w14:paraId="1A5C0DB3" w14:textId="37F44FD4"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588642B9" w14:textId="26A23937" w:rsidR="000966C6" w:rsidRPr="000966C6" w:rsidRDefault="000966C6" w:rsidP="000966C6">
            <w:pPr>
              <w:spacing w:before="0" w:after="0"/>
              <w:jc w:val="right"/>
              <w:rPr>
                <w:color w:val="000000"/>
                <w:lang w:eastAsia="en-US"/>
              </w:rPr>
            </w:pPr>
            <w:r w:rsidRPr="000966C6">
              <w:rPr>
                <w:color w:val="000000"/>
                <w:lang w:eastAsia="en-US"/>
              </w:rPr>
              <w:t>3</w:t>
            </w:r>
            <w:r>
              <w:rPr>
                <w:color w:val="000000"/>
                <w:lang w:eastAsia="en-US"/>
              </w:rPr>
              <w:t>.</w:t>
            </w:r>
            <w:r w:rsidRPr="000966C6">
              <w:rPr>
                <w:color w:val="000000"/>
                <w:lang w:eastAsia="en-US"/>
              </w:rPr>
              <w:t>840</w:t>
            </w:r>
          </w:p>
        </w:tc>
        <w:tc>
          <w:tcPr>
            <w:tcW w:w="1819" w:type="dxa"/>
            <w:tcBorders>
              <w:top w:val="nil"/>
              <w:left w:val="nil"/>
              <w:bottom w:val="single" w:sz="4" w:space="0" w:color="auto"/>
              <w:right w:val="single" w:sz="4" w:space="0" w:color="auto"/>
            </w:tcBorders>
            <w:noWrap/>
            <w:vAlign w:val="center"/>
            <w:hideMark/>
          </w:tcPr>
          <w:p w14:paraId="31BAA3FA" w14:textId="27567355"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3796471C"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638DB9D6" w14:textId="77777777" w:rsidR="000966C6" w:rsidRPr="000966C6" w:rsidRDefault="000966C6" w:rsidP="000966C6">
            <w:pPr>
              <w:spacing w:before="0" w:after="0"/>
              <w:jc w:val="center"/>
              <w:rPr>
                <w:color w:val="000000"/>
                <w:lang w:eastAsia="en-US"/>
              </w:rPr>
            </w:pPr>
            <w:r w:rsidRPr="000966C6">
              <w:rPr>
                <w:color w:val="000000"/>
                <w:lang w:eastAsia="en-US"/>
              </w:rPr>
              <w:lastRenderedPageBreak/>
              <w:t>51</w:t>
            </w:r>
          </w:p>
        </w:tc>
        <w:tc>
          <w:tcPr>
            <w:tcW w:w="6903" w:type="dxa"/>
            <w:tcBorders>
              <w:top w:val="nil"/>
              <w:left w:val="nil"/>
              <w:bottom w:val="single" w:sz="4" w:space="0" w:color="auto"/>
              <w:right w:val="single" w:sz="4" w:space="0" w:color="auto"/>
            </w:tcBorders>
            <w:noWrap/>
            <w:vAlign w:val="center"/>
            <w:hideMark/>
          </w:tcPr>
          <w:p w14:paraId="4F1F3AE1" w14:textId="3A933EFF" w:rsidR="000966C6" w:rsidRPr="000966C6" w:rsidRDefault="000966C6" w:rsidP="000966C6">
            <w:pPr>
              <w:spacing w:before="0" w:after="0"/>
              <w:jc w:val="left"/>
              <w:rPr>
                <w:color w:val="000000"/>
                <w:lang w:eastAsia="en-US"/>
              </w:rPr>
            </w:pPr>
            <w:r w:rsidRPr="000966C6">
              <w:rPr>
                <w:color w:val="000000"/>
                <w:lang w:eastAsia="en-US"/>
              </w:rPr>
              <w:t>Hỗ trợ phụ cấp cho nhân viên tiếp cận cộng đồng nhóm nghiện chích ma túy tham gia hoạt động can thiệp giảm tác hại</w:t>
            </w:r>
          </w:p>
        </w:tc>
        <w:tc>
          <w:tcPr>
            <w:tcW w:w="1819" w:type="dxa"/>
            <w:tcBorders>
              <w:top w:val="nil"/>
              <w:left w:val="single" w:sz="4" w:space="0" w:color="auto"/>
              <w:bottom w:val="single" w:sz="4" w:space="0" w:color="auto"/>
              <w:right w:val="single" w:sz="4" w:space="0" w:color="auto"/>
            </w:tcBorders>
            <w:noWrap/>
            <w:vAlign w:val="center"/>
            <w:hideMark/>
          </w:tcPr>
          <w:p w14:paraId="7C22B867" w14:textId="2F861612" w:rsidR="000966C6" w:rsidRPr="000966C6" w:rsidRDefault="000966C6" w:rsidP="000966C6">
            <w:pPr>
              <w:spacing w:before="0" w:after="0"/>
              <w:jc w:val="right"/>
              <w:rPr>
                <w:color w:val="000000"/>
                <w:lang w:eastAsia="en-US"/>
              </w:rPr>
            </w:pPr>
            <w:r w:rsidRPr="000966C6">
              <w:rPr>
                <w:color w:val="000000"/>
                <w:lang w:eastAsia="en-US"/>
              </w:rPr>
              <w:t>154</w:t>
            </w:r>
            <w:r>
              <w:rPr>
                <w:color w:val="000000"/>
                <w:lang w:eastAsia="en-US"/>
              </w:rPr>
              <w:t>.</w:t>
            </w:r>
            <w:r w:rsidRPr="000966C6">
              <w:rPr>
                <w:color w:val="000000"/>
                <w:lang w:eastAsia="en-US"/>
              </w:rPr>
              <w:t>829</w:t>
            </w:r>
          </w:p>
        </w:tc>
        <w:tc>
          <w:tcPr>
            <w:tcW w:w="1819" w:type="dxa"/>
            <w:tcBorders>
              <w:top w:val="nil"/>
              <w:left w:val="nil"/>
              <w:bottom w:val="single" w:sz="4" w:space="0" w:color="auto"/>
              <w:right w:val="single" w:sz="4" w:space="0" w:color="auto"/>
            </w:tcBorders>
            <w:noWrap/>
            <w:vAlign w:val="center"/>
            <w:hideMark/>
          </w:tcPr>
          <w:p w14:paraId="5B09527C" w14:textId="72BFECA0"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0FAE3DAF" w14:textId="76C3C045" w:rsidR="000966C6" w:rsidRPr="000966C6" w:rsidRDefault="000966C6" w:rsidP="000966C6">
            <w:pPr>
              <w:spacing w:before="0" w:after="0"/>
              <w:jc w:val="right"/>
              <w:rPr>
                <w:color w:val="000000"/>
                <w:lang w:eastAsia="en-US"/>
              </w:rPr>
            </w:pPr>
            <w:r w:rsidRPr="000966C6">
              <w:rPr>
                <w:color w:val="000000"/>
                <w:lang w:eastAsia="en-US"/>
              </w:rPr>
              <w:t>154</w:t>
            </w:r>
            <w:r>
              <w:rPr>
                <w:color w:val="000000"/>
                <w:lang w:eastAsia="en-US"/>
              </w:rPr>
              <w:t>.</w:t>
            </w:r>
            <w:r w:rsidRPr="000966C6">
              <w:rPr>
                <w:color w:val="000000"/>
                <w:lang w:eastAsia="en-US"/>
              </w:rPr>
              <w:t>829</w:t>
            </w:r>
          </w:p>
        </w:tc>
        <w:tc>
          <w:tcPr>
            <w:tcW w:w="1819" w:type="dxa"/>
            <w:tcBorders>
              <w:top w:val="nil"/>
              <w:left w:val="nil"/>
              <w:bottom w:val="single" w:sz="4" w:space="0" w:color="auto"/>
              <w:right w:val="single" w:sz="4" w:space="0" w:color="auto"/>
            </w:tcBorders>
            <w:noWrap/>
            <w:vAlign w:val="center"/>
            <w:hideMark/>
          </w:tcPr>
          <w:p w14:paraId="2A8125DD" w14:textId="73FBEC08"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65EB0204"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1B32BD03" w14:textId="77777777" w:rsidR="000966C6" w:rsidRPr="000966C6" w:rsidRDefault="000966C6" w:rsidP="000966C6">
            <w:pPr>
              <w:spacing w:before="0" w:after="0"/>
              <w:jc w:val="center"/>
              <w:rPr>
                <w:color w:val="000000"/>
                <w:lang w:eastAsia="en-US"/>
              </w:rPr>
            </w:pPr>
            <w:r w:rsidRPr="000966C6">
              <w:rPr>
                <w:color w:val="000000"/>
                <w:lang w:eastAsia="en-US"/>
              </w:rPr>
              <w:t>52</w:t>
            </w:r>
          </w:p>
        </w:tc>
        <w:tc>
          <w:tcPr>
            <w:tcW w:w="6903" w:type="dxa"/>
            <w:tcBorders>
              <w:top w:val="nil"/>
              <w:left w:val="nil"/>
              <w:bottom w:val="single" w:sz="4" w:space="0" w:color="auto"/>
              <w:right w:val="single" w:sz="4" w:space="0" w:color="auto"/>
            </w:tcBorders>
            <w:noWrap/>
            <w:vAlign w:val="center"/>
            <w:hideMark/>
          </w:tcPr>
          <w:p w14:paraId="0489ECA4" w14:textId="77777777" w:rsidR="000966C6" w:rsidRPr="000966C6" w:rsidRDefault="000966C6" w:rsidP="000966C6">
            <w:pPr>
              <w:spacing w:before="0" w:after="0"/>
              <w:jc w:val="left"/>
              <w:rPr>
                <w:color w:val="000000"/>
                <w:lang w:eastAsia="en-US"/>
              </w:rPr>
            </w:pPr>
            <w:r w:rsidRPr="000966C6">
              <w:rPr>
                <w:color w:val="000000"/>
                <w:lang w:eastAsia="en-US"/>
              </w:rPr>
              <w:t>Tập huấn về chăm sóc và điều trị HIV</w:t>
            </w:r>
          </w:p>
        </w:tc>
        <w:tc>
          <w:tcPr>
            <w:tcW w:w="1819" w:type="dxa"/>
            <w:tcBorders>
              <w:top w:val="nil"/>
              <w:left w:val="single" w:sz="4" w:space="0" w:color="auto"/>
              <w:bottom w:val="single" w:sz="4" w:space="0" w:color="auto"/>
              <w:right w:val="single" w:sz="4" w:space="0" w:color="auto"/>
            </w:tcBorders>
            <w:noWrap/>
            <w:vAlign w:val="center"/>
            <w:hideMark/>
          </w:tcPr>
          <w:p w14:paraId="3A480D2B" w14:textId="6CAB924C" w:rsidR="000966C6" w:rsidRPr="000966C6" w:rsidRDefault="000966C6" w:rsidP="000966C6">
            <w:pPr>
              <w:spacing w:before="0" w:after="0"/>
              <w:jc w:val="right"/>
              <w:rPr>
                <w:color w:val="000000"/>
                <w:lang w:eastAsia="en-US"/>
              </w:rPr>
            </w:pPr>
            <w:r w:rsidRPr="000966C6">
              <w:rPr>
                <w:color w:val="000000"/>
                <w:lang w:eastAsia="en-US"/>
              </w:rPr>
              <w:t>152</w:t>
            </w:r>
            <w:r>
              <w:rPr>
                <w:color w:val="000000"/>
                <w:lang w:eastAsia="en-US"/>
              </w:rPr>
              <w:t>.</w:t>
            </w:r>
            <w:r w:rsidRPr="000966C6">
              <w:rPr>
                <w:color w:val="000000"/>
                <w:lang w:eastAsia="en-US"/>
              </w:rPr>
              <w:t>900</w:t>
            </w:r>
          </w:p>
        </w:tc>
        <w:tc>
          <w:tcPr>
            <w:tcW w:w="1819" w:type="dxa"/>
            <w:tcBorders>
              <w:top w:val="nil"/>
              <w:left w:val="nil"/>
              <w:bottom w:val="single" w:sz="4" w:space="0" w:color="auto"/>
              <w:right w:val="single" w:sz="4" w:space="0" w:color="auto"/>
            </w:tcBorders>
            <w:noWrap/>
            <w:vAlign w:val="center"/>
            <w:hideMark/>
          </w:tcPr>
          <w:p w14:paraId="792E104C" w14:textId="78A1EB46" w:rsidR="000966C6" w:rsidRPr="000966C6" w:rsidRDefault="000966C6" w:rsidP="000966C6">
            <w:pPr>
              <w:spacing w:before="0" w:after="0"/>
              <w:jc w:val="right"/>
              <w:rPr>
                <w:color w:val="000000"/>
                <w:lang w:eastAsia="en-US"/>
              </w:rPr>
            </w:pPr>
            <w:r w:rsidRPr="000966C6">
              <w:rPr>
                <w:color w:val="000000"/>
                <w:lang w:eastAsia="en-US"/>
              </w:rPr>
              <w:t>29</w:t>
            </w:r>
            <w:r>
              <w:rPr>
                <w:color w:val="000000"/>
                <w:lang w:eastAsia="en-US"/>
              </w:rPr>
              <w:t>.</w:t>
            </w:r>
            <w:r w:rsidRPr="000966C6">
              <w:rPr>
                <w:color w:val="000000"/>
                <w:lang w:eastAsia="en-US"/>
              </w:rPr>
              <w:t>200</w:t>
            </w:r>
          </w:p>
        </w:tc>
        <w:tc>
          <w:tcPr>
            <w:tcW w:w="1819" w:type="dxa"/>
            <w:tcBorders>
              <w:top w:val="nil"/>
              <w:left w:val="nil"/>
              <w:bottom w:val="single" w:sz="4" w:space="0" w:color="auto"/>
              <w:right w:val="single" w:sz="4" w:space="0" w:color="auto"/>
            </w:tcBorders>
            <w:noWrap/>
            <w:vAlign w:val="center"/>
            <w:hideMark/>
          </w:tcPr>
          <w:p w14:paraId="7734201A" w14:textId="078291AB" w:rsidR="000966C6" w:rsidRPr="000966C6" w:rsidRDefault="000966C6" w:rsidP="000966C6">
            <w:pPr>
              <w:spacing w:before="0" w:after="0"/>
              <w:jc w:val="right"/>
              <w:rPr>
                <w:color w:val="000000"/>
                <w:lang w:eastAsia="en-US"/>
              </w:rPr>
            </w:pPr>
            <w:r w:rsidRPr="000966C6">
              <w:rPr>
                <w:color w:val="000000"/>
                <w:lang w:eastAsia="en-US"/>
              </w:rPr>
              <w:t>123</w:t>
            </w:r>
            <w:r>
              <w:rPr>
                <w:color w:val="000000"/>
                <w:lang w:eastAsia="en-US"/>
              </w:rPr>
              <w:t>.</w:t>
            </w:r>
            <w:r w:rsidRPr="000966C6">
              <w:rPr>
                <w:color w:val="000000"/>
                <w:lang w:eastAsia="en-US"/>
              </w:rPr>
              <w:t>700</w:t>
            </w:r>
          </w:p>
        </w:tc>
        <w:tc>
          <w:tcPr>
            <w:tcW w:w="1819" w:type="dxa"/>
            <w:tcBorders>
              <w:top w:val="nil"/>
              <w:left w:val="nil"/>
              <w:bottom w:val="single" w:sz="4" w:space="0" w:color="auto"/>
              <w:right w:val="single" w:sz="4" w:space="0" w:color="auto"/>
            </w:tcBorders>
            <w:noWrap/>
            <w:vAlign w:val="center"/>
            <w:hideMark/>
          </w:tcPr>
          <w:p w14:paraId="25C08640" w14:textId="219BE6FA"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3B957CDF"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03B93936" w14:textId="74F8C435"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73D4735A" w14:textId="068C18B9" w:rsidR="000966C6" w:rsidRPr="000966C6" w:rsidRDefault="000966C6" w:rsidP="000966C6">
            <w:pPr>
              <w:spacing w:before="0" w:after="0"/>
              <w:jc w:val="left"/>
              <w:rPr>
                <w:b/>
                <w:bCs/>
                <w:color w:val="000000"/>
                <w:lang w:eastAsia="en-US"/>
              </w:rPr>
            </w:pPr>
            <w:r w:rsidRPr="000966C6">
              <w:rPr>
                <w:b/>
                <w:bCs/>
                <w:color w:val="000000"/>
                <w:lang w:eastAsia="en-US"/>
              </w:rPr>
              <w:t>Mô-đun: Tăng cường hệ thống y tế bền vững (RSSH) – Hệ thống giám sát và đánh giá</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385A4060" w14:textId="479D213C"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7964864D" w14:textId="7210E531"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2081399A" w14:textId="0D35864F"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188B85B7" w14:textId="596E41C4" w:rsidR="000966C6" w:rsidRPr="000966C6" w:rsidRDefault="000966C6" w:rsidP="000966C6">
            <w:pPr>
              <w:spacing w:before="0" w:after="0"/>
              <w:jc w:val="right"/>
              <w:rPr>
                <w:color w:val="000000"/>
                <w:lang w:eastAsia="en-US"/>
              </w:rPr>
            </w:pPr>
          </w:p>
        </w:tc>
      </w:tr>
      <w:tr w:rsidR="000966C6" w:rsidRPr="000966C6" w14:paraId="1759BB61"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70E4441C" w14:textId="77777777" w:rsidR="000966C6" w:rsidRPr="000966C6" w:rsidRDefault="000966C6" w:rsidP="000966C6">
            <w:pPr>
              <w:spacing w:before="0" w:after="0"/>
              <w:jc w:val="center"/>
              <w:rPr>
                <w:color w:val="000000"/>
                <w:lang w:eastAsia="en-US"/>
              </w:rPr>
            </w:pPr>
            <w:r w:rsidRPr="000966C6">
              <w:rPr>
                <w:color w:val="000000"/>
                <w:lang w:eastAsia="en-US"/>
              </w:rPr>
              <w:t>59</w:t>
            </w:r>
          </w:p>
        </w:tc>
        <w:tc>
          <w:tcPr>
            <w:tcW w:w="6903" w:type="dxa"/>
            <w:tcBorders>
              <w:top w:val="nil"/>
              <w:left w:val="nil"/>
              <w:bottom w:val="single" w:sz="4" w:space="0" w:color="auto"/>
              <w:right w:val="single" w:sz="4" w:space="0" w:color="auto"/>
            </w:tcBorders>
            <w:noWrap/>
            <w:vAlign w:val="center"/>
            <w:hideMark/>
          </w:tcPr>
          <w:p w14:paraId="0015E2DB" w14:textId="77777777" w:rsidR="000966C6" w:rsidRPr="000966C6" w:rsidRDefault="000966C6" w:rsidP="000966C6">
            <w:pPr>
              <w:spacing w:before="0" w:after="0"/>
              <w:jc w:val="left"/>
              <w:rPr>
                <w:color w:val="000000"/>
                <w:lang w:eastAsia="en-US"/>
              </w:rPr>
            </w:pPr>
            <w:r w:rsidRPr="000966C6">
              <w:rPr>
                <w:color w:val="000000"/>
                <w:lang w:eastAsia="en-US"/>
              </w:rPr>
              <w:t>Theo dõi, giám sát, hỗ trợ kỹ thuật tại tuyến tỉnh</w:t>
            </w:r>
          </w:p>
        </w:tc>
        <w:tc>
          <w:tcPr>
            <w:tcW w:w="1819" w:type="dxa"/>
            <w:tcBorders>
              <w:top w:val="nil"/>
              <w:left w:val="single" w:sz="4" w:space="0" w:color="auto"/>
              <w:bottom w:val="single" w:sz="4" w:space="0" w:color="auto"/>
              <w:right w:val="single" w:sz="4" w:space="0" w:color="auto"/>
            </w:tcBorders>
            <w:noWrap/>
            <w:vAlign w:val="center"/>
            <w:hideMark/>
          </w:tcPr>
          <w:p w14:paraId="62ACA8A0" w14:textId="1F6EDC3A" w:rsidR="000966C6" w:rsidRPr="000966C6" w:rsidRDefault="000966C6" w:rsidP="000966C6">
            <w:pPr>
              <w:spacing w:before="0" w:after="0"/>
              <w:jc w:val="right"/>
              <w:rPr>
                <w:color w:val="000000"/>
                <w:lang w:eastAsia="en-US"/>
              </w:rPr>
            </w:pPr>
            <w:r w:rsidRPr="000966C6">
              <w:rPr>
                <w:color w:val="000000"/>
                <w:lang w:eastAsia="en-US"/>
              </w:rPr>
              <w:t>45</w:t>
            </w:r>
            <w:r>
              <w:rPr>
                <w:color w:val="000000"/>
                <w:lang w:eastAsia="en-US"/>
              </w:rPr>
              <w:t>.</w:t>
            </w:r>
            <w:r w:rsidRPr="000966C6">
              <w:rPr>
                <w:color w:val="000000"/>
                <w:lang w:eastAsia="en-US"/>
              </w:rPr>
              <w:t>900</w:t>
            </w:r>
          </w:p>
        </w:tc>
        <w:tc>
          <w:tcPr>
            <w:tcW w:w="1819" w:type="dxa"/>
            <w:tcBorders>
              <w:top w:val="nil"/>
              <w:left w:val="nil"/>
              <w:bottom w:val="single" w:sz="4" w:space="0" w:color="auto"/>
              <w:right w:val="single" w:sz="4" w:space="0" w:color="auto"/>
            </w:tcBorders>
            <w:noWrap/>
            <w:vAlign w:val="center"/>
            <w:hideMark/>
          </w:tcPr>
          <w:p w14:paraId="14CDDD64" w14:textId="2078D58A"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38B30F95" w14:textId="4980992B" w:rsidR="000966C6" w:rsidRPr="000966C6" w:rsidRDefault="000966C6" w:rsidP="000966C6">
            <w:pPr>
              <w:spacing w:before="0" w:after="0"/>
              <w:jc w:val="right"/>
              <w:rPr>
                <w:color w:val="000000"/>
                <w:lang w:eastAsia="en-US"/>
              </w:rPr>
            </w:pPr>
            <w:r w:rsidRPr="000966C6">
              <w:rPr>
                <w:color w:val="000000"/>
                <w:lang w:eastAsia="en-US"/>
              </w:rPr>
              <w:t>45</w:t>
            </w:r>
            <w:r>
              <w:rPr>
                <w:color w:val="000000"/>
                <w:lang w:eastAsia="en-US"/>
              </w:rPr>
              <w:t>.</w:t>
            </w:r>
            <w:r w:rsidRPr="000966C6">
              <w:rPr>
                <w:color w:val="000000"/>
                <w:lang w:eastAsia="en-US"/>
              </w:rPr>
              <w:t>900</w:t>
            </w:r>
          </w:p>
        </w:tc>
        <w:tc>
          <w:tcPr>
            <w:tcW w:w="1819" w:type="dxa"/>
            <w:tcBorders>
              <w:top w:val="nil"/>
              <w:left w:val="nil"/>
              <w:bottom w:val="single" w:sz="4" w:space="0" w:color="auto"/>
              <w:right w:val="single" w:sz="4" w:space="0" w:color="auto"/>
            </w:tcBorders>
            <w:noWrap/>
            <w:vAlign w:val="center"/>
            <w:hideMark/>
          </w:tcPr>
          <w:p w14:paraId="4869A131" w14:textId="1D4039C2"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5F98F1C9"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68764543" w14:textId="77777777" w:rsidR="000966C6" w:rsidRPr="000966C6" w:rsidRDefault="000966C6" w:rsidP="000966C6">
            <w:pPr>
              <w:spacing w:before="0" w:after="0"/>
              <w:jc w:val="center"/>
              <w:rPr>
                <w:color w:val="000000"/>
                <w:lang w:eastAsia="en-US"/>
              </w:rPr>
            </w:pPr>
            <w:r w:rsidRPr="000966C6">
              <w:rPr>
                <w:color w:val="000000"/>
                <w:lang w:eastAsia="en-US"/>
              </w:rPr>
              <w:t>61</w:t>
            </w:r>
          </w:p>
        </w:tc>
        <w:tc>
          <w:tcPr>
            <w:tcW w:w="6903" w:type="dxa"/>
            <w:tcBorders>
              <w:top w:val="nil"/>
              <w:left w:val="nil"/>
              <w:bottom w:val="single" w:sz="4" w:space="0" w:color="auto"/>
              <w:right w:val="single" w:sz="4" w:space="0" w:color="auto"/>
            </w:tcBorders>
            <w:noWrap/>
            <w:vAlign w:val="center"/>
            <w:hideMark/>
          </w:tcPr>
          <w:p w14:paraId="1C4C110E" w14:textId="77777777" w:rsidR="000966C6" w:rsidRPr="000966C6" w:rsidRDefault="000966C6" w:rsidP="000966C6">
            <w:pPr>
              <w:spacing w:before="0" w:after="0"/>
              <w:jc w:val="left"/>
              <w:rPr>
                <w:color w:val="000000"/>
                <w:lang w:eastAsia="en-US"/>
              </w:rPr>
            </w:pPr>
            <w:r w:rsidRPr="000966C6">
              <w:rPr>
                <w:color w:val="000000"/>
                <w:lang w:eastAsia="en-US"/>
              </w:rPr>
              <w:t>Theo dõi, giám sát, hỗ trợ kỹ thuật tại tuyến trung ương</w:t>
            </w:r>
          </w:p>
        </w:tc>
        <w:tc>
          <w:tcPr>
            <w:tcW w:w="1819" w:type="dxa"/>
            <w:tcBorders>
              <w:top w:val="nil"/>
              <w:left w:val="single" w:sz="4" w:space="0" w:color="auto"/>
              <w:bottom w:val="single" w:sz="4" w:space="0" w:color="auto"/>
              <w:right w:val="single" w:sz="4" w:space="0" w:color="auto"/>
            </w:tcBorders>
            <w:noWrap/>
            <w:vAlign w:val="center"/>
            <w:hideMark/>
          </w:tcPr>
          <w:p w14:paraId="2D370746" w14:textId="1D4F539C" w:rsidR="000966C6" w:rsidRPr="000966C6" w:rsidRDefault="000966C6" w:rsidP="000966C6">
            <w:pPr>
              <w:spacing w:before="0" w:after="0"/>
              <w:jc w:val="right"/>
              <w:rPr>
                <w:color w:val="000000"/>
                <w:lang w:eastAsia="en-US"/>
              </w:rPr>
            </w:pPr>
            <w:r w:rsidRPr="000966C6">
              <w:rPr>
                <w:color w:val="000000"/>
                <w:lang w:eastAsia="en-US"/>
              </w:rPr>
              <w:t>29</w:t>
            </w:r>
            <w:r>
              <w:rPr>
                <w:color w:val="000000"/>
                <w:lang w:eastAsia="en-US"/>
              </w:rPr>
              <w:t>.</w:t>
            </w:r>
            <w:r w:rsidRPr="000966C6">
              <w:rPr>
                <w:color w:val="000000"/>
                <w:lang w:eastAsia="en-US"/>
              </w:rPr>
              <w:t>800</w:t>
            </w:r>
          </w:p>
        </w:tc>
        <w:tc>
          <w:tcPr>
            <w:tcW w:w="1819" w:type="dxa"/>
            <w:tcBorders>
              <w:top w:val="nil"/>
              <w:left w:val="nil"/>
              <w:bottom w:val="single" w:sz="4" w:space="0" w:color="auto"/>
              <w:right w:val="single" w:sz="4" w:space="0" w:color="auto"/>
            </w:tcBorders>
            <w:noWrap/>
            <w:vAlign w:val="center"/>
            <w:hideMark/>
          </w:tcPr>
          <w:p w14:paraId="331EE352" w14:textId="541F222E" w:rsidR="000966C6" w:rsidRPr="000966C6" w:rsidRDefault="000966C6" w:rsidP="000966C6">
            <w:pPr>
              <w:spacing w:before="0" w:after="0"/>
              <w:jc w:val="right"/>
              <w:rPr>
                <w:color w:val="000000"/>
                <w:lang w:eastAsia="en-US"/>
              </w:rPr>
            </w:pPr>
            <w:r w:rsidRPr="000966C6">
              <w:rPr>
                <w:color w:val="000000"/>
                <w:lang w:eastAsia="en-US"/>
              </w:rPr>
              <w:t>29</w:t>
            </w:r>
            <w:r>
              <w:rPr>
                <w:color w:val="000000"/>
                <w:lang w:eastAsia="en-US"/>
              </w:rPr>
              <w:t>.</w:t>
            </w:r>
            <w:r w:rsidRPr="000966C6">
              <w:rPr>
                <w:color w:val="000000"/>
                <w:lang w:eastAsia="en-US"/>
              </w:rPr>
              <w:t>800</w:t>
            </w:r>
          </w:p>
        </w:tc>
        <w:tc>
          <w:tcPr>
            <w:tcW w:w="1819" w:type="dxa"/>
            <w:tcBorders>
              <w:top w:val="nil"/>
              <w:left w:val="nil"/>
              <w:bottom w:val="single" w:sz="4" w:space="0" w:color="auto"/>
              <w:right w:val="single" w:sz="4" w:space="0" w:color="auto"/>
            </w:tcBorders>
            <w:noWrap/>
            <w:vAlign w:val="center"/>
            <w:hideMark/>
          </w:tcPr>
          <w:p w14:paraId="430380EE" w14:textId="65417903"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875F084" w14:textId="063DD6CF"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6C05F688"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9809359" w14:textId="77777777" w:rsidR="000966C6" w:rsidRPr="000966C6" w:rsidRDefault="000966C6" w:rsidP="000966C6">
            <w:pPr>
              <w:spacing w:before="0" w:after="0"/>
              <w:jc w:val="center"/>
              <w:rPr>
                <w:color w:val="000000"/>
                <w:lang w:eastAsia="en-US"/>
              </w:rPr>
            </w:pPr>
            <w:r w:rsidRPr="000966C6">
              <w:rPr>
                <w:color w:val="000000"/>
                <w:lang w:eastAsia="en-US"/>
              </w:rPr>
              <w:t>62</w:t>
            </w:r>
          </w:p>
        </w:tc>
        <w:tc>
          <w:tcPr>
            <w:tcW w:w="6903" w:type="dxa"/>
            <w:tcBorders>
              <w:top w:val="nil"/>
              <w:left w:val="nil"/>
              <w:bottom w:val="single" w:sz="4" w:space="0" w:color="auto"/>
              <w:right w:val="single" w:sz="4" w:space="0" w:color="auto"/>
            </w:tcBorders>
            <w:noWrap/>
            <w:vAlign w:val="center"/>
            <w:hideMark/>
          </w:tcPr>
          <w:p w14:paraId="24A18351" w14:textId="17237BB0" w:rsidR="000966C6" w:rsidRPr="000966C6" w:rsidRDefault="000966C6" w:rsidP="000966C6">
            <w:pPr>
              <w:spacing w:before="0" w:after="0"/>
              <w:jc w:val="left"/>
              <w:rPr>
                <w:color w:val="000000"/>
                <w:lang w:eastAsia="en-US"/>
              </w:rPr>
            </w:pPr>
            <w:r w:rsidRPr="000966C6">
              <w:rPr>
                <w:color w:val="000000"/>
                <w:lang w:eastAsia="en-US"/>
              </w:rPr>
              <w:t>Theo dõi, giám sát trong trạ</w:t>
            </w:r>
            <w:r w:rsidR="003315D5">
              <w:rPr>
                <w:color w:val="000000"/>
                <w:lang w:eastAsia="en-US"/>
              </w:rPr>
              <w:t>i</w:t>
            </w:r>
            <w:r w:rsidRPr="000966C6">
              <w:rPr>
                <w:color w:val="000000"/>
                <w:lang w:eastAsia="en-US"/>
              </w:rPr>
              <w:t xml:space="preserve"> giam, trại tạm giam</w:t>
            </w:r>
          </w:p>
        </w:tc>
        <w:tc>
          <w:tcPr>
            <w:tcW w:w="1819" w:type="dxa"/>
            <w:tcBorders>
              <w:top w:val="nil"/>
              <w:left w:val="single" w:sz="4" w:space="0" w:color="auto"/>
              <w:bottom w:val="single" w:sz="4" w:space="0" w:color="auto"/>
              <w:right w:val="single" w:sz="4" w:space="0" w:color="auto"/>
            </w:tcBorders>
            <w:noWrap/>
            <w:vAlign w:val="center"/>
            <w:hideMark/>
          </w:tcPr>
          <w:p w14:paraId="633786ED" w14:textId="48A88CE4" w:rsidR="000966C6" w:rsidRPr="000966C6" w:rsidRDefault="000966C6" w:rsidP="000966C6">
            <w:pPr>
              <w:spacing w:before="0" w:after="0"/>
              <w:jc w:val="right"/>
              <w:rPr>
                <w:color w:val="000000"/>
                <w:lang w:eastAsia="en-US"/>
              </w:rPr>
            </w:pPr>
            <w:r w:rsidRPr="000966C6">
              <w:rPr>
                <w:color w:val="000000"/>
                <w:lang w:eastAsia="en-US"/>
              </w:rPr>
              <w:t>7</w:t>
            </w:r>
            <w:r>
              <w:rPr>
                <w:color w:val="000000"/>
                <w:lang w:eastAsia="en-US"/>
              </w:rPr>
              <w:t>.</w:t>
            </w:r>
            <w:r w:rsidRPr="000966C6">
              <w:rPr>
                <w:color w:val="000000"/>
                <w:lang w:eastAsia="en-US"/>
              </w:rPr>
              <w:t>836</w:t>
            </w:r>
          </w:p>
        </w:tc>
        <w:tc>
          <w:tcPr>
            <w:tcW w:w="1819" w:type="dxa"/>
            <w:tcBorders>
              <w:top w:val="nil"/>
              <w:left w:val="nil"/>
              <w:bottom w:val="single" w:sz="4" w:space="0" w:color="auto"/>
              <w:right w:val="single" w:sz="4" w:space="0" w:color="auto"/>
            </w:tcBorders>
            <w:noWrap/>
            <w:vAlign w:val="center"/>
            <w:hideMark/>
          </w:tcPr>
          <w:p w14:paraId="64401D65" w14:textId="6ED47AA7"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0AB489BB" w14:textId="062430A0"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4B147CD6" w14:textId="65E68D65" w:rsidR="000966C6" w:rsidRPr="000966C6" w:rsidRDefault="000966C6" w:rsidP="000966C6">
            <w:pPr>
              <w:spacing w:before="0" w:after="0"/>
              <w:jc w:val="right"/>
              <w:rPr>
                <w:color w:val="000000"/>
                <w:lang w:eastAsia="en-US"/>
              </w:rPr>
            </w:pPr>
            <w:r w:rsidRPr="000966C6">
              <w:rPr>
                <w:color w:val="000000"/>
                <w:lang w:eastAsia="en-US"/>
              </w:rPr>
              <w:t>7</w:t>
            </w:r>
            <w:r>
              <w:rPr>
                <w:color w:val="000000"/>
                <w:lang w:eastAsia="en-US"/>
              </w:rPr>
              <w:t>.</w:t>
            </w:r>
            <w:r w:rsidRPr="000966C6">
              <w:rPr>
                <w:color w:val="000000"/>
                <w:lang w:eastAsia="en-US"/>
              </w:rPr>
              <w:t>836</w:t>
            </w:r>
          </w:p>
        </w:tc>
      </w:tr>
      <w:tr w:rsidR="000966C6" w:rsidRPr="000966C6" w14:paraId="08BF6C99"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3BCFA29D" w14:textId="77777777" w:rsidR="000966C6" w:rsidRPr="000966C6" w:rsidRDefault="000966C6" w:rsidP="000966C6">
            <w:pPr>
              <w:spacing w:before="0" w:after="0"/>
              <w:jc w:val="center"/>
              <w:rPr>
                <w:color w:val="000000"/>
                <w:lang w:eastAsia="en-US"/>
              </w:rPr>
            </w:pPr>
            <w:r w:rsidRPr="000966C6">
              <w:rPr>
                <w:color w:val="000000"/>
                <w:lang w:eastAsia="en-US"/>
              </w:rPr>
              <w:t>64</w:t>
            </w:r>
          </w:p>
        </w:tc>
        <w:tc>
          <w:tcPr>
            <w:tcW w:w="6903" w:type="dxa"/>
            <w:tcBorders>
              <w:top w:val="nil"/>
              <w:left w:val="nil"/>
              <w:bottom w:val="single" w:sz="4" w:space="0" w:color="auto"/>
              <w:right w:val="single" w:sz="4" w:space="0" w:color="auto"/>
            </w:tcBorders>
            <w:noWrap/>
            <w:vAlign w:val="center"/>
            <w:hideMark/>
          </w:tcPr>
          <w:p w14:paraId="279E2765" w14:textId="77777777" w:rsidR="000966C6" w:rsidRPr="000966C6" w:rsidRDefault="000966C6" w:rsidP="000966C6">
            <w:pPr>
              <w:spacing w:before="0" w:after="0"/>
              <w:jc w:val="left"/>
              <w:rPr>
                <w:color w:val="000000"/>
                <w:lang w:eastAsia="en-US"/>
              </w:rPr>
            </w:pPr>
            <w:r w:rsidRPr="000966C6">
              <w:rPr>
                <w:color w:val="000000"/>
                <w:lang w:eastAsia="en-US"/>
              </w:rPr>
              <w:t>Giám sát trọng điểm HIV/Giang mai lồng ghép hành vi (HSS/HSS+)</w:t>
            </w:r>
          </w:p>
        </w:tc>
        <w:tc>
          <w:tcPr>
            <w:tcW w:w="1819" w:type="dxa"/>
            <w:tcBorders>
              <w:top w:val="nil"/>
              <w:left w:val="single" w:sz="4" w:space="0" w:color="auto"/>
              <w:bottom w:val="single" w:sz="4" w:space="0" w:color="auto"/>
              <w:right w:val="single" w:sz="4" w:space="0" w:color="auto"/>
            </w:tcBorders>
            <w:noWrap/>
            <w:vAlign w:val="center"/>
            <w:hideMark/>
          </w:tcPr>
          <w:p w14:paraId="795A16AB" w14:textId="08BFDDD6" w:rsidR="000966C6" w:rsidRPr="000966C6" w:rsidRDefault="000966C6" w:rsidP="000966C6">
            <w:pPr>
              <w:spacing w:before="0" w:after="0"/>
              <w:jc w:val="right"/>
              <w:rPr>
                <w:color w:val="000000"/>
                <w:lang w:eastAsia="en-US"/>
              </w:rPr>
            </w:pPr>
            <w:r w:rsidRPr="000966C6">
              <w:rPr>
                <w:color w:val="000000"/>
                <w:lang w:eastAsia="en-US"/>
              </w:rPr>
              <w:t>125</w:t>
            </w:r>
            <w:r>
              <w:rPr>
                <w:color w:val="000000"/>
                <w:lang w:eastAsia="en-US"/>
              </w:rPr>
              <w:t>.</w:t>
            </w:r>
            <w:r w:rsidRPr="000966C6">
              <w:rPr>
                <w:color w:val="000000"/>
                <w:lang w:eastAsia="en-US"/>
              </w:rPr>
              <w:t>521</w:t>
            </w:r>
          </w:p>
        </w:tc>
        <w:tc>
          <w:tcPr>
            <w:tcW w:w="1819" w:type="dxa"/>
            <w:tcBorders>
              <w:top w:val="nil"/>
              <w:left w:val="nil"/>
              <w:bottom w:val="single" w:sz="4" w:space="0" w:color="auto"/>
              <w:right w:val="single" w:sz="4" w:space="0" w:color="auto"/>
            </w:tcBorders>
            <w:noWrap/>
            <w:vAlign w:val="center"/>
            <w:hideMark/>
          </w:tcPr>
          <w:p w14:paraId="10249B2E" w14:textId="0A556A23" w:rsidR="000966C6" w:rsidRPr="000966C6" w:rsidRDefault="000966C6" w:rsidP="000966C6">
            <w:pPr>
              <w:spacing w:before="0" w:after="0"/>
              <w:jc w:val="right"/>
              <w:rPr>
                <w:color w:val="000000"/>
                <w:lang w:eastAsia="en-US"/>
              </w:rPr>
            </w:pPr>
            <w:r w:rsidRPr="000966C6">
              <w:rPr>
                <w:color w:val="000000"/>
                <w:lang w:eastAsia="en-US"/>
              </w:rPr>
              <w:t>32</w:t>
            </w:r>
            <w:r>
              <w:rPr>
                <w:color w:val="000000"/>
                <w:lang w:eastAsia="en-US"/>
              </w:rPr>
              <w:t>.</w:t>
            </w:r>
            <w:r w:rsidRPr="000966C6">
              <w:rPr>
                <w:color w:val="000000"/>
                <w:lang w:eastAsia="en-US"/>
              </w:rPr>
              <w:t>157</w:t>
            </w:r>
          </w:p>
        </w:tc>
        <w:tc>
          <w:tcPr>
            <w:tcW w:w="1819" w:type="dxa"/>
            <w:tcBorders>
              <w:top w:val="nil"/>
              <w:left w:val="nil"/>
              <w:bottom w:val="single" w:sz="4" w:space="0" w:color="auto"/>
              <w:right w:val="single" w:sz="4" w:space="0" w:color="auto"/>
            </w:tcBorders>
            <w:noWrap/>
            <w:vAlign w:val="center"/>
            <w:hideMark/>
          </w:tcPr>
          <w:p w14:paraId="6761ED54" w14:textId="5BF157D1" w:rsidR="000966C6" w:rsidRPr="000966C6" w:rsidRDefault="000966C6" w:rsidP="000966C6">
            <w:pPr>
              <w:spacing w:before="0" w:after="0"/>
              <w:jc w:val="right"/>
              <w:rPr>
                <w:color w:val="000000"/>
                <w:lang w:eastAsia="en-US"/>
              </w:rPr>
            </w:pPr>
            <w:r w:rsidRPr="000966C6">
              <w:rPr>
                <w:color w:val="000000"/>
                <w:lang w:eastAsia="en-US"/>
              </w:rPr>
              <w:t>93</w:t>
            </w:r>
            <w:r>
              <w:rPr>
                <w:color w:val="000000"/>
                <w:lang w:eastAsia="en-US"/>
              </w:rPr>
              <w:t>.</w:t>
            </w:r>
            <w:r w:rsidRPr="000966C6">
              <w:rPr>
                <w:color w:val="000000"/>
                <w:lang w:eastAsia="en-US"/>
              </w:rPr>
              <w:t>364</w:t>
            </w:r>
          </w:p>
        </w:tc>
        <w:tc>
          <w:tcPr>
            <w:tcW w:w="1819" w:type="dxa"/>
            <w:tcBorders>
              <w:top w:val="nil"/>
              <w:left w:val="nil"/>
              <w:bottom w:val="single" w:sz="4" w:space="0" w:color="auto"/>
              <w:right w:val="single" w:sz="4" w:space="0" w:color="auto"/>
            </w:tcBorders>
            <w:noWrap/>
            <w:vAlign w:val="center"/>
            <w:hideMark/>
          </w:tcPr>
          <w:p w14:paraId="32DAA381" w14:textId="56FFCBBD"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37EE9FFD"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32B5F02A" w14:textId="77777777" w:rsidR="000966C6" w:rsidRPr="000966C6" w:rsidRDefault="000966C6" w:rsidP="000966C6">
            <w:pPr>
              <w:spacing w:before="0" w:after="0"/>
              <w:jc w:val="center"/>
              <w:rPr>
                <w:color w:val="000000"/>
                <w:lang w:eastAsia="en-US"/>
              </w:rPr>
            </w:pPr>
            <w:r w:rsidRPr="000966C6">
              <w:rPr>
                <w:color w:val="000000"/>
                <w:lang w:eastAsia="en-US"/>
              </w:rPr>
              <w:t>65</w:t>
            </w:r>
          </w:p>
        </w:tc>
        <w:tc>
          <w:tcPr>
            <w:tcW w:w="6903" w:type="dxa"/>
            <w:tcBorders>
              <w:top w:val="nil"/>
              <w:left w:val="nil"/>
              <w:bottom w:val="single" w:sz="4" w:space="0" w:color="auto"/>
              <w:right w:val="single" w:sz="4" w:space="0" w:color="auto"/>
            </w:tcBorders>
            <w:noWrap/>
            <w:vAlign w:val="center"/>
            <w:hideMark/>
          </w:tcPr>
          <w:p w14:paraId="08CB5926" w14:textId="77777777" w:rsidR="000966C6" w:rsidRPr="000966C6" w:rsidRDefault="000966C6" w:rsidP="000966C6">
            <w:pPr>
              <w:spacing w:before="0" w:after="0"/>
              <w:jc w:val="left"/>
              <w:rPr>
                <w:color w:val="000000"/>
                <w:lang w:eastAsia="en-US"/>
              </w:rPr>
            </w:pPr>
            <w:r w:rsidRPr="000966C6">
              <w:rPr>
                <w:color w:val="000000"/>
                <w:lang w:eastAsia="en-US"/>
              </w:rPr>
              <w:t>Chuyên gia ước tính dự báo dịch HIV/AIDS tại Việt Nam</w:t>
            </w:r>
          </w:p>
        </w:tc>
        <w:tc>
          <w:tcPr>
            <w:tcW w:w="1819" w:type="dxa"/>
            <w:tcBorders>
              <w:top w:val="nil"/>
              <w:left w:val="single" w:sz="4" w:space="0" w:color="auto"/>
              <w:bottom w:val="single" w:sz="4" w:space="0" w:color="auto"/>
              <w:right w:val="single" w:sz="4" w:space="0" w:color="auto"/>
            </w:tcBorders>
            <w:noWrap/>
            <w:vAlign w:val="center"/>
            <w:hideMark/>
          </w:tcPr>
          <w:p w14:paraId="7C27AAC4" w14:textId="52A8B856" w:rsidR="000966C6" w:rsidRPr="000966C6" w:rsidRDefault="000966C6" w:rsidP="000966C6">
            <w:pPr>
              <w:spacing w:before="0" w:after="0"/>
              <w:jc w:val="right"/>
              <w:rPr>
                <w:color w:val="000000"/>
                <w:lang w:eastAsia="en-US"/>
              </w:rPr>
            </w:pPr>
            <w:r w:rsidRPr="000966C6">
              <w:rPr>
                <w:color w:val="000000"/>
                <w:lang w:eastAsia="en-US"/>
              </w:rPr>
              <w:t>5</w:t>
            </w:r>
            <w:r>
              <w:rPr>
                <w:color w:val="000000"/>
                <w:lang w:eastAsia="en-US"/>
              </w:rPr>
              <w:t>.</w:t>
            </w:r>
            <w:r w:rsidRPr="000966C6">
              <w:rPr>
                <w:color w:val="000000"/>
                <w:lang w:eastAsia="en-US"/>
              </w:rPr>
              <w:t>600</w:t>
            </w:r>
          </w:p>
        </w:tc>
        <w:tc>
          <w:tcPr>
            <w:tcW w:w="1819" w:type="dxa"/>
            <w:tcBorders>
              <w:top w:val="nil"/>
              <w:left w:val="nil"/>
              <w:bottom w:val="single" w:sz="4" w:space="0" w:color="auto"/>
              <w:right w:val="single" w:sz="4" w:space="0" w:color="auto"/>
            </w:tcBorders>
            <w:noWrap/>
            <w:vAlign w:val="center"/>
            <w:hideMark/>
          </w:tcPr>
          <w:p w14:paraId="18CF289A" w14:textId="03A599DB" w:rsidR="000966C6" w:rsidRPr="000966C6" w:rsidRDefault="000966C6" w:rsidP="000966C6">
            <w:pPr>
              <w:spacing w:before="0" w:after="0"/>
              <w:jc w:val="right"/>
              <w:rPr>
                <w:color w:val="000000"/>
                <w:lang w:eastAsia="en-US"/>
              </w:rPr>
            </w:pPr>
            <w:r w:rsidRPr="000966C6">
              <w:rPr>
                <w:color w:val="000000"/>
                <w:lang w:eastAsia="en-US"/>
              </w:rPr>
              <w:t>5</w:t>
            </w:r>
            <w:r>
              <w:rPr>
                <w:color w:val="000000"/>
                <w:lang w:eastAsia="en-US"/>
              </w:rPr>
              <w:t>.</w:t>
            </w:r>
            <w:r w:rsidRPr="000966C6">
              <w:rPr>
                <w:color w:val="000000"/>
                <w:lang w:eastAsia="en-US"/>
              </w:rPr>
              <w:t>600</w:t>
            </w:r>
          </w:p>
        </w:tc>
        <w:tc>
          <w:tcPr>
            <w:tcW w:w="1819" w:type="dxa"/>
            <w:tcBorders>
              <w:top w:val="nil"/>
              <w:left w:val="nil"/>
              <w:bottom w:val="single" w:sz="4" w:space="0" w:color="auto"/>
              <w:right w:val="single" w:sz="4" w:space="0" w:color="auto"/>
            </w:tcBorders>
            <w:noWrap/>
            <w:vAlign w:val="center"/>
            <w:hideMark/>
          </w:tcPr>
          <w:p w14:paraId="5E55581C" w14:textId="2CF5DCDC"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0B2224E8" w14:textId="390ED8C2" w:rsidR="000966C6" w:rsidRPr="000966C6" w:rsidRDefault="000966C6" w:rsidP="000966C6">
            <w:pPr>
              <w:spacing w:before="0" w:after="0"/>
              <w:jc w:val="right"/>
              <w:rPr>
                <w:color w:val="000000"/>
                <w:lang w:eastAsia="en-US"/>
              </w:rPr>
            </w:pPr>
            <w:r w:rsidRPr="000966C6">
              <w:rPr>
                <w:color w:val="000000"/>
                <w:lang w:eastAsia="en-US"/>
              </w:rPr>
              <w:t>-</w:t>
            </w:r>
          </w:p>
        </w:tc>
      </w:tr>
      <w:tr w:rsidR="00495E1F" w:rsidRPr="000966C6" w14:paraId="2B2AE3A2"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587C803B" w14:textId="77777777" w:rsidR="00495E1F" w:rsidRPr="000966C6" w:rsidRDefault="00495E1F" w:rsidP="00495E1F">
            <w:pPr>
              <w:spacing w:before="0" w:after="0"/>
              <w:jc w:val="center"/>
              <w:rPr>
                <w:color w:val="000000"/>
                <w:lang w:eastAsia="en-US"/>
              </w:rPr>
            </w:pPr>
            <w:r w:rsidRPr="000966C6">
              <w:rPr>
                <w:color w:val="000000"/>
                <w:lang w:eastAsia="en-US"/>
              </w:rPr>
              <w:t>66</w:t>
            </w:r>
          </w:p>
        </w:tc>
        <w:tc>
          <w:tcPr>
            <w:tcW w:w="6903" w:type="dxa"/>
            <w:tcBorders>
              <w:top w:val="nil"/>
              <w:left w:val="nil"/>
              <w:bottom w:val="single" w:sz="4" w:space="0" w:color="auto"/>
              <w:right w:val="single" w:sz="4" w:space="0" w:color="auto"/>
            </w:tcBorders>
            <w:noWrap/>
            <w:vAlign w:val="center"/>
            <w:hideMark/>
          </w:tcPr>
          <w:p w14:paraId="3B5030AC" w14:textId="77777777" w:rsidR="00495E1F" w:rsidRPr="000966C6" w:rsidRDefault="00495E1F" w:rsidP="00495E1F">
            <w:pPr>
              <w:spacing w:before="0" w:after="0"/>
              <w:jc w:val="left"/>
              <w:rPr>
                <w:color w:val="000000"/>
                <w:lang w:eastAsia="en-US"/>
              </w:rPr>
            </w:pPr>
            <w:r w:rsidRPr="000966C6">
              <w:rPr>
                <w:color w:val="000000"/>
                <w:lang w:eastAsia="en-US"/>
              </w:rPr>
              <w:t>Lựa chọn hệ thống nhà thuốc tư nhân - cấp phát thiết bị chẩn đoán HIV là thuốc</w:t>
            </w:r>
          </w:p>
        </w:tc>
        <w:tc>
          <w:tcPr>
            <w:tcW w:w="1819" w:type="dxa"/>
            <w:tcBorders>
              <w:top w:val="nil"/>
              <w:left w:val="single" w:sz="4" w:space="0" w:color="auto"/>
              <w:bottom w:val="single" w:sz="4" w:space="0" w:color="auto"/>
              <w:right w:val="single" w:sz="4" w:space="0" w:color="auto"/>
            </w:tcBorders>
            <w:noWrap/>
            <w:vAlign w:val="center"/>
            <w:hideMark/>
          </w:tcPr>
          <w:p w14:paraId="0E681D24" w14:textId="709EF20A" w:rsidR="00495E1F" w:rsidRPr="000966C6" w:rsidRDefault="00495E1F" w:rsidP="00495E1F">
            <w:pPr>
              <w:spacing w:before="0" w:after="0"/>
              <w:jc w:val="right"/>
              <w:rPr>
                <w:color w:val="000000"/>
                <w:lang w:eastAsia="en-US"/>
              </w:rPr>
            </w:pPr>
            <w:r w:rsidRPr="006E04E0">
              <w:t>13</w:t>
            </w:r>
            <w:r>
              <w:t>.</w:t>
            </w:r>
            <w:r w:rsidRPr="006E04E0">
              <w:t>853</w:t>
            </w:r>
          </w:p>
        </w:tc>
        <w:tc>
          <w:tcPr>
            <w:tcW w:w="1819" w:type="dxa"/>
            <w:tcBorders>
              <w:top w:val="nil"/>
              <w:left w:val="nil"/>
              <w:bottom w:val="single" w:sz="4" w:space="0" w:color="auto"/>
              <w:right w:val="single" w:sz="4" w:space="0" w:color="auto"/>
            </w:tcBorders>
            <w:noWrap/>
            <w:vAlign w:val="center"/>
            <w:hideMark/>
          </w:tcPr>
          <w:p w14:paraId="4B329BB6" w14:textId="6851190A" w:rsidR="00495E1F" w:rsidRPr="000966C6" w:rsidRDefault="00495E1F" w:rsidP="00495E1F">
            <w:pPr>
              <w:spacing w:before="0" w:after="0"/>
              <w:jc w:val="right"/>
              <w:rPr>
                <w:color w:val="000000"/>
                <w:lang w:eastAsia="en-US"/>
              </w:rPr>
            </w:pPr>
            <w:r w:rsidRPr="006E04E0">
              <w:t>13</w:t>
            </w:r>
            <w:r>
              <w:t>.</w:t>
            </w:r>
            <w:r w:rsidRPr="006E04E0">
              <w:t>853</w:t>
            </w:r>
          </w:p>
        </w:tc>
        <w:tc>
          <w:tcPr>
            <w:tcW w:w="1819" w:type="dxa"/>
            <w:tcBorders>
              <w:top w:val="nil"/>
              <w:left w:val="nil"/>
              <w:bottom w:val="single" w:sz="4" w:space="0" w:color="auto"/>
              <w:right w:val="single" w:sz="4" w:space="0" w:color="auto"/>
            </w:tcBorders>
            <w:noWrap/>
            <w:vAlign w:val="center"/>
            <w:hideMark/>
          </w:tcPr>
          <w:p w14:paraId="6F8C6058" w14:textId="2856E75D" w:rsidR="00495E1F" w:rsidRPr="000966C6" w:rsidRDefault="00495E1F" w:rsidP="00495E1F">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758F7E4" w14:textId="182F15D2" w:rsidR="00495E1F" w:rsidRPr="000966C6" w:rsidRDefault="00495E1F" w:rsidP="00495E1F">
            <w:pPr>
              <w:spacing w:before="0" w:after="0"/>
              <w:jc w:val="right"/>
              <w:rPr>
                <w:color w:val="000000"/>
                <w:lang w:eastAsia="en-US"/>
              </w:rPr>
            </w:pPr>
            <w:r w:rsidRPr="000966C6">
              <w:rPr>
                <w:color w:val="000000"/>
                <w:lang w:eastAsia="en-US"/>
              </w:rPr>
              <w:t>-</w:t>
            </w:r>
          </w:p>
        </w:tc>
      </w:tr>
      <w:tr w:rsidR="000966C6" w:rsidRPr="000966C6" w14:paraId="0690A6AE"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76B96CB" w14:textId="77777777" w:rsidR="000966C6" w:rsidRPr="000966C6" w:rsidRDefault="000966C6" w:rsidP="000966C6">
            <w:pPr>
              <w:spacing w:before="0" w:after="0"/>
              <w:jc w:val="center"/>
              <w:rPr>
                <w:color w:val="000000"/>
                <w:lang w:eastAsia="en-US"/>
              </w:rPr>
            </w:pPr>
            <w:r w:rsidRPr="000966C6">
              <w:rPr>
                <w:color w:val="000000"/>
                <w:lang w:eastAsia="en-US"/>
              </w:rPr>
              <w:t>67</w:t>
            </w:r>
          </w:p>
        </w:tc>
        <w:tc>
          <w:tcPr>
            <w:tcW w:w="6903" w:type="dxa"/>
            <w:tcBorders>
              <w:top w:val="nil"/>
              <w:left w:val="nil"/>
              <w:bottom w:val="single" w:sz="4" w:space="0" w:color="auto"/>
              <w:right w:val="single" w:sz="4" w:space="0" w:color="auto"/>
            </w:tcBorders>
            <w:noWrap/>
            <w:vAlign w:val="center"/>
            <w:hideMark/>
          </w:tcPr>
          <w:p w14:paraId="6584B486" w14:textId="77777777" w:rsidR="000966C6" w:rsidRPr="000966C6" w:rsidRDefault="000966C6" w:rsidP="000966C6">
            <w:pPr>
              <w:spacing w:before="0" w:after="0"/>
              <w:jc w:val="left"/>
              <w:rPr>
                <w:color w:val="000000"/>
                <w:lang w:eastAsia="en-US"/>
              </w:rPr>
            </w:pPr>
            <w:r w:rsidRPr="000966C6">
              <w:rPr>
                <w:color w:val="000000"/>
                <w:lang w:eastAsia="en-US"/>
              </w:rPr>
              <w:t>Chuyên gia Xây dựng hệ thống thông tin, kết nối HIV-Lao-các bệnh truyền nhiễm mạn tính để báo cáo về hệ thống quốc gia</w:t>
            </w:r>
          </w:p>
        </w:tc>
        <w:tc>
          <w:tcPr>
            <w:tcW w:w="1819" w:type="dxa"/>
            <w:tcBorders>
              <w:top w:val="nil"/>
              <w:left w:val="single" w:sz="4" w:space="0" w:color="auto"/>
              <w:bottom w:val="single" w:sz="4" w:space="0" w:color="auto"/>
              <w:right w:val="single" w:sz="4" w:space="0" w:color="auto"/>
            </w:tcBorders>
            <w:noWrap/>
            <w:vAlign w:val="center"/>
            <w:hideMark/>
          </w:tcPr>
          <w:p w14:paraId="2F0E5D29" w14:textId="672FC32A" w:rsidR="000966C6" w:rsidRPr="000966C6" w:rsidRDefault="000966C6" w:rsidP="000966C6">
            <w:pPr>
              <w:spacing w:before="0" w:after="0"/>
              <w:jc w:val="right"/>
              <w:rPr>
                <w:color w:val="000000"/>
                <w:lang w:eastAsia="en-US"/>
              </w:rPr>
            </w:pPr>
            <w:r w:rsidRPr="000966C6">
              <w:rPr>
                <w:color w:val="000000"/>
                <w:lang w:eastAsia="en-US"/>
              </w:rPr>
              <w:t>13</w:t>
            </w:r>
            <w:r>
              <w:rPr>
                <w:color w:val="000000"/>
                <w:lang w:eastAsia="en-US"/>
              </w:rPr>
              <w:t>.</w:t>
            </w:r>
            <w:r w:rsidRPr="000966C6">
              <w:rPr>
                <w:color w:val="000000"/>
                <w:lang w:eastAsia="en-US"/>
              </w:rPr>
              <w:t>600</w:t>
            </w:r>
          </w:p>
        </w:tc>
        <w:tc>
          <w:tcPr>
            <w:tcW w:w="1819" w:type="dxa"/>
            <w:tcBorders>
              <w:top w:val="nil"/>
              <w:left w:val="nil"/>
              <w:bottom w:val="single" w:sz="4" w:space="0" w:color="auto"/>
              <w:right w:val="single" w:sz="4" w:space="0" w:color="auto"/>
            </w:tcBorders>
            <w:noWrap/>
            <w:vAlign w:val="center"/>
            <w:hideMark/>
          </w:tcPr>
          <w:p w14:paraId="5518B79F" w14:textId="1246DFB7" w:rsidR="000966C6" w:rsidRPr="000966C6" w:rsidRDefault="000966C6" w:rsidP="000966C6">
            <w:pPr>
              <w:spacing w:before="0" w:after="0"/>
              <w:jc w:val="right"/>
              <w:rPr>
                <w:color w:val="000000"/>
                <w:lang w:eastAsia="en-US"/>
              </w:rPr>
            </w:pPr>
            <w:r w:rsidRPr="000966C6">
              <w:rPr>
                <w:color w:val="000000"/>
                <w:lang w:eastAsia="en-US"/>
              </w:rPr>
              <w:t>13</w:t>
            </w:r>
            <w:r>
              <w:rPr>
                <w:color w:val="000000"/>
                <w:lang w:eastAsia="en-US"/>
              </w:rPr>
              <w:t>.</w:t>
            </w:r>
            <w:r w:rsidRPr="000966C6">
              <w:rPr>
                <w:color w:val="000000"/>
                <w:lang w:eastAsia="en-US"/>
              </w:rPr>
              <w:t>600</w:t>
            </w:r>
          </w:p>
        </w:tc>
        <w:tc>
          <w:tcPr>
            <w:tcW w:w="1819" w:type="dxa"/>
            <w:tcBorders>
              <w:top w:val="nil"/>
              <w:left w:val="nil"/>
              <w:bottom w:val="single" w:sz="4" w:space="0" w:color="auto"/>
              <w:right w:val="single" w:sz="4" w:space="0" w:color="auto"/>
            </w:tcBorders>
            <w:noWrap/>
            <w:vAlign w:val="center"/>
            <w:hideMark/>
          </w:tcPr>
          <w:p w14:paraId="304944C6" w14:textId="02303109"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05E03CFF" w14:textId="5CE78A66"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5F85C1FE"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765722D8" w14:textId="77777777" w:rsidR="000966C6" w:rsidRPr="000966C6" w:rsidRDefault="000966C6" w:rsidP="000966C6">
            <w:pPr>
              <w:spacing w:before="0" w:after="0"/>
              <w:jc w:val="center"/>
              <w:rPr>
                <w:color w:val="000000"/>
                <w:lang w:eastAsia="en-US"/>
              </w:rPr>
            </w:pPr>
            <w:r w:rsidRPr="000966C6">
              <w:rPr>
                <w:color w:val="000000"/>
                <w:lang w:eastAsia="en-US"/>
              </w:rPr>
              <w:t>70</w:t>
            </w:r>
          </w:p>
        </w:tc>
        <w:tc>
          <w:tcPr>
            <w:tcW w:w="6903" w:type="dxa"/>
            <w:tcBorders>
              <w:top w:val="nil"/>
              <w:left w:val="nil"/>
              <w:bottom w:val="single" w:sz="4" w:space="0" w:color="auto"/>
              <w:right w:val="single" w:sz="4" w:space="0" w:color="auto"/>
            </w:tcBorders>
            <w:noWrap/>
            <w:vAlign w:val="center"/>
            <w:hideMark/>
          </w:tcPr>
          <w:p w14:paraId="07E0BD2C" w14:textId="77777777" w:rsidR="000966C6" w:rsidRPr="000966C6" w:rsidRDefault="000966C6" w:rsidP="000966C6">
            <w:pPr>
              <w:spacing w:before="0" w:after="0"/>
              <w:jc w:val="left"/>
              <w:rPr>
                <w:color w:val="000000"/>
                <w:lang w:eastAsia="en-US"/>
              </w:rPr>
            </w:pPr>
            <w:r w:rsidRPr="000966C6">
              <w:rPr>
                <w:color w:val="000000"/>
                <w:lang w:eastAsia="en-US"/>
              </w:rPr>
              <w:t>Hội thảo về phòng chống HIV/AIDS phối hợp với Bộ công an</w:t>
            </w:r>
          </w:p>
        </w:tc>
        <w:tc>
          <w:tcPr>
            <w:tcW w:w="1819" w:type="dxa"/>
            <w:tcBorders>
              <w:top w:val="nil"/>
              <w:left w:val="single" w:sz="4" w:space="0" w:color="auto"/>
              <w:bottom w:val="single" w:sz="4" w:space="0" w:color="auto"/>
              <w:right w:val="single" w:sz="4" w:space="0" w:color="auto"/>
            </w:tcBorders>
            <w:noWrap/>
            <w:vAlign w:val="center"/>
            <w:hideMark/>
          </w:tcPr>
          <w:p w14:paraId="53C5E879" w14:textId="7C4A8FCA" w:rsidR="000966C6" w:rsidRPr="000966C6" w:rsidRDefault="000966C6" w:rsidP="000966C6">
            <w:pPr>
              <w:spacing w:before="0" w:after="0"/>
              <w:jc w:val="right"/>
              <w:rPr>
                <w:color w:val="000000"/>
                <w:lang w:eastAsia="en-US"/>
              </w:rPr>
            </w:pPr>
            <w:r w:rsidRPr="000966C6">
              <w:rPr>
                <w:color w:val="000000"/>
                <w:lang w:eastAsia="en-US"/>
              </w:rPr>
              <w:t>48</w:t>
            </w:r>
            <w:r>
              <w:rPr>
                <w:color w:val="000000"/>
                <w:lang w:eastAsia="en-US"/>
              </w:rPr>
              <w:t>.</w:t>
            </w:r>
            <w:r w:rsidRPr="000966C6">
              <w:rPr>
                <w:color w:val="000000"/>
                <w:lang w:eastAsia="en-US"/>
              </w:rPr>
              <w:t>296</w:t>
            </w:r>
          </w:p>
        </w:tc>
        <w:tc>
          <w:tcPr>
            <w:tcW w:w="1819" w:type="dxa"/>
            <w:tcBorders>
              <w:top w:val="nil"/>
              <w:left w:val="nil"/>
              <w:bottom w:val="single" w:sz="4" w:space="0" w:color="auto"/>
              <w:right w:val="single" w:sz="4" w:space="0" w:color="auto"/>
            </w:tcBorders>
            <w:noWrap/>
            <w:vAlign w:val="center"/>
            <w:hideMark/>
          </w:tcPr>
          <w:p w14:paraId="6A74393B" w14:textId="33558C72"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07C46D05" w14:textId="4DE3B1B8"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5971177" w14:textId="3AF71011" w:rsidR="000966C6" w:rsidRPr="000966C6" w:rsidRDefault="000966C6" w:rsidP="000966C6">
            <w:pPr>
              <w:spacing w:before="0" w:after="0"/>
              <w:jc w:val="right"/>
              <w:rPr>
                <w:color w:val="000000"/>
                <w:lang w:eastAsia="en-US"/>
              </w:rPr>
            </w:pPr>
            <w:r w:rsidRPr="000966C6">
              <w:rPr>
                <w:color w:val="000000"/>
                <w:lang w:eastAsia="en-US"/>
              </w:rPr>
              <w:t>48</w:t>
            </w:r>
            <w:r>
              <w:rPr>
                <w:color w:val="000000"/>
                <w:lang w:eastAsia="en-US"/>
              </w:rPr>
              <w:t>.</w:t>
            </w:r>
            <w:r w:rsidRPr="000966C6">
              <w:rPr>
                <w:color w:val="000000"/>
                <w:lang w:eastAsia="en-US"/>
              </w:rPr>
              <w:t>296</w:t>
            </w:r>
          </w:p>
        </w:tc>
      </w:tr>
      <w:tr w:rsidR="000966C6" w:rsidRPr="000966C6" w14:paraId="6085B7A4"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9701D38" w14:textId="77777777" w:rsidR="000966C6" w:rsidRPr="000966C6" w:rsidRDefault="000966C6" w:rsidP="000966C6">
            <w:pPr>
              <w:spacing w:before="0" w:after="0"/>
              <w:jc w:val="center"/>
              <w:rPr>
                <w:color w:val="000000"/>
                <w:lang w:eastAsia="en-US"/>
              </w:rPr>
            </w:pPr>
            <w:r w:rsidRPr="000966C6">
              <w:rPr>
                <w:color w:val="000000"/>
                <w:lang w:eastAsia="en-US"/>
              </w:rPr>
              <w:t>71</w:t>
            </w:r>
          </w:p>
        </w:tc>
        <w:tc>
          <w:tcPr>
            <w:tcW w:w="6903" w:type="dxa"/>
            <w:tcBorders>
              <w:top w:val="nil"/>
              <w:left w:val="nil"/>
              <w:bottom w:val="single" w:sz="4" w:space="0" w:color="auto"/>
              <w:right w:val="single" w:sz="4" w:space="0" w:color="auto"/>
            </w:tcBorders>
            <w:noWrap/>
            <w:vAlign w:val="center"/>
            <w:hideMark/>
          </w:tcPr>
          <w:p w14:paraId="4D1DAF0E" w14:textId="77777777" w:rsidR="000966C6" w:rsidRPr="000966C6" w:rsidRDefault="000966C6" w:rsidP="000966C6">
            <w:pPr>
              <w:spacing w:before="0" w:after="0"/>
              <w:jc w:val="left"/>
              <w:rPr>
                <w:color w:val="000000"/>
                <w:lang w:eastAsia="en-US"/>
              </w:rPr>
            </w:pPr>
            <w:r w:rsidRPr="000966C6">
              <w:rPr>
                <w:color w:val="000000"/>
                <w:lang w:eastAsia="en-US"/>
              </w:rPr>
              <w:t>Tập huấn về phòng chống HIV/AIDS (điều trị, xét nghiệm, dự phòng...) do Bộ Công an thực hiện</w:t>
            </w:r>
          </w:p>
        </w:tc>
        <w:tc>
          <w:tcPr>
            <w:tcW w:w="1819" w:type="dxa"/>
            <w:tcBorders>
              <w:top w:val="nil"/>
              <w:left w:val="single" w:sz="4" w:space="0" w:color="auto"/>
              <w:bottom w:val="single" w:sz="4" w:space="0" w:color="auto"/>
              <w:right w:val="single" w:sz="4" w:space="0" w:color="auto"/>
            </w:tcBorders>
            <w:noWrap/>
            <w:vAlign w:val="center"/>
            <w:hideMark/>
          </w:tcPr>
          <w:p w14:paraId="06D19165" w14:textId="5833D00D" w:rsidR="000966C6" w:rsidRPr="000966C6" w:rsidRDefault="000966C6" w:rsidP="000966C6">
            <w:pPr>
              <w:spacing w:before="0" w:after="0"/>
              <w:jc w:val="right"/>
              <w:rPr>
                <w:color w:val="000000"/>
                <w:lang w:eastAsia="en-US"/>
              </w:rPr>
            </w:pPr>
            <w:r w:rsidRPr="000966C6">
              <w:rPr>
                <w:color w:val="000000"/>
                <w:lang w:eastAsia="en-US"/>
              </w:rPr>
              <w:t>70</w:t>
            </w:r>
            <w:r>
              <w:rPr>
                <w:color w:val="000000"/>
                <w:lang w:eastAsia="en-US"/>
              </w:rPr>
              <w:t>.</w:t>
            </w:r>
            <w:r w:rsidRPr="000966C6">
              <w:rPr>
                <w:color w:val="000000"/>
                <w:lang w:eastAsia="en-US"/>
              </w:rPr>
              <w:t>256</w:t>
            </w:r>
          </w:p>
        </w:tc>
        <w:tc>
          <w:tcPr>
            <w:tcW w:w="1819" w:type="dxa"/>
            <w:tcBorders>
              <w:top w:val="nil"/>
              <w:left w:val="nil"/>
              <w:bottom w:val="single" w:sz="4" w:space="0" w:color="auto"/>
              <w:right w:val="single" w:sz="4" w:space="0" w:color="auto"/>
            </w:tcBorders>
            <w:noWrap/>
            <w:vAlign w:val="center"/>
            <w:hideMark/>
          </w:tcPr>
          <w:p w14:paraId="30C372FC" w14:textId="25DFD3CF"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551EF63A" w14:textId="640F5126"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FD8F041" w14:textId="54E31CA5" w:rsidR="000966C6" w:rsidRPr="000966C6" w:rsidRDefault="000966C6" w:rsidP="000966C6">
            <w:pPr>
              <w:spacing w:before="0" w:after="0"/>
              <w:jc w:val="right"/>
              <w:rPr>
                <w:color w:val="000000"/>
                <w:lang w:eastAsia="en-US"/>
              </w:rPr>
            </w:pPr>
            <w:r w:rsidRPr="000966C6">
              <w:rPr>
                <w:color w:val="000000"/>
                <w:lang w:eastAsia="en-US"/>
              </w:rPr>
              <w:t>70</w:t>
            </w:r>
            <w:r>
              <w:rPr>
                <w:color w:val="000000"/>
                <w:lang w:eastAsia="en-US"/>
              </w:rPr>
              <w:t>.</w:t>
            </w:r>
            <w:r w:rsidRPr="000966C6">
              <w:rPr>
                <w:color w:val="000000"/>
                <w:lang w:eastAsia="en-US"/>
              </w:rPr>
              <w:t>256</w:t>
            </w:r>
          </w:p>
        </w:tc>
      </w:tr>
      <w:tr w:rsidR="000966C6" w:rsidRPr="000966C6" w14:paraId="7D8ACF25"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04E2FA1B" w14:textId="1298A9F2"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12A18406" w14:textId="05BC532D" w:rsidR="000966C6" w:rsidRPr="000966C6" w:rsidRDefault="000966C6" w:rsidP="000966C6">
            <w:pPr>
              <w:spacing w:before="0" w:after="0"/>
              <w:jc w:val="left"/>
              <w:rPr>
                <w:b/>
                <w:bCs/>
                <w:color w:val="000000"/>
                <w:lang w:eastAsia="en-US"/>
              </w:rPr>
            </w:pPr>
            <w:r w:rsidRPr="000966C6">
              <w:rPr>
                <w:b/>
                <w:bCs/>
                <w:color w:val="000000"/>
                <w:lang w:eastAsia="en-US"/>
              </w:rPr>
              <w:t>Mô-đun: Tăng cường hệ thống y tế bền vững (RSSH) – Giảm các yếu tố dễ bị tổn thương và rào cản liên quan đến giới trong tiếp cận dịch vụ HIV, lao và sốt rét</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5952A615" w14:textId="24CFA9E9"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52BA4D8B" w14:textId="4DB60AD6"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503DA623" w14:textId="5BCAA09D"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681B61FB" w14:textId="07807DF5" w:rsidR="000966C6" w:rsidRPr="000966C6" w:rsidRDefault="000966C6" w:rsidP="000966C6">
            <w:pPr>
              <w:spacing w:before="0" w:after="0"/>
              <w:jc w:val="right"/>
              <w:rPr>
                <w:color w:val="000000"/>
                <w:lang w:eastAsia="en-US"/>
              </w:rPr>
            </w:pPr>
          </w:p>
        </w:tc>
      </w:tr>
      <w:tr w:rsidR="000966C6" w:rsidRPr="000966C6" w14:paraId="7F4FBBF3"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5139AD09" w14:textId="77777777" w:rsidR="000966C6" w:rsidRPr="000966C6" w:rsidRDefault="000966C6" w:rsidP="000966C6">
            <w:pPr>
              <w:spacing w:before="0" w:after="0"/>
              <w:jc w:val="center"/>
              <w:rPr>
                <w:color w:val="000000"/>
                <w:lang w:eastAsia="en-US"/>
              </w:rPr>
            </w:pPr>
            <w:r w:rsidRPr="000966C6">
              <w:rPr>
                <w:color w:val="000000"/>
                <w:lang w:eastAsia="en-US"/>
              </w:rPr>
              <w:t>72</w:t>
            </w:r>
          </w:p>
        </w:tc>
        <w:tc>
          <w:tcPr>
            <w:tcW w:w="6903" w:type="dxa"/>
            <w:tcBorders>
              <w:top w:val="nil"/>
              <w:left w:val="nil"/>
              <w:bottom w:val="single" w:sz="4" w:space="0" w:color="auto"/>
              <w:right w:val="single" w:sz="4" w:space="0" w:color="auto"/>
            </w:tcBorders>
            <w:noWrap/>
            <w:vAlign w:val="center"/>
            <w:hideMark/>
          </w:tcPr>
          <w:p w14:paraId="2CB01002" w14:textId="77777777" w:rsidR="000966C6" w:rsidRPr="000966C6" w:rsidRDefault="000966C6" w:rsidP="000966C6">
            <w:pPr>
              <w:spacing w:before="0" w:after="0"/>
              <w:jc w:val="left"/>
              <w:rPr>
                <w:color w:val="000000"/>
                <w:lang w:eastAsia="en-US"/>
              </w:rPr>
            </w:pPr>
            <w:r w:rsidRPr="000966C6">
              <w:rPr>
                <w:color w:val="000000"/>
                <w:lang w:eastAsia="en-US"/>
              </w:rPr>
              <w:t>Hội thảo vận động chính sách về HIV/AIDS, nhân quyền và bình đẳng giới</w:t>
            </w:r>
          </w:p>
        </w:tc>
        <w:tc>
          <w:tcPr>
            <w:tcW w:w="1819" w:type="dxa"/>
            <w:tcBorders>
              <w:top w:val="nil"/>
              <w:left w:val="single" w:sz="4" w:space="0" w:color="auto"/>
              <w:bottom w:val="single" w:sz="4" w:space="0" w:color="auto"/>
              <w:right w:val="single" w:sz="4" w:space="0" w:color="auto"/>
            </w:tcBorders>
            <w:noWrap/>
            <w:vAlign w:val="center"/>
            <w:hideMark/>
          </w:tcPr>
          <w:p w14:paraId="7962D91E" w14:textId="43243BDF" w:rsidR="000966C6" w:rsidRPr="000966C6" w:rsidRDefault="000966C6" w:rsidP="000966C6">
            <w:pPr>
              <w:spacing w:before="0" w:after="0"/>
              <w:jc w:val="right"/>
              <w:rPr>
                <w:color w:val="000000"/>
                <w:lang w:eastAsia="en-US"/>
              </w:rPr>
            </w:pPr>
            <w:r w:rsidRPr="000966C6">
              <w:rPr>
                <w:color w:val="000000"/>
                <w:lang w:eastAsia="en-US"/>
              </w:rPr>
              <w:t>36</w:t>
            </w:r>
            <w:r>
              <w:rPr>
                <w:color w:val="000000"/>
                <w:lang w:eastAsia="en-US"/>
              </w:rPr>
              <w:t>.</w:t>
            </w:r>
            <w:r w:rsidRPr="000966C6">
              <w:rPr>
                <w:color w:val="000000"/>
                <w:lang w:eastAsia="en-US"/>
              </w:rPr>
              <w:t>334</w:t>
            </w:r>
          </w:p>
        </w:tc>
        <w:tc>
          <w:tcPr>
            <w:tcW w:w="1819" w:type="dxa"/>
            <w:tcBorders>
              <w:top w:val="nil"/>
              <w:left w:val="nil"/>
              <w:bottom w:val="single" w:sz="4" w:space="0" w:color="auto"/>
              <w:right w:val="single" w:sz="4" w:space="0" w:color="auto"/>
            </w:tcBorders>
            <w:noWrap/>
            <w:vAlign w:val="center"/>
            <w:hideMark/>
          </w:tcPr>
          <w:p w14:paraId="60303D2C" w14:textId="522185E1" w:rsidR="000966C6" w:rsidRPr="000966C6" w:rsidRDefault="000966C6" w:rsidP="000966C6">
            <w:pPr>
              <w:spacing w:before="0" w:after="0"/>
              <w:jc w:val="right"/>
              <w:rPr>
                <w:color w:val="000000"/>
                <w:lang w:eastAsia="en-US"/>
              </w:rPr>
            </w:pPr>
            <w:r w:rsidRPr="000966C6">
              <w:rPr>
                <w:color w:val="000000"/>
                <w:lang w:eastAsia="en-US"/>
              </w:rPr>
              <w:t>36</w:t>
            </w:r>
            <w:r>
              <w:rPr>
                <w:color w:val="000000"/>
                <w:lang w:eastAsia="en-US"/>
              </w:rPr>
              <w:t>.</w:t>
            </w:r>
            <w:r w:rsidRPr="000966C6">
              <w:rPr>
                <w:color w:val="000000"/>
                <w:lang w:eastAsia="en-US"/>
              </w:rPr>
              <w:t>334</w:t>
            </w:r>
          </w:p>
        </w:tc>
        <w:tc>
          <w:tcPr>
            <w:tcW w:w="1819" w:type="dxa"/>
            <w:tcBorders>
              <w:top w:val="nil"/>
              <w:left w:val="nil"/>
              <w:bottom w:val="single" w:sz="4" w:space="0" w:color="auto"/>
              <w:right w:val="single" w:sz="4" w:space="0" w:color="auto"/>
            </w:tcBorders>
            <w:noWrap/>
            <w:vAlign w:val="center"/>
            <w:hideMark/>
          </w:tcPr>
          <w:p w14:paraId="35A7A2C4" w14:textId="044C582D"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B1C149D" w14:textId="38983913"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41B0E328"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30EA4F4A" w14:textId="77777777" w:rsidR="000966C6" w:rsidRPr="000966C6" w:rsidRDefault="000966C6" w:rsidP="000966C6">
            <w:pPr>
              <w:spacing w:before="0" w:after="0"/>
              <w:jc w:val="center"/>
              <w:rPr>
                <w:color w:val="000000"/>
                <w:lang w:eastAsia="en-US"/>
              </w:rPr>
            </w:pPr>
            <w:r w:rsidRPr="000966C6">
              <w:rPr>
                <w:color w:val="000000"/>
                <w:lang w:eastAsia="en-US"/>
              </w:rPr>
              <w:lastRenderedPageBreak/>
              <w:t>73</w:t>
            </w:r>
          </w:p>
        </w:tc>
        <w:tc>
          <w:tcPr>
            <w:tcW w:w="6903" w:type="dxa"/>
            <w:tcBorders>
              <w:top w:val="nil"/>
              <w:left w:val="nil"/>
              <w:bottom w:val="single" w:sz="4" w:space="0" w:color="auto"/>
              <w:right w:val="single" w:sz="4" w:space="0" w:color="auto"/>
            </w:tcBorders>
            <w:noWrap/>
            <w:vAlign w:val="center"/>
            <w:hideMark/>
          </w:tcPr>
          <w:p w14:paraId="27F0A705" w14:textId="77777777" w:rsidR="000966C6" w:rsidRPr="000966C6" w:rsidRDefault="000966C6" w:rsidP="000966C6">
            <w:pPr>
              <w:spacing w:before="0" w:after="0"/>
              <w:jc w:val="left"/>
              <w:rPr>
                <w:color w:val="000000"/>
                <w:lang w:eastAsia="en-US"/>
              </w:rPr>
            </w:pPr>
            <w:r w:rsidRPr="000966C6">
              <w:rPr>
                <w:color w:val="000000"/>
                <w:lang w:eastAsia="en-US"/>
              </w:rPr>
              <w:t>Tổ chức tập huấn cho cán bộ Y tế về triển khai thu thập, phản hồi cải thiện chất lượng dịch vụ, nâng cao nhận thức về bình đẳng giới</w:t>
            </w:r>
          </w:p>
        </w:tc>
        <w:tc>
          <w:tcPr>
            <w:tcW w:w="1819" w:type="dxa"/>
            <w:tcBorders>
              <w:top w:val="nil"/>
              <w:left w:val="single" w:sz="4" w:space="0" w:color="auto"/>
              <w:bottom w:val="single" w:sz="4" w:space="0" w:color="auto"/>
              <w:right w:val="single" w:sz="4" w:space="0" w:color="auto"/>
            </w:tcBorders>
            <w:noWrap/>
            <w:vAlign w:val="center"/>
            <w:hideMark/>
          </w:tcPr>
          <w:p w14:paraId="56443C30" w14:textId="5C77A987" w:rsidR="000966C6" w:rsidRPr="000966C6" w:rsidRDefault="000966C6" w:rsidP="000966C6">
            <w:pPr>
              <w:spacing w:before="0" w:after="0"/>
              <w:jc w:val="right"/>
              <w:rPr>
                <w:color w:val="000000"/>
                <w:lang w:eastAsia="en-US"/>
              </w:rPr>
            </w:pPr>
            <w:r w:rsidRPr="000966C6">
              <w:rPr>
                <w:color w:val="000000"/>
                <w:lang w:eastAsia="en-US"/>
              </w:rPr>
              <w:t>79</w:t>
            </w:r>
            <w:r>
              <w:rPr>
                <w:color w:val="000000"/>
                <w:lang w:eastAsia="en-US"/>
              </w:rPr>
              <w:t>.</w:t>
            </w:r>
            <w:r w:rsidRPr="000966C6">
              <w:rPr>
                <w:color w:val="000000"/>
                <w:lang w:eastAsia="en-US"/>
              </w:rPr>
              <w:t>388</w:t>
            </w:r>
          </w:p>
        </w:tc>
        <w:tc>
          <w:tcPr>
            <w:tcW w:w="1819" w:type="dxa"/>
            <w:tcBorders>
              <w:top w:val="nil"/>
              <w:left w:val="nil"/>
              <w:bottom w:val="single" w:sz="4" w:space="0" w:color="auto"/>
              <w:right w:val="single" w:sz="4" w:space="0" w:color="auto"/>
            </w:tcBorders>
            <w:noWrap/>
            <w:vAlign w:val="center"/>
            <w:hideMark/>
          </w:tcPr>
          <w:p w14:paraId="12C5E152" w14:textId="6C5BB14D" w:rsidR="000966C6" w:rsidRPr="000966C6" w:rsidRDefault="000966C6" w:rsidP="000966C6">
            <w:pPr>
              <w:spacing w:before="0" w:after="0"/>
              <w:jc w:val="right"/>
              <w:rPr>
                <w:color w:val="000000"/>
                <w:lang w:eastAsia="en-US"/>
              </w:rPr>
            </w:pPr>
            <w:r w:rsidRPr="000966C6">
              <w:rPr>
                <w:color w:val="000000"/>
                <w:lang w:eastAsia="en-US"/>
              </w:rPr>
              <w:t>20</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4C61BF22" w14:textId="67BDDDCA" w:rsidR="000966C6" w:rsidRPr="000966C6" w:rsidRDefault="000966C6" w:rsidP="000966C6">
            <w:pPr>
              <w:spacing w:before="0" w:after="0"/>
              <w:jc w:val="right"/>
              <w:rPr>
                <w:color w:val="000000"/>
                <w:lang w:eastAsia="en-US"/>
              </w:rPr>
            </w:pPr>
            <w:r w:rsidRPr="000966C6">
              <w:rPr>
                <w:color w:val="000000"/>
                <w:lang w:eastAsia="en-US"/>
              </w:rPr>
              <w:t>59</w:t>
            </w:r>
            <w:r>
              <w:rPr>
                <w:color w:val="000000"/>
                <w:lang w:eastAsia="en-US"/>
              </w:rPr>
              <w:t>.</w:t>
            </w:r>
            <w:r w:rsidRPr="000966C6">
              <w:rPr>
                <w:color w:val="000000"/>
                <w:lang w:eastAsia="en-US"/>
              </w:rPr>
              <w:t>388</w:t>
            </w:r>
          </w:p>
        </w:tc>
        <w:tc>
          <w:tcPr>
            <w:tcW w:w="1819" w:type="dxa"/>
            <w:tcBorders>
              <w:top w:val="nil"/>
              <w:left w:val="nil"/>
              <w:bottom w:val="single" w:sz="4" w:space="0" w:color="auto"/>
              <w:right w:val="single" w:sz="4" w:space="0" w:color="auto"/>
            </w:tcBorders>
            <w:noWrap/>
            <w:vAlign w:val="center"/>
            <w:hideMark/>
          </w:tcPr>
          <w:p w14:paraId="5CEE6BF8" w14:textId="23F5C846"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732992C7"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3A075C1C" w14:textId="2710FA53"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47656B33" w14:textId="77777777" w:rsidR="000966C6" w:rsidRPr="000966C6" w:rsidRDefault="000966C6" w:rsidP="000966C6">
            <w:pPr>
              <w:spacing w:before="0" w:after="0"/>
              <w:jc w:val="left"/>
              <w:rPr>
                <w:b/>
                <w:bCs/>
                <w:color w:val="000000"/>
                <w:lang w:eastAsia="en-US"/>
              </w:rPr>
            </w:pPr>
            <w:r w:rsidRPr="000966C6">
              <w:rPr>
                <w:b/>
                <w:bCs/>
                <w:color w:val="000000"/>
                <w:lang w:eastAsia="en-US"/>
              </w:rPr>
              <w:t>Mô-đun: Tăng cường hệ thống y tế bền vững (RSSH) - Tăng cường hệ thống cộng đồng</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18CE52E1" w14:textId="51601446"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3E4E42ED" w14:textId="6DF69E43"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5B6A58FC" w14:textId="29227291"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19E4A20D" w14:textId="2991F2D4" w:rsidR="000966C6" w:rsidRPr="000966C6" w:rsidRDefault="000966C6" w:rsidP="000966C6">
            <w:pPr>
              <w:spacing w:before="0" w:after="0"/>
              <w:jc w:val="right"/>
              <w:rPr>
                <w:color w:val="000000"/>
                <w:lang w:eastAsia="en-US"/>
              </w:rPr>
            </w:pPr>
          </w:p>
        </w:tc>
      </w:tr>
      <w:tr w:rsidR="000966C6" w:rsidRPr="000966C6" w14:paraId="27637955"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1CF0D621" w14:textId="77777777" w:rsidR="000966C6" w:rsidRPr="000966C6" w:rsidRDefault="000966C6" w:rsidP="000966C6">
            <w:pPr>
              <w:spacing w:before="0" w:after="0"/>
              <w:jc w:val="center"/>
              <w:rPr>
                <w:color w:val="000000"/>
                <w:lang w:eastAsia="en-US"/>
              </w:rPr>
            </w:pPr>
            <w:r w:rsidRPr="000966C6">
              <w:rPr>
                <w:color w:val="000000"/>
                <w:lang w:eastAsia="en-US"/>
              </w:rPr>
              <w:t>74</w:t>
            </w:r>
          </w:p>
        </w:tc>
        <w:tc>
          <w:tcPr>
            <w:tcW w:w="6903" w:type="dxa"/>
            <w:tcBorders>
              <w:top w:val="nil"/>
              <w:left w:val="nil"/>
              <w:bottom w:val="single" w:sz="4" w:space="0" w:color="auto"/>
              <w:right w:val="single" w:sz="4" w:space="0" w:color="auto"/>
            </w:tcBorders>
            <w:noWrap/>
            <w:vAlign w:val="center"/>
            <w:hideMark/>
          </w:tcPr>
          <w:p w14:paraId="5E5370F3" w14:textId="5F1D73CC" w:rsidR="000966C6" w:rsidRPr="000966C6" w:rsidRDefault="000966C6" w:rsidP="000966C6">
            <w:pPr>
              <w:spacing w:before="0" w:after="0"/>
              <w:jc w:val="left"/>
              <w:rPr>
                <w:color w:val="000000"/>
                <w:lang w:eastAsia="en-US"/>
              </w:rPr>
            </w:pPr>
            <w:r w:rsidRPr="000966C6">
              <w:rPr>
                <w:color w:val="000000"/>
                <w:lang w:eastAsia="en-US"/>
              </w:rPr>
              <w:t>Triển khai thực hiện hoạt động thu thập, phản hồi để cải thiện chất lượng dịch vụ tại các cơ sở y tế công lập, tư nhân.</w:t>
            </w:r>
          </w:p>
        </w:tc>
        <w:tc>
          <w:tcPr>
            <w:tcW w:w="1819" w:type="dxa"/>
            <w:tcBorders>
              <w:top w:val="nil"/>
              <w:left w:val="single" w:sz="4" w:space="0" w:color="auto"/>
              <w:bottom w:val="single" w:sz="4" w:space="0" w:color="auto"/>
              <w:right w:val="single" w:sz="4" w:space="0" w:color="auto"/>
            </w:tcBorders>
            <w:noWrap/>
            <w:vAlign w:val="center"/>
            <w:hideMark/>
          </w:tcPr>
          <w:p w14:paraId="422106A0" w14:textId="653031E2" w:rsidR="000966C6" w:rsidRPr="000966C6" w:rsidRDefault="000966C6" w:rsidP="000966C6">
            <w:pPr>
              <w:spacing w:before="0" w:after="0"/>
              <w:jc w:val="right"/>
              <w:rPr>
                <w:color w:val="000000"/>
                <w:lang w:eastAsia="en-US"/>
              </w:rPr>
            </w:pPr>
            <w:r w:rsidRPr="000966C6">
              <w:rPr>
                <w:color w:val="000000"/>
                <w:lang w:eastAsia="en-US"/>
              </w:rPr>
              <w:t>6</w:t>
            </w:r>
            <w:r>
              <w:rPr>
                <w:color w:val="000000"/>
                <w:lang w:eastAsia="en-US"/>
              </w:rPr>
              <w:t>.</w:t>
            </w:r>
            <w:r w:rsidRPr="000966C6">
              <w:rPr>
                <w:color w:val="000000"/>
                <w:lang w:eastAsia="en-US"/>
              </w:rPr>
              <w:t>518</w:t>
            </w:r>
          </w:p>
        </w:tc>
        <w:tc>
          <w:tcPr>
            <w:tcW w:w="1819" w:type="dxa"/>
            <w:tcBorders>
              <w:top w:val="nil"/>
              <w:left w:val="nil"/>
              <w:bottom w:val="single" w:sz="4" w:space="0" w:color="auto"/>
              <w:right w:val="single" w:sz="4" w:space="0" w:color="auto"/>
            </w:tcBorders>
            <w:noWrap/>
            <w:vAlign w:val="center"/>
            <w:hideMark/>
          </w:tcPr>
          <w:p w14:paraId="0807F4A1" w14:textId="73D4BFCD"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3440896C" w14:textId="03F47995" w:rsidR="000966C6" w:rsidRPr="000966C6" w:rsidRDefault="000966C6" w:rsidP="000966C6">
            <w:pPr>
              <w:spacing w:before="0" w:after="0"/>
              <w:jc w:val="right"/>
              <w:rPr>
                <w:color w:val="000000"/>
                <w:lang w:eastAsia="en-US"/>
              </w:rPr>
            </w:pPr>
            <w:r w:rsidRPr="000966C6">
              <w:rPr>
                <w:color w:val="000000"/>
                <w:lang w:eastAsia="en-US"/>
              </w:rPr>
              <w:t>6</w:t>
            </w:r>
            <w:r>
              <w:rPr>
                <w:color w:val="000000"/>
                <w:lang w:eastAsia="en-US"/>
              </w:rPr>
              <w:t>.</w:t>
            </w:r>
            <w:r w:rsidRPr="000966C6">
              <w:rPr>
                <w:color w:val="000000"/>
                <w:lang w:eastAsia="en-US"/>
              </w:rPr>
              <w:t>518</w:t>
            </w:r>
          </w:p>
        </w:tc>
        <w:tc>
          <w:tcPr>
            <w:tcW w:w="1819" w:type="dxa"/>
            <w:tcBorders>
              <w:top w:val="nil"/>
              <w:left w:val="nil"/>
              <w:bottom w:val="single" w:sz="4" w:space="0" w:color="auto"/>
              <w:right w:val="single" w:sz="4" w:space="0" w:color="auto"/>
            </w:tcBorders>
            <w:noWrap/>
            <w:vAlign w:val="center"/>
            <w:hideMark/>
          </w:tcPr>
          <w:p w14:paraId="2AE4D245" w14:textId="7487CADA"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3BBDAB0D"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E328AAC" w14:textId="77777777" w:rsidR="000966C6" w:rsidRPr="000966C6" w:rsidRDefault="000966C6" w:rsidP="000966C6">
            <w:pPr>
              <w:spacing w:before="0" w:after="0"/>
              <w:jc w:val="center"/>
              <w:rPr>
                <w:color w:val="000000"/>
                <w:lang w:eastAsia="en-US"/>
              </w:rPr>
            </w:pPr>
            <w:r w:rsidRPr="000966C6">
              <w:rPr>
                <w:color w:val="000000"/>
                <w:lang w:eastAsia="en-US"/>
              </w:rPr>
              <w:t>75</w:t>
            </w:r>
          </w:p>
        </w:tc>
        <w:tc>
          <w:tcPr>
            <w:tcW w:w="6903" w:type="dxa"/>
            <w:tcBorders>
              <w:top w:val="nil"/>
              <w:left w:val="nil"/>
              <w:bottom w:val="single" w:sz="4" w:space="0" w:color="auto"/>
              <w:right w:val="single" w:sz="4" w:space="0" w:color="auto"/>
            </w:tcBorders>
            <w:noWrap/>
            <w:vAlign w:val="center"/>
            <w:hideMark/>
          </w:tcPr>
          <w:p w14:paraId="63FEA553" w14:textId="77777777" w:rsidR="000966C6" w:rsidRPr="000966C6" w:rsidRDefault="000966C6" w:rsidP="000966C6">
            <w:pPr>
              <w:spacing w:before="0" w:after="0"/>
              <w:jc w:val="left"/>
              <w:rPr>
                <w:color w:val="000000"/>
                <w:lang w:eastAsia="en-US"/>
              </w:rPr>
            </w:pPr>
            <w:r w:rsidRPr="000966C6">
              <w:rPr>
                <w:color w:val="000000"/>
                <w:lang w:eastAsia="en-US"/>
              </w:rPr>
              <w:t>Rà soát và chỉnh sửa các mô hình và công cụ thu thập, phản hồi của cộng đồng nhằm nâng cao chất lượng dịch vụ phòng, chống HIV/AIDS và Hướng dẫn triển khai</w:t>
            </w:r>
          </w:p>
        </w:tc>
        <w:tc>
          <w:tcPr>
            <w:tcW w:w="1819" w:type="dxa"/>
            <w:tcBorders>
              <w:top w:val="nil"/>
              <w:left w:val="single" w:sz="4" w:space="0" w:color="auto"/>
              <w:bottom w:val="single" w:sz="4" w:space="0" w:color="auto"/>
              <w:right w:val="single" w:sz="4" w:space="0" w:color="auto"/>
            </w:tcBorders>
            <w:noWrap/>
            <w:vAlign w:val="center"/>
            <w:hideMark/>
          </w:tcPr>
          <w:p w14:paraId="3B194DE0" w14:textId="0B79FD9A" w:rsidR="000966C6" w:rsidRPr="000966C6" w:rsidRDefault="000966C6" w:rsidP="000966C6">
            <w:pPr>
              <w:spacing w:before="0" w:after="0"/>
              <w:jc w:val="right"/>
              <w:rPr>
                <w:color w:val="000000"/>
                <w:lang w:eastAsia="en-US"/>
              </w:rPr>
            </w:pPr>
            <w:r w:rsidRPr="000966C6">
              <w:rPr>
                <w:color w:val="000000"/>
                <w:lang w:eastAsia="en-US"/>
              </w:rPr>
              <w:t>14</w:t>
            </w:r>
            <w:r>
              <w:rPr>
                <w:color w:val="000000"/>
                <w:lang w:eastAsia="en-US"/>
              </w:rPr>
              <w:t>.</w:t>
            </w:r>
            <w:r w:rsidRPr="000966C6">
              <w:rPr>
                <w:color w:val="000000"/>
                <w:lang w:eastAsia="en-US"/>
              </w:rPr>
              <w:t>400</w:t>
            </w:r>
          </w:p>
        </w:tc>
        <w:tc>
          <w:tcPr>
            <w:tcW w:w="1819" w:type="dxa"/>
            <w:tcBorders>
              <w:top w:val="nil"/>
              <w:left w:val="nil"/>
              <w:bottom w:val="single" w:sz="4" w:space="0" w:color="auto"/>
              <w:right w:val="single" w:sz="4" w:space="0" w:color="auto"/>
            </w:tcBorders>
            <w:noWrap/>
            <w:vAlign w:val="center"/>
            <w:hideMark/>
          </w:tcPr>
          <w:p w14:paraId="54CD535B" w14:textId="1CA42BFF" w:rsidR="000966C6" w:rsidRPr="000966C6" w:rsidRDefault="000966C6" w:rsidP="000966C6">
            <w:pPr>
              <w:spacing w:before="0" w:after="0"/>
              <w:jc w:val="right"/>
              <w:rPr>
                <w:color w:val="000000"/>
                <w:lang w:eastAsia="en-US"/>
              </w:rPr>
            </w:pPr>
            <w:r w:rsidRPr="000966C6">
              <w:rPr>
                <w:color w:val="000000"/>
                <w:lang w:eastAsia="en-US"/>
              </w:rPr>
              <w:t>14</w:t>
            </w:r>
            <w:r>
              <w:rPr>
                <w:color w:val="000000"/>
                <w:lang w:eastAsia="en-US"/>
              </w:rPr>
              <w:t>.</w:t>
            </w:r>
            <w:r w:rsidRPr="000966C6">
              <w:rPr>
                <w:color w:val="000000"/>
                <w:lang w:eastAsia="en-US"/>
              </w:rPr>
              <w:t>400</w:t>
            </w:r>
          </w:p>
        </w:tc>
        <w:tc>
          <w:tcPr>
            <w:tcW w:w="1819" w:type="dxa"/>
            <w:tcBorders>
              <w:top w:val="nil"/>
              <w:left w:val="nil"/>
              <w:bottom w:val="single" w:sz="4" w:space="0" w:color="auto"/>
              <w:right w:val="single" w:sz="4" w:space="0" w:color="auto"/>
            </w:tcBorders>
            <w:noWrap/>
            <w:vAlign w:val="center"/>
            <w:hideMark/>
          </w:tcPr>
          <w:p w14:paraId="6403A0C0" w14:textId="46DFD325"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A3AC5A8" w14:textId="7B3FAF3C"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5D6BA2B0"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7657F6A6" w14:textId="55327B32"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279E31D9" w14:textId="0CAD044F" w:rsidR="000966C6" w:rsidRPr="000966C6" w:rsidRDefault="000966C6" w:rsidP="000966C6">
            <w:pPr>
              <w:spacing w:before="0" w:after="0"/>
              <w:jc w:val="left"/>
              <w:rPr>
                <w:b/>
                <w:bCs/>
                <w:color w:val="000000"/>
                <w:lang w:eastAsia="en-US"/>
              </w:rPr>
            </w:pPr>
            <w:r w:rsidRPr="000966C6">
              <w:rPr>
                <w:b/>
                <w:bCs/>
                <w:color w:val="000000"/>
                <w:lang w:eastAsia="en-US"/>
              </w:rPr>
              <w:t>Mô-đun: Tăng cường hệ thống y tế bền vững (RSSH) – Hệ thống tài chính y tế</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7AEB08E7" w14:textId="648B07B0"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25C1732A" w14:textId="44B2E598"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96BE5CE" w14:textId="1E1EDF53"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B5BD79F" w14:textId="216A243C" w:rsidR="000966C6" w:rsidRPr="000966C6" w:rsidRDefault="000966C6" w:rsidP="000966C6">
            <w:pPr>
              <w:spacing w:before="0" w:after="0"/>
              <w:jc w:val="right"/>
              <w:rPr>
                <w:color w:val="000000"/>
                <w:lang w:eastAsia="en-US"/>
              </w:rPr>
            </w:pPr>
          </w:p>
        </w:tc>
      </w:tr>
      <w:tr w:rsidR="000966C6" w:rsidRPr="000966C6" w14:paraId="6751BD18"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54D0F0F" w14:textId="77777777" w:rsidR="000966C6" w:rsidRPr="000966C6" w:rsidRDefault="000966C6" w:rsidP="000966C6">
            <w:pPr>
              <w:spacing w:before="0" w:after="0"/>
              <w:jc w:val="center"/>
              <w:rPr>
                <w:color w:val="000000"/>
                <w:lang w:eastAsia="en-US"/>
              </w:rPr>
            </w:pPr>
            <w:r w:rsidRPr="000966C6">
              <w:rPr>
                <w:color w:val="000000"/>
                <w:lang w:eastAsia="en-US"/>
              </w:rPr>
              <w:t>77</w:t>
            </w:r>
          </w:p>
        </w:tc>
        <w:tc>
          <w:tcPr>
            <w:tcW w:w="6903" w:type="dxa"/>
            <w:tcBorders>
              <w:top w:val="nil"/>
              <w:left w:val="nil"/>
              <w:bottom w:val="single" w:sz="4" w:space="0" w:color="auto"/>
              <w:right w:val="single" w:sz="4" w:space="0" w:color="auto"/>
            </w:tcBorders>
            <w:noWrap/>
            <w:vAlign w:val="center"/>
            <w:hideMark/>
          </w:tcPr>
          <w:p w14:paraId="7847731C" w14:textId="2243560A" w:rsidR="000966C6" w:rsidRPr="000966C6" w:rsidRDefault="00DA17F6" w:rsidP="000966C6">
            <w:pPr>
              <w:spacing w:before="0" w:after="0"/>
              <w:jc w:val="left"/>
              <w:rPr>
                <w:color w:val="000000"/>
                <w:lang w:eastAsia="en-US"/>
              </w:rPr>
            </w:pPr>
            <w:r w:rsidRPr="00DA17F6">
              <w:rPr>
                <w:color w:val="000000"/>
                <w:lang w:eastAsia="en-US"/>
              </w:rPr>
              <w:t>Hội thảo vận động chính sách sử dụng ngân sách trung ương cho các hoạt động phòng chống HIV/AIDS</w:t>
            </w:r>
          </w:p>
        </w:tc>
        <w:tc>
          <w:tcPr>
            <w:tcW w:w="1819" w:type="dxa"/>
            <w:tcBorders>
              <w:top w:val="nil"/>
              <w:left w:val="single" w:sz="4" w:space="0" w:color="auto"/>
              <w:bottom w:val="single" w:sz="4" w:space="0" w:color="auto"/>
              <w:right w:val="single" w:sz="4" w:space="0" w:color="auto"/>
            </w:tcBorders>
            <w:noWrap/>
            <w:vAlign w:val="center"/>
            <w:hideMark/>
          </w:tcPr>
          <w:p w14:paraId="6817F002" w14:textId="5066F56A" w:rsidR="000966C6" w:rsidRPr="000966C6" w:rsidRDefault="000966C6" w:rsidP="000966C6">
            <w:pPr>
              <w:spacing w:before="0" w:after="0"/>
              <w:jc w:val="right"/>
              <w:rPr>
                <w:color w:val="000000"/>
                <w:lang w:eastAsia="en-US"/>
              </w:rPr>
            </w:pPr>
            <w:r w:rsidRPr="000966C6">
              <w:rPr>
                <w:color w:val="000000"/>
                <w:lang w:eastAsia="en-US"/>
              </w:rPr>
              <w:t>16</w:t>
            </w:r>
            <w:r>
              <w:rPr>
                <w:color w:val="000000"/>
                <w:lang w:eastAsia="en-US"/>
              </w:rPr>
              <w:t>.</w:t>
            </w:r>
            <w:r w:rsidRPr="000966C6">
              <w:rPr>
                <w:color w:val="000000"/>
                <w:lang w:eastAsia="en-US"/>
              </w:rPr>
              <w:t>286</w:t>
            </w:r>
          </w:p>
        </w:tc>
        <w:tc>
          <w:tcPr>
            <w:tcW w:w="1819" w:type="dxa"/>
            <w:tcBorders>
              <w:top w:val="nil"/>
              <w:left w:val="nil"/>
              <w:bottom w:val="single" w:sz="4" w:space="0" w:color="auto"/>
              <w:right w:val="single" w:sz="4" w:space="0" w:color="auto"/>
            </w:tcBorders>
            <w:noWrap/>
            <w:vAlign w:val="center"/>
            <w:hideMark/>
          </w:tcPr>
          <w:p w14:paraId="795F59DC" w14:textId="27FE8770" w:rsidR="000966C6" w:rsidRPr="000966C6" w:rsidRDefault="000966C6" w:rsidP="000966C6">
            <w:pPr>
              <w:spacing w:before="0" w:after="0"/>
              <w:jc w:val="right"/>
              <w:rPr>
                <w:color w:val="000000"/>
                <w:lang w:eastAsia="en-US"/>
              </w:rPr>
            </w:pPr>
            <w:r w:rsidRPr="000966C6">
              <w:rPr>
                <w:color w:val="000000"/>
                <w:lang w:eastAsia="en-US"/>
              </w:rPr>
              <w:t>16</w:t>
            </w:r>
            <w:r>
              <w:rPr>
                <w:color w:val="000000"/>
                <w:lang w:eastAsia="en-US"/>
              </w:rPr>
              <w:t>.</w:t>
            </w:r>
            <w:r w:rsidRPr="000966C6">
              <w:rPr>
                <w:color w:val="000000"/>
                <w:lang w:eastAsia="en-US"/>
              </w:rPr>
              <w:t>286</w:t>
            </w:r>
          </w:p>
        </w:tc>
        <w:tc>
          <w:tcPr>
            <w:tcW w:w="1819" w:type="dxa"/>
            <w:tcBorders>
              <w:top w:val="nil"/>
              <w:left w:val="nil"/>
              <w:bottom w:val="single" w:sz="4" w:space="0" w:color="auto"/>
              <w:right w:val="single" w:sz="4" w:space="0" w:color="auto"/>
            </w:tcBorders>
            <w:noWrap/>
            <w:vAlign w:val="center"/>
            <w:hideMark/>
          </w:tcPr>
          <w:p w14:paraId="5A0744A8" w14:textId="2CECE93B"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63E1C50F" w14:textId="2C27710E"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1E8E872E"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45D02A18" w14:textId="77777777" w:rsidR="000966C6" w:rsidRPr="000966C6" w:rsidRDefault="000966C6" w:rsidP="000966C6">
            <w:pPr>
              <w:spacing w:before="0" w:after="0"/>
              <w:jc w:val="center"/>
              <w:rPr>
                <w:color w:val="000000"/>
                <w:lang w:eastAsia="en-US"/>
              </w:rPr>
            </w:pPr>
            <w:r w:rsidRPr="000966C6">
              <w:rPr>
                <w:color w:val="000000"/>
                <w:lang w:eastAsia="en-US"/>
              </w:rPr>
              <w:t>79</w:t>
            </w:r>
          </w:p>
        </w:tc>
        <w:tc>
          <w:tcPr>
            <w:tcW w:w="6903" w:type="dxa"/>
            <w:tcBorders>
              <w:top w:val="nil"/>
              <w:left w:val="nil"/>
              <w:bottom w:val="single" w:sz="4" w:space="0" w:color="auto"/>
              <w:right w:val="single" w:sz="4" w:space="0" w:color="auto"/>
            </w:tcBorders>
            <w:noWrap/>
            <w:vAlign w:val="center"/>
            <w:hideMark/>
          </w:tcPr>
          <w:p w14:paraId="5DEBB588" w14:textId="77777777" w:rsidR="000966C6" w:rsidRPr="000966C6" w:rsidRDefault="000966C6" w:rsidP="000966C6">
            <w:pPr>
              <w:spacing w:before="0" w:after="0"/>
              <w:jc w:val="left"/>
              <w:rPr>
                <w:color w:val="000000"/>
                <w:lang w:eastAsia="en-US"/>
              </w:rPr>
            </w:pPr>
            <w:r w:rsidRPr="000966C6">
              <w:rPr>
                <w:color w:val="000000"/>
                <w:lang w:eastAsia="en-US"/>
              </w:rPr>
              <w:t>Tập huấn hỗ trợ ban hành hướng dẫn cơ chế tài chính cho các tổ chức xã hội thực hiện các hoạt động phòng, chống HIV/AIDS</w:t>
            </w:r>
          </w:p>
        </w:tc>
        <w:tc>
          <w:tcPr>
            <w:tcW w:w="1819" w:type="dxa"/>
            <w:tcBorders>
              <w:top w:val="nil"/>
              <w:left w:val="single" w:sz="4" w:space="0" w:color="auto"/>
              <w:bottom w:val="single" w:sz="4" w:space="0" w:color="auto"/>
              <w:right w:val="single" w:sz="4" w:space="0" w:color="auto"/>
            </w:tcBorders>
            <w:noWrap/>
            <w:vAlign w:val="center"/>
            <w:hideMark/>
          </w:tcPr>
          <w:p w14:paraId="36A001F1" w14:textId="5EEDA557" w:rsidR="000966C6" w:rsidRPr="000966C6" w:rsidRDefault="000966C6" w:rsidP="000966C6">
            <w:pPr>
              <w:spacing w:before="0" w:after="0"/>
              <w:jc w:val="right"/>
              <w:rPr>
                <w:color w:val="000000"/>
                <w:lang w:eastAsia="en-US"/>
              </w:rPr>
            </w:pPr>
            <w:r w:rsidRPr="000966C6">
              <w:rPr>
                <w:color w:val="000000"/>
                <w:lang w:eastAsia="en-US"/>
              </w:rPr>
              <w:t>22</w:t>
            </w:r>
            <w:r>
              <w:rPr>
                <w:color w:val="000000"/>
                <w:lang w:eastAsia="en-US"/>
              </w:rPr>
              <w:t>.</w:t>
            </w:r>
            <w:r w:rsidRPr="000966C6">
              <w:rPr>
                <w:color w:val="000000"/>
                <w:lang w:eastAsia="en-US"/>
              </w:rPr>
              <w:t>250</w:t>
            </w:r>
          </w:p>
        </w:tc>
        <w:tc>
          <w:tcPr>
            <w:tcW w:w="1819" w:type="dxa"/>
            <w:tcBorders>
              <w:top w:val="nil"/>
              <w:left w:val="nil"/>
              <w:bottom w:val="single" w:sz="4" w:space="0" w:color="auto"/>
              <w:right w:val="single" w:sz="4" w:space="0" w:color="auto"/>
            </w:tcBorders>
            <w:noWrap/>
            <w:vAlign w:val="center"/>
            <w:hideMark/>
          </w:tcPr>
          <w:p w14:paraId="337744BB" w14:textId="6672F379" w:rsidR="000966C6" w:rsidRPr="000966C6" w:rsidRDefault="000966C6" w:rsidP="000966C6">
            <w:pPr>
              <w:spacing w:before="0" w:after="0"/>
              <w:jc w:val="right"/>
              <w:rPr>
                <w:color w:val="000000"/>
                <w:lang w:eastAsia="en-US"/>
              </w:rPr>
            </w:pPr>
            <w:r w:rsidRPr="000966C6">
              <w:rPr>
                <w:color w:val="000000"/>
                <w:lang w:eastAsia="en-US"/>
              </w:rPr>
              <w:t>22</w:t>
            </w:r>
            <w:r>
              <w:rPr>
                <w:color w:val="000000"/>
                <w:lang w:eastAsia="en-US"/>
              </w:rPr>
              <w:t>.</w:t>
            </w:r>
            <w:r w:rsidRPr="000966C6">
              <w:rPr>
                <w:color w:val="000000"/>
                <w:lang w:eastAsia="en-US"/>
              </w:rPr>
              <w:t>250</w:t>
            </w:r>
          </w:p>
        </w:tc>
        <w:tc>
          <w:tcPr>
            <w:tcW w:w="1819" w:type="dxa"/>
            <w:tcBorders>
              <w:top w:val="nil"/>
              <w:left w:val="nil"/>
              <w:bottom w:val="single" w:sz="4" w:space="0" w:color="auto"/>
              <w:right w:val="single" w:sz="4" w:space="0" w:color="auto"/>
            </w:tcBorders>
            <w:noWrap/>
            <w:vAlign w:val="center"/>
            <w:hideMark/>
          </w:tcPr>
          <w:p w14:paraId="01948D09" w14:textId="75CC7D9B"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3AF3303E" w14:textId="0E0AC961"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638B0133"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5CE4A7AE" w14:textId="77777777" w:rsidR="000966C6" w:rsidRPr="000966C6" w:rsidRDefault="000966C6" w:rsidP="000966C6">
            <w:pPr>
              <w:spacing w:before="0" w:after="0"/>
              <w:jc w:val="center"/>
              <w:rPr>
                <w:color w:val="000000"/>
                <w:lang w:eastAsia="en-US"/>
              </w:rPr>
            </w:pPr>
            <w:r w:rsidRPr="000966C6">
              <w:rPr>
                <w:color w:val="000000"/>
                <w:lang w:eastAsia="en-US"/>
              </w:rPr>
              <w:t>80</w:t>
            </w:r>
          </w:p>
        </w:tc>
        <w:tc>
          <w:tcPr>
            <w:tcW w:w="6903" w:type="dxa"/>
            <w:tcBorders>
              <w:top w:val="nil"/>
              <w:left w:val="nil"/>
              <w:bottom w:val="single" w:sz="4" w:space="0" w:color="auto"/>
              <w:right w:val="single" w:sz="4" w:space="0" w:color="auto"/>
            </w:tcBorders>
            <w:noWrap/>
            <w:vAlign w:val="center"/>
            <w:hideMark/>
          </w:tcPr>
          <w:p w14:paraId="4B01B259" w14:textId="77777777" w:rsidR="000966C6" w:rsidRPr="000966C6" w:rsidRDefault="000966C6" w:rsidP="000966C6">
            <w:pPr>
              <w:spacing w:before="0" w:after="0"/>
              <w:jc w:val="left"/>
              <w:rPr>
                <w:color w:val="000000"/>
                <w:lang w:eastAsia="en-US"/>
              </w:rPr>
            </w:pPr>
            <w:r w:rsidRPr="000966C6">
              <w:rPr>
                <w:color w:val="000000"/>
                <w:lang w:eastAsia="en-US"/>
              </w:rPr>
              <w:t>Xây dựng kế hoạch và ngân sách cho tỉnh/TP</w:t>
            </w:r>
          </w:p>
        </w:tc>
        <w:tc>
          <w:tcPr>
            <w:tcW w:w="1819" w:type="dxa"/>
            <w:tcBorders>
              <w:top w:val="nil"/>
              <w:left w:val="single" w:sz="4" w:space="0" w:color="auto"/>
              <w:bottom w:val="single" w:sz="4" w:space="0" w:color="auto"/>
              <w:right w:val="single" w:sz="4" w:space="0" w:color="auto"/>
            </w:tcBorders>
            <w:noWrap/>
            <w:vAlign w:val="center"/>
            <w:hideMark/>
          </w:tcPr>
          <w:p w14:paraId="1B23EF01" w14:textId="2DEB2905" w:rsidR="000966C6" w:rsidRPr="000966C6" w:rsidRDefault="000966C6" w:rsidP="000966C6">
            <w:pPr>
              <w:spacing w:before="0" w:after="0"/>
              <w:jc w:val="right"/>
              <w:rPr>
                <w:color w:val="000000"/>
                <w:lang w:eastAsia="en-US"/>
              </w:rPr>
            </w:pPr>
            <w:r w:rsidRPr="000966C6">
              <w:rPr>
                <w:color w:val="000000"/>
                <w:lang w:eastAsia="en-US"/>
              </w:rPr>
              <w:t>28</w:t>
            </w:r>
            <w:r>
              <w:rPr>
                <w:color w:val="000000"/>
                <w:lang w:eastAsia="en-US"/>
              </w:rPr>
              <w:t>.</w:t>
            </w:r>
            <w:r w:rsidRPr="000966C6">
              <w:rPr>
                <w:color w:val="000000"/>
                <w:lang w:eastAsia="en-US"/>
              </w:rPr>
              <w:t>072</w:t>
            </w:r>
          </w:p>
        </w:tc>
        <w:tc>
          <w:tcPr>
            <w:tcW w:w="1819" w:type="dxa"/>
            <w:tcBorders>
              <w:top w:val="nil"/>
              <w:left w:val="nil"/>
              <w:bottom w:val="single" w:sz="4" w:space="0" w:color="auto"/>
              <w:right w:val="single" w:sz="4" w:space="0" w:color="auto"/>
            </w:tcBorders>
            <w:noWrap/>
            <w:vAlign w:val="center"/>
            <w:hideMark/>
          </w:tcPr>
          <w:p w14:paraId="4C94B7B4" w14:textId="30E0BC51" w:rsidR="000966C6" w:rsidRPr="000966C6" w:rsidRDefault="000966C6" w:rsidP="000966C6">
            <w:pPr>
              <w:spacing w:before="0" w:after="0"/>
              <w:jc w:val="right"/>
              <w:rPr>
                <w:color w:val="000000"/>
                <w:lang w:eastAsia="en-US"/>
              </w:rPr>
            </w:pPr>
            <w:r w:rsidRPr="000966C6">
              <w:rPr>
                <w:color w:val="000000"/>
                <w:lang w:eastAsia="en-US"/>
              </w:rPr>
              <w:t>28</w:t>
            </w:r>
            <w:r>
              <w:rPr>
                <w:color w:val="000000"/>
                <w:lang w:eastAsia="en-US"/>
              </w:rPr>
              <w:t>.</w:t>
            </w:r>
            <w:r w:rsidRPr="000966C6">
              <w:rPr>
                <w:color w:val="000000"/>
                <w:lang w:eastAsia="en-US"/>
              </w:rPr>
              <w:t>072</w:t>
            </w:r>
          </w:p>
        </w:tc>
        <w:tc>
          <w:tcPr>
            <w:tcW w:w="1819" w:type="dxa"/>
            <w:tcBorders>
              <w:top w:val="nil"/>
              <w:left w:val="nil"/>
              <w:bottom w:val="single" w:sz="4" w:space="0" w:color="auto"/>
              <w:right w:val="single" w:sz="4" w:space="0" w:color="auto"/>
            </w:tcBorders>
            <w:noWrap/>
            <w:vAlign w:val="center"/>
            <w:hideMark/>
          </w:tcPr>
          <w:p w14:paraId="00585307" w14:textId="2EECA6C3"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5775F6D4" w14:textId="20412758"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8423575"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66B9F61D" w14:textId="77777777" w:rsidR="000966C6" w:rsidRPr="000966C6" w:rsidRDefault="000966C6" w:rsidP="000966C6">
            <w:pPr>
              <w:spacing w:before="0" w:after="0"/>
              <w:jc w:val="center"/>
              <w:rPr>
                <w:color w:val="000000"/>
                <w:lang w:eastAsia="en-US"/>
              </w:rPr>
            </w:pPr>
            <w:r w:rsidRPr="000966C6">
              <w:rPr>
                <w:color w:val="000000"/>
                <w:lang w:eastAsia="en-US"/>
              </w:rPr>
              <w:t>81</w:t>
            </w:r>
          </w:p>
        </w:tc>
        <w:tc>
          <w:tcPr>
            <w:tcW w:w="6903" w:type="dxa"/>
            <w:tcBorders>
              <w:top w:val="nil"/>
              <w:left w:val="nil"/>
              <w:bottom w:val="single" w:sz="4" w:space="0" w:color="auto"/>
              <w:right w:val="single" w:sz="4" w:space="0" w:color="auto"/>
            </w:tcBorders>
            <w:noWrap/>
            <w:vAlign w:val="center"/>
            <w:hideMark/>
          </w:tcPr>
          <w:p w14:paraId="0723A8A8" w14:textId="77777777" w:rsidR="000966C6" w:rsidRPr="000966C6" w:rsidRDefault="000966C6" w:rsidP="000966C6">
            <w:pPr>
              <w:spacing w:before="0" w:after="0"/>
              <w:jc w:val="left"/>
              <w:rPr>
                <w:color w:val="000000"/>
                <w:lang w:eastAsia="en-US"/>
              </w:rPr>
            </w:pPr>
            <w:r w:rsidRPr="000966C6">
              <w:rPr>
                <w:color w:val="000000"/>
                <w:lang w:eastAsia="en-US"/>
              </w:rPr>
              <w:t>Hỗ trợ kỹ thuật của WHO - Thúc đẩy tài chính y tế, đánh giá quản lý chương trình và chuyển giao bền vững</w:t>
            </w:r>
          </w:p>
        </w:tc>
        <w:tc>
          <w:tcPr>
            <w:tcW w:w="1819" w:type="dxa"/>
            <w:tcBorders>
              <w:top w:val="nil"/>
              <w:left w:val="single" w:sz="4" w:space="0" w:color="auto"/>
              <w:bottom w:val="single" w:sz="4" w:space="0" w:color="auto"/>
              <w:right w:val="single" w:sz="4" w:space="0" w:color="auto"/>
            </w:tcBorders>
            <w:noWrap/>
            <w:vAlign w:val="center"/>
            <w:hideMark/>
          </w:tcPr>
          <w:p w14:paraId="7E09DAA4" w14:textId="33413DB1" w:rsidR="000966C6" w:rsidRPr="000966C6" w:rsidRDefault="000966C6" w:rsidP="000966C6">
            <w:pPr>
              <w:spacing w:before="0" w:after="0"/>
              <w:jc w:val="right"/>
              <w:rPr>
                <w:color w:val="000000"/>
                <w:lang w:eastAsia="en-US"/>
              </w:rPr>
            </w:pPr>
            <w:r w:rsidRPr="000966C6">
              <w:rPr>
                <w:color w:val="000000"/>
                <w:lang w:eastAsia="en-US"/>
              </w:rPr>
              <w:t>131</w:t>
            </w:r>
            <w:r>
              <w:rPr>
                <w:color w:val="000000"/>
                <w:lang w:eastAsia="en-US"/>
              </w:rPr>
              <w:t>.</w:t>
            </w:r>
            <w:r w:rsidRPr="000966C6">
              <w:rPr>
                <w:color w:val="000000"/>
                <w:lang w:eastAsia="en-US"/>
              </w:rPr>
              <w:t>610</w:t>
            </w:r>
          </w:p>
        </w:tc>
        <w:tc>
          <w:tcPr>
            <w:tcW w:w="1819" w:type="dxa"/>
            <w:tcBorders>
              <w:top w:val="nil"/>
              <w:left w:val="nil"/>
              <w:bottom w:val="single" w:sz="4" w:space="0" w:color="auto"/>
              <w:right w:val="single" w:sz="4" w:space="0" w:color="auto"/>
            </w:tcBorders>
            <w:noWrap/>
            <w:vAlign w:val="center"/>
            <w:hideMark/>
          </w:tcPr>
          <w:p w14:paraId="5B15CCD3" w14:textId="3C7D34C4" w:rsidR="000966C6" w:rsidRPr="000966C6" w:rsidRDefault="000966C6" w:rsidP="000966C6">
            <w:pPr>
              <w:spacing w:before="0" w:after="0"/>
              <w:jc w:val="right"/>
              <w:rPr>
                <w:color w:val="000000"/>
                <w:lang w:eastAsia="en-US"/>
              </w:rPr>
            </w:pPr>
            <w:r w:rsidRPr="000966C6">
              <w:rPr>
                <w:color w:val="000000"/>
                <w:lang w:eastAsia="en-US"/>
              </w:rPr>
              <w:t>131</w:t>
            </w:r>
            <w:r>
              <w:rPr>
                <w:color w:val="000000"/>
                <w:lang w:eastAsia="en-US"/>
              </w:rPr>
              <w:t>.</w:t>
            </w:r>
            <w:r w:rsidRPr="000966C6">
              <w:rPr>
                <w:color w:val="000000"/>
                <w:lang w:eastAsia="en-US"/>
              </w:rPr>
              <w:t>610</w:t>
            </w:r>
          </w:p>
        </w:tc>
        <w:tc>
          <w:tcPr>
            <w:tcW w:w="1819" w:type="dxa"/>
            <w:tcBorders>
              <w:top w:val="nil"/>
              <w:left w:val="nil"/>
              <w:bottom w:val="single" w:sz="4" w:space="0" w:color="auto"/>
              <w:right w:val="single" w:sz="4" w:space="0" w:color="auto"/>
            </w:tcBorders>
            <w:noWrap/>
            <w:vAlign w:val="center"/>
            <w:hideMark/>
          </w:tcPr>
          <w:p w14:paraId="6E5F8F3E" w14:textId="1B2E4858"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6307407F" w14:textId="0A72EF84"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52C4C862"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0F09A3DF" w14:textId="77777777" w:rsidR="000966C6" w:rsidRPr="000966C6" w:rsidRDefault="000966C6" w:rsidP="000966C6">
            <w:pPr>
              <w:spacing w:before="0" w:after="0"/>
              <w:jc w:val="center"/>
              <w:rPr>
                <w:color w:val="000000"/>
                <w:lang w:eastAsia="en-US"/>
              </w:rPr>
            </w:pPr>
            <w:r w:rsidRPr="000966C6">
              <w:rPr>
                <w:color w:val="000000"/>
                <w:lang w:eastAsia="en-US"/>
              </w:rPr>
              <w:t>83</w:t>
            </w:r>
          </w:p>
        </w:tc>
        <w:tc>
          <w:tcPr>
            <w:tcW w:w="6903" w:type="dxa"/>
            <w:tcBorders>
              <w:top w:val="nil"/>
              <w:left w:val="nil"/>
              <w:bottom w:val="single" w:sz="4" w:space="0" w:color="auto"/>
              <w:right w:val="single" w:sz="4" w:space="0" w:color="auto"/>
            </w:tcBorders>
            <w:noWrap/>
            <w:vAlign w:val="center"/>
            <w:hideMark/>
          </w:tcPr>
          <w:p w14:paraId="7FE057BB" w14:textId="77777777" w:rsidR="000966C6" w:rsidRPr="000966C6" w:rsidRDefault="000966C6" w:rsidP="000966C6">
            <w:pPr>
              <w:spacing w:before="0" w:after="0"/>
              <w:jc w:val="left"/>
              <w:rPr>
                <w:color w:val="000000"/>
                <w:lang w:eastAsia="en-US"/>
              </w:rPr>
            </w:pPr>
            <w:r w:rsidRPr="000966C6">
              <w:rPr>
                <w:color w:val="000000"/>
                <w:lang w:eastAsia="en-US"/>
              </w:rPr>
              <w:t>Tập huấn về quản lý dự án</w:t>
            </w:r>
          </w:p>
        </w:tc>
        <w:tc>
          <w:tcPr>
            <w:tcW w:w="1819" w:type="dxa"/>
            <w:tcBorders>
              <w:top w:val="nil"/>
              <w:left w:val="single" w:sz="4" w:space="0" w:color="auto"/>
              <w:bottom w:val="single" w:sz="4" w:space="0" w:color="auto"/>
              <w:right w:val="single" w:sz="4" w:space="0" w:color="auto"/>
            </w:tcBorders>
            <w:noWrap/>
            <w:vAlign w:val="center"/>
            <w:hideMark/>
          </w:tcPr>
          <w:p w14:paraId="5C92AA33" w14:textId="78A0F440" w:rsidR="000966C6" w:rsidRPr="000966C6" w:rsidRDefault="000966C6" w:rsidP="000966C6">
            <w:pPr>
              <w:spacing w:before="0" w:after="0"/>
              <w:jc w:val="right"/>
              <w:rPr>
                <w:color w:val="000000"/>
                <w:lang w:eastAsia="en-US"/>
              </w:rPr>
            </w:pPr>
            <w:r w:rsidRPr="000966C6">
              <w:rPr>
                <w:color w:val="000000"/>
                <w:lang w:eastAsia="en-US"/>
              </w:rPr>
              <w:t>35</w:t>
            </w:r>
            <w:r>
              <w:rPr>
                <w:color w:val="000000"/>
                <w:lang w:eastAsia="en-US"/>
              </w:rPr>
              <w:t>.</w:t>
            </w:r>
            <w:r w:rsidRPr="000966C6">
              <w:rPr>
                <w:color w:val="000000"/>
                <w:lang w:eastAsia="en-US"/>
              </w:rPr>
              <w:t>380</w:t>
            </w:r>
          </w:p>
        </w:tc>
        <w:tc>
          <w:tcPr>
            <w:tcW w:w="1819" w:type="dxa"/>
            <w:tcBorders>
              <w:top w:val="nil"/>
              <w:left w:val="nil"/>
              <w:bottom w:val="single" w:sz="4" w:space="0" w:color="auto"/>
              <w:right w:val="single" w:sz="4" w:space="0" w:color="auto"/>
            </w:tcBorders>
            <w:noWrap/>
            <w:vAlign w:val="center"/>
            <w:hideMark/>
          </w:tcPr>
          <w:p w14:paraId="01985DBE" w14:textId="6163785B" w:rsidR="000966C6" w:rsidRPr="000966C6" w:rsidRDefault="000966C6" w:rsidP="000966C6">
            <w:pPr>
              <w:spacing w:before="0" w:after="0"/>
              <w:jc w:val="right"/>
              <w:rPr>
                <w:color w:val="000000"/>
                <w:lang w:eastAsia="en-US"/>
              </w:rPr>
            </w:pPr>
            <w:r w:rsidRPr="000966C6">
              <w:rPr>
                <w:color w:val="000000"/>
                <w:lang w:eastAsia="en-US"/>
              </w:rPr>
              <w:t>35</w:t>
            </w:r>
            <w:r>
              <w:rPr>
                <w:color w:val="000000"/>
                <w:lang w:eastAsia="en-US"/>
              </w:rPr>
              <w:t>.</w:t>
            </w:r>
            <w:r w:rsidRPr="000966C6">
              <w:rPr>
                <w:color w:val="000000"/>
                <w:lang w:eastAsia="en-US"/>
              </w:rPr>
              <w:t>380</w:t>
            </w:r>
          </w:p>
        </w:tc>
        <w:tc>
          <w:tcPr>
            <w:tcW w:w="1819" w:type="dxa"/>
            <w:tcBorders>
              <w:top w:val="nil"/>
              <w:left w:val="nil"/>
              <w:bottom w:val="single" w:sz="4" w:space="0" w:color="auto"/>
              <w:right w:val="single" w:sz="4" w:space="0" w:color="auto"/>
            </w:tcBorders>
            <w:noWrap/>
            <w:vAlign w:val="center"/>
            <w:hideMark/>
          </w:tcPr>
          <w:p w14:paraId="4D50F520" w14:textId="7A8AF9B6"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35D8A1D2" w14:textId="07A731DB"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55FD8F08"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6248424C" w14:textId="77777777" w:rsidR="000966C6" w:rsidRPr="000966C6" w:rsidRDefault="000966C6" w:rsidP="000966C6">
            <w:pPr>
              <w:spacing w:before="0" w:after="0"/>
              <w:jc w:val="center"/>
              <w:rPr>
                <w:color w:val="000000"/>
                <w:lang w:eastAsia="en-US"/>
              </w:rPr>
            </w:pPr>
            <w:r w:rsidRPr="000966C6">
              <w:rPr>
                <w:color w:val="000000"/>
                <w:lang w:eastAsia="en-US"/>
              </w:rPr>
              <w:t>84</w:t>
            </w:r>
          </w:p>
        </w:tc>
        <w:tc>
          <w:tcPr>
            <w:tcW w:w="6903" w:type="dxa"/>
            <w:tcBorders>
              <w:top w:val="nil"/>
              <w:left w:val="nil"/>
              <w:bottom w:val="single" w:sz="4" w:space="0" w:color="auto"/>
              <w:right w:val="single" w:sz="4" w:space="0" w:color="auto"/>
            </w:tcBorders>
            <w:noWrap/>
            <w:vAlign w:val="center"/>
            <w:hideMark/>
          </w:tcPr>
          <w:p w14:paraId="092450A1" w14:textId="77777777" w:rsidR="000966C6" w:rsidRPr="000966C6" w:rsidRDefault="000966C6" w:rsidP="000966C6">
            <w:pPr>
              <w:spacing w:before="0" w:after="0"/>
              <w:jc w:val="left"/>
              <w:rPr>
                <w:color w:val="000000"/>
                <w:lang w:eastAsia="en-US"/>
              </w:rPr>
            </w:pPr>
            <w:r w:rsidRPr="000966C6">
              <w:rPr>
                <w:color w:val="000000"/>
                <w:lang w:eastAsia="en-US"/>
              </w:rPr>
              <w:t>Kiểm toán nội bộ</w:t>
            </w:r>
          </w:p>
        </w:tc>
        <w:tc>
          <w:tcPr>
            <w:tcW w:w="1819" w:type="dxa"/>
            <w:tcBorders>
              <w:top w:val="nil"/>
              <w:left w:val="single" w:sz="4" w:space="0" w:color="auto"/>
              <w:bottom w:val="single" w:sz="4" w:space="0" w:color="auto"/>
              <w:right w:val="single" w:sz="4" w:space="0" w:color="auto"/>
            </w:tcBorders>
            <w:noWrap/>
            <w:vAlign w:val="center"/>
            <w:hideMark/>
          </w:tcPr>
          <w:p w14:paraId="5135DCFF" w14:textId="50EA6D19" w:rsidR="000966C6" w:rsidRPr="000966C6" w:rsidRDefault="000966C6" w:rsidP="000966C6">
            <w:pPr>
              <w:spacing w:before="0" w:after="0"/>
              <w:jc w:val="right"/>
              <w:rPr>
                <w:color w:val="000000"/>
                <w:lang w:eastAsia="en-US"/>
              </w:rPr>
            </w:pPr>
            <w:r w:rsidRPr="000966C6">
              <w:rPr>
                <w:color w:val="000000"/>
                <w:lang w:eastAsia="en-US"/>
              </w:rPr>
              <w:t>30</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1A6BF86F" w14:textId="53A0A44B" w:rsidR="000966C6" w:rsidRPr="000966C6" w:rsidRDefault="000966C6" w:rsidP="000966C6">
            <w:pPr>
              <w:spacing w:before="0" w:after="0"/>
              <w:jc w:val="right"/>
              <w:rPr>
                <w:color w:val="000000"/>
                <w:lang w:eastAsia="en-US"/>
              </w:rPr>
            </w:pPr>
            <w:r w:rsidRPr="000966C6">
              <w:rPr>
                <w:color w:val="000000"/>
                <w:lang w:eastAsia="en-US"/>
              </w:rPr>
              <w:t>30</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3B266CFA" w14:textId="09E740D1"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4C2F8491" w14:textId="44D444A4"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107D30C0"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7B65165F" w14:textId="77777777" w:rsidR="000966C6" w:rsidRPr="000966C6" w:rsidRDefault="000966C6" w:rsidP="000966C6">
            <w:pPr>
              <w:spacing w:before="0" w:after="0"/>
              <w:jc w:val="center"/>
              <w:rPr>
                <w:color w:val="000000"/>
                <w:lang w:eastAsia="en-US"/>
              </w:rPr>
            </w:pPr>
            <w:r w:rsidRPr="000966C6">
              <w:rPr>
                <w:color w:val="000000"/>
                <w:lang w:eastAsia="en-US"/>
              </w:rPr>
              <w:t>85</w:t>
            </w:r>
          </w:p>
        </w:tc>
        <w:tc>
          <w:tcPr>
            <w:tcW w:w="6903" w:type="dxa"/>
            <w:tcBorders>
              <w:top w:val="nil"/>
              <w:left w:val="nil"/>
              <w:bottom w:val="single" w:sz="4" w:space="0" w:color="auto"/>
              <w:right w:val="single" w:sz="4" w:space="0" w:color="auto"/>
            </w:tcBorders>
            <w:noWrap/>
            <w:vAlign w:val="center"/>
            <w:hideMark/>
          </w:tcPr>
          <w:p w14:paraId="70182D00" w14:textId="77777777" w:rsidR="000966C6" w:rsidRPr="000966C6" w:rsidRDefault="000966C6" w:rsidP="000966C6">
            <w:pPr>
              <w:spacing w:before="0" w:after="0"/>
              <w:jc w:val="left"/>
              <w:rPr>
                <w:color w:val="000000"/>
                <w:lang w:eastAsia="en-US"/>
              </w:rPr>
            </w:pPr>
            <w:r w:rsidRPr="000966C6">
              <w:rPr>
                <w:color w:val="000000"/>
                <w:lang w:eastAsia="en-US"/>
              </w:rPr>
              <w:t>Kiểm toán độc lập</w:t>
            </w:r>
          </w:p>
        </w:tc>
        <w:tc>
          <w:tcPr>
            <w:tcW w:w="1819" w:type="dxa"/>
            <w:tcBorders>
              <w:top w:val="nil"/>
              <w:left w:val="single" w:sz="4" w:space="0" w:color="auto"/>
              <w:bottom w:val="single" w:sz="4" w:space="0" w:color="auto"/>
              <w:right w:val="single" w:sz="4" w:space="0" w:color="auto"/>
            </w:tcBorders>
            <w:noWrap/>
            <w:vAlign w:val="center"/>
            <w:hideMark/>
          </w:tcPr>
          <w:p w14:paraId="6A8347D1" w14:textId="278B78D8" w:rsidR="000966C6" w:rsidRPr="000966C6" w:rsidRDefault="000966C6" w:rsidP="000966C6">
            <w:pPr>
              <w:spacing w:before="0" w:after="0"/>
              <w:jc w:val="right"/>
              <w:rPr>
                <w:color w:val="000000"/>
                <w:lang w:eastAsia="en-US"/>
              </w:rPr>
            </w:pPr>
            <w:r w:rsidRPr="000966C6">
              <w:rPr>
                <w:color w:val="000000"/>
                <w:lang w:eastAsia="en-US"/>
              </w:rPr>
              <w:t>60</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49670FA4" w14:textId="38858B32" w:rsidR="000966C6" w:rsidRPr="000966C6" w:rsidRDefault="000966C6" w:rsidP="000966C6">
            <w:pPr>
              <w:spacing w:before="0" w:after="0"/>
              <w:jc w:val="right"/>
              <w:rPr>
                <w:color w:val="000000"/>
                <w:lang w:eastAsia="en-US"/>
              </w:rPr>
            </w:pPr>
            <w:r w:rsidRPr="000966C6">
              <w:rPr>
                <w:color w:val="000000"/>
                <w:lang w:eastAsia="en-US"/>
              </w:rPr>
              <w:t>60</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11CFE3F1" w14:textId="76F76027"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6F685476" w14:textId="64E79FCF"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E847391"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DC3EF39" w14:textId="77777777" w:rsidR="000966C6" w:rsidRPr="000966C6" w:rsidRDefault="000966C6" w:rsidP="000966C6">
            <w:pPr>
              <w:spacing w:before="0" w:after="0"/>
              <w:jc w:val="center"/>
              <w:rPr>
                <w:color w:val="000000"/>
                <w:lang w:eastAsia="en-US"/>
              </w:rPr>
            </w:pPr>
            <w:r w:rsidRPr="000966C6">
              <w:rPr>
                <w:color w:val="000000"/>
                <w:lang w:eastAsia="en-US"/>
              </w:rPr>
              <w:t>86</w:t>
            </w:r>
          </w:p>
        </w:tc>
        <w:tc>
          <w:tcPr>
            <w:tcW w:w="6903" w:type="dxa"/>
            <w:tcBorders>
              <w:top w:val="nil"/>
              <w:left w:val="nil"/>
              <w:bottom w:val="single" w:sz="4" w:space="0" w:color="auto"/>
              <w:right w:val="single" w:sz="4" w:space="0" w:color="auto"/>
            </w:tcBorders>
            <w:noWrap/>
            <w:vAlign w:val="center"/>
            <w:hideMark/>
          </w:tcPr>
          <w:p w14:paraId="50BD1D65" w14:textId="6B4C8754" w:rsidR="000966C6" w:rsidRPr="000966C6" w:rsidRDefault="007B3A14" w:rsidP="000966C6">
            <w:pPr>
              <w:spacing w:before="0" w:after="0"/>
              <w:jc w:val="left"/>
              <w:rPr>
                <w:color w:val="000000"/>
                <w:lang w:eastAsia="en-US"/>
              </w:rPr>
            </w:pPr>
            <w:r w:rsidRPr="007B3A14">
              <w:rPr>
                <w:color w:val="000000"/>
                <w:lang w:eastAsia="en-US"/>
              </w:rPr>
              <w:t>Ký hợp đồng xã hội để thực hiện các hoạt động can thiệp dự phòng tại 15 tỉnh</w:t>
            </w:r>
          </w:p>
        </w:tc>
        <w:tc>
          <w:tcPr>
            <w:tcW w:w="1819" w:type="dxa"/>
            <w:tcBorders>
              <w:top w:val="nil"/>
              <w:left w:val="single" w:sz="4" w:space="0" w:color="auto"/>
              <w:bottom w:val="single" w:sz="4" w:space="0" w:color="auto"/>
              <w:right w:val="single" w:sz="4" w:space="0" w:color="auto"/>
            </w:tcBorders>
            <w:noWrap/>
            <w:vAlign w:val="center"/>
            <w:hideMark/>
          </w:tcPr>
          <w:p w14:paraId="021D94AC" w14:textId="2527E575" w:rsidR="000966C6" w:rsidRPr="000966C6" w:rsidRDefault="000966C6" w:rsidP="000966C6">
            <w:pPr>
              <w:spacing w:before="0" w:after="0"/>
              <w:jc w:val="right"/>
              <w:rPr>
                <w:color w:val="000000"/>
                <w:lang w:eastAsia="en-US"/>
              </w:rPr>
            </w:pPr>
            <w:r w:rsidRPr="000966C6">
              <w:rPr>
                <w:color w:val="000000"/>
                <w:lang w:eastAsia="en-US"/>
              </w:rPr>
              <w:t>778</w:t>
            </w:r>
            <w:r>
              <w:rPr>
                <w:color w:val="000000"/>
                <w:lang w:eastAsia="en-US"/>
              </w:rPr>
              <w:t>.</w:t>
            </w:r>
            <w:r w:rsidRPr="000966C6">
              <w:rPr>
                <w:color w:val="000000"/>
                <w:lang w:eastAsia="en-US"/>
              </w:rPr>
              <w:t>373</w:t>
            </w:r>
          </w:p>
        </w:tc>
        <w:tc>
          <w:tcPr>
            <w:tcW w:w="1819" w:type="dxa"/>
            <w:tcBorders>
              <w:top w:val="nil"/>
              <w:left w:val="nil"/>
              <w:bottom w:val="single" w:sz="4" w:space="0" w:color="auto"/>
              <w:right w:val="single" w:sz="4" w:space="0" w:color="auto"/>
            </w:tcBorders>
            <w:noWrap/>
            <w:vAlign w:val="center"/>
            <w:hideMark/>
          </w:tcPr>
          <w:p w14:paraId="43DD29F4" w14:textId="540C670E" w:rsidR="000966C6" w:rsidRPr="000966C6" w:rsidRDefault="002E1684" w:rsidP="000966C6">
            <w:pPr>
              <w:spacing w:before="0" w:after="0"/>
              <w:jc w:val="right"/>
              <w:rPr>
                <w:color w:val="000000"/>
                <w:lang w:eastAsia="en-US"/>
              </w:rPr>
            </w:pPr>
            <w:r w:rsidRPr="002E1684">
              <w:rPr>
                <w:color w:val="000000"/>
                <w:lang w:eastAsia="en-US"/>
              </w:rPr>
              <w:t>778.373</w:t>
            </w:r>
          </w:p>
        </w:tc>
        <w:tc>
          <w:tcPr>
            <w:tcW w:w="1819" w:type="dxa"/>
            <w:tcBorders>
              <w:top w:val="nil"/>
              <w:left w:val="nil"/>
              <w:bottom w:val="single" w:sz="4" w:space="0" w:color="auto"/>
              <w:right w:val="single" w:sz="4" w:space="0" w:color="auto"/>
            </w:tcBorders>
            <w:noWrap/>
            <w:vAlign w:val="center"/>
            <w:hideMark/>
          </w:tcPr>
          <w:p w14:paraId="169F5A93" w14:textId="13A0ACD7" w:rsidR="000966C6" w:rsidRPr="000966C6" w:rsidRDefault="002E1684" w:rsidP="000966C6">
            <w:pPr>
              <w:spacing w:before="0" w:after="0"/>
              <w:jc w:val="right"/>
              <w:rPr>
                <w:color w:val="000000"/>
                <w:lang w:eastAsia="en-US"/>
              </w:rPr>
            </w:pPr>
            <w:r>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A627737" w14:textId="08978535"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D1BF608"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A523B72" w14:textId="77777777" w:rsidR="000966C6" w:rsidRPr="000966C6" w:rsidRDefault="000966C6" w:rsidP="000966C6">
            <w:pPr>
              <w:spacing w:before="0" w:after="0"/>
              <w:jc w:val="center"/>
              <w:rPr>
                <w:color w:val="000000"/>
                <w:lang w:eastAsia="en-US"/>
              </w:rPr>
            </w:pPr>
            <w:r w:rsidRPr="000966C6">
              <w:rPr>
                <w:color w:val="000000"/>
                <w:lang w:eastAsia="en-US"/>
              </w:rPr>
              <w:lastRenderedPageBreak/>
              <w:t>87</w:t>
            </w:r>
          </w:p>
        </w:tc>
        <w:tc>
          <w:tcPr>
            <w:tcW w:w="6903" w:type="dxa"/>
            <w:tcBorders>
              <w:top w:val="nil"/>
              <w:left w:val="nil"/>
              <w:bottom w:val="single" w:sz="4" w:space="0" w:color="auto"/>
              <w:right w:val="single" w:sz="4" w:space="0" w:color="auto"/>
            </w:tcBorders>
            <w:noWrap/>
            <w:vAlign w:val="center"/>
            <w:hideMark/>
          </w:tcPr>
          <w:p w14:paraId="2FBF5FFA" w14:textId="77777777" w:rsidR="000966C6" w:rsidRPr="000966C6" w:rsidRDefault="000966C6" w:rsidP="000966C6">
            <w:pPr>
              <w:spacing w:before="0" w:after="0"/>
              <w:jc w:val="left"/>
              <w:rPr>
                <w:color w:val="000000"/>
                <w:lang w:eastAsia="en-US"/>
              </w:rPr>
            </w:pPr>
            <w:r w:rsidRPr="000966C6">
              <w:rPr>
                <w:color w:val="000000"/>
                <w:lang w:eastAsia="en-US"/>
              </w:rPr>
              <w:t>Tổ chức tập huấn cho CBO, DNXH để nâng cao năng lực: Dịch vụ HIV/AIDS; Quản lý tổ chức, tài chính, huy động nguồn lực và hợp đồng xã hội; triển khai thu thập, phản hồi cải thiện chất lượng dịch vụ.</w:t>
            </w:r>
          </w:p>
        </w:tc>
        <w:tc>
          <w:tcPr>
            <w:tcW w:w="1819" w:type="dxa"/>
            <w:tcBorders>
              <w:top w:val="nil"/>
              <w:left w:val="single" w:sz="4" w:space="0" w:color="auto"/>
              <w:bottom w:val="single" w:sz="4" w:space="0" w:color="auto"/>
              <w:right w:val="single" w:sz="4" w:space="0" w:color="auto"/>
            </w:tcBorders>
            <w:noWrap/>
            <w:vAlign w:val="center"/>
            <w:hideMark/>
          </w:tcPr>
          <w:p w14:paraId="5BD1D24F" w14:textId="63B87E62" w:rsidR="000966C6" w:rsidRPr="000966C6" w:rsidRDefault="000966C6" w:rsidP="000966C6">
            <w:pPr>
              <w:spacing w:before="0" w:after="0"/>
              <w:jc w:val="right"/>
              <w:rPr>
                <w:color w:val="000000"/>
                <w:lang w:eastAsia="en-US"/>
              </w:rPr>
            </w:pPr>
            <w:r w:rsidRPr="000966C6">
              <w:rPr>
                <w:color w:val="000000"/>
                <w:lang w:eastAsia="en-US"/>
              </w:rPr>
              <w:t>99</w:t>
            </w:r>
            <w:r>
              <w:rPr>
                <w:color w:val="000000"/>
                <w:lang w:eastAsia="en-US"/>
              </w:rPr>
              <w:t>.</w:t>
            </w:r>
            <w:r w:rsidRPr="000966C6">
              <w:rPr>
                <w:color w:val="000000"/>
                <w:lang w:eastAsia="en-US"/>
              </w:rPr>
              <w:t>348</w:t>
            </w:r>
          </w:p>
        </w:tc>
        <w:tc>
          <w:tcPr>
            <w:tcW w:w="1819" w:type="dxa"/>
            <w:tcBorders>
              <w:top w:val="nil"/>
              <w:left w:val="nil"/>
              <w:bottom w:val="single" w:sz="4" w:space="0" w:color="auto"/>
              <w:right w:val="single" w:sz="4" w:space="0" w:color="auto"/>
            </w:tcBorders>
            <w:noWrap/>
            <w:vAlign w:val="center"/>
            <w:hideMark/>
          </w:tcPr>
          <w:p w14:paraId="1B7E0E66" w14:textId="0FA2B937" w:rsidR="000966C6" w:rsidRPr="000966C6" w:rsidRDefault="000966C6" w:rsidP="000966C6">
            <w:pPr>
              <w:spacing w:before="0" w:after="0"/>
              <w:jc w:val="right"/>
              <w:rPr>
                <w:color w:val="000000"/>
                <w:lang w:eastAsia="en-US"/>
              </w:rPr>
            </w:pPr>
            <w:r w:rsidRPr="000966C6">
              <w:rPr>
                <w:color w:val="000000"/>
                <w:lang w:eastAsia="en-US"/>
              </w:rPr>
              <w:t>24</w:t>
            </w:r>
            <w:r>
              <w:rPr>
                <w:color w:val="000000"/>
                <w:lang w:eastAsia="en-US"/>
              </w:rPr>
              <w:t>.</w:t>
            </w:r>
            <w:r w:rsidRPr="000966C6">
              <w:rPr>
                <w:color w:val="000000"/>
                <w:lang w:eastAsia="en-US"/>
              </w:rPr>
              <w:t>980</w:t>
            </w:r>
          </w:p>
        </w:tc>
        <w:tc>
          <w:tcPr>
            <w:tcW w:w="1819" w:type="dxa"/>
            <w:tcBorders>
              <w:top w:val="nil"/>
              <w:left w:val="nil"/>
              <w:bottom w:val="single" w:sz="4" w:space="0" w:color="auto"/>
              <w:right w:val="single" w:sz="4" w:space="0" w:color="auto"/>
            </w:tcBorders>
            <w:noWrap/>
            <w:vAlign w:val="center"/>
            <w:hideMark/>
          </w:tcPr>
          <w:p w14:paraId="4DFB0F88" w14:textId="7DA74A5F" w:rsidR="000966C6" w:rsidRPr="000966C6" w:rsidRDefault="000966C6" w:rsidP="000966C6">
            <w:pPr>
              <w:spacing w:before="0" w:after="0"/>
              <w:jc w:val="right"/>
              <w:rPr>
                <w:color w:val="000000"/>
                <w:lang w:eastAsia="en-US"/>
              </w:rPr>
            </w:pPr>
            <w:r w:rsidRPr="000966C6">
              <w:rPr>
                <w:color w:val="000000"/>
                <w:lang w:eastAsia="en-US"/>
              </w:rPr>
              <w:t>74</w:t>
            </w:r>
            <w:r>
              <w:rPr>
                <w:color w:val="000000"/>
                <w:lang w:eastAsia="en-US"/>
              </w:rPr>
              <w:t>.</w:t>
            </w:r>
            <w:r w:rsidRPr="000966C6">
              <w:rPr>
                <w:color w:val="000000"/>
                <w:lang w:eastAsia="en-US"/>
              </w:rPr>
              <w:t>368</w:t>
            </w:r>
          </w:p>
        </w:tc>
        <w:tc>
          <w:tcPr>
            <w:tcW w:w="1819" w:type="dxa"/>
            <w:tcBorders>
              <w:top w:val="nil"/>
              <w:left w:val="nil"/>
              <w:bottom w:val="single" w:sz="4" w:space="0" w:color="auto"/>
              <w:right w:val="single" w:sz="4" w:space="0" w:color="auto"/>
            </w:tcBorders>
            <w:noWrap/>
            <w:vAlign w:val="center"/>
            <w:hideMark/>
          </w:tcPr>
          <w:p w14:paraId="338FC241" w14:textId="3C6D611A"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34372E11"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F2CEEF"/>
            <w:noWrap/>
            <w:vAlign w:val="center"/>
            <w:hideMark/>
          </w:tcPr>
          <w:p w14:paraId="24BA5026" w14:textId="4B32F338"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F2CEEF"/>
            <w:noWrap/>
            <w:vAlign w:val="center"/>
            <w:hideMark/>
          </w:tcPr>
          <w:p w14:paraId="1AA180F9" w14:textId="77777777" w:rsidR="000966C6" w:rsidRPr="000966C6" w:rsidRDefault="000966C6" w:rsidP="000966C6">
            <w:pPr>
              <w:spacing w:before="0" w:after="0"/>
              <w:jc w:val="left"/>
              <w:rPr>
                <w:b/>
                <w:bCs/>
                <w:color w:val="000000"/>
                <w:lang w:eastAsia="en-US"/>
              </w:rPr>
            </w:pPr>
            <w:r w:rsidRPr="000966C6">
              <w:rPr>
                <w:b/>
                <w:bCs/>
                <w:color w:val="000000"/>
                <w:lang w:eastAsia="en-US"/>
              </w:rPr>
              <w:t>Quản lý dự án</w:t>
            </w:r>
          </w:p>
        </w:tc>
        <w:tc>
          <w:tcPr>
            <w:tcW w:w="1819" w:type="dxa"/>
            <w:tcBorders>
              <w:top w:val="nil"/>
              <w:left w:val="single" w:sz="4" w:space="0" w:color="auto"/>
              <w:bottom w:val="single" w:sz="4" w:space="0" w:color="auto"/>
              <w:right w:val="single" w:sz="4" w:space="0" w:color="auto"/>
            </w:tcBorders>
            <w:shd w:val="clear" w:color="auto" w:fill="F2CEEF"/>
            <w:noWrap/>
            <w:vAlign w:val="center"/>
            <w:hideMark/>
          </w:tcPr>
          <w:p w14:paraId="40DD88A7" w14:textId="7CA97DD6"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DD0515A" w14:textId="0D4D7A6C"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0BCDA5A4" w14:textId="705E487D" w:rsidR="000966C6" w:rsidRPr="000966C6" w:rsidRDefault="000966C6" w:rsidP="000966C6">
            <w:pPr>
              <w:spacing w:before="0" w:after="0"/>
              <w:jc w:val="right"/>
              <w:rPr>
                <w:color w:val="000000"/>
                <w:lang w:eastAsia="en-US"/>
              </w:rPr>
            </w:pPr>
          </w:p>
        </w:tc>
        <w:tc>
          <w:tcPr>
            <w:tcW w:w="1819" w:type="dxa"/>
            <w:tcBorders>
              <w:top w:val="nil"/>
              <w:left w:val="nil"/>
              <w:bottom w:val="single" w:sz="4" w:space="0" w:color="auto"/>
              <w:right w:val="single" w:sz="4" w:space="0" w:color="auto"/>
            </w:tcBorders>
            <w:shd w:val="clear" w:color="auto" w:fill="F2CEEF"/>
            <w:noWrap/>
            <w:vAlign w:val="center"/>
            <w:hideMark/>
          </w:tcPr>
          <w:p w14:paraId="6B58440A" w14:textId="6C0FD9A5" w:rsidR="000966C6" w:rsidRPr="000966C6" w:rsidRDefault="000966C6" w:rsidP="000966C6">
            <w:pPr>
              <w:spacing w:before="0" w:after="0"/>
              <w:jc w:val="right"/>
              <w:rPr>
                <w:color w:val="000000"/>
                <w:lang w:eastAsia="en-US"/>
              </w:rPr>
            </w:pPr>
          </w:p>
        </w:tc>
      </w:tr>
      <w:tr w:rsidR="000966C6" w:rsidRPr="000966C6" w14:paraId="3EEBD510"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43EF1486" w14:textId="77777777" w:rsidR="000966C6" w:rsidRPr="000966C6" w:rsidRDefault="000966C6" w:rsidP="000966C6">
            <w:pPr>
              <w:spacing w:before="0" w:after="0"/>
              <w:jc w:val="center"/>
              <w:rPr>
                <w:color w:val="000000"/>
                <w:lang w:eastAsia="en-US"/>
              </w:rPr>
            </w:pPr>
            <w:r w:rsidRPr="000966C6">
              <w:rPr>
                <w:color w:val="000000"/>
                <w:lang w:eastAsia="en-US"/>
              </w:rPr>
              <w:t>88</w:t>
            </w:r>
          </w:p>
        </w:tc>
        <w:tc>
          <w:tcPr>
            <w:tcW w:w="6903" w:type="dxa"/>
            <w:tcBorders>
              <w:top w:val="nil"/>
              <w:left w:val="nil"/>
              <w:bottom w:val="single" w:sz="4" w:space="0" w:color="auto"/>
              <w:right w:val="single" w:sz="4" w:space="0" w:color="auto"/>
            </w:tcBorders>
            <w:noWrap/>
            <w:vAlign w:val="center"/>
            <w:hideMark/>
          </w:tcPr>
          <w:p w14:paraId="45F3240F" w14:textId="77777777" w:rsidR="000966C6" w:rsidRPr="000966C6" w:rsidRDefault="000966C6" w:rsidP="000966C6">
            <w:pPr>
              <w:spacing w:before="0" w:after="0"/>
              <w:jc w:val="left"/>
              <w:rPr>
                <w:color w:val="000000"/>
                <w:lang w:eastAsia="en-US"/>
              </w:rPr>
            </w:pPr>
            <w:r w:rsidRPr="000966C6">
              <w:rPr>
                <w:color w:val="000000"/>
                <w:lang w:eastAsia="en-US"/>
              </w:rPr>
              <w:t>Họp, hội thảo của BQLDA tổ chức hoặc được mời tham dự</w:t>
            </w:r>
          </w:p>
        </w:tc>
        <w:tc>
          <w:tcPr>
            <w:tcW w:w="1819" w:type="dxa"/>
            <w:tcBorders>
              <w:top w:val="nil"/>
              <w:left w:val="single" w:sz="4" w:space="0" w:color="auto"/>
              <w:bottom w:val="single" w:sz="4" w:space="0" w:color="auto"/>
              <w:right w:val="single" w:sz="4" w:space="0" w:color="auto"/>
            </w:tcBorders>
            <w:noWrap/>
            <w:vAlign w:val="center"/>
            <w:hideMark/>
          </w:tcPr>
          <w:p w14:paraId="1BBB22F3" w14:textId="5DE1F062" w:rsidR="000966C6" w:rsidRPr="000966C6" w:rsidRDefault="000966C6" w:rsidP="000966C6">
            <w:pPr>
              <w:spacing w:before="0" w:after="0"/>
              <w:jc w:val="right"/>
              <w:rPr>
                <w:color w:val="000000"/>
                <w:lang w:eastAsia="en-US"/>
              </w:rPr>
            </w:pPr>
            <w:r w:rsidRPr="000966C6">
              <w:rPr>
                <w:color w:val="000000"/>
                <w:lang w:eastAsia="en-US"/>
              </w:rPr>
              <w:t>70</w:t>
            </w:r>
            <w:r>
              <w:rPr>
                <w:color w:val="000000"/>
                <w:lang w:eastAsia="en-US"/>
              </w:rPr>
              <w:t>.</w:t>
            </w:r>
            <w:r w:rsidRPr="000966C6">
              <w:rPr>
                <w:color w:val="000000"/>
                <w:lang w:eastAsia="en-US"/>
              </w:rPr>
              <w:t>728</w:t>
            </w:r>
          </w:p>
        </w:tc>
        <w:tc>
          <w:tcPr>
            <w:tcW w:w="1819" w:type="dxa"/>
            <w:tcBorders>
              <w:top w:val="nil"/>
              <w:left w:val="nil"/>
              <w:bottom w:val="single" w:sz="4" w:space="0" w:color="auto"/>
              <w:right w:val="single" w:sz="4" w:space="0" w:color="auto"/>
            </w:tcBorders>
            <w:noWrap/>
            <w:vAlign w:val="center"/>
            <w:hideMark/>
          </w:tcPr>
          <w:p w14:paraId="75389366" w14:textId="2093C402" w:rsidR="000966C6" w:rsidRPr="000966C6" w:rsidRDefault="000966C6" w:rsidP="000966C6">
            <w:pPr>
              <w:spacing w:before="0" w:after="0"/>
              <w:jc w:val="right"/>
              <w:rPr>
                <w:color w:val="000000"/>
                <w:lang w:eastAsia="en-US"/>
              </w:rPr>
            </w:pPr>
            <w:r w:rsidRPr="000966C6">
              <w:rPr>
                <w:color w:val="000000"/>
                <w:lang w:eastAsia="en-US"/>
              </w:rPr>
              <w:t>70</w:t>
            </w:r>
            <w:r>
              <w:rPr>
                <w:color w:val="000000"/>
                <w:lang w:eastAsia="en-US"/>
              </w:rPr>
              <w:t>.</w:t>
            </w:r>
            <w:r w:rsidRPr="000966C6">
              <w:rPr>
                <w:color w:val="000000"/>
                <w:lang w:eastAsia="en-US"/>
              </w:rPr>
              <w:t>728</w:t>
            </w:r>
          </w:p>
        </w:tc>
        <w:tc>
          <w:tcPr>
            <w:tcW w:w="1819" w:type="dxa"/>
            <w:tcBorders>
              <w:top w:val="nil"/>
              <w:left w:val="nil"/>
              <w:bottom w:val="single" w:sz="4" w:space="0" w:color="auto"/>
              <w:right w:val="single" w:sz="4" w:space="0" w:color="auto"/>
            </w:tcBorders>
            <w:noWrap/>
            <w:vAlign w:val="center"/>
            <w:hideMark/>
          </w:tcPr>
          <w:p w14:paraId="167BA911" w14:textId="27F8D384"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2111B224" w14:textId="4E1F474D"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11FDA0D8"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78599350" w14:textId="77777777" w:rsidR="000966C6" w:rsidRPr="000966C6" w:rsidRDefault="000966C6" w:rsidP="000966C6">
            <w:pPr>
              <w:spacing w:before="0" w:after="0"/>
              <w:jc w:val="center"/>
              <w:rPr>
                <w:color w:val="000000"/>
                <w:lang w:eastAsia="en-US"/>
              </w:rPr>
            </w:pPr>
            <w:r w:rsidRPr="000966C6">
              <w:rPr>
                <w:color w:val="000000"/>
                <w:lang w:eastAsia="en-US"/>
              </w:rPr>
              <w:t>89</w:t>
            </w:r>
          </w:p>
        </w:tc>
        <w:tc>
          <w:tcPr>
            <w:tcW w:w="6903" w:type="dxa"/>
            <w:tcBorders>
              <w:top w:val="nil"/>
              <w:left w:val="nil"/>
              <w:bottom w:val="single" w:sz="4" w:space="0" w:color="auto"/>
              <w:right w:val="single" w:sz="4" w:space="0" w:color="auto"/>
            </w:tcBorders>
            <w:noWrap/>
            <w:vAlign w:val="center"/>
            <w:hideMark/>
          </w:tcPr>
          <w:p w14:paraId="1F754F5D" w14:textId="77777777" w:rsidR="000966C6" w:rsidRPr="000966C6" w:rsidRDefault="000966C6" w:rsidP="000966C6">
            <w:pPr>
              <w:spacing w:before="0" w:after="0"/>
              <w:jc w:val="left"/>
              <w:rPr>
                <w:color w:val="000000"/>
                <w:lang w:eastAsia="en-US"/>
              </w:rPr>
            </w:pPr>
            <w:r w:rsidRPr="000966C6">
              <w:rPr>
                <w:color w:val="000000"/>
                <w:lang w:eastAsia="en-US"/>
              </w:rPr>
              <w:t>Họp, hội thảo của tỉnh/thành phố</w:t>
            </w:r>
          </w:p>
        </w:tc>
        <w:tc>
          <w:tcPr>
            <w:tcW w:w="1819" w:type="dxa"/>
            <w:tcBorders>
              <w:top w:val="nil"/>
              <w:left w:val="single" w:sz="4" w:space="0" w:color="auto"/>
              <w:bottom w:val="single" w:sz="4" w:space="0" w:color="auto"/>
              <w:right w:val="single" w:sz="4" w:space="0" w:color="auto"/>
            </w:tcBorders>
            <w:noWrap/>
            <w:vAlign w:val="center"/>
            <w:hideMark/>
          </w:tcPr>
          <w:p w14:paraId="72725A74" w14:textId="46160E96" w:rsidR="000966C6" w:rsidRPr="000966C6" w:rsidRDefault="000966C6" w:rsidP="000966C6">
            <w:pPr>
              <w:spacing w:before="0" w:after="0"/>
              <w:jc w:val="right"/>
              <w:rPr>
                <w:color w:val="000000"/>
                <w:lang w:eastAsia="en-US"/>
              </w:rPr>
            </w:pPr>
            <w:r w:rsidRPr="000966C6">
              <w:rPr>
                <w:color w:val="000000"/>
                <w:lang w:eastAsia="en-US"/>
              </w:rPr>
              <w:t>90</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280512C5" w14:textId="0D70F387"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65ADE881" w14:textId="77616CCC" w:rsidR="000966C6" w:rsidRPr="000966C6" w:rsidRDefault="000966C6" w:rsidP="000966C6">
            <w:pPr>
              <w:spacing w:before="0" w:after="0"/>
              <w:jc w:val="right"/>
              <w:rPr>
                <w:color w:val="000000"/>
                <w:lang w:eastAsia="en-US"/>
              </w:rPr>
            </w:pPr>
            <w:r w:rsidRPr="000966C6">
              <w:rPr>
                <w:color w:val="000000"/>
                <w:lang w:eastAsia="en-US"/>
              </w:rPr>
              <w:t>90</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5BBD8E01" w14:textId="00684AD1"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C621729"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4A104833" w14:textId="77777777" w:rsidR="000966C6" w:rsidRPr="000966C6" w:rsidRDefault="000966C6" w:rsidP="000966C6">
            <w:pPr>
              <w:spacing w:before="0" w:after="0"/>
              <w:jc w:val="center"/>
              <w:rPr>
                <w:color w:val="000000"/>
                <w:lang w:eastAsia="en-US"/>
              </w:rPr>
            </w:pPr>
            <w:r w:rsidRPr="000966C6">
              <w:rPr>
                <w:color w:val="000000"/>
                <w:lang w:eastAsia="en-US"/>
              </w:rPr>
              <w:t>90</w:t>
            </w:r>
          </w:p>
        </w:tc>
        <w:tc>
          <w:tcPr>
            <w:tcW w:w="6903" w:type="dxa"/>
            <w:tcBorders>
              <w:top w:val="nil"/>
              <w:left w:val="nil"/>
              <w:bottom w:val="single" w:sz="4" w:space="0" w:color="auto"/>
              <w:right w:val="single" w:sz="4" w:space="0" w:color="auto"/>
            </w:tcBorders>
            <w:noWrap/>
            <w:vAlign w:val="center"/>
            <w:hideMark/>
          </w:tcPr>
          <w:p w14:paraId="6DAE9C2C" w14:textId="77777777" w:rsidR="000966C6" w:rsidRPr="000966C6" w:rsidRDefault="000966C6" w:rsidP="000966C6">
            <w:pPr>
              <w:spacing w:before="0" w:after="0"/>
              <w:jc w:val="left"/>
              <w:rPr>
                <w:color w:val="000000"/>
                <w:lang w:eastAsia="en-US"/>
              </w:rPr>
            </w:pPr>
            <w:r w:rsidRPr="000966C6">
              <w:rPr>
                <w:color w:val="000000"/>
                <w:lang w:eastAsia="en-US"/>
              </w:rPr>
              <w:t>Lương, thưởng cho BQLDA</w:t>
            </w:r>
          </w:p>
        </w:tc>
        <w:tc>
          <w:tcPr>
            <w:tcW w:w="1819" w:type="dxa"/>
            <w:tcBorders>
              <w:top w:val="nil"/>
              <w:left w:val="single" w:sz="4" w:space="0" w:color="auto"/>
              <w:bottom w:val="single" w:sz="4" w:space="0" w:color="auto"/>
              <w:right w:val="single" w:sz="4" w:space="0" w:color="auto"/>
            </w:tcBorders>
            <w:noWrap/>
            <w:vAlign w:val="center"/>
            <w:hideMark/>
          </w:tcPr>
          <w:p w14:paraId="5EAA4768" w14:textId="2D17CD4B" w:rsidR="000966C6" w:rsidRPr="000966C6" w:rsidRDefault="000966C6" w:rsidP="000966C6">
            <w:pPr>
              <w:spacing w:before="0" w:after="0"/>
              <w:jc w:val="right"/>
              <w:rPr>
                <w:color w:val="000000"/>
                <w:lang w:eastAsia="en-US"/>
              </w:rPr>
            </w:pPr>
            <w:r w:rsidRPr="000966C6">
              <w:rPr>
                <w:color w:val="000000"/>
                <w:lang w:eastAsia="en-US"/>
              </w:rPr>
              <w:t>635</w:t>
            </w:r>
            <w:r>
              <w:rPr>
                <w:color w:val="000000"/>
                <w:lang w:eastAsia="en-US"/>
              </w:rPr>
              <w:t>.</w:t>
            </w:r>
            <w:r w:rsidRPr="000966C6">
              <w:rPr>
                <w:color w:val="000000"/>
                <w:lang w:eastAsia="en-US"/>
              </w:rPr>
              <w:t>419</w:t>
            </w:r>
          </w:p>
        </w:tc>
        <w:tc>
          <w:tcPr>
            <w:tcW w:w="1819" w:type="dxa"/>
            <w:tcBorders>
              <w:top w:val="nil"/>
              <w:left w:val="nil"/>
              <w:bottom w:val="single" w:sz="4" w:space="0" w:color="auto"/>
              <w:right w:val="single" w:sz="4" w:space="0" w:color="auto"/>
            </w:tcBorders>
            <w:noWrap/>
            <w:vAlign w:val="center"/>
            <w:hideMark/>
          </w:tcPr>
          <w:p w14:paraId="458251B3" w14:textId="6F7219A2" w:rsidR="000966C6" w:rsidRPr="000966C6" w:rsidRDefault="000966C6" w:rsidP="000966C6">
            <w:pPr>
              <w:spacing w:before="0" w:after="0"/>
              <w:jc w:val="right"/>
              <w:rPr>
                <w:color w:val="000000"/>
                <w:lang w:eastAsia="en-US"/>
              </w:rPr>
            </w:pPr>
            <w:r w:rsidRPr="000966C6">
              <w:rPr>
                <w:color w:val="000000"/>
                <w:lang w:eastAsia="en-US"/>
              </w:rPr>
              <w:t>635</w:t>
            </w:r>
            <w:r>
              <w:rPr>
                <w:color w:val="000000"/>
                <w:lang w:eastAsia="en-US"/>
              </w:rPr>
              <w:t>.</w:t>
            </w:r>
            <w:r w:rsidRPr="000966C6">
              <w:rPr>
                <w:color w:val="000000"/>
                <w:lang w:eastAsia="en-US"/>
              </w:rPr>
              <w:t>419</w:t>
            </w:r>
          </w:p>
        </w:tc>
        <w:tc>
          <w:tcPr>
            <w:tcW w:w="1819" w:type="dxa"/>
            <w:tcBorders>
              <w:top w:val="nil"/>
              <w:left w:val="nil"/>
              <w:bottom w:val="single" w:sz="4" w:space="0" w:color="auto"/>
              <w:right w:val="single" w:sz="4" w:space="0" w:color="auto"/>
            </w:tcBorders>
            <w:noWrap/>
            <w:vAlign w:val="center"/>
            <w:hideMark/>
          </w:tcPr>
          <w:p w14:paraId="33850F9A" w14:textId="75BAEF21"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12B45D0A" w14:textId="5C6A89CE"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153D151"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4A1F4128" w14:textId="77777777" w:rsidR="000966C6" w:rsidRPr="000966C6" w:rsidRDefault="000966C6" w:rsidP="000966C6">
            <w:pPr>
              <w:spacing w:before="0" w:after="0"/>
              <w:jc w:val="center"/>
              <w:rPr>
                <w:color w:val="000000"/>
                <w:lang w:eastAsia="en-US"/>
              </w:rPr>
            </w:pPr>
            <w:r w:rsidRPr="000966C6">
              <w:rPr>
                <w:color w:val="000000"/>
                <w:lang w:eastAsia="en-US"/>
              </w:rPr>
              <w:t>91</w:t>
            </w:r>
          </w:p>
        </w:tc>
        <w:tc>
          <w:tcPr>
            <w:tcW w:w="6903" w:type="dxa"/>
            <w:tcBorders>
              <w:top w:val="nil"/>
              <w:left w:val="nil"/>
              <w:bottom w:val="single" w:sz="4" w:space="0" w:color="auto"/>
              <w:right w:val="single" w:sz="4" w:space="0" w:color="auto"/>
            </w:tcBorders>
            <w:noWrap/>
            <w:vAlign w:val="center"/>
            <w:hideMark/>
          </w:tcPr>
          <w:p w14:paraId="2C137D64" w14:textId="77777777" w:rsidR="000966C6" w:rsidRPr="000966C6" w:rsidRDefault="000966C6" w:rsidP="000966C6">
            <w:pPr>
              <w:spacing w:before="0" w:after="0"/>
              <w:jc w:val="left"/>
              <w:rPr>
                <w:color w:val="000000"/>
                <w:lang w:eastAsia="en-US"/>
              </w:rPr>
            </w:pPr>
            <w:r w:rsidRPr="000966C6">
              <w:rPr>
                <w:color w:val="000000"/>
                <w:lang w:eastAsia="en-US"/>
              </w:rPr>
              <w:t>Mua trang thiết bị văn phòng</w:t>
            </w:r>
          </w:p>
        </w:tc>
        <w:tc>
          <w:tcPr>
            <w:tcW w:w="1819" w:type="dxa"/>
            <w:tcBorders>
              <w:top w:val="nil"/>
              <w:left w:val="single" w:sz="4" w:space="0" w:color="auto"/>
              <w:bottom w:val="single" w:sz="4" w:space="0" w:color="auto"/>
              <w:right w:val="single" w:sz="4" w:space="0" w:color="auto"/>
            </w:tcBorders>
            <w:noWrap/>
            <w:vAlign w:val="center"/>
            <w:hideMark/>
          </w:tcPr>
          <w:p w14:paraId="02BE215A" w14:textId="615FB72A" w:rsidR="000966C6" w:rsidRPr="000966C6" w:rsidRDefault="000966C6" w:rsidP="000966C6">
            <w:pPr>
              <w:spacing w:before="0" w:after="0"/>
              <w:jc w:val="right"/>
              <w:rPr>
                <w:color w:val="000000"/>
                <w:lang w:eastAsia="en-US"/>
              </w:rPr>
            </w:pPr>
            <w:r w:rsidRPr="000966C6">
              <w:rPr>
                <w:color w:val="000000"/>
                <w:lang w:eastAsia="en-US"/>
              </w:rPr>
              <w:t>28</w:t>
            </w:r>
            <w:r>
              <w:rPr>
                <w:color w:val="000000"/>
                <w:lang w:eastAsia="en-US"/>
              </w:rPr>
              <w:t>.</w:t>
            </w:r>
            <w:r w:rsidRPr="000966C6">
              <w:rPr>
                <w:color w:val="000000"/>
                <w:lang w:eastAsia="en-US"/>
              </w:rPr>
              <w:t>200</w:t>
            </w:r>
          </w:p>
        </w:tc>
        <w:tc>
          <w:tcPr>
            <w:tcW w:w="1819" w:type="dxa"/>
            <w:tcBorders>
              <w:top w:val="nil"/>
              <w:left w:val="nil"/>
              <w:bottom w:val="single" w:sz="4" w:space="0" w:color="auto"/>
              <w:right w:val="single" w:sz="4" w:space="0" w:color="auto"/>
            </w:tcBorders>
            <w:noWrap/>
            <w:vAlign w:val="center"/>
            <w:hideMark/>
          </w:tcPr>
          <w:p w14:paraId="531219C4" w14:textId="6FEA0F12" w:rsidR="000966C6" w:rsidRPr="000966C6" w:rsidRDefault="000966C6" w:rsidP="000966C6">
            <w:pPr>
              <w:spacing w:before="0" w:after="0"/>
              <w:jc w:val="right"/>
              <w:rPr>
                <w:color w:val="000000"/>
                <w:lang w:eastAsia="en-US"/>
              </w:rPr>
            </w:pPr>
            <w:r w:rsidRPr="000966C6">
              <w:rPr>
                <w:color w:val="000000"/>
                <w:lang w:eastAsia="en-US"/>
              </w:rPr>
              <w:t>28</w:t>
            </w:r>
            <w:r>
              <w:rPr>
                <w:color w:val="000000"/>
                <w:lang w:eastAsia="en-US"/>
              </w:rPr>
              <w:t>.</w:t>
            </w:r>
            <w:r w:rsidRPr="000966C6">
              <w:rPr>
                <w:color w:val="000000"/>
                <w:lang w:eastAsia="en-US"/>
              </w:rPr>
              <w:t>200</w:t>
            </w:r>
          </w:p>
        </w:tc>
        <w:tc>
          <w:tcPr>
            <w:tcW w:w="1819" w:type="dxa"/>
            <w:tcBorders>
              <w:top w:val="nil"/>
              <w:left w:val="nil"/>
              <w:bottom w:val="single" w:sz="4" w:space="0" w:color="auto"/>
              <w:right w:val="single" w:sz="4" w:space="0" w:color="auto"/>
            </w:tcBorders>
            <w:noWrap/>
            <w:vAlign w:val="center"/>
            <w:hideMark/>
          </w:tcPr>
          <w:p w14:paraId="78734427" w14:textId="4E05D4DB"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790A75BD" w14:textId="7F859E34"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73E5E16"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2791DB6E" w14:textId="77777777" w:rsidR="000966C6" w:rsidRPr="000966C6" w:rsidRDefault="000966C6" w:rsidP="000966C6">
            <w:pPr>
              <w:spacing w:before="0" w:after="0"/>
              <w:jc w:val="center"/>
              <w:rPr>
                <w:color w:val="000000"/>
                <w:lang w:eastAsia="en-US"/>
              </w:rPr>
            </w:pPr>
            <w:r w:rsidRPr="000966C6">
              <w:rPr>
                <w:color w:val="000000"/>
                <w:lang w:eastAsia="en-US"/>
              </w:rPr>
              <w:t>92</w:t>
            </w:r>
          </w:p>
        </w:tc>
        <w:tc>
          <w:tcPr>
            <w:tcW w:w="6903" w:type="dxa"/>
            <w:tcBorders>
              <w:top w:val="nil"/>
              <w:left w:val="nil"/>
              <w:bottom w:val="single" w:sz="4" w:space="0" w:color="auto"/>
              <w:right w:val="single" w:sz="4" w:space="0" w:color="auto"/>
            </w:tcBorders>
            <w:noWrap/>
            <w:vAlign w:val="center"/>
            <w:hideMark/>
          </w:tcPr>
          <w:p w14:paraId="219BDDFC" w14:textId="2230D0EE" w:rsidR="000966C6" w:rsidRPr="000966C6" w:rsidRDefault="00AC11B0" w:rsidP="000966C6">
            <w:pPr>
              <w:spacing w:before="0" w:after="0"/>
              <w:jc w:val="left"/>
              <w:rPr>
                <w:color w:val="000000"/>
                <w:lang w:eastAsia="en-US"/>
              </w:rPr>
            </w:pPr>
            <w:r>
              <w:rPr>
                <w:color w:val="000000"/>
                <w:lang w:eastAsia="en-US"/>
              </w:rPr>
              <w:t>Tổ chức c</w:t>
            </w:r>
            <w:r w:rsidRPr="00D10BAF">
              <w:rPr>
                <w:color w:val="000000"/>
                <w:lang w:eastAsia="en-US"/>
              </w:rPr>
              <w:t>uộc họp triển khai/đánh giá tiến độ thực hiện dự án</w:t>
            </w:r>
          </w:p>
        </w:tc>
        <w:tc>
          <w:tcPr>
            <w:tcW w:w="1819" w:type="dxa"/>
            <w:tcBorders>
              <w:top w:val="nil"/>
              <w:left w:val="single" w:sz="4" w:space="0" w:color="auto"/>
              <w:bottom w:val="single" w:sz="4" w:space="0" w:color="auto"/>
              <w:right w:val="single" w:sz="4" w:space="0" w:color="auto"/>
            </w:tcBorders>
            <w:noWrap/>
            <w:vAlign w:val="center"/>
            <w:hideMark/>
          </w:tcPr>
          <w:p w14:paraId="739FC9E9" w14:textId="1EC8F6E0" w:rsidR="000966C6" w:rsidRPr="000966C6" w:rsidRDefault="000966C6" w:rsidP="000966C6">
            <w:pPr>
              <w:spacing w:before="0" w:after="0"/>
              <w:jc w:val="right"/>
              <w:rPr>
                <w:color w:val="000000"/>
                <w:lang w:eastAsia="en-US"/>
              </w:rPr>
            </w:pPr>
            <w:r w:rsidRPr="000966C6">
              <w:rPr>
                <w:color w:val="000000"/>
                <w:lang w:eastAsia="en-US"/>
              </w:rPr>
              <w:t>4</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5411E6C8" w14:textId="7118CD37" w:rsidR="000966C6" w:rsidRPr="000966C6" w:rsidRDefault="000966C6" w:rsidP="000966C6">
            <w:pPr>
              <w:spacing w:before="0" w:after="0"/>
              <w:jc w:val="right"/>
              <w:rPr>
                <w:color w:val="000000"/>
                <w:lang w:eastAsia="en-US"/>
              </w:rPr>
            </w:pPr>
            <w:r w:rsidRPr="000966C6">
              <w:rPr>
                <w:color w:val="000000"/>
                <w:lang w:eastAsia="en-US"/>
              </w:rPr>
              <w:t>4</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4DCF594D" w14:textId="5D821E38" w:rsidR="000966C6" w:rsidRPr="000966C6" w:rsidRDefault="000966C6" w:rsidP="000966C6">
            <w:pPr>
              <w:spacing w:before="0" w:after="0"/>
              <w:jc w:val="right"/>
              <w:rPr>
                <w:color w:val="000000"/>
                <w:lang w:eastAsia="en-US"/>
              </w:rPr>
            </w:pPr>
            <w:r w:rsidRPr="000966C6">
              <w:rPr>
                <w:color w:val="000000"/>
                <w:lang w:eastAsia="en-US"/>
              </w:rPr>
              <w:t>-</w:t>
            </w:r>
          </w:p>
        </w:tc>
        <w:tc>
          <w:tcPr>
            <w:tcW w:w="1819" w:type="dxa"/>
            <w:tcBorders>
              <w:top w:val="nil"/>
              <w:left w:val="nil"/>
              <w:bottom w:val="single" w:sz="4" w:space="0" w:color="auto"/>
              <w:right w:val="single" w:sz="4" w:space="0" w:color="auto"/>
            </w:tcBorders>
            <w:noWrap/>
            <w:vAlign w:val="center"/>
            <w:hideMark/>
          </w:tcPr>
          <w:p w14:paraId="26A1C63A" w14:textId="76157354"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6F42D0D" w14:textId="77777777" w:rsidTr="003FC667">
        <w:trPr>
          <w:trHeight w:val="300"/>
        </w:trPr>
        <w:tc>
          <w:tcPr>
            <w:tcW w:w="922" w:type="dxa"/>
            <w:tcBorders>
              <w:top w:val="nil"/>
              <w:left w:val="single" w:sz="4" w:space="0" w:color="auto"/>
              <w:bottom w:val="single" w:sz="4" w:space="0" w:color="auto"/>
              <w:right w:val="single" w:sz="4" w:space="0" w:color="auto"/>
            </w:tcBorders>
            <w:noWrap/>
            <w:vAlign w:val="center"/>
            <w:hideMark/>
          </w:tcPr>
          <w:p w14:paraId="1EAC429E" w14:textId="77777777" w:rsidR="000966C6" w:rsidRPr="000966C6" w:rsidRDefault="000966C6" w:rsidP="000966C6">
            <w:pPr>
              <w:spacing w:before="0" w:after="0"/>
              <w:jc w:val="center"/>
              <w:rPr>
                <w:color w:val="000000"/>
                <w:lang w:eastAsia="en-US"/>
              </w:rPr>
            </w:pPr>
            <w:r w:rsidRPr="000966C6">
              <w:rPr>
                <w:color w:val="000000"/>
                <w:lang w:eastAsia="en-US"/>
              </w:rPr>
              <w:t>93</w:t>
            </w:r>
          </w:p>
        </w:tc>
        <w:tc>
          <w:tcPr>
            <w:tcW w:w="6903" w:type="dxa"/>
            <w:tcBorders>
              <w:top w:val="nil"/>
              <w:left w:val="nil"/>
              <w:bottom w:val="single" w:sz="4" w:space="0" w:color="auto"/>
              <w:right w:val="single" w:sz="4" w:space="0" w:color="auto"/>
            </w:tcBorders>
            <w:noWrap/>
            <w:vAlign w:val="center"/>
            <w:hideMark/>
          </w:tcPr>
          <w:p w14:paraId="51846BF5" w14:textId="2FF662F7" w:rsidR="000966C6" w:rsidRPr="000966C6" w:rsidRDefault="000966C6" w:rsidP="000966C6">
            <w:pPr>
              <w:spacing w:before="0" w:after="0"/>
              <w:jc w:val="left"/>
              <w:rPr>
                <w:color w:val="000000"/>
                <w:lang w:eastAsia="en-US"/>
              </w:rPr>
            </w:pPr>
            <w:r w:rsidRPr="000966C6">
              <w:rPr>
                <w:color w:val="000000"/>
                <w:lang w:eastAsia="en-US"/>
              </w:rPr>
              <w:t>Chi phí văn phòng cho BQLDA, chi phí bảo trì, nâng cấp phần mềm kế toán; Thuê kho lưu trữ, thuê máy chủ cho trang web tuxetnghiem.vn</w:t>
            </w:r>
          </w:p>
        </w:tc>
        <w:tc>
          <w:tcPr>
            <w:tcW w:w="1819" w:type="dxa"/>
            <w:tcBorders>
              <w:top w:val="nil"/>
              <w:left w:val="single" w:sz="4" w:space="0" w:color="auto"/>
              <w:bottom w:val="single" w:sz="4" w:space="0" w:color="auto"/>
              <w:right w:val="single" w:sz="4" w:space="0" w:color="auto"/>
            </w:tcBorders>
            <w:noWrap/>
            <w:vAlign w:val="center"/>
            <w:hideMark/>
          </w:tcPr>
          <w:p w14:paraId="602E778F" w14:textId="2354FB74" w:rsidR="000966C6" w:rsidRPr="000966C6" w:rsidRDefault="000966C6" w:rsidP="000966C6">
            <w:pPr>
              <w:spacing w:before="0" w:after="0"/>
              <w:jc w:val="right"/>
              <w:rPr>
                <w:color w:val="000000"/>
                <w:lang w:eastAsia="en-US"/>
              </w:rPr>
            </w:pPr>
            <w:r w:rsidRPr="000966C6">
              <w:rPr>
                <w:color w:val="000000"/>
                <w:lang w:eastAsia="en-US"/>
              </w:rPr>
              <w:t>109</w:t>
            </w:r>
            <w:r>
              <w:rPr>
                <w:color w:val="000000"/>
                <w:lang w:eastAsia="en-US"/>
              </w:rPr>
              <w:t>.</w:t>
            </w:r>
            <w:r w:rsidRPr="000966C6">
              <w:rPr>
                <w:color w:val="000000"/>
                <w:lang w:eastAsia="en-US"/>
              </w:rPr>
              <w:t>888</w:t>
            </w:r>
          </w:p>
        </w:tc>
        <w:tc>
          <w:tcPr>
            <w:tcW w:w="1819" w:type="dxa"/>
            <w:tcBorders>
              <w:top w:val="nil"/>
              <w:left w:val="nil"/>
              <w:bottom w:val="single" w:sz="4" w:space="0" w:color="auto"/>
              <w:right w:val="single" w:sz="4" w:space="0" w:color="auto"/>
            </w:tcBorders>
            <w:noWrap/>
            <w:vAlign w:val="center"/>
            <w:hideMark/>
          </w:tcPr>
          <w:p w14:paraId="71AD95D1" w14:textId="2C2F9376" w:rsidR="000966C6" w:rsidRPr="000966C6" w:rsidRDefault="000966C6" w:rsidP="000966C6">
            <w:pPr>
              <w:spacing w:before="0" w:after="0"/>
              <w:jc w:val="right"/>
              <w:rPr>
                <w:color w:val="000000"/>
                <w:lang w:eastAsia="en-US"/>
              </w:rPr>
            </w:pPr>
            <w:r w:rsidRPr="000966C6">
              <w:rPr>
                <w:color w:val="000000"/>
                <w:lang w:eastAsia="en-US"/>
              </w:rPr>
              <w:t>94</w:t>
            </w:r>
            <w:r>
              <w:rPr>
                <w:color w:val="000000"/>
                <w:lang w:eastAsia="en-US"/>
              </w:rPr>
              <w:t>.</w:t>
            </w:r>
            <w:r w:rsidRPr="000966C6">
              <w:rPr>
                <w:color w:val="000000"/>
                <w:lang w:eastAsia="en-US"/>
              </w:rPr>
              <w:t>888</w:t>
            </w:r>
          </w:p>
        </w:tc>
        <w:tc>
          <w:tcPr>
            <w:tcW w:w="1819" w:type="dxa"/>
            <w:tcBorders>
              <w:top w:val="nil"/>
              <w:left w:val="nil"/>
              <w:bottom w:val="single" w:sz="4" w:space="0" w:color="auto"/>
              <w:right w:val="single" w:sz="4" w:space="0" w:color="auto"/>
            </w:tcBorders>
            <w:noWrap/>
            <w:vAlign w:val="center"/>
            <w:hideMark/>
          </w:tcPr>
          <w:p w14:paraId="2B597035" w14:textId="775A1213" w:rsidR="000966C6" w:rsidRPr="000966C6" w:rsidRDefault="000966C6" w:rsidP="000966C6">
            <w:pPr>
              <w:spacing w:before="0" w:after="0"/>
              <w:jc w:val="right"/>
              <w:rPr>
                <w:color w:val="000000"/>
                <w:lang w:eastAsia="en-US"/>
              </w:rPr>
            </w:pPr>
            <w:r w:rsidRPr="000966C6">
              <w:rPr>
                <w:color w:val="000000"/>
                <w:lang w:eastAsia="en-US"/>
              </w:rPr>
              <w:t>15</w:t>
            </w:r>
            <w:r>
              <w:rPr>
                <w:color w:val="000000"/>
                <w:lang w:eastAsia="en-US"/>
              </w:rPr>
              <w:t>.</w:t>
            </w:r>
            <w:r w:rsidRPr="000966C6">
              <w:rPr>
                <w:color w:val="000000"/>
                <w:lang w:eastAsia="en-US"/>
              </w:rPr>
              <w:t>000</w:t>
            </w:r>
          </w:p>
        </w:tc>
        <w:tc>
          <w:tcPr>
            <w:tcW w:w="1819" w:type="dxa"/>
            <w:tcBorders>
              <w:top w:val="nil"/>
              <w:left w:val="nil"/>
              <w:bottom w:val="single" w:sz="4" w:space="0" w:color="auto"/>
              <w:right w:val="single" w:sz="4" w:space="0" w:color="auto"/>
            </w:tcBorders>
            <w:noWrap/>
            <w:vAlign w:val="center"/>
            <w:hideMark/>
          </w:tcPr>
          <w:p w14:paraId="21326FB5" w14:textId="4F1BD80F" w:rsidR="000966C6" w:rsidRPr="000966C6" w:rsidRDefault="000966C6" w:rsidP="000966C6">
            <w:pPr>
              <w:spacing w:before="0" w:after="0"/>
              <w:jc w:val="right"/>
              <w:rPr>
                <w:color w:val="000000"/>
                <w:lang w:eastAsia="en-US"/>
              </w:rPr>
            </w:pPr>
            <w:r w:rsidRPr="000966C6">
              <w:rPr>
                <w:color w:val="000000"/>
                <w:lang w:eastAsia="en-US"/>
              </w:rPr>
              <w:t>-</w:t>
            </w:r>
          </w:p>
        </w:tc>
      </w:tr>
      <w:tr w:rsidR="000966C6" w:rsidRPr="000966C6" w14:paraId="25F4DF81"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DAF2D0"/>
            <w:noWrap/>
            <w:vAlign w:val="center"/>
            <w:hideMark/>
          </w:tcPr>
          <w:p w14:paraId="00710B57" w14:textId="7A3CA91D"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DAF2D0"/>
            <w:noWrap/>
            <w:vAlign w:val="center"/>
            <w:hideMark/>
          </w:tcPr>
          <w:p w14:paraId="0BCCC440" w14:textId="77777777" w:rsidR="000966C6" w:rsidRPr="000966C6" w:rsidRDefault="000966C6" w:rsidP="000966C6">
            <w:pPr>
              <w:spacing w:before="0" w:after="0"/>
              <w:jc w:val="left"/>
              <w:rPr>
                <w:b/>
                <w:bCs/>
                <w:color w:val="000000"/>
                <w:lang w:eastAsia="en-US"/>
              </w:rPr>
            </w:pPr>
            <w:r w:rsidRPr="000966C6">
              <w:rPr>
                <w:b/>
                <w:bCs/>
                <w:color w:val="000000"/>
                <w:lang w:eastAsia="en-US"/>
              </w:rPr>
              <w:t>II. Viện trợ bằng hàng</w:t>
            </w:r>
          </w:p>
        </w:tc>
        <w:tc>
          <w:tcPr>
            <w:tcW w:w="1819" w:type="dxa"/>
            <w:tcBorders>
              <w:top w:val="nil"/>
              <w:left w:val="single" w:sz="4" w:space="0" w:color="auto"/>
              <w:bottom w:val="single" w:sz="4" w:space="0" w:color="auto"/>
              <w:right w:val="single" w:sz="4" w:space="0" w:color="auto"/>
            </w:tcBorders>
            <w:shd w:val="clear" w:color="auto" w:fill="DAF2D0"/>
            <w:noWrap/>
            <w:vAlign w:val="center"/>
            <w:hideMark/>
          </w:tcPr>
          <w:p w14:paraId="49919535" w14:textId="471E89BF" w:rsidR="000966C6" w:rsidRPr="000966C6" w:rsidRDefault="000966C6" w:rsidP="000966C6">
            <w:pPr>
              <w:spacing w:before="0" w:after="0"/>
              <w:jc w:val="right"/>
              <w:rPr>
                <w:b/>
                <w:bCs/>
                <w:color w:val="000000"/>
                <w:lang w:eastAsia="en-US"/>
              </w:rPr>
            </w:pPr>
            <w:r w:rsidRPr="000966C6">
              <w:rPr>
                <w:b/>
                <w:bCs/>
                <w:color w:val="000000"/>
                <w:lang w:eastAsia="en-US"/>
              </w:rPr>
              <w:t>3</w:t>
            </w:r>
            <w:r>
              <w:rPr>
                <w:b/>
                <w:bCs/>
                <w:color w:val="000000"/>
                <w:lang w:eastAsia="en-US"/>
              </w:rPr>
              <w:t>.</w:t>
            </w:r>
            <w:r w:rsidRPr="000966C6">
              <w:rPr>
                <w:b/>
                <w:bCs/>
                <w:color w:val="000000"/>
                <w:lang w:eastAsia="en-US"/>
              </w:rPr>
              <w:t>423</w:t>
            </w:r>
            <w:r>
              <w:rPr>
                <w:b/>
                <w:bCs/>
                <w:color w:val="000000"/>
                <w:lang w:eastAsia="en-US"/>
              </w:rPr>
              <w:t>.</w:t>
            </w:r>
            <w:r w:rsidRPr="000966C6">
              <w:rPr>
                <w:b/>
                <w:bCs/>
                <w:color w:val="000000"/>
                <w:lang w:eastAsia="en-US"/>
              </w:rPr>
              <w:t>653</w:t>
            </w:r>
          </w:p>
        </w:tc>
        <w:tc>
          <w:tcPr>
            <w:tcW w:w="1819" w:type="dxa"/>
            <w:tcBorders>
              <w:top w:val="nil"/>
              <w:left w:val="nil"/>
              <w:bottom w:val="single" w:sz="4" w:space="0" w:color="auto"/>
              <w:right w:val="single" w:sz="4" w:space="0" w:color="auto"/>
            </w:tcBorders>
            <w:shd w:val="clear" w:color="auto" w:fill="DAF2D0"/>
            <w:noWrap/>
            <w:vAlign w:val="center"/>
            <w:hideMark/>
          </w:tcPr>
          <w:p w14:paraId="7115DBF1" w14:textId="36C2F2ED" w:rsidR="000966C6" w:rsidRPr="000966C6" w:rsidRDefault="2E81366F" w:rsidP="000966C6">
            <w:pPr>
              <w:spacing w:before="0" w:after="0"/>
              <w:jc w:val="right"/>
              <w:rPr>
                <w:b/>
                <w:bCs/>
                <w:color w:val="000000"/>
                <w:lang w:eastAsia="en-US"/>
              </w:rPr>
            </w:pPr>
            <w:r w:rsidRPr="2A0A0249">
              <w:rPr>
                <w:b/>
                <w:bCs/>
                <w:color w:val="000000" w:themeColor="text1"/>
                <w:lang w:eastAsia="en-US"/>
              </w:rPr>
              <w:t>3.423.653</w:t>
            </w:r>
            <w:r w:rsidR="73F15F3B" w:rsidRPr="2A0A0249">
              <w:rPr>
                <w:b/>
                <w:bCs/>
                <w:color w:val="000000" w:themeColor="text1"/>
                <w:lang w:eastAsia="en-US"/>
              </w:rPr>
              <w:t xml:space="preserve"> (*)</w:t>
            </w:r>
          </w:p>
        </w:tc>
        <w:tc>
          <w:tcPr>
            <w:tcW w:w="1819" w:type="dxa"/>
            <w:tcBorders>
              <w:top w:val="nil"/>
              <w:left w:val="nil"/>
              <w:bottom w:val="single" w:sz="4" w:space="0" w:color="auto"/>
              <w:right w:val="single" w:sz="4" w:space="0" w:color="auto"/>
            </w:tcBorders>
            <w:shd w:val="clear" w:color="auto" w:fill="DAF2D0"/>
            <w:noWrap/>
            <w:vAlign w:val="center"/>
            <w:hideMark/>
          </w:tcPr>
          <w:p w14:paraId="6EA3B238" w14:textId="02451D3D" w:rsidR="000966C6" w:rsidRPr="000966C6" w:rsidRDefault="000966C6" w:rsidP="000966C6">
            <w:pPr>
              <w:spacing w:before="0" w:after="0"/>
              <w:jc w:val="right"/>
              <w:rPr>
                <w:b/>
                <w:bCs/>
                <w:color w:val="000000"/>
                <w:lang w:eastAsia="en-US"/>
              </w:rPr>
            </w:pPr>
            <w:r w:rsidRPr="000966C6">
              <w:rPr>
                <w:b/>
                <w:bCs/>
                <w:color w:val="000000"/>
                <w:lang w:eastAsia="en-US"/>
              </w:rPr>
              <w:t>-</w:t>
            </w:r>
          </w:p>
        </w:tc>
        <w:tc>
          <w:tcPr>
            <w:tcW w:w="1819" w:type="dxa"/>
            <w:tcBorders>
              <w:top w:val="nil"/>
              <w:left w:val="nil"/>
              <w:bottom w:val="single" w:sz="4" w:space="0" w:color="auto"/>
              <w:right w:val="single" w:sz="4" w:space="0" w:color="auto"/>
            </w:tcBorders>
            <w:shd w:val="clear" w:color="auto" w:fill="DAF2D0"/>
            <w:noWrap/>
            <w:vAlign w:val="center"/>
            <w:hideMark/>
          </w:tcPr>
          <w:p w14:paraId="18F91059" w14:textId="23BC0718" w:rsidR="000966C6" w:rsidRPr="000966C6" w:rsidRDefault="000966C6" w:rsidP="000966C6">
            <w:pPr>
              <w:spacing w:before="0" w:after="0"/>
              <w:jc w:val="right"/>
              <w:rPr>
                <w:b/>
                <w:bCs/>
                <w:color w:val="000000"/>
                <w:lang w:eastAsia="en-US"/>
              </w:rPr>
            </w:pPr>
            <w:r w:rsidRPr="000966C6">
              <w:rPr>
                <w:b/>
                <w:bCs/>
                <w:color w:val="000000"/>
                <w:lang w:eastAsia="en-US"/>
              </w:rPr>
              <w:t>-</w:t>
            </w:r>
          </w:p>
        </w:tc>
      </w:tr>
      <w:tr w:rsidR="000966C6" w:rsidRPr="000966C6" w14:paraId="5D64428A" w14:textId="77777777" w:rsidTr="003FC667">
        <w:trPr>
          <w:trHeight w:val="300"/>
        </w:trPr>
        <w:tc>
          <w:tcPr>
            <w:tcW w:w="922" w:type="dxa"/>
            <w:tcBorders>
              <w:top w:val="nil"/>
              <w:left w:val="single" w:sz="4" w:space="0" w:color="auto"/>
              <w:bottom w:val="single" w:sz="4" w:space="0" w:color="auto"/>
              <w:right w:val="single" w:sz="4" w:space="0" w:color="auto"/>
            </w:tcBorders>
            <w:shd w:val="clear" w:color="auto" w:fill="DAF2D0"/>
            <w:noWrap/>
            <w:vAlign w:val="center"/>
            <w:hideMark/>
          </w:tcPr>
          <w:p w14:paraId="3E2F220B" w14:textId="7F68F6BC" w:rsidR="000966C6" w:rsidRPr="000966C6" w:rsidRDefault="000966C6" w:rsidP="000966C6">
            <w:pPr>
              <w:spacing w:before="0" w:after="0"/>
              <w:jc w:val="center"/>
              <w:rPr>
                <w:b/>
                <w:bCs/>
                <w:color w:val="000000"/>
                <w:lang w:eastAsia="en-US"/>
              </w:rPr>
            </w:pPr>
          </w:p>
        </w:tc>
        <w:tc>
          <w:tcPr>
            <w:tcW w:w="6903" w:type="dxa"/>
            <w:tcBorders>
              <w:top w:val="nil"/>
              <w:left w:val="nil"/>
              <w:bottom w:val="single" w:sz="4" w:space="0" w:color="auto"/>
              <w:right w:val="single" w:sz="4" w:space="0" w:color="auto"/>
            </w:tcBorders>
            <w:shd w:val="clear" w:color="auto" w:fill="DAF2D0"/>
            <w:noWrap/>
            <w:vAlign w:val="center"/>
            <w:hideMark/>
          </w:tcPr>
          <w:p w14:paraId="3139D318" w14:textId="77777777" w:rsidR="000966C6" w:rsidRPr="000966C6" w:rsidRDefault="000966C6" w:rsidP="000966C6">
            <w:pPr>
              <w:spacing w:before="0" w:after="0"/>
              <w:jc w:val="left"/>
              <w:rPr>
                <w:b/>
                <w:bCs/>
                <w:color w:val="000000"/>
                <w:lang w:eastAsia="en-US"/>
              </w:rPr>
            </w:pPr>
            <w:r w:rsidRPr="000966C6">
              <w:rPr>
                <w:b/>
                <w:bCs/>
                <w:color w:val="000000"/>
                <w:lang w:eastAsia="en-US"/>
              </w:rPr>
              <w:t>Tổng cộng (I + II)</w:t>
            </w:r>
          </w:p>
        </w:tc>
        <w:tc>
          <w:tcPr>
            <w:tcW w:w="1819" w:type="dxa"/>
            <w:tcBorders>
              <w:top w:val="nil"/>
              <w:left w:val="single" w:sz="4" w:space="0" w:color="auto"/>
              <w:bottom w:val="single" w:sz="4" w:space="0" w:color="auto"/>
              <w:right w:val="single" w:sz="4" w:space="0" w:color="auto"/>
            </w:tcBorders>
            <w:shd w:val="clear" w:color="auto" w:fill="DAF2D0"/>
            <w:noWrap/>
            <w:vAlign w:val="center"/>
            <w:hideMark/>
          </w:tcPr>
          <w:p w14:paraId="1264040E" w14:textId="42F66B22" w:rsidR="000966C6" w:rsidRPr="000966C6" w:rsidRDefault="005707B6" w:rsidP="000966C6">
            <w:pPr>
              <w:spacing w:before="0" w:after="0"/>
              <w:jc w:val="right"/>
              <w:rPr>
                <w:b/>
                <w:bCs/>
                <w:color w:val="000000"/>
                <w:lang w:eastAsia="en-US"/>
              </w:rPr>
            </w:pPr>
            <w:r w:rsidRPr="005707B6">
              <w:rPr>
                <w:b/>
                <w:bCs/>
                <w:color w:val="000000"/>
                <w:lang w:eastAsia="en-US"/>
              </w:rPr>
              <w:t>10</w:t>
            </w:r>
            <w:r>
              <w:rPr>
                <w:b/>
                <w:bCs/>
                <w:color w:val="000000"/>
                <w:lang w:eastAsia="en-US"/>
              </w:rPr>
              <w:t>.</w:t>
            </w:r>
            <w:r w:rsidRPr="005707B6">
              <w:rPr>
                <w:b/>
                <w:bCs/>
                <w:color w:val="000000"/>
                <w:lang w:eastAsia="en-US"/>
              </w:rPr>
              <w:t>954</w:t>
            </w:r>
            <w:r>
              <w:rPr>
                <w:b/>
                <w:bCs/>
                <w:color w:val="000000"/>
                <w:lang w:eastAsia="en-US"/>
              </w:rPr>
              <w:t>.</w:t>
            </w:r>
            <w:r w:rsidRPr="005707B6">
              <w:rPr>
                <w:b/>
                <w:bCs/>
                <w:color w:val="000000"/>
                <w:lang w:eastAsia="en-US"/>
              </w:rPr>
              <w:t>679</w:t>
            </w:r>
          </w:p>
        </w:tc>
        <w:tc>
          <w:tcPr>
            <w:tcW w:w="1819" w:type="dxa"/>
            <w:tcBorders>
              <w:top w:val="nil"/>
              <w:left w:val="nil"/>
              <w:bottom w:val="single" w:sz="4" w:space="0" w:color="auto"/>
              <w:right w:val="single" w:sz="4" w:space="0" w:color="auto"/>
            </w:tcBorders>
            <w:shd w:val="clear" w:color="auto" w:fill="DAF2D0"/>
            <w:noWrap/>
            <w:vAlign w:val="center"/>
            <w:hideMark/>
          </w:tcPr>
          <w:p w14:paraId="21FC59BD" w14:textId="2B68FEFC" w:rsidR="000966C6" w:rsidRPr="000966C6" w:rsidRDefault="002E1684" w:rsidP="000966C6">
            <w:pPr>
              <w:spacing w:before="0" w:after="0"/>
              <w:jc w:val="right"/>
              <w:rPr>
                <w:b/>
                <w:bCs/>
                <w:color w:val="000000"/>
                <w:lang w:eastAsia="en-US"/>
              </w:rPr>
            </w:pPr>
            <w:r w:rsidRPr="002E1684">
              <w:rPr>
                <w:b/>
                <w:bCs/>
                <w:color w:val="000000"/>
                <w:lang w:eastAsia="en-US"/>
              </w:rPr>
              <w:t>7.435.78</w:t>
            </w:r>
            <w:r w:rsidR="00912119">
              <w:rPr>
                <w:b/>
                <w:bCs/>
                <w:color w:val="000000"/>
                <w:lang w:eastAsia="en-US"/>
              </w:rPr>
              <w:t>7</w:t>
            </w:r>
          </w:p>
        </w:tc>
        <w:tc>
          <w:tcPr>
            <w:tcW w:w="1819" w:type="dxa"/>
            <w:tcBorders>
              <w:top w:val="nil"/>
              <w:left w:val="nil"/>
              <w:bottom w:val="single" w:sz="4" w:space="0" w:color="auto"/>
              <w:right w:val="single" w:sz="4" w:space="0" w:color="auto"/>
            </w:tcBorders>
            <w:shd w:val="clear" w:color="auto" w:fill="DAF2D0"/>
            <w:noWrap/>
            <w:vAlign w:val="center"/>
            <w:hideMark/>
          </w:tcPr>
          <w:p w14:paraId="690B7A87" w14:textId="177AC467" w:rsidR="000966C6" w:rsidRPr="000966C6" w:rsidRDefault="002E1684" w:rsidP="000966C6">
            <w:pPr>
              <w:spacing w:before="0" w:after="0"/>
              <w:jc w:val="right"/>
              <w:rPr>
                <w:b/>
                <w:bCs/>
                <w:color w:val="000000"/>
                <w:lang w:eastAsia="en-US"/>
              </w:rPr>
            </w:pPr>
            <w:r w:rsidRPr="002E1684">
              <w:rPr>
                <w:b/>
                <w:bCs/>
                <w:color w:val="000000"/>
                <w:lang w:eastAsia="en-US"/>
              </w:rPr>
              <w:t>3.291.70</w:t>
            </w:r>
            <w:r w:rsidR="00912119">
              <w:rPr>
                <w:b/>
                <w:bCs/>
                <w:color w:val="000000"/>
                <w:lang w:eastAsia="en-US"/>
              </w:rPr>
              <w:t>4</w:t>
            </w:r>
          </w:p>
        </w:tc>
        <w:tc>
          <w:tcPr>
            <w:tcW w:w="1819" w:type="dxa"/>
            <w:tcBorders>
              <w:top w:val="nil"/>
              <w:left w:val="nil"/>
              <w:bottom w:val="single" w:sz="4" w:space="0" w:color="auto"/>
              <w:right w:val="single" w:sz="4" w:space="0" w:color="auto"/>
            </w:tcBorders>
            <w:shd w:val="clear" w:color="auto" w:fill="DAF2D0"/>
            <w:noWrap/>
            <w:vAlign w:val="center"/>
            <w:hideMark/>
          </w:tcPr>
          <w:p w14:paraId="78688932" w14:textId="0B4FCC63" w:rsidR="000966C6" w:rsidRPr="000966C6" w:rsidRDefault="000966C6" w:rsidP="000966C6">
            <w:pPr>
              <w:spacing w:before="0" w:after="0"/>
              <w:jc w:val="right"/>
              <w:rPr>
                <w:b/>
                <w:bCs/>
                <w:color w:val="000000"/>
                <w:lang w:eastAsia="en-US"/>
              </w:rPr>
            </w:pPr>
            <w:r w:rsidRPr="000966C6">
              <w:rPr>
                <w:b/>
                <w:bCs/>
                <w:color w:val="000000"/>
                <w:lang w:eastAsia="en-US"/>
              </w:rPr>
              <w:t>227</w:t>
            </w:r>
            <w:r>
              <w:rPr>
                <w:b/>
                <w:bCs/>
                <w:color w:val="000000"/>
                <w:lang w:eastAsia="en-US"/>
              </w:rPr>
              <w:t>.</w:t>
            </w:r>
            <w:r w:rsidRPr="000966C6">
              <w:rPr>
                <w:b/>
                <w:bCs/>
                <w:color w:val="000000"/>
                <w:lang w:eastAsia="en-US"/>
              </w:rPr>
              <w:t>188</w:t>
            </w:r>
          </w:p>
        </w:tc>
      </w:tr>
    </w:tbl>
    <w:p w14:paraId="5B39B957" w14:textId="6199F41D" w:rsidR="0011086D" w:rsidRDefault="0CA3AF42" w:rsidP="2A0A0249">
      <w:pPr>
        <w:rPr>
          <w:b/>
          <w:bCs/>
        </w:rPr>
      </w:pPr>
      <w:r>
        <w:t>(*) Trung ương tiếp nhận hàng hóa viện trợ và phân bổ cho 34 tỉnh/</w:t>
      </w:r>
      <w:r w:rsidR="00834C43">
        <w:t>thành phố</w:t>
      </w:r>
      <w:r>
        <w:t>.</w:t>
      </w:r>
      <w:r w:rsidR="008E0DB4">
        <w:br w:type="page"/>
      </w:r>
    </w:p>
    <w:p w14:paraId="0F7B3956" w14:textId="0A0F8C60" w:rsidR="00FE6226" w:rsidRDefault="00FE6226" w:rsidP="00CA7D56">
      <w:pPr>
        <w:pStyle w:val="Heading1"/>
      </w:pPr>
      <w:bookmarkStart w:id="48" w:name="_Toc231457767"/>
      <w:r w:rsidRPr="001E71D7">
        <w:lastRenderedPageBreak/>
        <w:t xml:space="preserve">PHỤ LỤC </w:t>
      </w:r>
      <w:r>
        <w:t>3</w:t>
      </w:r>
      <w:r w:rsidRPr="001E71D7">
        <w:t xml:space="preserve">. </w:t>
      </w:r>
      <w:r w:rsidR="00C60CB2">
        <w:t xml:space="preserve">DỰ KIẾN </w:t>
      </w:r>
      <w:r>
        <w:t>CHỈ TIÊU HOẠT ĐỘNG DỰ ÁN NĂM 2027-2029</w:t>
      </w:r>
      <w:bookmarkEnd w:id="48"/>
    </w:p>
    <w:p w14:paraId="3EE23276" w14:textId="4A56FBF3" w:rsidR="00FE6226" w:rsidRPr="0041541B" w:rsidRDefault="00FE6226" w:rsidP="00FE6226">
      <w:pPr>
        <w:spacing w:before="0" w:after="0"/>
        <w:jc w:val="left"/>
        <w:rPr>
          <w:b/>
          <w:iCs/>
        </w:rPr>
      </w:pPr>
      <w:r w:rsidRPr="0041541B">
        <w:rPr>
          <w:b/>
          <w:iCs/>
        </w:rPr>
        <w:t xml:space="preserve">1. </w:t>
      </w:r>
      <w:r w:rsidR="00C60CB2">
        <w:rPr>
          <w:b/>
          <w:iCs/>
        </w:rPr>
        <w:t>Dự kiến c</w:t>
      </w:r>
      <w:r w:rsidRPr="0041541B">
        <w:rPr>
          <w:b/>
          <w:iCs/>
        </w:rPr>
        <w:t>hỉ tiêu hoạt động can thiệp</w:t>
      </w:r>
    </w:p>
    <w:tbl>
      <w:tblPr>
        <w:tblW w:w="0" w:type="auto"/>
        <w:tblLayout w:type="fixed"/>
        <w:tblLook w:val="04A0" w:firstRow="1" w:lastRow="0" w:firstColumn="1" w:lastColumn="0" w:noHBand="0" w:noVBand="1"/>
      </w:tblPr>
      <w:tblGrid>
        <w:gridCol w:w="794"/>
        <w:gridCol w:w="3180"/>
        <w:gridCol w:w="1939"/>
        <w:gridCol w:w="1936"/>
        <w:gridCol w:w="1939"/>
        <w:gridCol w:w="2008"/>
        <w:gridCol w:w="1725"/>
        <w:gridCol w:w="1580"/>
      </w:tblGrid>
      <w:tr w:rsidR="00A45181" w:rsidRPr="00A45181" w14:paraId="68194FD6" w14:textId="77777777" w:rsidTr="00E167C9">
        <w:trPr>
          <w:trHeight w:val="315"/>
        </w:trPr>
        <w:tc>
          <w:tcPr>
            <w:tcW w:w="794" w:type="dxa"/>
            <w:tcBorders>
              <w:bottom w:val="single" w:sz="4" w:space="0" w:color="auto"/>
            </w:tcBorders>
            <w:noWrap/>
            <w:vAlign w:val="center"/>
          </w:tcPr>
          <w:p w14:paraId="3D36A314" w14:textId="3280924C" w:rsidR="00A45181" w:rsidRPr="00A45181" w:rsidRDefault="00A45181" w:rsidP="00A45181">
            <w:pPr>
              <w:spacing w:before="0" w:after="0"/>
              <w:jc w:val="center"/>
              <w:rPr>
                <w:b/>
                <w:bCs/>
                <w:color w:val="000000"/>
                <w:lang w:eastAsia="en-US"/>
              </w:rPr>
            </w:pPr>
          </w:p>
        </w:tc>
        <w:tc>
          <w:tcPr>
            <w:tcW w:w="3180" w:type="dxa"/>
            <w:tcBorders>
              <w:bottom w:val="single" w:sz="4" w:space="0" w:color="auto"/>
            </w:tcBorders>
            <w:noWrap/>
            <w:vAlign w:val="center"/>
          </w:tcPr>
          <w:p w14:paraId="741AFB1F" w14:textId="47160312" w:rsidR="00A45181" w:rsidRPr="00A45181" w:rsidRDefault="00A45181" w:rsidP="00A45181">
            <w:pPr>
              <w:spacing w:before="0" w:after="0"/>
              <w:jc w:val="center"/>
              <w:rPr>
                <w:b/>
                <w:bCs/>
                <w:color w:val="000000"/>
                <w:lang w:eastAsia="en-US"/>
              </w:rPr>
            </w:pPr>
          </w:p>
        </w:tc>
        <w:tc>
          <w:tcPr>
            <w:tcW w:w="11127" w:type="dxa"/>
            <w:gridSpan w:val="6"/>
            <w:tcBorders>
              <w:bottom w:val="single" w:sz="4" w:space="0" w:color="auto"/>
            </w:tcBorders>
            <w:noWrap/>
            <w:vAlign w:val="center"/>
            <w:hideMark/>
          </w:tcPr>
          <w:p w14:paraId="4A20D1B1" w14:textId="6F8E7471" w:rsidR="00A45181" w:rsidRPr="00E167C9" w:rsidRDefault="00E167C9" w:rsidP="00E167C9">
            <w:pPr>
              <w:spacing w:before="0" w:after="0"/>
              <w:jc w:val="right"/>
              <w:rPr>
                <w:i/>
                <w:color w:val="000000"/>
                <w:lang w:eastAsia="en-US"/>
              </w:rPr>
            </w:pPr>
            <w:r w:rsidRPr="00E167C9">
              <w:rPr>
                <w:i/>
                <w:iCs/>
                <w:color w:val="000000"/>
                <w:lang w:eastAsia="en-US"/>
              </w:rPr>
              <w:t>Đơn vị: người</w:t>
            </w:r>
          </w:p>
        </w:tc>
      </w:tr>
      <w:tr w:rsidR="00A45181" w:rsidRPr="00A45181" w14:paraId="124837F8" w14:textId="77777777" w:rsidTr="00A45181">
        <w:trPr>
          <w:trHeight w:val="1155"/>
        </w:trPr>
        <w:tc>
          <w:tcPr>
            <w:tcW w:w="794"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E18AB18" w14:textId="3E03548C" w:rsidR="00A45181" w:rsidRPr="00A45181" w:rsidRDefault="00E167C9" w:rsidP="00A45181">
            <w:pPr>
              <w:spacing w:before="0" w:after="0"/>
              <w:jc w:val="left"/>
              <w:rPr>
                <w:b/>
                <w:bCs/>
                <w:color w:val="000000"/>
                <w:lang w:eastAsia="en-US"/>
              </w:rPr>
            </w:pPr>
            <w:r>
              <w:rPr>
                <w:b/>
                <w:bCs/>
                <w:color w:val="000000"/>
                <w:lang w:eastAsia="en-US"/>
              </w:rPr>
              <w:t>TT</w:t>
            </w:r>
          </w:p>
        </w:tc>
        <w:tc>
          <w:tcPr>
            <w:tcW w:w="3180"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3689635" w14:textId="7E7D6CDA" w:rsidR="00A45181" w:rsidRPr="00A45181" w:rsidRDefault="00E167C9" w:rsidP="00A45181">
            <w:pPr>
              <w:spacing w:before="0" w:after="0"/>
              <w:jc w:val="left"/>
              <w:rPr>
                <w:b/>
                <w:bCs/>
                <w:color w:val="000000"/>
                <w:lang w:eastAsia="en-US"/>
              </w:rPr>
            </w:pPr>
            <w:r w:rsidRPr="00A45181">
              <w:rPr>
                <w:b/>
                <w:bCs/>
                <w:color w:val="000000"/>
                <w:lang w:eastAsia="en-US"/>
              </w:rPr>
              <w:t>Tỉnh/thành phố</w:t>
            </w:r>
          </w:p>
        </w:tc>
        <w:tc>
          <w:tcPr>
            <w:tcW w:w="5814" w:type="dxa"/>
            <w:gridSpan w:val="3"/>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5E57249A" w14:textId="77777777" w:rsidR="00A45181" w:rsidRPr="00A45181" w:rsidRDefault="00A45181" w:rsidP="00A45181">
            <w:pPr>
              <w:spacing w:before="0" w:after="0"/>
              <w:jc w:val="center"/>
              <w:rPr>
                <w:b/>
                <w:bCs/>
                <w:color w:val="000000"/>
                <w:lang w:eastAsia="en-US"/>
              </w:rPr>
            </w:pPr>
            <w:r w:rsidRPr="00A45181">
              <w:rPr>
                <w:b/>
                <w:bCs/>
                <w:color w:val="000000"/>
                <w:lang w:eastAsia="en-US"/>
              </w:rPr>
              <w:t>Chỉ tiêu MSM</w:t>
            </w:r>
            <w:r w:rsidRPr="00A45181">
              <w:rPr>
                <w:b/>
                <w:bCs/>
                <w:color w:val="000000"/>
                <w:lang w:eastAsia="en-US"/>
              </w:rPr>
              <w:br/>
              <w:t>(Chỉ tiêu do Doanh nghiệp xã hội thực hiện)</w:t>
            </w:r>
          </w:p>
        </w:tc>
        <w:tc>
          <w:tcPr>
            <w:tcW w:w="5313" w:type="dxa"/>
            <w:gridSpan w:val="3"/>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50240E5F" w14:textId="77777777" w:rsidR="00A45181" w:rsidRPr="00A45181" w:rsidRDefault="00A45181" w:rsidP="00A45181">
            <w:pPr>
              <w:spacing w:before="0" w:after="0"/>
              <w:jc w:val="center"/>
              <w:rPr>
                <w:b/>
                <w:bCs/>
                <w:color w:val="000000"/>
                <w:lang w:eastAsia="en-US"/>
              </w:rPr>
            </w:pPr>
            <w:r w:rsidRPr="00A45181">
              <w:rPr>
                <w:b/>
                <w:bCs/>
                <w:color w:val="000000"/>
                <w:lang w:eastAsia="en-US"/>
              </w:rPr>
              <w:t>Chỉ tiêu NCMT</w:t>
            </w:r>
            <w:r w:rsidRPr="00A45181">
              <w:rPr>
                <w:b/>
                <w:bCs/>
                <w:color w:val="000000"/>
                <w:lang w:eastAsia="en-US"/>
              </w:rPr>
              <w:br/>
              <w:t>(Chỉ tiêu do cơ quan đầu mối thực hiện)</w:t>
            </w:r>
          </w:p>
        </w:tc>
      </w:tr>
      <w:tr w:rsidR="00A45181" w:rsidRPr="00A45181" w14:paraId="61243A4F" w14:textId="77777777" w:rsidTr="00E167C9">
        <w:trPr>
          <w:trHeight w:val="315"/>
        </w:trPr>
        <w:tc>
          <w:tcPr>
            <w:tcW w:w="794"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797D652" w14:textId="77777777" w:rsidR="00A45181" w:rsidRPr="00A45181" w:rsidRDefault="00A45181" w:rsidP="00A45181">
            <w:pPr>
              <w:spacing w:before="0" w:after="0"/>
              <w:jc w:val="left"/>
              <w:rPr>
                <w:b/>
                <w:bCs/>
                <w:color w:val="000000"/>
                <w:lang w:eastAsia="en-US"/>
              </w:rPr>
            </w:pPr>
          </w:p>
        </w:tc>
        <w:tc>
          <w:tcPr>
            <w:tcW w:w="3180"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705EE98" w14:textId="77777777" w:rsidR="00A45181" w:rsidRPr="00A45181" w:rsidRDefault="00A45181" w:rsidP="00A45181">
            <w:pPr>
              <w:spacing w:before="0" w:after="0"/>
              <w:jc w:val="left"/>
              <w:rPr>
                <w:b/>
                <w:bCs/>
                <w:color w:val="000000"/>
                <w:lang w:eastAsia="en-US"/>
              </w:rPr>
            </w:pPr>
          </w:p>
        </w:tc>
        <w:tc>
          <w:tcPr>
            <w:tcW w:w="1939"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599EF8C9" w14:textId="77777777" w:rsidR="00A45181" w:rsidRPr="00A45181" w:rsidRDefault="00A45181" w:rsidP="00A45181">
            <w:pPr>
              <w:spacing w:before="0" w:after="0"/>
              <w:jc w:val="center"/>
              <w:rPr>
                <w:b/>
                <w:bCs/>
                <w:color w:val="000000"/>
                <w:lang w:eastAsia="en-US"/>
              </w:rPr>
            </w:pPr>
            <w:r w:rsidRPr="00A45181">
              <w:rPr>
                <w:b/>
                <w:bCs/>
                <w:color w:val="000000"/>
                <w:lang w:eastAsia="en-US"/>
              </w:rPr>
              <w:t>2027</w:t>
            </w:r>
          </w:p>
        </w:tc>
        <w:tc>
          <w:tcPr>
            <w:tcW w:w="1936"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42BB205E" w14:textId="77777777" w:rsidR="00A45181" w:rsidRPr="00A45181" w:rsidRDefault="00A45181" w:rsidP="00A45181">
            <w:pPr>
              <w:spacing w:before="0" w:after="0"/>
              <w:jc w:val="center"/>
              <w:rPr>
                <w:b/>
                <w:bCs/>
                <w:color w:val="000000"/>
                <w:lang w:eastAsia="en-US"/>
              </w:rPr>
            </w:pPr>
            <w:r w:rsidRPr="00A45181">
              <w:rPr>
                <w:b/>
                <w:bCs/>
                <w:color w:val="000000"/>
                <w:lang w:eastAsia="en-US"/>
              </w:rPr>
              <w:t>2028</w:t>
            </w:r>
          </w:p>
        </w:tc>
        <w:tc>
          <w:tcPr>
            <w:tcW w:w="1939"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1FD59ED3" w14:textId="77777777" w:rsidR="00A45181" w:rsidRPr="00A45181" w:rsidRDefault="00A45181" w:rsidP="00A45181">
            <w:pPr>
              <w:spacing w:before="0" w:after="0"/>
              <w:jc w:val="center"/>
              <w:rPr>
                <w:b/>
                <w:bCs/>
                <w:color w:val="000000"/>
                <w:lang w:eastAsia="en-US"/>
              </w:rPr>
            </w:pPr>
            <w:r w:rsidRPr="00A45181">
              <w:rPr>
                <w:b/>
                <w:bCs/>
                <w:color w:val="000000"/>
                <w:lang w:eastAsia="en-US"/>
              </w:rPr>
              <w:t>2029</w:t>
            </w:r>
          </w:p>
        </w:tc>
        <w:tc>
          <w:tcPr>
            <w:tcW w:w="200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613AD4F9" w14:textId="77777777" w:rsidR="00A45181" w:rsidRPr="00A45181" w:rsidRDefault="00A45181" w:rsidP="00A45181">
            <w:pPr>
              <w:spacing w:before="0" w:after="0"/>
              <w:jc w:val="center"/>
              <w:rPr>
                <w:b/>
                <w:bCs/>
                <w:color w:val="000000"/>
                <w:lang w:eastAsia="en-US"/>
              </w:rPr>
            </w:pPr>
            <w:r w:rsidRPr="00A45181">
              <w:rPr>
                <w:b/>
                <w:bCs/>
                <w:color w:val="000000"/>
                <w:lang w:eastAsia="en-US"/>
              </w:rPr>
              <w:t>2027</w:t>
            </w:r>
          </w:p>
        </w:tc>
        <w:tc>
          <w:tcPr>
            <w:tcW w:w="1725"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290949DF" w14:textId="77777777" w:rsidR="00A45181" w:rsidRPr="00A45181" w:rsidRDefault="00A45181" w:rsidP="00A45181">
            <w:pPr>
              <w:spacing w:before="0" w:after="0"/>
              <w:jc w:val="center"/>
              <w:rPr>
                <w:b/>
                <w:bCs/>
                <w:color w:val="000000"/>
                <w:lang w:eastAsia="en-US"/>
              </w:rPr>
            </w:pPr>
            <w:r w:rsidRPr="00A45181">
              <w:rPr>
                <w:b/>
                <w:bCs/>
                <w:color w:val="000000"/>
                <w:lang w:eastAsia="en-US"/>
              </w:rPr>
              <w:t>2028</w:t>
            </w:r>
          </w:p>
        </w:tc>
        <w:tc>
          <w:tcPr>
            <w:tcW w:w="158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6463BBB0" w14:textId="77777777" w:rsidR="00A45181" w:rsidRPr="00A45181" w:rsidRDefault="00A45181" w:rsidP="00A45181">
            <w:pPr>
              <w:spacing w:before="0" w:after="0"/>
              <w:jc w:val="center"/>
              <w:rPr>
                <w:b/>
                <w:bCs/>
                <w:color w:val="000000"/>
                <w:lang w:eastAsia="en-US"/>
              </w:rPr>
            </w:pPr>
            <w:r w:rsidRPr="00A45181">
              <w:rPr>
                <w:b/>
                <w:bCs/>
                <w:color w:val="000000"/>
                <w:lang w:eastAsia="en-US"/>
              </w:rPr>
              <w:t>2029</w:t>
            </w:r>
          </w:p>
        </w:tc>
      </w:tr>
      <w:tr w:rsidR="00204C41" w:rsidRPr="00A45181" w14:paraId="5D1E7DDC" w14:textId="77777777">
        <w:trPr>
          <w:trHeight w:val="393"/>
        </w:trPr>
        <w:tc>
          <w:tcPr>
            <w:tcW w:w="794" w:type="dxa"/>
            <w:tcBorders>
              <w:top w:val="single" w:sz="4" w:space="0" w:color="auto"/>
              <w:left w:val="single" w:sz="4" w:space="0" w:color="auto"/>
              <w:bottom w:val="single" w:sz="4" w:space="0" w:color="auto"/>
              <w:right w:val="single" w:sz="4" w:space="0" w:color="auto"/>
            </w:tcBorders>
            <w:noWrap/>
            <w:vAlign w:val="center"/>
            <w:hideMark/>
          </w:tcPr>
          <w:p w14:paraId="37B2A321" w14:textId="42D7C173" w:rsidR="00204C41" w:rsidRPr="00204C41" w:rsidRDefault="00204C41" w:rsidP="00204C41">
            <w:pPr>
              <w:spacing w:before="0" w:after="0"/>
              <w:jc w:val="center"/>
              <w:rPr>
                <w:color w:val="000000"/>
                <w:lang w:eastAsia="en-US"/>
              </w:rPr>
            </w:pPr>
            <w:r w:rsidRPr="00204C41">
              <w:rPr>
                <w:color w:val="000000"/>
                <w:lang w:eastAsia="en-US"/>
              </w:rPr>
              <w:t>1</w:t>
            </w:r>
          </w:p>
        </w:tc>
        <w:tc>
          <w:tcPr>
            <w:tcW w:w="3180" w:type="dxa"/>
            <w:tcBorders>
              <w:top w:val="single" w:sz="4" w:space="0" w:color="auto"/>
              <w:left w:val="nil"/>
              <w:bottom w:val="single" w:sz="4" w:space="0" w:color="auto"/>
              <w:right w:val="single" w:sz="4" w:space="0" w:color="auto"/>
            </w:tcBorders>
            <w:noWrap/>
            <w:vAlign w:val="bottom"/>
            <w:hideMark/>
          </w:tcPr>
          <w:p w14:paraId="5B28FBC9" w14:textId="77777777" w:rsidR="00204C41" w:rsidRPr="00A45181" w:rsidRDefault="00204C41" w:rsidP="00204C41">
            <w:pPr>
              <w:spacing w:before="0" w:after="0"/>
              <w:jc w:val="left"/>
              <w:rPr>
                <w:color w:val="000000"/>
                <w:lang w:eastAsia="en-US"/>
              </w:rPr>
            </w:pPr>
            <w:r w:rsidRPr="00A45181">
              <w:rPr>
                <w:color w:val="000000"/>
                <w:lang w:eastAsia="en-US"/>
              </w:rPr>
              <w:t>Thành phố Cần Thơ</w:t>
            </w:r>
          </w:p>
        </w:tc>
        <w:tc>
          <w:tcPr>
            <w:tcW w:w="1939" w:type="dxa"/>
            <w:tcBorders>
              <w:top w:val="single" w:sz="4" w:space="0" w:color="auto"/>
              <w:left w:val="nil"/>
              <w:bottom w:val="single" w:sz="4" w:space="0" w:color="auto"/>
              <w:right w:val="single" w:sz="4" w:space="0" w:color="auto"/>
            </w:tcBorders>
            <w:noWrap/>
            <w:vAlign w:val="center"/>
            <w:hideMark/>
          </w:tcPr>
          <w:p w14:paraId="4E50284F" w14:textId="77777777" w:rsidR="00204C41" w:rsidRPr="00A45181" w:rsidRDefault="00204C41" w:rsidP="00204C41">
            <w:pPr>
              <w:spacing w:before="0" w:after="0"/>
              <w:jc w:val="right"/>
              <w:rPr>
                <w:color w:val="000000"/>
                <w:lang w:eastAsia="en-US"/>
              </w:rPr>
            </w:pPr>
            <w:r w:rsidRPr="00A45181">
              <w:rPr>
                <w:color w:val="000000"/>
                <w:lang w:eastAsia="en-US"/>
              </w:rPr>
              <w:t>5</w:t>
            </w:r>
            <w:r>
              <w:rPr>
                <w:color w:val="000000"/>
                <w:lang w:eastAsia="en-US"/>
              </w:rPr>
              <w:t>.</w:t>
            </w:r>
            <w:r w:rsidRPr="00A45181">
              <w:rPr>
                <w:color w:val="000000"/>
                <w:lang w:eastAsia="en-US"/>
              </w:rPr>
              <w:t>660</w:t>
            </w:r>
          </w:p>
        </w:tc>
        <w:tc>
          <w:tcPr>
            <w:tcW w:w="1936" w:type="dxa"/>
            <w:tcBorders>
              <w:top w:val="single" w:sz="4" w:space="0" w:color="auto"/>
              <w:left w:val="nil"/>
              <w:bottom w:val="single" w:sz="4" w:space="0" w:color="auto"/>
              <w:right w:val="single" w:sz="4" w:space="0" w:color="auto"/>
            </w:tcBorders>
            <w:noWrap/>
            <w:vAlign w:val="center"/>
            <w:hideMark/>
          </w:tcPr>
          <w:p w14:paraId="742733D1" w14:textId="77777777" w:rsidR="00204C41" w:rsidRPr="00A45181" w:rsidRDefault="00204C41" w:rsidP="00204C41">
            <w:pPr>
              <w:spacing w:before="0" w:after="0"/>
              <w:jc w:val="right"/>
              <w:rPr>
                <w:color w:val="000000"/>
                <w:lang w:eastAsia="en-US"/>
              </w:rPr>
            </w:pPr>
            <w:r w:rsidRPr="00A45181">
              <w:rPr>
                <w:color w:val="000000"/>
                <w:lang w:eastAsia="en-US"/>
              </w:rPr>
              <w:t>5</w:t>
            </w:r>
            <w:r>
              <w:rPr>
                <w:color w:val="000000"/>
                <w:lang w:eastAsia="en-US"/>
              </w:rPr>
              <w:t>.</w:t>
            </w:r>
            <w:r w:rsidRPr="00A45181">
              <w:rPr>
                <w:color w:val="000000"/>
                <w:lang w:eastAsia="en-US"/>
              </w:rPr>
              <w:t>119</w:t>
            </w:r>
          </w:p>
        </w:tc>
        <w:tc>
          <w:tcPr>
            <w:tcW w:w="1939" w:type="dxa"/>
            <w:tcBorders>
              <w:top w:val="single" w:sz="4" w:space="0" w:color="auto"/>
              <w:left w:val="nil"/>
              <w:bottom w:val="single" w:sz="4" w:space="0" w:color="auto"/>
              <w:right w:val="single" w:sz="4" w:space="0" w:color="auto"/>
            </w:tcBorders>
            <w:noWrap/>
            <w:vAlign w:val="center"/>
            <w:hideMark/>
          </w:tcPr>
          <w:p w14:paraId="1EFBBFF4" w14:textId="77777777" w:rsidR="00204C41" w:rsidRPr="00A45181" w:rsidRDefault="00204C41" w:rsidP="00204C41">
            <w:pPr>
              <w:spacing w:before="0" w:after="0"/>
              <w:jc w:val="right"/>
              <w:rPr>
                <w:color w:val="000000"/>
                <w:lang w:eastAsia="en-US"/>
              </w:rPr>
            </w:pPr>
            <w:r w:rsidRPr="00A45181">
              <w:rPr>
                <w:color w:val="000000"/>
                <w:lang w:eastAsia="en-US"/>
              </w:rPr>
              <w:t>4</w:t>
            </w:r>
            <w:r>
              <w:rPr>
                <w:color w:val="000000"/>
                <w:lang w:eastAsia="en-US"/>
              </w:rPr>
              <w:t>.</w:t>
            </w:r>
            <w:r w:rsidRPr="00A45181">
              <w:rPr>
                <w:color w:val="000000"/>
                <w:lang w:eastAsia="en-US"/>
              </w:rPr>
              <w:t>612</w:t>
            </w:r>
          </w:p>
        </w:tc>
        <w:tc>
          <w:tcPr>
            <w:tcW w:w="2008" w:type="dxa"/>
            <w:tcBorders>
              <w:top w:val="single" w:sz="4" w:space="0" w:color="auto"/>
              <w:left w:val="nil"/>
              <w:bottom w:val="single" w:sz="4" w:space="0" w:color="auto"/>
              <w:right w:val="single" w:sz="4" w:space="0" w:color="auto"/>
            </w:tcBorders>
            <w:noWrap/>
            <w:vAlign w:val="center"/>
            <w:hideMark/>
          </w:tcPr>
          <w:p w14:paraId="3AFFC430"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000</w:t>
            </w:r>
          </w:p>
        </w:tc>
        <w:tc>
          <w:tcPr>
            <w:tcW w:w="1725" w:type="dxa"/>
            <w:tcBorders>
              <w:top w:val="single" w:sz="4" w:space="0" w:color="auto"/>
              <w:left w:val="nil"/>
              <w:bottom w:val="single" w:sz="4" w:space="0" w:color="auto"/>
              <w:right w:val="single" w:sz="4" w:space="0" w:color="auto"/>
            </w:tcBorders>
            <w:noWrap/>
            <w:vAlign w:val="center"/>
            <w:hideMark/>
          </w:tcPr>
          <w:p w14:paraId="01164965" w14:textId="77777777" w:rsidR="00204C41" w:rsidRPr="00A45181" w:rsidRDefault="00204C41" w:rsidP="00204C41">
            <w:pPr>
              <w:spacing w:before="0" w:after="0"/>
              <w:jc w:val="right"/>
              <w:rPr>
                <w:color w:val="000000"/>
                <w:lang w:eastAsia="en-US"/>
              </w:rPr>
            </w:pPr>
            <w:r w:rsidRPr="00A45181">
              <w:rPr>
                <w:color w:val="000000"/>
                <w:lang w:eastAsia="en-US"/>
              </w:rPr>
              <w:t>828</w:t>
            </w:r>
          </w:p>
        </w:tc>
        <w:tc>
          <w:tcPr>
            <w:tcW w:w="1580" w:type="dxa"/>
            <w:tcBorders>
              <w:top w:val="single" w:sz="4" w:space="0" w:color="auto"/>
              <w:left w:val="nil"/>
              <w:bottom w:val="single" w:sz="4" w:space="0" w:color="auto"/>
              <w:right w:val="single" w:sz="4" w:space="0" w:color="auto"/>
            </w:tcBorders>
            <w:noWrap/>
            <w:vAlign w:val="center"/>
            <w:hideMark/>
          </w:tcPr>
          <w:p w14:paraId="4F0A6701"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373F86AB" w14:textId="77777777">
        <w:trPr>
          <w:trHeight w:val="393"/>
        </w:trPr>
        <w:tc>
          <w:tcPr>
            <w:tcW w:w="794" w:type="dxa"/>
            <w:tcBorders>
              <w:top w:val="single" w:sz="4" w:space="0" w:color="auto"/>
              <w:left w:val="single" w:sz="4" w:space="0" w:color="auto"/>
              <w:bottom w:val="single" w:sz="4" w:space="0" w:color="auto"/>
              <w:right w:val="single" w:sz="4" w:space="0" w:color="auto"/>
            </w:tcBorders>
            <w:noWrap/>
            <w:vAlign w:val="center"/>
            <w:hideMark/>
          </w:tcPr>
          <w:p w14:paraId="75CF46D2" w14:textId="31E5541F" w:rsidR="00204C41" w:rsidRPr="00204C41" w:rsidRDefault="00204C41" w:rsidP="00204C41">
            <w:pPr>
              <w:spacing w:before="0" w:after="0"/>
              <w:jc w:val="center"/>
              <w:rPr>
                <w:color w:val="000000"/>
                <w:lang w:eastAsia="en-US"/>
              </w:rPr>
            </w:pPr>
            <w:r w:rsidRPr="00204C41">
              <w:rPr>
                <w:color w:val="000000"/>
                <w:lang w:eastAsia="en-US"/>
              </w:rPr>
              <w:t>2</w:t>
            </w:r>
          </w:p>
        </w:tc>
        <w:tc>
          <w:tcPr>
            <w:tcW w:w="3180" w:type="dxa"/>
            <w:tcBorders>
              <w:top w:val="single" w:sz="4" w:space="0" w:color="auto"/>
              <w:left w:val="nil"/>
              <w:bottom w:val="single" w:sz="4" w:space="0" w:color="auto"/>
              <w:right w:val="single" w:sz="4" w:space="0" w:color="auto"/>
            </w:tcBorders>
            <w:noWrap/>
            <w:vAlign w:val="bottom"/>
            <w:hideMark/>
          </w:tcPr>
          <w:p w14:paraId="2BDCE7B1" w14:textId="77777777" w:rsidR="00204C41" w:rsidRPr="00A45181" w:rsidRDefault="00204C41" w:rsidP="00204C41">
            <w:pPr>
              <w:spacing w:before="0" w:after="0"/>
              <w:jc w:val="left"/>
              <w:rPr>
                <w:color w:val="000000"/>
                <w:lang w:eastAsia="en-US"/>
              </w:rPr>
            </w:pPr>
            <w:r w:rsidRPr="00A45181">
              <w:rPr>
                <w:color w:val="000000"/>
                <w:lang w:eastAsia="en-US"/>
              </w:rPr>
              <w:t>Thành phố Đà Nẵng</w:t>
            </w:r>
          </w:p>
        </w:tc>
        <w:tc>
          <w:tcPr>
            <w:tcW w:w="1939" w:type="dxa"/>
            <w:tcBorders>
              <w:top w:val="single" w:sz="4" w:space="0" w:color="auto"/>
              <w:left w:val="nil"/>
              <w:bottom w:val="single" w:sz="4" w:space="0" w:color="auto"/>
              <w:right w:val="single" w:sz="4" w:space="0" w:color="auto"/>
            </w:tcBorders>
            <w:noWrap/>
            <w:vAlign w:val="center"/>
            <w:hideMark/>
          </w:tcPr>
          <w:p w14:paraId="54B13F73"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229</w:t>
            </w:r>
          </w:p>
        </w:tc>
        <w:tc>
          <w:tcPr>
            <w:tcW w:w="1936" w:type="dxa"/>
            <w:tcBorders>
              <w:top w:val="single" w:sz="4" w:space="0" w:color="auto"/>
              <w:left w:val="nil"/>
              <w:bottom w:val="single" w:sz="4" w:space="0" w:color="auto"/>
              <w:right w:val="single" w:sz="4" w:space="0" w:color="auto"/>
            </w:tcBorders>
            <w:noWrap/>
            <w:vAlign w:val="center"/>
            <w:hideMark/>
          </w:tcPr>
          <w:p w14:paraId="2EDC09ED"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016</w:t>
            </w:r>
          </w:p>
        </w:tc>
        <w:tc>
          <w:tcPr>
            <w:tcW w:w="1939" w:type="dxa"/>
            <w:tcBorders>
              <w:top w:val="single" w:sz="4" w:space="0" w:color="auto"/>
              <w:left w:val="nil"/>
              <w:bottom w:val="single" w:sz="4" w:space="0" w:color="auto"/>
              <w:right w:val="single" w:sz="4" w:space="0" w:color="auto"/>
            </w:tcBorders>
            <w:noWrap/>
            <w:vAlign w:val="center"/>
            <w:hideMark/>
          </w:tcPr>
          <w:p w14:paraId="4A759932"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816</w:t>
            </w:r>
          </w:p>
        </w:tc>
        <w:tc>
          <w:tcPr>
            <w:tcW w:w="2008" w:type="dxa"/>
            <w:tcBorders>
              <w:top w:val="single" w:sz="4" w:space="0" w:color="auto"/>
              <w:left w:val="nil"/>
              <w:bottom w:val="single" w:sz="4" w:space="0" w:color="auto"/>
              <w:right w:val="single" w:sz="4" w:space="0" w:color="auto"/>
            </w:tcBorders>
            <w:noWrap/>
            <w:vAlign w:val="center"/>
            <w:hideMark/>
          </w:tcPr>
          <w:p w14:paraId="1C82F3AD"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single" w:sz="4" w:space="0" w:color="auto"/>
              <w:left w:val="nil"/>
              <w:bottom w:val="single" w:sz="4" w:space="0" w:color="auto"/>
              <w:right w:val="single" w:sz="4" w:space="0" w:color="auto"/>
            </w:tcBorders>
            <w:noWrap/>
            <w:vAlign w:val="center"/>
            <w:hideMark/>
          </w:tcPr>
          <w:p w14:paraId="66CAE586"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single" w:sz="4" w:space="0" w:color="auto"/>
              <w:left w:val="nil"/>
              <w:bottom w:val="single" w:sz="4" w:space="0" w:color="auto"/>
              <w:right w:val="single" w:sz="4" w:space="0" w:color="auto"/>
            </w:tcBorders>
            <w:noWrap/>
            <w:vAlign w:val="center"/>
            <w:hideMark/>
          </w:tcPr>
          <w:p w14:paraId="10D42FEE"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014121A0"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1B1E135B" w14:textId="2EF76989" w:rsidR="00204C41" w:rsidRPr="00204C41" w:rsidRDefault="00204C41" w:rsidP="00204C41">
            <w:pPr>
              <w:spacing w:before="0" w:after="0"/>
              <w:jc w:val="center"/>
              <w:rPr>
                <w:color w:val="000000"/>
                <w:lang w:eastAsia="en-US"/>
              </w:rPr>
            </w:pPr>
            <w:r w:rsidRPr="00204C41">
              <w:rPr>
                <w:color w:val="000000"/>
                <w:lang w:eastAsia="en-US"/>
              </w:rPr>
              <w:t>3</w:t>
            </w:r>
          </w:p>
        </w:tc>
        <w:tc>
          <w:tcPr>
            <w:tcW w:w="3180" w:type="dxa"/>
            <w:tcBorders>
              <w:top w:val="nil"/>
              <w:left w:val="nil"/>
              <w:bottom w:val="single" w:sz="4" w:space="0" w:color="auto"/>
              <w:right w:val="single" w:sz="4" w:space="0" w:color="auto"/>
            </w:tcBorders>
            <w:noWrap/>
            <w:vAlign w:val="bottom"/>
            <w:hideMark/>
          </w:tcPr>
          <w:p w14:paraId="6BD95D9A" w14:textId="77777777" w:rsidR="00204C41" w:rsidRPr="00A45181" w:rsidRDefault="00204C41" w:rsidP="00204C41">
            <w:pPr>
              <w:spacing w:before="0" w:after="0"/>
              <w:jc w:val="left"/>
              <w:rPr>
                <w:color w:val="000000"/>
                <w:lang w:eastAsia="en-US"/>
              </w:rPr>
            </w:pPr>
            <w:r>
              <w:rPr>
                <w:color w:val="000000"/>
                <w:lang w:eastAsia="en-US"/>
              </w:rPr>
              <w:t>Thành phố Đồng Nai</w:t>
            </w:r>
          </w:p>
        </w:tc>
        <w:tc>
          <w:tcPr>
            <w:tcW w:w="1939" w:type="dxa"/>
            <w:tcBorders>
              <w:top w:val="nil"/>
              <w:left w:val="nil"/>
              <w:bottom w:val="single" w:sz="4" w:space="0" w:color="auto"/>
              <w:right w:val="single" w:sz="4" w:space="0" w:color="auto"/>
            </w:tcBorders>
            <w:noWrap/>
            <w:vAlign w:val="center"/>
            <w:hideMark/>
          </w:tcPr>
          <w:p w14:paraId="0CE8CB18" w14:textId="77777777" w:rsidR="00204C41" w:rsidRPr="00A45181" w:rsidRDefault="00204C41" w:rsidP="00204C41">
            <w:pPr>
              <w:spacing w:before="0" w:after="0"/>
              <w:jc w:val="right"/>
              <w:rPr>
                <w:color w:val="000000"/>
                <w:lang w:eastAsia="en-US"/>
              </w:rPr>
            </w:pPr>
            <w:r w:rsidRPr="00A45181">
              <w:rPr>
                <w:color w:val="000000"/>
                <w:lang w:eastAsia="en-US"/>
              </w:rPr>
              <w:t>3</w:t>
            </w:r>
            <w:r>
              <w:rPr>
                <w:color w:val="000000"/>
                <w:lang w:eastAsia="en-US"/>
              </w:rPr>
              <w:t>.</w:t>
            </w:r>
            <w:r w:rsidRPr="00A45181">
              <w:rPr>
                <w:color w:val="000000"/>
                <w:lang w:eastAsia="en-US"/>
              </w:rPr>
              <w:t>306</w:t>
            </w:r>
          </w:p>
        </w:tc>
        <w:tc>
          <w:tcPr>
            <w:tcW w:w="1936" w:type="dxa"/>
            <w:tcBorders>
              <w:top w:val="nil"/>
              <w:left w:val="nil"/>
              <w:bottom w:val="single" w:sz="4" w:space="0" w:color="auto"/>
              <w:right w:val="single" w:sz="4" w:space="0" w:color="auto"/>
            </w:tcBorders>
            <w:noWrap/>
            <w:vAlign w:val="center"/>
            <w:hideMark/>
          </w:tcPr>
          <w:p w14:paraId="59C40BCB"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990</w:t>
            </w:r>
          </w:p>
        </w:tc>
        <w:tc>
          <w:tcPr>
            <w:tcW w:w="1939" w:type="dxa"/>
            <w:tcBorders>
              <w:top w:val="nil"/>
              <w:left w:val="nil"/>
              <w:bottom w:val="single" w:sz="4" w:space="0" w:color="auto"/>
              <w:right w:val="single" w:sz="4" w:space="0" w:color="auto"/>
            </w:tcBorders>
            <w:noWrap/>
            <w:vAlign w:val="center"/>
            <w:hideMark/>
          </w:tcPr>
          <w:p w14:paraId="51054DCD"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694</w:t>
            </w:r>
          </w:p>
        </w:tc>
        <w:tc>
          <w:tcPr>
            <w:tcW w:w="2008" w:type="dxa"/>
            <w:tcBorders>
              <w:top w:val="nil"/>
              <w:left w:val="nil"/>
              <w:bottom w:val="single" w:sz="4" w:space="0" w:color="auto"/>
              <w:right w:val="single" w:sz="4" w:space="0" w:color="auto"/>
            </w:tcBorders>
            <w:noWrap/>
            <w:vAlign w:val="center"/>
            <w:hideMark/>
          </w:tcPr>
          <w:p w14:paraId="53869042"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nil"/>
              <w:left w:val="nil"/>
              <w:bottom w:val="single" w:sz="4" w:space="0" w:color="auto"/>
              <w:right w:val="single" w:sz="4" w:space="0" w:color="auto"/>
            </w:tcBorders>
            <w:noWrap/>
            <w:vAlign w:val="center"/>
            <w:hideMark/>
          </w:tcPr>
          <w:p w14:paraId="6C590532"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nil"/>
              <w:left w:val="nil"/>
              <w:bottom w:val="single" w:sz="4" w:space="0" w:color="auto"/>
              <w:right w:val="single" w:sz="4" w:space="0" w:color="auto"/>
            </w:tcBorders>
            <w:noWrap/>
            <w:vAlign w:val="center"/>
            <w:hideMark/>
          </w:tcPr>
          <w:p w14:paraId="2E294B79"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108FA22F"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3AB3A13C" w14:textId="4912301F" w:rsidR="00204C41" w:rsidRPr="00204C41" w:rsidRDefault="00204C41" w:rsidP="00204C41">
            <w:pPr>
              <w:spacing w:before="0" w:after="0"/>
              <w:jc w:val="center"/>
              <w:rPr>
                <w:color w:val="000000"/>
                <w:lang w:eastAsia="en-US"/>
              </w:rPr>
            </w:pPr>
            <w:r w:rsidRPr="00204C41">
              <w:rPr>
                <w:color w:val="000000"/>
                <w:lang w:eastAsia="en-US"/>
              </w:rPr>
              <w:t>4</w:t>
            </w:r>
          </w:p>
        </w:tc>
        <w:tc>
          <w:tcPr>
            <w:tcW w:w="3180" w:type="dxa"/>
            <w:tcBorders>
              <w:top w:val="nil"/>
              <w:left w:val="nil"/>
              <w:bottom w:val="single" w:sz="4" w:space="0" w:color="auto"/>
              <w:right w:val="single" w:sz="4" w:space="0" w:color="auto"/>
            </w:tcBorders>
            <w:noWrap/>
            <w:vAlign w:val="bottom"/>
            <w:hideMark/>
          </w:tcPr>
          <w:p w14:paraId="183D57C9" w14:textId="77777777" w:rsidR="00204C41" w:rsidRPr="00A45181" w:rsidRDefault="00204C41" w:rsidP="00204C41">
            <w:pPr>
              <w:spacing w:before="0" w:after="0"/>
              <w:jc w:val="left"/>
              <w:rPr>
                <w:color w:val="000000"/>
                <w:lang w:eastAsia="en-US"/>
              </w:rPr>
            </w:pPr>
            <w:r w:rsidRPr="00A45181">
              <w:rPr>
                <w:color w:val="000000"/>
                <w:lang w:eastAsia="en-US"/>
              </w:rPr>
              <w:t>Thành phố Hà Nội</w:t>
            </w:r>
          </w:p>
        </w:tc>
        <w:tc>
          <w:tcPr>
            <w:tcW w:w="1939" w:type="dxa"/>
            <w:tcBorders>
              <w:top w:val="nil"/>
              <w:left w:val="nil"/>
              <w:bottom w:val="single" w:sz="4" w:space="0" w:color="auto"/>
              <w:right w:val="single" w:sz="4" w:space="0" w:color="auto"/>
            </w:tcBorders>
            <w:noWrap/>
            <w:vAlign w:val="center"/>
            <w:hideMark/>
          </w:tcPr>
          <w:p w14:paraId="045D88EC" w14:textId="77777777" w:rsidR="00204C41" w:rsidRPr="00A45181" w:rsidRDefault="00204C41" w:rsidP="00204C41">
            <w:pPr>
              <w:spacing w:before="0" w:after="0"/>
              <w:jc w:val="right"/>
              <w:rPr>
                <w:color w:val="000000"/>
                <w:lang w:eastAsia="en-US"/>
              </w:rPr>
            </w:pPr>
            <w:r w:rsidRPr="00A45181">
              <w:rPr>
                <w:color w:val="000000"/>
                <w:lang w:eastAsia="en-US"/>
              </w:rPr>
              <w:t>7</w:t>
            </w:r>
            <w:r>
              <w:rPr>
                <w:color w:val="000000"/>
                <w:lang w:eastAsia="en-US"/>
              </w:rPr>
              <w:t>.</w:t>
            </w:r>
            <w:r w:rsidRPr="00A45181">
              <w:rPr>
                <w:color w:val="000000"/>
                <w:lang w:eastAsia="en-US"/>
              </w:rPr>
              <w:t>067</w:t>
            </w:r>
          </w:p>
        </w:tc>
        <w:tc>
          <w:tcPr>
            <w:tcW w:w="1936" w:type="dxa"/>
            <w:tcBorders>
              <w:top w:val="nil"/>
              <w:left w:val="nil"/>
              <w:bottom w:val="single" w:sz="4" w:space="0" w:color="auto"/>
              <w:right w:val="single" w:sz="4" w:space="0" w:color="auto"/>
            </w:tcBorders>
            <w:noWrap/>
            <w:vAlign w:val="center"/>
            <w:hideMark/>
          </w:tcPr>
          <w:p w14:paraId="135A837A" w14:textId="77777777" w:rsidR="00204C41" w:rsidRPr="00A45181" w:rsidRDefault="00204C41" w:rsidP="00204C41">
            <w:pPr>
              <w:spacing w:before="0" w:after="0"/>
              <w:jc w:val="right"/>
              <w:rPr>
                <w:color w:val="000000"/>
                <w:lang w:eastAsia="en-US"/>
              </w:rPr>
            </w:pPr>
            <w:r w:rsidRPr="00A45181">
              <w:rPr>
                <w:color w:val="000000"/>
                <w:lang w:eastAsia="en-US"/>
              </w:rPr>
              <w:t>6</w:t>
            </w:r>
            <w:r>
              <w:rPr>
                <w:color w:val="000000"/>
                <w:lang w:eastAsia="en-US"/>
              </w:rPr>
              <w:t>.</w:t>
            </w:r>
            <w:r w:rsidRPr="00A45181">
              <w:rPr>
                <w:color w:val="000000"/>
                <w:lang w:eastAsia="en-US"/>
              </w:rPr>
              <w:t>392</w:t>
            </w:r>
          </w:p>
        </w:tc>
        <w:tc>
          <w:tcPr>
            <w:tcW w:w="1939" w:type="dxa"/>
            <w:tcBorders>
              <w:top w:val="nil"/>
              <w:left w:val="nil"/>
              <w:bottom w:val="single" w:sz="4" w:space="0" w:color="auto"/>
              <w:right w:val="single" w:sz="4" w:space="0" w:color="auto"/>
            </w:tcBorders>
            <w:noWrap/>
            <w:vAlign w:val="center"/>
            <w:hideMark/>
          </w:tcPr>
          <w:p w14:paraId="1272AC93" w14:textId="77777777" w:rsidR="00204C41" w:rsidRPr="00A45181" w:rsidRDefault="00204C41" w:rsidP="00204C41">
            <w:pPr>
              <w:spacing w:before="0" w:after="0"/>
              <w:jc w:val="right"/>
              <w:rPr>
                <w:color w:val="000000"/>
                <w:lang w:eastAsia="en-US"/>
              </w:rPr>
            </w:pPr>
            <w:r w:rsidRPr="00A45181">
              <w:rPr>
                <w:color w:val="000000"/>
                <w:lang w:eastAsia="en-US"/>
              </w:rPr>
              <w:t>5</w:t>
            </w:r>
            <w:r>
              <w:rPr>
                <w:color w:val="000000"/>
                <w:lang w:eastAsia="en-US"/>
              </w:rPr>
              <w:t>.</w:t>
            </w:r>
            <w:r w:rsidRPr="00A45181">
              <w:rPr>
                <w:color w:val="000000"/>
                <w:lang w:eastAsia="en-US"/>
              </w:rPr>
              <w:t>758</w:t>
            </w:r>
          </w:p>
        </w:tc>
        <w:tc>
          <w:tcPr>
            <w:tcW w:w="2008" w:type="dxa"/>
            <w:tcBorders>
              <w:top w:val="nil"/>
              <w:left w:val="nil"/>
              <w:bottom w:val="single" w:sz="4" w:space="0" w:color="auto"/>
              <w:right w:val="single" w:sz="4" w:space="0" w:color="auto"/>
            </w:tcBorders>
            <w:noWrap/>
            <w:vAlign w:val="center"/>
            <w:hideMark/>
          </w:tcPr>
          <w:p w14:paraId="5453414B"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nil"/>
              <w:left w:val="nil"/>
              <w:bottom w:val="single" w:sz="4" w:space="0" w:color="auto"/>
              <w:right w:val="single" w:sz="4" w:space="0" w:color="auto"/>
            </w:tcBorders>
            <w:noWrap/>
            <w:vAlign w:val="center"/>
            <w:hideMark/>
          </w:tcPr>
          <w:p w14:paraId="18FCB570"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nil"/>
              <w:left w:val="nil"/>
              <w:bottom w:val="single" w:sz="4" w:space="0" w:color="auto"/>
              <w:right w:val="single" w:sz="4" w:space="0" w:color="auto"/>
            </w:tcBorders>
            <w:noWrap/>
            <w:vAlign w:val="center"/>
            <w:hideMark/>
          </w:tcPr>
          <w:p w14:paraId="31C93F56"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10121466"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714D93AD" w14:textId="268783E9" w:rsidR="00204C41" w:rsidRPr="00204C41" w:rsidRDefault="00204C41" w:rsidP="00204C41">
            <w:pPr>
              <w:spacing w:before="0" w:after="0"/>
              <w:jc w:val="center"/>
              <w:rPr>
                <w:color w:val="000000"/>
                <w:lang w:eastAsia="en-US"/>
              </w:rPr>
            </w:pPr>
            <w:r w:rsidRPr="00204C41">
              <w:rPr>
                <w:color w:val="000000"/>
                <w:lang w:eastAsia="en-US"/>
              </w:rPr>
              <w:t>5</w:t>
            </w:r>
          </w:p>
        </w:tc>
        <w:tc>
          <w:tcPr>
            <w:tcW w:w="3180" w:type="dxa"/>
            <w:tcBorders>
              <w:top w:val="nil"/>
              <w:left w:val="nil"/>
              <w:bottom w:val="single" w:sz="4" w:space="0" w:color="auto"/>
              <w:right w:val="single" w:sz="4" w:space="0" w:color="auto"/>
            </w:tcBorders>
            <w:noWrap/>
            <w:vAlign w:val="bottom"/>
            <w:hideMark/>
          </w:tcPr>
          <w:p w14:paraId="4827534D" w14:textId="77777777" w:rsidR="00204C41" w:rsidRPr="00A45181" w:rsidRDefault="00204C41" w:rsidP="00204C41">
            <w:pPr>
              <w:spacing w:before="0" w:after="0"/>
              <w:jc w:val="left"/>
              <w:rPr>
                <w:color w:val="000000"/>
                <w:lang w:eastAsia="en-US"/>
              </w:rPr>
            </w:pPr>
            <w:r w:rsidRPr="00A45181">
              <w:rPr>
                <w:color w:val="000000"/>
                <w:lang w:eastAsia="en-US"/>
              </w:rPr>
              <w:t>Thành phố Hải Phòng</w:t>
            </w:r>
          </w:p>
        </w:tc>
        <w:tc>
          <w:tcPr>
            <w:tcW w:w="1939" w:type="dxa"/>
            <w:tcBorders>
              <w:top w:val="nil"/>
              <w:left w:val="nil"/>
              <w:bottom w:val="single" w:sz="4" w:space="0" w:color="auto"/>
              <w:right w:val="single" w:sz="4" w:space="0" w:color="auto"/>
            </w:tcBorders>
            <w:noWrap/>
            <w:vAlign w:val="center"/>
            <w:hideMark/>
          </w:tcPr>
          <w:p w14:paraId="27B389C4"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749</w:t>
            </w:r>
          </w:p>
        </w:tc>
        <w:tc>
          <w:tcPr>
            <w:tcW w:w="1936" w:type="dxa"/>
            <w:tcBorders>
              <w:top w:val="nil"/>
              <w:left w:val="nil"/>
              <w:bottom w:val="single" w:sz="4" w:space="0" w:color="auto"/>
              <w:right w:val="single" w:sz="4" w:space="0" w:color="auto"/>
            </w:tcBorders>
            <w:noWrap/>
            <w:vAlign w:val="center"/>
            <w:hideMark/>
          </w:tcPr>
          <w:p w14:paraId="2DB8E10C"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486</w:t>
            </w:r>
          </w:p>
        </w:tc>
        <w:tc>
          <w:tcPr>
            <w:tcW w:w="1939" w:type="dxa"/>
            <w:tcBorders>
              <w:top w:val="nil"/>
              <w:left w:val="nil"/>
              <w:bottom w:val="single" w:sz="4" w:space="0" w:color="auto"/>
              <w:right w:val="single" w:sz="4" w:space="0" w:color="auto"/>
            </w:tcBorders>
            <w:noWrap/>
            <w:vAlign w:val="center"/>
            <w:hideMark/>
          </w:tcPr>
          <w:p w14:paraId="289E4FB8"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240</w:t>
            </w:r>
          </w:p>
        </w:tc>
        <w:tc>
          <w:tcPr>
            <w:tcW w:w="2008" w:type="dxa"/>
            <w:tcBorders>
              <w:top w:val="nil"/>
              <w:left w:val="nil"/>
              <w:bottom w:val="single" w:sz="4" w:space="0" w:color="auto"/>
              <w:right w:val="single" w:sz="4" w:space="0" w:color="auto"/>
            </w:tcBorders>
            <w:noWrap/>
            <w:vAlign w:val="center"/>
            <w:hideMark/>
          </w:tcPr>
          <w:p w14:paraId="5C650ED3"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nil"/>
              <w:left w:val="nil"/>
              <w:bottom w:val="single" w:sz="4" w:space="0" w:color="auto"/>
              <w:right w:val="single" w:sz="4" w:space="0" w:color="auto"/>
            </w:tcBorders>
            <w:noWrap/>
            <w:vAlign w:val="center"/>
            <w:hideMark/>
          </w:tcPr>
          <w:p w14:paraId="2BF68B59"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nil"/>
              <w:left w:val="nil"/>
              <w:bottom w:val="single" w:sz="4" w:space="0" w:color="auto"/>
              <w:right w:val="single" w:sz="4" w:space="0" w:color="auto"/>
            </w:tcBorders>
            <w:noWrap/>
            <w:vAlign w:val="center"/>
            <w:hideMark/>
          </w:tcPr>
          <w:p w14:paraId="2C4C8EE1"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1B9BB975"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20A54B8C" w14:textId="1AB740D8" w:rsidR="00204C41" w:rsidRPr="00204C41" w:rsidRDefault="00204C41" w:rsidP="00204C41">
            <w:pPr>
              <w:spacing w:before="0" w:after="0"/>
              <w:jc w:val="center"/>
              <w:rPr>
                <w:color w:val="000000"/>
                <w:lang w:eastAsia="en-US"/>
              </w:rPr>
            </w:pPr>
            <w:r w:rsidRPr="00204C41">
              <w:rPr>
                <w:color w:val="000000"/>
                <w:lang w:eastAsia="en-US"/>
              </w:rPr>
              <w:t>6</w:t>
            </w:r>
          </w:p>
        </w:tc>
        <w:tc>
          <w:tcPr>
            <w:tcW w:w="3180" w:type="dxa"/>
            <w:tcBorders>
              <w:top w:val="nil"/>
              <w:left w:val="nil"/>
              <w:bottom w:val="single" w:sz="4" w:space="0" w:color="auto"/>
              <w:right w:val="single" w:sz="4" w:space="0" w:color="auto"/>
            </w:tcBorders>
            <w:noWrap/>
            <w:vAlign w:val="bottom"/>
            <w:hideMark/>
          </w:tcPr>
          <w:p w14:paraId="00500012" w14:textId="77777777" w:rsidR="00204C41" w:rsidRPr="00A45181" w:rsidRDefault="00204C41" w:rsidP="00204C41">
            <w:pPr>
              <w:spacing w:before="0" w:after="0"/>
              <w:jc w:val="left"/>
              <w:rPr>
                <w:color w:val="000000"/>
                <w:lang w:eastAsia="en-US"/>
              </w:rPr>
            </w:pPr>
            <w:r w:rsidRPr="00A45181">
              <w:rPr>
                <w:color w:val="000000"/>
                <w:lang w:eastAsia="en-US"/>
              </w:rPr>
              <w:t>Thành phố Hồ Chí Minh</w:t>
            </w:r>
          </w:p>
        </w:tc>
        <w:tc>
          <w:tcPr>
            <w:tcW w:w="1939" w:type="dxa"/>
            <w:tcBorders>
              <w:top w:val="nil"/>
              <w:left w:val="nil"/>
              <w:bottom w:val="single" w:sz="4" w:space="0" w:color="auto"/>
              <w:right w:val="single" w:sz="4" w:space="0" w:color="auto"/>
            </w:tcBorders>
            <w:noWrap/>
            <w:vAlign w:val="center"/>
            <w:hideMark/>
          </w:tcPr>
          <w:p w14:paraId="181F6D96" w14:textId="77777777" w:rsidR="00204C41" w:rsidRPr="00A45181" w:rsidRDefault="00204C41" w:rsidP="00204C41">
            <w:pPr>
              <w:spacing w:before="0" w:after="0"/>
              <w:jc w:val="right"/>
              <w:rPr>
                <w:color w:val="000000"/>
                <w:lang w:eastAsia="en-US"/>
              </w:rPr>
            </w:pPr>
            <w:r w:rsidRPr="00A45181">
              <w:rPr>
                <w:color w:val="000000"/>
                <w:lang w:eastAsia="en-US"/>
              </w:rPr>
              <w:t>20</w:t>
            </w:r>
            <w:r>
              <w:rPr>
                <w:color w:val="000000"/>
                <w:lang w:eastAsia="en-US"/>
              </w:rPr>
              <w:t>.</w:t>
            </w:r>
            <w:r w:rsidRPr="00A45181">
              <w:rPr>
                <w:color w:val="000000"/>
                <w:lang w:eastAsia="en-US"/>
              </w:rPr>
              <w:t>125</w:t>
            </w:r>
          </w:p>
        </w:tc>
        <w:tc>
          <w:tcPr>
            <w:tcW w:w="1936" w:type="dxa"/>
            <w:tcBorders>
              <w:top w:val="nil"/>
              <w:left w:val="nil"/>
              <w:bottom w:val="single" w:sz="4" w:space="0" w:color="auto"/>
              <w:right w:val="single" w:sz="4" w:space="0" w:color="auto"/>
            </w:tcBorders>
            <w:noWrap/>
            <w:vAlign w:val="center"/>
            <w:hideMark/>
          </w:tcPr>
          <w:p w14:paraId="08BBCC11" w14:textId="77777777" w:rsidR="00204C41" w:rsidRPr="00A45181" w:rsidRDefault="00204C41" w:rsidP="00204C41">
            <w:pPr>
              <w:spacing w:before="0" w:after="0"/>
              <w:jc w:val="right"/>
              <w:rPr>
                <w:color w:val="000000"/>
                <w:lang w:eastAsia="en-US"/>
              </w:rPr>
            </w:pPr>
            <w:r w:rsidRPr="00A45181">
              <w:rPr>
                <w:color w:val="000000"/>
                <w:lang w:eastAsia="en-US"/>
              </w:rPr>
              <w:t>18</w:t>
            </w:r>
            <w:r>
              <w:rPr>
                <w:color w:val="000000"/>
                <w:lang w:eastAsia="en-US"/>
              </w:rPr>
              <w:t>.</w:t>
            </w:r>
            <w:r w:rsidRPr="00A45181">
              <w:rPr>
                <w:color w:val="000000"/>
                <w:lang w:eastAsia="en-US"/>
              </w:rPr>
              <w:t>202</w:t>
            </w:r>
          </w:p>
        </w:tc>
        <w:tc>
          <w:tcPr>
            <w:tcW w:w="1939" w:type="dxa"/>
            <w:tcBorders>
              <w:top w:val="nil"/>
              <w:left w:val="nil"/>
              <w:bottom w:val="single" w:sz="4" w:space="0" w:color="auto"/>
              <w:right w:val="single" w:sz="4" w:space="0" w:color="auto"/>
            </w:tcBorders>
            <w:noWrap/>
            <w:vAlign w:val="center"/>
            <w:hideMark/>
          </w:tcPr>
          <w:p w14:paraId="27906F57" w14:textId="77777777" w:rsidR="00204C41" w:rsidRPr="00A45181" w:rsidRDefault="00204C41" w:rsidP="00204C41">
            <w:pPr>
              <w:spacing w:before="0" w:after="0"/>
              <w:jc w:val="right"/>
              <w:rPr>
                <w:color w:val="000000"/>
                <w:lang w:eastAsia="en-US"/>
              </w:rPr>
            </w:pPr>
            <w:r w:rsidRPr="00A45181">
              <w:rPr>
                <w:color w:val="000000"/>
                <w:lang w:eastAsia="en-US"/>
              </w:rPr>
              <w:t>16</w:t>
            </w:r>
            <w:r>
              <w:rPr>
                <w:color w:val="000000"/>
                <w:lang w:eastAsia="en-US"/>
              </w:rPr>
              <w:t>.</w:t>
            </w:r>
            <w:r w:rsidRPr="00A45181">
              <w:rPr>
                <w:color w:val="000000"/>
                <w:lang w:eastAsia="en-US"/>
              </w:rPr>
              <w:t>398</w:t>
            </w:r>
          </w:p>
        </w:tc>
        <w:tc>
          <w:tcPr>
            <w:tcW w:w="2008" w:type="dxa"/>
            <w:tcBorders>
              <w:top w:val="nil"/>
              <w:left w:val="nil"/>
              <w:bottom w:val="single" w:sz="4" w:space="0" w:color="auto"/>
              <w:right w:val="single" w:sz="4" w:space="0" w:color="auto"/>
            </w:tcBorders>
            <w:noWrap/>
            <w:vAlign w:val="center"/>
            <w:hideMark/>
          </w:tcPr>
          <w:p w14:paraId="6B0C2D5B"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nil"/>
              <w:left w:val="nil"/>
              <w:bottom w:val="single" w:sz="4" w:space="0" w:color="auto"/>
              <w:right w:val="single" w:sz="4" w:space="0" w:color="auto"/>
            </w:tcBorders>
            <w:noWrap/>
            <w:vAlign w:val="center"/>
            <w:hideMark/>
          </w:tcPr>
          <w:p w14:paraId="4D34FCC9"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nil"/>
              <w:left w:val="nil"/>
              <w:bottom w:val="single" w:sz="4" w:space="0" w:color="auto"/>
              <w:right w:val="single" w:sz="4" w:space="0" w:color="auto"/>
            </w:tcBorders>
            <w:noWrap/>
            <w:vAlign w:val="center"/>
            <w:hideMark/>
          </w:tcPr>
          <w:p w14:paraId="04D28743"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3823BD6B"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4026861C" w14:textId="3084F396" w:rsidR="00204C41" w:rsidRPr="00204C41" w:rsidRDefault="00204C41" w:rsidP="00204C41">
            <w:pPr>
              <w:spacing w:before="0" w:after="0"/>
              <w:jc w:val="center"/>
              <w:rPr>
                <w:color w:val="000000"/>
                <w:lang w:eastAsia="en-US"/>
              </w:rPr>
            </w:pPr>
            <w:r w:rsidRPr="00204C41">
              <w:rPr>
                <w:color w:val="000000"/>
                <w:lang w:eastAsia="en-US"/>
              </w:rPr>
              <w:t>7</w:t>
            </w:r>
          </w:p>
        </w:tc>
        <w:tc>
          <w:tcPr>
            <w:tcW w:w="3180" w:type="dxa"/>
            <w:tcBorders>
              <w:top w:val="nil"/>
              <w:left w:val="nil"/>
              <w:bottom w:val="single" w:sz="4" w:space="0" w:color="auto"/>
              <w:right w:val="single" w:sz="4" w:space="0" w:color="auto"/>
            </w:tcBorders>
            <w:noWrap/>
            <w:vAlign w:val="bottom"/>
            <w:hideMark/>
          </w:tcPr>
          <w:p w14:paraId="20F3BA63" w14:textId="77777777" w:rsidR="00204C41" w:rsidRPr="00A45181" w:rsidRDefault="00204C41" w:rsidP="00204C41">
            <w:pPr>
              <w:spacing w:before="0" w:after="0"/>
              <w:jc w:val="left"/>
              <w:rPr>
                <w:color w:val="000000"/>
                <w:lang w:eastAsia="en-US"/>
              </w:rPr>
            </w:pPr>
            <w:r w:rsidRPr="00A45181">
              <w:rPr>
                <w:color w:val="000000"/>
                <w:lang w:eastAsia="en-US"/>
              </w:rPr>
              <w:t>Tỉnh An Giang</w:t>
            </w:r>
          </w:p>
        </w:tc>
        <w:tc>
          <w:tcPr>
            <w:tcW w:w="1939" w:type="dxa"/>
            <w:tcBorders>
              <w:top w:val="nil"/>
              <w:left w:val="nil"/>
              <w:bottom w:val="single" w:sz="4" w:space="0" w:color="auto"/>
              <w:right w:val="single" w:sz="4" w:space="0" w:color="auto"/>
            </w:tcBorders>
            <w:noWrap/>
            <w:vAlign w:val="center"/>
            <w:hideMark/>
          </w:tcPr>
          <w:p w14:paraId="4142361E" w14:textId="77777777" w:rsidR="00204C41" w:rsidRPr="00A45181" w:rsidRDefault="00204C41" w:rsidP="00204C41">
            <w:pPr>
              <w:spacing w:before="0" w:after="0"/>
              <w:jc w:val="right"/>
              <w:rPr>
                <w:color w:val="000000"/>
                <w:lang w:eastAsia="en-US"/>
              </w:rPr>
            </w:pPr>
            <w:r w:rsidRPr="00A45181">
              <w:rPr>
                <w:color w:val="000000"/>
                <w:lang w:eastAsia="en-US"/>
              </w:rPr>
              <w:t>5</w:t>
            </w:r>
            <w:r>
              <w:rPr>
                <w:color w:val="000000"/>
                <w:lang w:eastAsia="en-US"/>
              </w:rPr>
              <w:t>.</w:t>
            </w:r>
            <w:r w:rsidRPr="00A45181">
              <w:rPr>
                <w:color w:val="000000"/>
                <w:lang w:eastAsia="en-US"/>
              </w:rPr>
              <w:t>221</w:t>
            </w:r>
          </w:p>
        </w:tc>
        <w:tc>
          <w:tcPr>
            <w:tcW w:w="1936" w:type="dxa"/>
            <w:tcBorders>
              <w:top w:val="nil"/>
              <w:left w:val="nil"/>
              <w:bottom w:val="single" w:sz="4" w:space="0" w:color="auto"/>
              <w:right w:val="single" w:sz="4" w:space="0" w:color="auto"/>
            </w:tcBorders>
            <w:noWrap/>
            <w:vAlign w:val="center"/>
            <w:hideMark/>
          </w:tcPr>
          <w:p w14:paraId="2422E1AF" w14:textId="77777777" w:rsidR="00204C41" w:rsidRPr="00A45181" w:rsidRDefault="00204C41" w:rsidP="00204C41">
            <w:pPr>
              <w:spacing w:before="0" w:after="0"/>
              <w:jc w:val="right"/>
              <w:rPr>
                <w:color w:val="000000"/>
                <w:lang w:eastAsia="en-US"/>
              </w:rPr>
            </w:pPr>
            <w:r w:rsidRPr="00A45181">
              <w:rPr>
                <w:color w:val="000000"/>
                <w:lang w:eastAsia="en-US"/>
              </w:rPr>
              <w:t>4</w:t>
            </w:r>
            <w:r>
              <w:rPr>
                <w:color w:val="000000"/>
                <w:lang w:eastAsia="en-US"/>
              </w:rPr>
              <w:t>.</w:t>
            </w:r>
            <w:r w:rsidRPr="00A45181">
              <w:rPr>
                <w:color w:val="000000"/>
                <w:lang w:eastAsia="en-US"/>
              </w:rPr>
              <w:t>722</w:t>
            </w:r>
          </w:p>
        </w:tc>
        <w:tc>
          <w:tcPr>
            <w:tcW w:w="1939" w:type="dxa"/>
            <w:tcBorders>
              <w:top w:val="nil"/>
              <w:left w:val="nil"/>
              <w:bottom w:val="single" w:sz="4" w:space="0" w:color="auto"/>
              <w:right w:val="single" w:sz="4" w:space="0" w:color="auto"/>
            </w:tcBorders>
            <w:noWrap/>
            <w:vAlign w:val="center"/>
            <w:hideMark/>
          </w:tcPr>
          <w:p w14:paraId="6938C6AC" w14:textId="77777777" w:rsidR="00204C41" w:rsidRPr="00A45181" w:rsidRDefault="00204C41" w:rsidP="00204C41">
            <w:pPr>
              <w:spacing w:before="0" w:after="0"/>
              <w:jc w:val="right"/>
              <w:rPr>
                <w:color w:val="000000"/>
                <w:lang w:eastAsia="en-US"/>
              </w:rPr>
            </w:pPr>
            <w:r w:rsidRPr="00A45181">
              <w:rPr>
                <w:color w:val="000000"/>
                <w:lang w:eastAsia="en-US"/>
              </w:rPr>
              <w:t>4</w:t>
            </w:r>
            <w:r>
              <w:rPr>
                <w:color w:val="000000"/>
                <w:lang w:eastAsia="en-US"/>
              </w:rPr>
              <w:t>.</w:t>
            </w:r>
            <w:r w:rsidRPr="00A45181">
              <w:rPr>
                <w:color w:val="000000"/>
                <w:lang w:eastAsia="en-US"/>
              </w:rPr>
              <w:t>254</w:t>
            </w:r>
          </w:p>
        </w:tc>
        <w:tc>
          <w:tcPr>
            <w:tcW w:w="2008" w:type="dxa"/>
            <w:tcBorders>
              <w:top w:val="nil"/>
              <w:left w:val="nil"/>
              <w:bottom w:val="single" w:sz="4" w:space="0" w:color="auto"/>
              <w:right w:val="single" w:sz="4" w:space="0" w:color="auto"/>
            </w:tcBorders>
            <w:noWrap/>
            <w:vAlign w:val="center"/>
            <w:hideMark/>
          </w:tcPr>
          <w:p w14:paraId="422A94FE"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200</w:t>
            </w:r>
          </w:p>
        </w:tc>
        <w:tc>
          <w:tcPr>
            <w:tcW w:w="1725" w:type="dxa"/>
            <w:tcBorders>
              <w:top w:val="nil"/>
              <w:left w:val="nil"/>
              <w:bottom w:val="single" w:sz="4" w:space="0" w:color="auto"/>
              <w:right w:val="single" w:sz="4" w:space="0" w:color="auto"/>
            </w:tcBorders>
            <w:noWrap/>
            <w:vAlign w:val="center"/>
            <w:hideMark/>
          </w:tcPr>
          <w:p w14:paraId="76A2AC50" w14:textId="77777777" w:rsidR="00204C41" w:rsidRPr="00A45181" w:rsidRDefault="00204C41" w:rsidP="00204C41">
            <w:pPr>
              <w:spacing w:before="0" w:after="0"/>
              <w:jc w:val="right"/>
              <w:rPr>
                <w:color w:val="000000"/>
                <w:lang w:eastAsia="en-US"/>
              </w:rPr>
            </w:pPr>
            <w:r w:rsidRPr="00A45181">
              <w:rPr>
                <w:color w:val="000000"/>
                <w:lang w:eastAsia="en-US"/>
              </w:rPr>
              <w:t>995</w:t>
            </w:r>
          </w:p>
        </w:tc>
        <w:tc>
          <w:tcPr>
            <w:tcW w:w="1580" w:type="dxa"/>
            <w:tcBorders>
              <w:top w:val="nil"/>
              <w:left w:val="nil"/>
              <w:bottom w:val="single" w:sz="4" w:space="0" w:color="auto"/>
              <w:right w:val="single" w:sz="4" w:space="0" w:color="auto"/>
            </w:tcBorders>
            <w:noWrap/>
            <w:vAlign w:val="center"/>
            <w:hideMark/>
          </w:tcPr>
          <w:p w14:paraId="59B9634F"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3E244DF4"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4E26850A" w14:textId="3F7953DA" w:rsidR="00204C41" w:rsidRPr="00204C41" w:rsidRDefault="00204C41" w:rsidP="00204C41">
            <w:pPr>
              <w:spacing w:before="0" w:after="0"/>
              <w:jc w:val="center"/>
              <w:rPr>
                <w:color w:val="000000"/>
                <w:lang w:eastAsia="en-US"/>
              </w:rPr>
            </w:pPr>
            <w:r w:rsidRPr="00204C41">
              <w:rPr>
                <w:color w:val="000000"/>
                <w:lang w:eastAsia="en-US"/>
              </w:rPr>
              <w:t>8</w:t>
            </w:r>
          </w:p>
        </w:tc>
        <w:tc>
          <w:tcPr>
            <w:tcW w:w="3180" w:type="dxa"/>
            <w:tcBorders>
              <w:top w:val="nil"/>
              <w:left w:val="nil"/>
              <w:bottom w:val="single" w:sz="4" w:space="0" w:color="auto"/>
              <w:right w:val="single" w:sz="4" w:space="0" w:color="auto"/>
            </w:tcBorders>
            <w:noWrap/>
            <w:vAlign w:val="bottom"/>
            <w:hideMark/>
          </w:tcPr>
          <w:p w14:paraId="36CAC24D" w14:textId="77777777" w:rsidR="00204C41" w:rsidRPr="00A45181" w:rsidRDefault="00204C41" w:rsidP="00204C41">
            <w:pPr>
              <w:spacing w:before="0" w:after="0"/>
              <w:jc w:val="left"/>
              <w:rPr>
                <w:color w:val="000000"/>
                <w:lang w:eastAsia="en-US"/>
              </w:rPr>
            </w:pPr>
            <w:r w:rsidRPr="00A45181">
              <w:rPr>
                <w:color w:val="000000"/>
                <w:lang w:eastAsia="en-US"/>
              </w:rPr>
              <w:t>Tỉnh Cà Mau</w:t>
            </w:r>
          </w:p>
        </w:tc>
        <w:tc>
          <w:tcPr>
            <w:tcW w:w="1939" w:type="dxa"/>
            <w:tcBorders>
              <w:top w:val="nil"/>
              <w:left w:val="nil"/>
              <w:bottom w:val="single" w:sz="4" w:space="0" w:color="auto"/>
              <w:right w:val="single" w:sz="4" w:space="0" w:color="auto"/>
            </w:tcBorders>
            <w:noWrap/>
            <w:vAlign w:val="center"/>
            <w:hideMark/>
          </w:tcPr>
          <w:p w14:paraId="1B8CCC81"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720</w:t>
            </w:r>
          </w:p>
        </w:tc>
        <w:tc>
          <w:tcPr>
            <w:tcW w:w="1936" w:type="dxa"/>
            <w:tcBorders>
              <w:top w:val="nil"/>
              <w:left w:val="nil"/>
              <w:bottom w:val="single" w:sz="4" w:space="0" w:color="auto"/>
              <w:right w:val="single" w:sz="4" w:space="0" w:color="auto"/>
            </w:tcBorders>
            <w:noWrap/>
            <w:vAlign w:val="center"/>
            <w:hideMark/>
          </w:tcPr>
          <w:p w14:paraId="038E441D"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556</w:t>
            </w:r>
          </w:p>
        </w:tc>
        <w:tc>
          <w:tcPr>
            <w:tcW w:w="1939" w:type="dxa"/>
            <w:tcBorders>
              <w:top w:val="nil"/>
              <w:left w:val="nil"/>
              <w:bottom w:val="single" w:sz="4" w:space="0" w:color="auto"/>
              <w:right w:val="single" w:sz="4" w:space="0" w:color="auto"/>
            </w:tcBorders>
            <w:noWrap/>
            <w:vAlign w:val="center"/>
            <w:hideMark/>
          </w:tcPr>
          <w:p w14:paraId="03D7B872"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401</w:t>
            </w:r>
          </w:p>
        </w:tc>
        <w:tc>
          <w:tcPr>
            <w:tcW w:w="2008" w:type="dxa"/>
            <w:tcBorders>
              <w:top w:val="nil"/>
              <w:left w:val="nil"/>
              <w:bottom w:val="single" w:sz="4" w:space="0" w:color="auto"/>
              <w:right w:val="single" w:sz="4" w:space="0" w:color="auto"/>
            </w:tcBorders>
            <w:noWrap/>
            <w:vAlign w:val="center"/>
            <w:hideMark/>
          </w:tcPr>
          <w:p w14:paraId="05CBB1D4"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nil"/>
              <w:left w:val="nil"/>
              <w:bottom w:val="single" w:sz="4" w:space="0" w:color="auto"/>
              <w:right w:val="single" w:sz="4" w:space="0" w:color="auto"/>
            </w:tcBorders>
            <w:noWrap/>
            <w:vAlign w:val="center"/>
            <w:hideMark/>
          </w:tcPr>
          <w:p w14:paraId="7271BF45"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nil"/>
              <w:left w:val="nil"/>
              <w:bottom w:val="single" w:sz="4" w:space="0" w:color="auto"/>
              <w:right w:val="single" w:sz="4" w:space="0" w:color="auto"/>
            </w:tcBorders>
            <w:noWrap/>
            <w:vAlign w:val="center"/>
            <w:hideMark/>
          </w:tcPr>
          <w:p w14:paraId="10C3AF2F"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6CDE87C7"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11CF661B" w14:textId="106EB780" w:rsidR="00204C41" w:rsidRPr="00204C41" w:rsidRDefault="00204C41" w:rsidP="00204C41">
            <w:pPr>
              <w:spacing w:before="0" w:after="0"/>
              <w:jc w:val="center"/>
              <w:rPr>
                <w:color w:val="000000"/>
                <w:lang w:eastAsia="en-US"/>
              </w:rPr>
            </w:pPr>
            <w:r w:rsidRPr="00204C41">
              <w:rPr>
                <w:color w:val="000000"/>
                <w:lang w:eastAsia="en-US"/>
              </w:rPr>
              <w:t>9</w:t>
            </w:r>
          </w:p>
        </w:tc>
        <w:tc>
          <w:tcPr>
            <w:tcW w:w="3180" w:type="dxa"/>
            <w:tcBorders>
              <w:top w:val="nil"/>
              <w:left w:val="nil"/>
              <w:bottom w:val="single" w:sz="4" w:space="0" w:color="auto"/>
              <w:right w:val="single" w:sz="4" w:space="0" w:color="auto"/>
            </w:tcBorders>
            <w:noWrap/>
            <w:vAlign w:val="bottom"/>
            <w:hideMark/>
          </w:tcPr>
          <w:p w14:paraId="5C8CD2D4" w14:textId="77777777" w:rsidR="00204C41" w:rsidRPr="00A45181" w:rsidRDefault="00204C41" w:rsidP="00204C41">
            <w:pPr>
              <w:spacing w:before="0" w:after="0"/>
              <w:jc w:val="left"/>
              <w:rPr>
                <w:color w:val="000000"/>
                <w:lang w:eastAsia="en-US"/>
              </w:rPr>
            </w:pPr>
            <w:r w:rsidRPr="00A45181">
              <w:rPr>
                <w:color w:val="000000"/>
                <w:lang w:eastAsia="en-US"/>
              </w:rPr>
              <w:t>Tỉnh Đồng Tháp</w:t>
            </w:r>
          </w:p>
        </w:tc>
        <w:tc>
          <w:tcPr>
            <w:tcW w:w="1939" w:type="dxa"/>
            <w:tcBorders>
              <w:top w:val="nil"/>
              <w:left w:val="nil"/>
              <w:bottom w:val="single" w:sz="4" w:space="0" w:color="auto"/>
              <w:right w:val="single" w:sz="4" w:space="0" w:color="auto"/>
            </w:tcBorders>
            <w:noWrap/>
            <w:vAlign w:val="center"/>
            <w:hideMark/>
          </w:tcPr>
          <w:p w14:paraId="2180F1A0"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971</w:t>
            </w:r>
          </w:p>
        </w:tc>
        <w:tc>
          <w:tcPr>
            <w:tcW w:w="1936" w:type="dxa"/>
            <w:tcBorders>
              <w:top w:val="nil"/>
              <w:left w:val="nil"/>
              <w:bottom w:val="single" w:sz="4" w:space="0" w:color="auto"/>
              <w:right w:val="single" w:sz="4" w:space="0" w:color="auto"/>
            </w:tcBorders>
            <w:noWrap/>
            <w:vAlign w:val="center"/>
            <w:hideMark/>
          </w:tcPr>
          <w:p w14:paraId="6AC23C19"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687</w:t>
            </w:r>
          </w:p>
        </w:tc>
        <w:tc>
          <w:tcPr>
            <w:tcW w:w="1939" w:type="dxa"/>
            <w:tcBorders>
              <w:top w:val="nil"/>
              <w:left w:val="nil"/>
              <w:bottom w:val="single" w:sz="4" w:space="0" w:color="auto"/>
              <w:right w:val="single" w:sz="4" w:space="0" w:color="auto"/>
            </w:tcBorders>
            <w:noWrap/>
            <w:vAlign w:val="center"/>
            <w:hideMark/>
          </w:tcPr>
          <w:p w14:paraId="38887508"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421</w:t>
            </w:r>
          </w:p>
        </w:tc>
        <w:tc>
          <w:tcPr>
            <w:tcW w:w="2008" w:type="dxa"/>
            <w:tcBorders>
              <w:top w:val="nil"/>
              <w:left w:val="nil"/>
              <w:bottom w:val="single" w:sz="4" w:space="0" w:color="auto"/>
              <w:right w:val="single" w:sz="4" w:space="0" w:color="auto"/>
            </w:tcBorders>
            <w:noWrap/>
            <w:vAlign w:val="center"/>
            <w:hideMark/>
          </w:tcPr>
          <w:p w14:paraId="65FE8799"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nil"/>
              <w:left w:val="nil"/>
              <w:bottom w:val="single" w:sz="4" w:space="0" w:color="auto"/>
              <w:right w:val="single" w:sz="4" w:space="0" w:color="auto"/>
            </w:tcBorders>
            <w:noWrap/>
            <w:vAlign w:val="center"/>
            <w:hideMark/>
          </w:tcPr>
          <w:p w14:paraId="70A4F4A9"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nil"/>
              <w:left w:val="nil"/>
              <w:bottom w:val="single" w:sz="4" w:space="0" w:color="auto"/>
              <w:right w:val="single" w:sz="4" w:space="0" w:color="auto"/>
            </w:tcBorders>
            <w:noWrap/>
            <w:vAlign w:val="center"/>
            <w:hideMark/>
          </w:tcPr>
          <w:p w14:paraId="034AEFCF"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471CC3BE"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300BC440" w14:textId="5CB485D2" w:rsidR="00204C41" w:rsidRPr="00204C41" w:rsidRDefault="00204C41" w:rsidP="00204C41">
            <w:pPr>
              <w:spacing w:before="0" w:after="0"/>
              <w:jc w:val="center"/>
              <w:rPr>
                <w:color w:val="000000"/>
                <w:lang w:eastAsia="en-US"/>
              </w:rPr>
            </w:pPr>
            <w:r w:rsidRPr="00204C41">
              <w:rPr>
                <w:color w:val="000000"/>
                <w:lang w:eastAsia="en-US"/>
              </w:rPr>
              <w:t>10</w:t>
            </w:r>
          </w:p>
        </w:tc>
        <w:tc>
          <w:tcPr>
            <w:tcW w:w="3180" w:type="dxa"/>
            <w:tcBorders>
              <w:top w:val="nil"/>
              <w:left w:val="nil"/>
              <w:bottom w:val="single" w:sz="4" w:space="0" w:color="auto"/>
              <w:right w:val="single" w:sz="4" w:space="0" w:color="auto"/>
            </w:tcBorders>
            <w:noWrap/>
            <w:vAlign w:val="bottom"/>
            <w:hideMark/>
          </w:tcPr>
          <w:p w14:paraId="4E748578" w14:textId="77777777" w:rsidR="00204C41" w:rsidRPr="00A45181" w:rsidRDefault="00204C41" w:rsidP="00204C41">
            <w:pPr>
              <w:spacing w:before="0" w:after="0"/>
              <w:jc w:val="left"/>
              <w:rPr>
                <w:color w:val="000000"/>
                <w:lang w:eastAsia="en-US"/>
              </w:rPr>
            </w:pPr>
            <w:r w:rsidRPr="00A45181">
              <w:rPr>
                <w:color w:val="000000"/>
                <w:lang w:eastAsia="en-US"/>
              </w:rPr>
              <w:t>Tỉnh Hưng Yên</w:t>
            </w:r>
          </w:p>
        </w:tc>
        <w:tc>
          <w:tcPr>
            <w:tcW w:w="1939" w:type="dxa"/>
            <w:tcBorders>
              <w:top w:val="nil"/>
              <w:left w:val="nil"/>
              <w:bottom w:val="single" w:sz="4" w:space="0" w:color="auto"/>
              <w:right w:val="single" w:sz="4" w:space="0" w:color="auto"/>
            </w:tcBorders>
            <w:noWrap/>
            <w:vAlign w:val="center"/>
            <w:hideMark/>
          </w:tcPr>
          <w:p w14:paraId="67312B9A"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448</w:t>
            </w:r>
          </w:p>
        </w:tc>
        <w:tc>
          <w:tcPr>
            <w:tcW w:w="1936" w:type="dxa"/>
            <w:tcBorders>
              <w:top w:val="nil"/>
              <w:left w:val="nil"/>
              <w:bottom w:val="single" w:sz="4" w:space="0" w:color="auto"/>
              <w:right w:val="single" w:sz="4" w:space="0" w:color="auto"/>
            </w:tcBorders>
            <w:noWrap/>
            <w:vAlign w:val="center"/>
            <w:hideMark/>
          </w:tcPr>
          <w:p w14:paraId="64629912"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309</w:t>
            </w:r>
          </w:p>
        </w:tc>
        <w:tc>
          <w:tcPr>
            <w:tcW w:w="1939" w:type="dxa"/>
            <w:tcBorders>
              <w:top w:val="nil"/>
              <w:left w:val="nil"/>
              <w:bottom w:val="single" w:sz="4" w:space="0" w:color="auto"/>
              <w:right w:val="single" w:sz="4" w:space="0" w:color="auto"/>
            </w:tcBorders>
            <w:noWrap/>
            <w:vAlign w:val="center"/>
            <w:hideMark/>
          </w:tcPr>
          <w:p w14:paraId="3597377C"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180</w:t>
            </w:r>
          </w:p>
        </w:tc>
        <w:tc>
          <w:tcPr>
            <w:tcW w:w="2008" w:type="dxa"/>
            <w:tcBorders>
              <w:top w:val="nil"/>
              <w:left w:val="nil"/>
              <w:bottom w:val="single" w:sz="4" w:space="0" w:color="auto"/>
              <w:right w:val="single" w:sz="4" w:space="0" w:color="auto"/>
            </w:tcBorders>
            <w:noWrap/>
            <w:vAlign w:val="center"/>
            <w:hideMark/>
          </w:tcPr>
          <w:p w14:paraId="053851C3"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nil"/>
              <w:left w:val="nil"/>
              <w:bottom w:val="single" w:sz="4" w:space="0" w:color="auto"/>
              <w:right w:val="single" w:sz="4" w:space="0" w:color="auto"/>
            </w:tcBorders>
            <w:noWrap/>
            <w:vAlign w:val="center"/>
            <w:hideMark/>
          </w:tcPr>
          <w:p w14:paraId="5CA564C7"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nil"/>
              <w:left w:val="nil"/>
              <w:bottom w:val="single" w:sz="4" w:space="0" w:color="auto"/>
              <w:right w:val="single" w:sz="4" w:space="0" w:color="auto"/>
            </w:tcBorders>
            <w:noWrap/>
            <w:vAlign w:val="center"/>
            <w:hideMark/>
          </w:tcPr>
          <w:p w14:paraId="5018164F"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342A889A"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358E3135" w14:textId="5B787850" w:rsidR="00204C41" w:rsidRPr="00204C41" w:rsidRDefault="00204C41" w:rsidP="00204C41">
            <w:pPr>
              <w:spacing w:before="0" w:after="0"/>
              <w:jc w:val="center"/>
              <w:rPr>
                <w:color w:val="000000"/>
                <w:lang w:eastAsia="en-US"/>
              </w:rPr>
            </w:pPr>
            <w:r w:rsidRPr="00204C41">
              <w:rPr>
                <w:color w:val="000000"/>
                <w:lang w:eastAsia="en-US"/>
              </w:rPr>
              <w:t>11</w:t>
            </w:r>
          </w:p>
        </w:tc>
        <w:tc>
          <w:tcPr>
            <w:tcW w:w="3180" w:type="dxa"/>
            <w:tcBorders>
              <w:top w:val="nil"/>
              <w:left w:val="nil"/>
              <w:bottom w:val="single" w:sz="4" w:space="0" w:color="auto"/>
              <w:right w:val="single" w:sz="4" w:space="0" w:color="auto"/>
            </w:tcBorders>
            <w:noWrap/>
            <w:vAlign w:val="bottom"/>
            <w:hideMark/>
          </w:tcPr>
          <w:p w14:paraId="2B028849" w14:textId="77777777" w:rsidR="00204C41" w:rsidRPr="00A45181" w:rsidRDefault="00204C41" w:rsidP="00204C41">
            <w:pPr>
              <w:spacing w:before="0" w:after="0"/>
              <w:jc w:val="left"/>
              <w:rPr>
                <w:color w:val="000000"/>
                <w:lang w:eastAsia="en-US"/>
              </w:rPr>
            </w:pPr>
            <w:r w:rsidRPr="00A45181">
              <w:rPr>
                <w:color w:val="000000"/>
                <w:lang w:eastAsia="en-US"/>
              </w:rPr>
              <w:t>Tỉnh Nghệ An</w:t>
            </w:r>
          </w:p>
        </w:tc>
        <w:tc>
          <w:tcPr>
            <w:tcW w:w="1939" w:type="dxa"/>
            <w:tcBorders>
              <w:top w:val="nil"/>
              <w:left w:val="nil"/>
              <w:bottom w:val="single" w:sz="4" w:space="0" w:color="auto"/>
              <w:right w:val="single" w:sz="4" w:space="0" w:color="auto"/>
            </w:tcBorders>
            <w:noWrap/>
            <w:vAlign w:val="center"/>
            <w:hideMark/>
          </w:tcPr>
          <w:p w14:paraId="1B331DAE"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263</w:t>
            </w:r>
          </w:p>
        </w:tc>
        <w:tc>
          <w:tcPr>
            <w:tcW w:w="1936" w:type="dxa"/>
            <w:tcBorders>
              <w:top w:val="nil"/>
              <w:left w:val="nil"/>
              <w:bottom w:val="single" w:sz="4" w:space="0" w:color="auto"/>
              <w:right w:val="single" w:sz="4" w:space="0" w:color="auto"/>
            </w:tcBorders>
            <w:noWrap/>
            <w:vAlign w:val="center"/>
            <w:hideMark/>
          </w:tcPr>
          <w:p w14:paraId="130668CA"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143</w:t>
            </w:r>
          </w:p>
        </w:tc>
        <w:tc>
          <w:tcPr>
            <w:tcW w:w="1939" w:type="dxa"/>
            <w:tcBorders>
              <w:top w:val="nil"/>
              <w:left w:val="nil"/>
              <w:bottom w:val="single" w:sz="4" w:space="0" w:color="auto"/>
              <w:right w:val="single" w:sz="4" w:space="0" w:color="auto"/>
            </w:tcBorders>
            <w:noWrap/>
            <w:vAlign w:val="center"/>
            <w:hideMark/>
          </w:tcPr>
          <w:p w14:paraId="77EED948"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030</w:t>
            </w:r>
          </w:p>
        </w:tc>
        <w:tc>
          <w:tcPr>
            <w:tcW w:w="2008" w:type="dxa"/>
            <w:tcBorders>
              <w:top w:val="nil"/>
              <w:left w:val="nil"/>
              <w:bottom w:val="single" w:sz="4" w:space="0" w:color="auto"/>
              <w:right w:val="single" w:sz="4" w:space="0" w:color="auto"/>
            </w:tcBorders>
            <w:noWrap/>
            <w:vAlign w:val="center"/>
            <w:hideMark/>
          </w:tcPr>
          <w:p w14:paraId="21129F70"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883</w:t>
            </w:r>
          </w:p>
        </w:tc>
        <w:tc>
          <w:tcPr>
            <w:tcW w:w="1725" w:type="dxa"/>
            <w:tcBorders>
              <w:top w:val="nil"/>
              <w:left w:val="nil"/>
              <w:bottom w:val="single" w:sz="4" w:space="0" w:color="auto"/>
              <w:right w:val="single" w:sz="4" w:space="0" w:color="auto"/>
            </w:tcBorders>
            <w:noWrap/>
            <w:vAlign w:val="center"/>
            <w:hideMark/>
          </w:tcPr>
          <w:p w14:paraId="627B3DF6"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388</w:t>
            </w:r>
          </w:p>
        </w:tc>
        <w:tc>
          <w:tcPr>
            <w:tcW w:w="1580" w:type="dxa"/>
            <w:tcBorders>
              <w:top w:val="nil"/>
              <w:left w:val="nil"/>
              <w:bottom w:val="single" w:sz="4" w:space="0" w:color="auto"/>
              <w:right w:val="single" w:sz="4" w:space="0" w:color="auto"/>
            </w:tcBorders>
            <w:noWrap/>
            <w:vAlign w:val="center"/>
            <w:hideMark/>
          </w:tcPr>
          <w:p w14:paraId="2D050200"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06635D59"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5EC7442D" w14:textId="7129976B" w:rsidR="00204C41" w:rsidRPr="00204C41" w:rsidRDefault="00204C41" w:rsidP="00204C41">
            <w:pPr>
              <w:spacing w:before="0" w:after="0"/>
              <w:jc w:val="center"/>
              <w:rPr>
                <w:color w:val="000000"/>
                <w:lang w:eastAsia="en-US"/>
              </w:rPr>
            </w:pPr>
            <w:r w:rsidRPr="00204C41">
              <w:rPr>
                <w:color w:val="000000"/>
                <w:lang w:eastAsia="en-US"/>
              </w:rPr>
              <w:t>12</w:t>
            </w:r>
          </w:p>
        </w:tc>
        <w:tc>
          <w:tcPr>
            <w:tcW w:w="3180" w:type="dxa"/>
            <w:tcBorders>
              <w:top w:val="nil"/>
              <w:left w:val="nil"/>
              <w:bottom w:val="single" w:sz="4" w:space="0" w:color="auto"/>
              <w:right w:val="single" w:sz="4" w:space="0" w:color="auto"/>
            </w:tcBorders>
            <w:noWrap/>
            <w:vAlign w:val="bottom"/>
            <w:hideMark/>
          </w:tcPr>
          <w:p w14:paraId="1D8F5016" w14:textId="77777777" w:rsidR="00204C41" w:rsidRPr="00A45181" w:rsidRDefault="00204C41" w:rsidP="00204C41">
            <w:pPr>
              <w:spacing w:before="0" w:after="0"/>
              <w:jc w:val="left"/>
              <w:rPr>
                <w:color w:val="000000"/>
                <w:lang w:eastAsia="en-US"/>
              </w:rPr>
            </w:pPr>
            <w:r w:rsidRPr="00A45181">
              <w:rPr>
                <w:color w:val="000000"/>
                <w:lang w:eastAsia="en-US"/>
              </w:rPr>
              <w:t>Tỉnh Ninh Bình</w:t>
            </w:r>
          </w:p>
        </w:tc>
        <w:tc>
          <w:tcPr>
            <w:tcW w:w="1939" w:type="dxa"/>
            <w:tcBorders>
              <w:top w:val="nil"/>
              <w:left w:val="nil"/>
              <w:bottom w:val="single" w:sz="4" w:space="0" w:color="auto"/>
              <w:right w:val="single" w:sz="4" w:space="0" w:color="auto"/>
            </w:tcBorders>
            <w:noWrap/>
            <w:vAlign w:val="center"/>
            <w:hideMark/>
          </w:tcPr>
          <w:p w14:paraId="1E001863"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780</w:t>
            </w:r>
          </w:p>
        </w:tc>
        <w:tc>
          <w:tcPr>
            <w:tcW w:w="1936" w:type="dxa"/>
            <w:tcBorders>
              <w:top w:val="nil"/>
              <w:left w:val="nil"/>
              <w:bottom w:val="single" w:sz="4" w:space="0" w:color="auto"/>
              <w:right w:val="single" w:sz="4" w:space="0" w:color="auto"/>
            </w:tcBorders>
            <w:noWrap/>
            <w:vAlign w:val="center"/>
            <w:hideMark/>
          </w:tcPr>
          <w:p w14:paraId="04B450E1"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610</w:t>
            </w:r>
          </w:p>
        </w:tc>
        <w:tc>
          <w:tcPr>
            <w:tcW w:w="1939" w:type="dxa"/>
            <w:tcBorders>
              <w:top w:val="nil"/>
              <w:left w:val="nil"/>
              <w:bottom w:val="single" w:sz="4" w:space="0" w:color="auto"/>
              <w:right w:val="single" w:sz="4" w:space="0" w:color="auto"/>
            </w:tcBorders>
            <w:noWrap/>
            <w:vAlign w:val="center"/>
            <w:hideMark/>
          </w:tcPr>
          <w:p w14:paraId="148F8316"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450</w:t>
            </w:r>
          </w:p>
        </w:tc>
        <w:tc>
          <w:tcPr>
            <w:tcW w:w="2008" w:type="dxa"/>
            <w:tcBorders>
              <w:top w:val="nil"/>
              <w:left w:val="nil"/>
              <w:bottom w:val="single" w:sz="4" w:space="0" w:color="auto"/>
              <w:right w:val="single" w:sz="4" w:space="0" w:color="auto"/>
            </w:tcBorders>
            <w:noWrap/>
            <w:vAlign w:val="center"/>
            <w:hideMark/>
          </w:tcPr>
          <w:p w14:paraId="60A49112"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700</w:t>
            </w:r>
          </w:p>
        </w:tc>
        <w:tc>
          <w:tcPr>
            <w:tcW w:w="1725" w:type="dxa"/>
            <w:tcBorders>
              <w:top w:val="nil"/>
              <w:left w:val="nil"/>
              <w:bottom w:val="single" w:sz="4" w:space="0" w:color="auto"/>
              <w:right w:val="single" w:sz="4" w:space="0" w:color="auto"/>
            </w:tcBorders>
            <w:noWrap/>
            <w:vAlign w:val="center"/>
            <w:hideMark/>
          </w:tcPr>
          <w:p w14:paraId="245E5494"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408</w:t>
            </w:r>
          </w:p>
        </w:tc>
        <w:tc>
          <w:tcPr>
            <w:tcW w:w="1580" w:type="dxa"/>
            <w:tcBorders>
              <w:top w:val="nil"/>
              <w:left w:val="nil"/>
              <w:bottom w:val="single" w:sz="4" w:space="0" w:color="auto"/>
              <w:right w:val="single" w:sz="4" w:space="0" w:color="auto"/>
            </w:tcBorders>
            <w:noWrap/>
            <w:vAlign w:val="center"/>
            <w:hideMark/>
          </w:tcPr>
          <w:p w14:paraId="51DF80F7"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15644F8B"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2D00DC1A" w14:textId="7900B6A5" w:rsidR="00204C41" w:rsidRPr="00204C41" w:rsidRDefault="00204C41" w:rsidP="00204C41">
            <w:pPr>
              <w:spacing w:before="0" w:after="0"/>
              <w:jc w:val="center"/>
              <w:rPr>
                <w:color w:val="000000"/>
                <w:lang w:eastAsia="en-US"/>
              </w:rPr>
            </w:pPr>
            <w:r w:rsidRPr="00204C41">
              <w:rPr>
                <w:color w:val="000000"/>
                <w:lang w:eastAsia="en-US"/>
              </w:rPr>
              <w:t>13</w:t>
            </w:r>
          </w:p>
        </w:tc>
        <w:tc>
          <w:tcPr>
            <w:tcW w:w="3180" w:type="dxa"/>
            <w:tcBorders>
              <w:top w:val="nil"/>
              <w:left w:val="nil"/>
              <w:bottom w:val="single" w:sz="4" w:space="0" w:color="auto"/>
              <w:right w:val="single" w:sz="4" w:space="0" w:color="auto"/>
            </w:tcBorders>
            <w:noWrap/>
            <w:vAlign w:val="bottom"/>
            <w:hideMark/>
          </w:tcPr>
          <w:p w14:paraId="150890D6" w14:textId="77777777" w:rsidR="00204C41" w:rsidRPr="00A45181" w:rsidRDefault="00204C41" w:rsidP="00204C41">
            <w:pPr>
              <w:spacing w:before="0" w:after="0"/>
              <w:jc w:val="left"/>
              <w:rPr>
                <w:color w:val="000000"/>
                <w:lang w:eastAsia="en-US"/>
              </w:rPr>
            </w:pPr>
            <w:r w:rsidRPr="00A45181">
              <w:rPr>
                <w:color w:val="000000"/>
                <w:lang w:eastAsia="en-US"/>
              </w:rPr>
              <w:t>Tỉnh Tây Ninh</w:t>
            </w:r>
          </w:p>
        </w:tc>
        <w:tc>
          <w:tcPr>
            <w:tcW w:w="1939" w:type="dxa"/>
            <w:tcBorders>
              <w:top w:val="nil"/>
              <w:left w:val="nil"/>
              <w:bottom w:val="single" w:sz="4" w:space="0" w:color="auto"/>
              <w:right w:val="single" w:sz="4" w:space="0" w:color="auto"/>
            </w:tcBorders>
            <w:noWrap/>
            <w:vAlign w:val="center"/>
            <w:hideMark/>
          </w:tcPr>
          <w:p w14:paraId="04A92ED9"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169</w:t>
            </w:r>
          </w:p>
        </w:tc>
        <w:tc>
          <w:tcPr>
            <w:tcW w:w="1936" w:type="dxa"/>
            <w:tcBorders>
              <w:top w:val="nil"/>
              <w:left w:val="nil"/>
              <w:bottom w:val="single" w:sz="4" w:space="0" w:color="auto"/>
              <w:right w:val="single" w:sz="4" w:space="0" w:color="auto"/>
            </w:tcBorders>
            <w:noWrap/>
            <w:vAlign w:val="center"/>
            <w:hideMark/>
          </w:tcPr>
          <w:p w14:paraId="6976EAC9"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962</w:t>
            </w:r>
          </w:p>
        </w:tc>
        <w:tc>
          <w:tcPr>
            <w:tcW w:w="1939" w:type="dxa"/>
            <w:tcBorders>
              <w:top w:val="nil"/>
              <w:left w:val="nil"/>
              <w:bottom w:val="single" w:sz="4" w:space="0" w:color="auto"/>
              <w:right w:val="single" w:sz="4" w:space="0" w:color="auto"/>
            </w:tcBorders>
            <w:noWrap/>
            <w:vAlign w:val="center"/>
            <w:hideMark/>
          </w:tcPr>
          <w:p w14:paraId="121A0474"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768</w:t>
            </w:r>
          </w:p>
        </w:tc>
        <w:tc>
          <w:tcPr>
            <w:tcW w:w="2008" w:type="dxa"/>
            <w:tcBorders>
              <w:top w:val="nil"/>
              <w:left w:val="nil"/>
              <w:bottom w:val="single" w:sz="4" w:space="0" w:color="auto"/>
              <w:right w:val="single" w:sz="4" w:space="0" w:color="auto"/>
            </w:tcBorders>
            <w:noWrap/>
            <w:vAlign w:val="center"/>
            <w:hideMark/>
          </w:tcPr>
          <w:p w14:paraId="0B298B0B" w14:textId="77777777" w:rsidR="00204C41" w:rsidRPr="00A45181" w:rsidRDefault="00204C41" w:rsidP="00204C41">
            <w:pPr>
              <w:spacing w:before="0" w:after="0"/>
              <w:jc w:val="right"/>
              <w:rPr>
                <w:color w:val="000000"/>
                <w:lang w:eastAsia="en-US"/>
              </w:rPr>
            </w:pPr>
            <w:r w:rsidRPr="00A45181">
              <w:rPr>
                <w:color w:val="000000"/>
                <w:lang w:eastAsia="en-US"/>
              </w:rPr>
              <w:t>850</w:t>
            </w:r>
          </w:p>
        </w:tc>
        <w:tc>
          <w:tcPr>
            <w:tcW w:w="1725" w:type="dxa"/>
            <w:tcBorders>
              <w:top w:val="nil"/>
              <w:left w:val="nil"/>
              <w:bottom w:val="single" w:sz="4" w:space="0" w:color="auto"/>
              <w:right w:val="single" w:sz="4" w:space="0" w:color="auto"/>
            </w:tcBorders>
            <w:noWrap/>
            <w:vAlign w:val="center"/>
            <w:hideMark/>
          </w:tcPr>
          <w:p w14:paraId="53C7E19D" w14:textId="77777777" w:rsidR="00204C41" w:rsidRPr="00A45181" w:rsidRDefault="00204C41" w:rsidP="00204C41">
            <w:pPr>
              <w:spacing w:before="0" w:after="0"/>
              <w:jc w:val="right"/>
              <w:rPr>
                <w:color w:val="000000"/>
                <w:lang w:eastAsia="en-US"/>
              </w:rPr>
            </w:pPr>
            <w:r w:rsidRPr="00A45181">
              <w:rPr>
                <w:color w:val="000000"/>
                <w:lang w:eastAsia="en-US"/>
              </w:rPr>
              <w:t>704</w:t>
            </w:r>
          </w:p>
        </w:tc>
        <w:tc>
          <w:tcPr>
            <w:tcW w:w="1580" w:type="dxa"/>
            <w:tcBorders>
              <w:top w:val="nil"/>
              <w:left w:val="nil"/>
              <w:bottom w:val="single" w:sz="4" w:space="0" w:color="auto"/>
              <w:right w:val="single" w:sz="4" w:space="0" w:color="auto"/>
            </w:tcBorders>
            <w:noWrap/>
            <w:vAlign w:val="center"/>
            <w:hideMark/>
          </w:tcPr>
          <w:p w14:paraId="36271BDA"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6E9FC89E"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444C36B3" w14:textId="649A6664" w:rsidR="00204C41" w:rsidRPr="00204C41" w:rsidRDefault="00204C41" w:rsidP="00204C41">
            <w:pPr>
              <w:spacing w:before="0" w:after="0"/>
              <w:jc w:val="center"/>
              <w:rPr>
                <w:color w:val="000000"/>
                <w:lang w:eastAsia="en-US"/>
              </w:rPr>
            </w:pPr>
            <w:r w:rsidRPr="00204C41">
              <w:rPr>
                <w:color w:val="000000"/>
                <w:lang w:eastAsia="en-US"/>
              </w:rPr>
              <w:t>14</w:t>
            </w:r>
          </w:p>
        </w:tc>
        <w:tc>
          <w:tcPr>
            <w:tcW w:w="3180" w:type="dxa"/>
            <w:tcBorders>
              <w:top w:val="nil"/>
              <w:left w:val="nil"/>
              <w:bottom w:val="single" w:sz="4" w:space="0" w:color="auto"/>
              <w:right w:val="single" w:sz="4" w:space="0" w:color="auto"/>
            </w:tcBorders>
            <w:noWrap/>
            <w:vAlign w:val="bottom"/>
            <w:hideMark/>
          </w:tcPr>
          <w:p w14:paraId="3ADB5B80" w14:textId="77777777" w:rsidR="00204C41" w:rsidRPr="00A45181" w:rsidRDefault="00204C41" w:rsidP="00204C41">
            <w:pPr>
              <w:spacing w:before="0" w:after="0"/>
              <w:jc w:val="left"/>
              <w:rPr>
                <w:color w:val="000000"/>
                <w:lang w:eastAsia="en-US"/>
              </w:rPr>
            </w:pPr>
            <w:r w:rsidRPr="00A45181">
              <w:rPr>
                <w:color w:val="000000"/>
                <w:lang w:eastAsia="en-US"/>
              </w:rPr>
              <w:t>Tỉnh Thanh Hóa</w:t>
            </w:r>
          </w:p>
        </w:tc>
        <w:tc>
          <w:tcPr>
            <w:tcW w:w="1939" w:type="dxa"/>
            <w:tcBorders>
              <w:top w:val="nil"/>
              <w:left w:val="nil"/>
              <w:bottom w:val="single" w:sz="4" w:space="0" w:color="auto"/>
              <w:right w:val="single" w:sz="4" w:space="0" w:color="auto"/>
            </w:tcBorders>
            <w:noWrap/>
            <w:vAlign w:val="center"/>
            <w:hideMark/>
          </w:tcPr>
          <w:p w14:paraId="0C521B9D" w14:textId="77777777" w:rsidR="00204C41" w:rsidRPr="00A45181" w:rsidRDefault="00204C41" w:rsidP="00204C41">
            <w:pPr>
              <w:spacing w:before="0" w:after="0"/>
              <w:jc w:val="right"/>
              <w:rPr>
                <w:color w:val="000000"/>
                <w:lang w:eastAsia="en-US"/>
              </w:rPr>
            </w:pPr>
            <w:r w:rsidRPr="00A45181">
              <w:rPr>
                <w:color w:val="000000"/>
                <w:lang w:eastAsia="en-US"/>
              </w:rPr>
              <w:t>2</w:t>
            </w:r>
            <w:r>
              <w:rPr>
                <w:color w:val="000000"/>
                <w:lang w:eastAsia="en-US"/>
              </w:rPr>
              <w:t>.</w:t>
            </w:r>
            <w:r w:rsidRPr="00A45181">
              <w:rPr>
                <w:color w:val="000000"/>
                <w:lang w:eastAsia="en-US"/>
              </w:rPr>
              <w:t>044</w:t>
            </w:r>
          </w:p>
        </w:tc>
        <w:tc>
          <w:tcPr>
            <w:tcW w:w="1936" w:type="dxa"/>
            <w:tcBorders>
              <w:top w:val="nil"/>
              <w:left w:val="nil"/>
              <w:bottom w:val="single" w:sz="4" w:space="0" w:color="auto"/>
              <w:right w:val="single" w:sz="4" w:space="0" w:color="auto"/>
            </w:tcBorders>
            <w:noWrap/>
            <w:vAlign w:val="center"/>
            <w:hideMark/>
          </w:tcPr>
          <w:p w14:paraId="44FA0EE8"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849</w:t>
            </w:r>
          </w:p>
        </w:tc>
        <w:tc>
          <w:tcPr>
            <w:tcW w:w="1939" w:type="dxa"/>
            <w:tcBorders>
              <w:top w:val="nil"/>
              <w:left w:val="nil"/>
              <w:bottom w:val="single" w:sz="4" w:space="0" w:color="auto"/>
              <w:right w:val="single" w:sz="4" w:space="0" w:color="auto"/>
            </w:tcBorders>
            <w:noWrap/>
            <w:vAlign w:val="center"/>
            <w:hideMark/>
          </w:tcPr>
          <w:p w14:paraId="481AAEF3"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665</w:t>
            </w:r>
          </w:p>
        </w:tc>
        <w:tc>
          <w:tcPr>
            <w:tcW w:w="2008" w:type="dxa"/>
            <w:tcBorders>
              <w:top w:val="nil"/>
              <w:left w:val="nil"/>
              <w:bottom w:val="single" w:sz="4" w:space="0" w:color="auto"/>
              <w:right w:val="single" w:sz="4" w:space="0" w:color="auto"/>
            </w:tcBorders>
            <w:noWrap/>
            <w:vAlign w:val="center"/>
            <w:hideMark/>
          </w:tcPr>
          <w:p w14:paraId="42B683DB" w14:textId="77777777" w:rsidR="00204C41" w:rsidRPr="00A45181" w:rsidRDefault="00204C41" w:rsidP="00204C41">
            <w:pPr>
              <w:spacing w:before="0" w:after="0"/>
              <w:jc w:val="right"/>
              <w:rPr>
                <w:color w:val="000000"/>
                <w:lang w:eastAsia="en-US"/>
              </w:rPr>
            </w:pPr>
            <w:r w:rsidRPr="00A45181">
              <w:rPr>
                <w:color w:val="000000"/>
                <w:lang w:eastAsia="en-US"/>
              </w:rPr>
              <w:t>3</w:t>
            </w:r>
            <w:r>
              <w:rPr>
                <w:color w:val="000000"/>
                <w:lang w:eastAsia="en-US"/>
              </w:rPr>
              <w:t>.</w:t>
            </w:r>
            <w:r w:rsidRPr="00A45181">
              <w:rPr>
                <w:color w:val="000000"/>
                <w:lang w:eastAsia="en-US"/>
              </w:rPr>
              <w:t>900</w:t>
            </w:r>
          </w:p>
        </w:tc>
        <w:tc>
          <w:tcPr>
            <w:tcW w:w="1725" w:type="dxa"/>
            <w:tcBorders>
              <w:top w:val="nil"/>
              <w:left w:val="nil"/>
              <w:bottom w:val="single" w:sz="4" w:space="0" w:color="auto"/>
              <w:right w:val="single" w:sz="4" w:space="0" w:color="auto"/>
            </w:tcBorders>
            <w:noWrap/>
            <w:vAlign w:val="center"/>
            <w:hideMark/>
          </w:tcPr>
          <w:p w14:paraId="6EED51C1" w14:textId="77777777" w:rsidR="00204C41" w:rsidRPr="00A45181" w:rsidRDefault="00204C41" w:rsidP="00204C41">
            <w:pPr>
              <w:spacing w:before="0" w:after="0"/>
              <w:jc w:val="right"/>
              <w:rPr>
                <w:color w:val="000000"/>
                <w:lang w:eastAsia="en-US"/>
              </w:rPr>
            </w:pPr>
            <w:r w:rsidRPr="00A45181">
              <w:rPr>
                <w:color w:val="000000"/>
                <w:lang w:eastAsia="en-US"/>
              </w:rPr>
              <w:t>3</w:t>
            </w:r>
            <w:r>
              <w:rPr>
                <w:color w:val="000000"/>
                <w:lang w:eastAsia="en-US"/>
              </w:rPr>
              <w:t>.</w:t>
            </w:r>
            <w:r w:rsidRPr="00A45181">
              <w:rPr>
                <w:color w:val="000000"/>
                <w:lang w:eastAsia="en-US"/>
              </w:rPr>
              <w:t>2</w:t>
            </w:r>
            <w:r>
              <w:rPr>
                <w:color w:val="000000"/>
                <w:lang w:eastAsia="en-US"/>
              </w:rPr>
              <w:t>1</w:t>
            </w:r>
            <w:r w:rsidRPr="00A45181">
              <w:rPr>
                <w:color w:val="000000"/>
                <w:lang w:eastAsia="en-US"/>
              </w:rPr>
              <w:t>0</w:t>
            </w:r>
          </w:p>
        </w:tc>
        <w:tc>
          <w:tcPr>
            <w:tcW w:w="1580" w:type="dxa"/>
            <w:tcBorders>
              <w:top w:val="nil"/>
              <w:left w:val="nil"/>
              <w:bottom w:val="single" w:sz="4" w:space="0" w:color="auto"/>
              <w:right w:val="single" w:sz="4" w:space="0" w:color="auto"/>
            </w:tcBorders>
            <w:noWrap/>
            <w:vAlign w:val="center"/>
            <w:hideMark/>
          </w:tcPr>
          <w:p w14:paraId="21665A38"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204C41" w:rsidRPr="00A45181" w14:paraId="70221FDA" w14:textId="77777777">
        <w:trPr>
          <w:trHeight w:val="393"/>
        </w:trPr>
        <w:tc>
          <w:tcPr>
            <w:tcW w:w="794" w:type="dxa"/>
            <w:tcBorders>
              <w:top w:val="nil"/>
              <w:left w:val="single" w:sz="4" w:space="0" w:color="auto"/>
              <w:bottom w:val="single" w:sz="4" w:space="0" w:color="auto"/>
              <w:right w:val="single" w:sz="4" w:space="0" w:color="auto"/>
            </w:tcBorders>
            <w:noWrap/>
            <w:vAlign w:val="center"/>
            <w:hideMark/>
          </w:tcPr>
          <w:p w14:paraId="02E05109" w14:textId="2A79376D" w:rsidR="00204C41" w:rsidRPr="00204C41" w:rsidRDefault="00204C41" w:rsidP="00204C41">
            <w:pPr>
              <w:spacing w:before="0" w:after="0"/>
              <w:jc w:val="center"/>
              <w:rPr>
                <w:color w:val="000000"/>
                <w:lang w:eastAsia="en-US"/>
              </w:rPr>
            </w:pPr>
            <w:r w:rsidRPr="00204C41">
              <w:rPr>
                <w:color w:val="000000"/>
                <w:lang w:eastAsia="en-US"/>
              </w:rPr>
              <w:t>15</w:t>
            </w:r>
          </w:p>
        </w:tc>
        <w:tc>
          <w:tcPr>
            <w:tcW w:w="3180" w:type="dxa"/>
            <w:tcBorders>
              <w:top w:val="nil"/>
              <w:left w:val="nil"/>
              <w:bottom w:val="single" w:sz="4" w:space="0" w:color="auto"/>
              <w:right w:val="single" w:sz="4" w:space="0" w:color="auto"/>
            </w:tcBorders>
            <w:noWrap/>
            <w:vAlign w:val="bottom"/>
            <w:hideMark/>
          </w:tcPr>
          <w:p w14:paraId="72916EA7" w14:textId="77777777" w:rsidR="00204C41" w:rsidRPr="00A45181" w:rsidRDefault="00204C41" w:rsidP="00204C41">
            <w:pPr>
              <w:spacing w:before="0" w:after="0"/>
              <w:jc w:val="left"/>
              <w:rPr>
                <w:color w:val="000000"/>
                <w:lang w:eastAsia="en-US"/>
              </w:rPr>
            </w:pPr>
            <w:r w:rsidRPr="00A45181">
              <w:rPr>
                <w:color w:val="000000"/>
                <w:lang w:eastAsia="en-US"/>
              </w:rPr>
              <w:t>Tỉnh Vĩnh Long</w:t>
            </w:r>
          </w:p>
        </w:tc>
        <w:tc>
          <w:tcPr>
            <w:tcW w:w="1939" w:type="dxa"/>
            <w:tcBorders>
              <w:top w:val="nil"/>
              <w:left w:val="nil"/>
              <w:bottom w:val="single" w:sz="4" w:space="0" w:color="auto"/>
              <w:right w:val="single" w:sz="4" w:space="0" w:color="auto"/>
            </w:tcBorders>
            <w:noWrap/>
            <w:vAlign w:val="center"/>
            <w:hideMark/>
          </w:tcPr>
          <w:p w14:paraId="504EF933"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612</w:t>
            </w:r>
          </w:p>
        </w:tc>
        <w:tc>
          <w:tcPr>
            <w:tcW w:w="1936" w:type="dxa"/>
            <w:tcBorders>
              <w:top w:val="nil"/>
              <w:left w:val="nil"/>
              <w:bottom w:val="single" w:sz="4" w:space="0" w:color="auto"/>
              <w:right w:val="single" w:sz="4" w:space="0" w:color="auto"/>
            </w:tcBorders>
            <w:noWrap/>
            <w:vAlign w:val="center"/>
            <w:hideMark/>
          </w:tcPr>
          <w:p w14:paraId="00BB061A"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458</w:t>
            </w:r>
          </w:p>
        </w:tc>
        <w:tc>
          <w:tcPr>
            <w:tcW w:w="1939" w:type="dxa"/>
            <w:tcBorders>
              <w:top w:val="nil"/>
              <w:left w:val="nil"/>
              <w:bottom w:val="single" w:sz="4" w:space="0" w:color="auto"/>
              <w:right w:val="single" w:sz="4" w:space="0" w:color="auto"/>
            </w:tcBorders>
            <w:noWrap/>
            <w:vAlign w:val="center"/>
            <w:hideMark/>
          </w:tcPr>
          <w:p w14:paraId="21E5CE7E" w14:textId="77777777" w:rsidR="00204C41" w:rsidRPr="00A45181" w:rsidRDefault="00204C41" w:rsidP="00204C41">
            <w:pPr>
              <w:spacing w:before="0" w:after="0"/>
              <w:jc w:val="right"/>
              <w:rPr>
                <w:color w:val="000000"/>
                <w:lang w:eastAsia="en-US"/>
              </w:rPr>
            </w:pPr>
            <w:r w:rsidRPr="00A45181">
              <w:rPr>
                <w:color w:val="000000"/>
                <w:lang w:eastAsia="en-US"/>
              </w:rPr>
              <w:t>1</w:t>
            </w:r>
            <w:r>
              <w:rPr>
                <w:color w:val="000000"/>
                <w:lang w:eastAsia="en-US"/>
              </w:rPr>
              <w:t>.</w:t>
            </w:r>
            <w:r w:rsidRPr="00A45181">
              <w:rPr>
                <w:color w:val="000000"/>
                <w:lang w:eastAsia="en-US"/>
              </w:rPr>
              <w:t>313</w:t>
            </w:r>
          </w:p>
        </w:tc>
        <w:tc>
          <w:tcPr>
            <w:tcW w:w="2008" w:type="dxa"/>
            <w:tcBorders>
              <w:top w:val="nil"/>
              <w:left w:val="nil"/>
              <w:bottom w:val="single" w:sz="4" w:space="0" w:color="auto"/>
              <w:right w:val="single" w:sz="4" w:space="0" w:color="auto"/>
            </w:tcBorders>
            <w:noWrap/>
            <w:vAlign w:val="center"/>
            <w:hideMark/>
          </w:tcPr>
          <w:p w14:paraId="082F7059"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725" w:type="dxa"/>
            <w:tcBorders>
              <w:top w:val="nil"/>
              <w:left w:val="nil"/>
              <w:bottom w:val="single" w:sz="4" w:space="0" w:color="auto"/>
              <w:right w:val="single" w:sz="4" w:space="0" w:color="auto"/>
            </w:tcBorders>
            <w:noWrap/>
            <w:vAlign w:val="center"/>
            <w:hideMark/>
          </w:tcPr>
          <w:p w14:paraId="1EF5CAA2" w14:textId="77777777" w:rsidR="00204C41" w:rsidRPr="00A45181" w:rsidRDefault="00204C41" w:rsidP="00204C41">
            <w:pPr>
              <w:spacing w:before="0" w:after="0"/>
              <w:jc w:val="right"/>
              <w:rPr>
                <w:color w:val="000000"/>
                <w:lang w:eastAsia="en-US"/>
              </w:rPr>
            </w:pPr>
            <w:r w:rsidRPr="00A45181">
              <w:rPr>
                <w:color w:val="000000"/>
                <w:lang w:eastAsia="en-US"/>
              </w:rPr>
              <w:t>-</w:t>
            </w:r>
          </w:p>
        </w:tc>
        <w:tc>
          <w:tcPr>
            <w:tcW w:w="1580" w:type="dxa"/>
            <w:tcBorders>
              <w:top w:val="nil"/>
              <w:left w:val="nil"/>
              <w:bottom w:val="single" w:sz="4" w:space="0" w:color="auto"/>
              <w:right w:val="single" w:sz="4" w:space="0" w:color="auto"/>
            </w:tcBorders>
            <w:noWrap/>
            <w:vAlign w:val="center"/>
            <w:hideMark/>
          </w:tcPr>
          <w:p w14:paraId="566B5ED6" w14:textId="77777777" w:rsidR="00204C41" w:rsidRPr="00A45181" w:rsidRDefault="00204C41" w:rsidP="00204C41">
            <w:pPr>
              <w:spacing w:before="0" w:after="0"/>
              <w:jc w:val="right"/>
              <w:rPr>
                <w:color w:val="000000"/>
                <w:lang w:eastAsia="en-US"/>
              </w:rPr>
            </w:pPr>
            <w:r w:rsidRPr="00A45181">
              <w:rPr>
                <w:color w:val="000000"/>
                <w:lang w:eastAsia="en-US"/>
              </w:rPr>
              <w:t>-</w:t>
            </w:r>
          </w:p>
        </w:tc>
      </w:tr>
      <w:tr w:rsidR="00A45181" w:rsidRPr="00A45181" w14:paraId="0C3DE7E6" w14:textId="77777777" w:rsidTr="00816B90">
        <w:trPr>
          <w:trHeight w:val="393"/>
        </w:trPr>
        <w:tc>
          <w:tcPr>
            <w:tcW w:w="794"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14CAD9A4" w14:textId="77777777" w:rsidR="00A45181" w:rsidRPr="00A45181" w:rsidRDefault="00A45181" w:rsidP="00A45181">
            <w:pPr>
              <w:spacing w:before="0" w:after="0"/>
              <w:jc w:val="left"/>
              <w:rPr>
                <w:b/>
                <w:bCs/>
                <w:color w:val="000000"/>
                <w:lang w:eastAsia="en-US"/>
              </w:rPr>
            </w:pPr>
            <w:r w:rsidRPr="00A45181">
              <w:rPr>
                <w:b/>
                <w:bCs/>
                <w:color w:val="000000"/>
                <w:lang w:eastAsia="en-US"/>
              </w:rPr>
              <w:t> </w:t>
            </w:r>
          </w:p>
        </w:tc>
        <w:tc>
          <w:tcPr>
            <w:tcW w:w="3180" w:type="dxa"/>
            <w:tcBorders>
              <w:top w:val="nil"/>
              <w:left w:val="nil"/>
              <w:bottom w:val="single" w:sz="4" w:space="0" w:color="auto"/>
              <w:right w:val="single" w:sz="4" w:space="0" w:color="auto"/>
            </w:tcBorders>
            <w:shd w:val="clear" w:color="auto" w:fill="EAF1DD" w:themeFill="accent3" w:themeFillTint="33"/>
            <w:noWrap/>
            <w:vAlign w:val="bottom"/>
            <w:hideMark/>
          </w:tcPr>
          <w:p w14:paraId="450C3707" w14:textId="77777777" w:rsidR="00A45181" w:rsidRPr="00A45181" w:rsidRDefault="00A45181" w:rsidP="00A45181">
            <w:pPr>
              <w:spacing w:before="0" w:after="0"/>
              <w:jc w:val="left"/>
              <w:rPr>
                <w:b/>
                <w:bCs/>
                <w:color w:val="000000"/>
                <w:lang w:eastAsia="en-US"/>
              </w:rPr>
            </w:pPr>
            <w:r w:rsidRPr="00A45181">
              <w:rPr>
                <w:b/>
                <w:bCs/>
                <w:color w:val="000000"/>
                <w:lang w:eastAsia="en-US"/>
              </w:rPr>
              <w:t>Tổng cộng</w:t>
            </w:r>
          </w:p>
        </w:tc>
        <w:tc>
          <w:tcPr>
            <w:tcW w:w="1939" w:type="dxa"/>
            <w:tcBorders>
              <w:top w:val="nil"/>
              <w:left w:val="nil"/>
              <w:bottom w:val="single" w:sz="4" w:space="0" w:color="auto"/>
              <w:right w:val="single" w:sz="4" w:space="0" w:color="auto"/>
            </w:tcBorders>
            <w:shd w:val="clear" w:color="auto" w:fill="EAF1DD" w:themeFill="accent3" w:themeFillTint="33"/>
            <w:noWrap/>
            <w:vAlign w:val="center"/>
            <w:hideMark/>
          </w:tcPr>
          <w:p w14:paraId="00A7E834" w14:textId="1615D40E" w:rsidR="00A45181" w:rsidRPr="00A45181" w:rsidRDefault="00A45181" w:rsidP="00A45181">
            <w:pPr>
              <w:spacing w:before="0" w:after="0"/>
              <w:jc w:val="right"/>
              <w:rPr>
                <w:b/>
                <w:bCs/>
                <w:color w:val="000000"/>
                <w:lang w:eastAsia="en-US"/>
              </w:rPr>
            </w:pPr>
            <w:r w:rsidRPr="00A45181">
              <w:rPr>
                <w:b/>
                <w:bCs/>
                <w:color w:val="000000"/>
                <w:lang w:eastAsia="en-US"/>
              </w:rPr>
              <w:t>61</w:t>
            </w:r>
            <w:r>
              <w:rPr>
                <w:b/>
                <w:bCs/>
                <w:color w:val="000000"/>
                <w:lang w:eastAsia="en-US"/>
              </w:rPr>
              <w:t>.</w:t>
            </w:r>
            <w:r w:rsidRPr="00A45181">
              <w:rPr>
                <w:b/>
                <w:bCs/>
                <w:color w:val="000000"/>
                <w:lang w:eastAsia="en-US"/>
              </w:rPr>
              <w:t>363</w:t>
            </w:r>
          </w:p>
        </w:tc>
        <w:tc>
          <w:tcPr>
            <w:tcW w:w="1936" w:type="dxa"/>
            <w:tcBorders>
              <w:top w:val="nil"/>
              <w:left w:val="nil"/>
              <w:bottom w:val="single" w:sz="4" w:space="0" w:color="auto"/>
              <w:right w:val="single" w:sz="4" w:space="0" w:color="auto"/>
            </w:tcBorders>
            <w:shd w:val="clear" w:color="auto" w:fill="EAF1DD" w:themeFill="accent3" w:themeFillTint="33"/>
            <w:noWrap/>
            <w:vAlign w:val="center"/>
            <w:hideMark/>
          </w:tcPr>
          <w:p w14:paraId="4483D281" w14:textId="413E63D3" w:rsidR="00A45181" w:rsidRPr="00A45181" w:rsidRDefault="00A45181" w:rsidP="00A45181">
            <w:pPr>
              <w:spacing w:before="0" w:after="0"/>
              <w:jc w:val="right"/>
              <w:rPr>
                <w:b/>
                <w:bCs/>
                <w:color w:val="000000"/>
                <w:lang w:eastAsia="en-US"/>
              </w:rPr>
            </w:pPr>
            <w:r w:rsidRPr="00A45181">
              <w:rPr>
                <w:b/>
                <w:bCs/>
                <w:color w:val="000000"/>
                <w:lang w:eastAsia="en-US"/>
              </w:rPr>
              <w:t>55</w:t>
            </w:r>
            <w:r>
              <w:rPr>
                <w:b/>
                <w:bCs/>
                <w:color w:val="000000"/>
                <w:lang w:eastAsia="en-US"/>
              </w:rPr>
              <w:t>.</w:t>
            </w:r>
            <w:r w:rsidRPr="00A45181">
              <w:rPr>
                <w:b/>
                <w:bCs/>
                <w:color w:val="000000"/>
                <w:lang w:eastAsia="en-US"/>
              </w:rPr>
              <w:t>500</w:t>
            </w:r>
          </w:p>
        </w:tc>
        <w:tc>
          <w:tcPr>
            <w:tcW w:w="1939" w:type="dxa"/>
            <w:tcBorders>
              <w:top w:val="nil"/>
              <w:left w:val="nil"/>
              <w:bottom w:val="single" w:sz="4" w:space="0" w:color="auto"/>
              <w:right w:val="single" w:sz="4" w:space="0" w:color="auto"/>
            </w:tcBorders>
            <w:shd w:val="clear" w:color="auto" w:fill="EAF1DD" w:themeFill="accent3" w:themeFillTint="33"/>
            <w:noWrap/>
            <w:vAlign w:val="center"/>
            <w:hideMark/>
          </w:tcPr>
          <w:p w14:paraId="102F80E0" w14:textId="373048B8" w:rsidR="00A45181" w:rsidRPr="00A45181" w:rsidRDefault="00A45181" w:rsidP="00A45181">
            <w:pPr>
              <w:spacing w:before="0" w:after="0"/>
              <w:jc w:val="right"/>
              <w:rPr>
                <w:b/>
                <w:bCs/>
                <w:color w:val="000000"/>
                <w:lang w:eastAsia="en-US"/>
              </w:rPr>
            </w:pPr>
            <w:r w:rsidRPr="00A45181">
              <w:rPr>
                <w:b/>
                <w:bCs/>
                <w:color w:val="000000"/>
                <w:lang w:eastAsia="en-US"/>
              </w:rPr>
              <w:t>50</w:t>
            </w:r>
            <w:r>
              <w:rPr>
                <w:b/>
                <w:bCs/>
                <w:color w:val="000000"/>
                <w:lang w:eastAsia="en-US"/>
              </w:rPr>
              <w:t>.</w:t>
            </w:r>
            <w:r w:rsidRPr="00A45181">
              <w:rPr>
                <w:b/>
                <w:bCs/>
                <w:color w:val="000000"/>
                <w:lang w:eastAsia="en-US"/>
              </w:rPr>
              <w:t>000</w:t>
            </w:r>
          </w:p>
        </w:tc>
        <w:tc>
          <w:tcPr>
            <w:tcW w:w="2008" w:type="dxa"/>
            <w:tcBorders>
              <w:top w:val="nil"/>
              <w:left w:val="nil"/>
              <w:bottom w:val="single" w:sz="4" w:space="0" w:color="auto"/>
              <w:right w:val="single" w:sz="4" w:space="0" w:color="auto"/>
            </w:tcBorders>
            <w:shd w:val="clear" w:color="auto" w:fill="EAF1DD" w:themeFill="accent3" w:themeFillTint="33"/>
            <w:noWrap/>
            <w:vAlign w:val="center"/>
            <w:hideMark/>
          </w:tcPr>
          <w:p w14:paraId="096FC06F" w14:textId="27CCD354" w:rsidR="00A45181" w:rsidRPr="00A45181" w:rsidRDefault="00A45181" w:rsidP="00A45181">
            <w:pPr>
              <w:spacing w:before="0" w:after="0"/>
              <w:jc w:val="right"/>
              <w:rPr>
                <w:b/>
                <w:bCs/>
                <w:color w:val="000000"/>
                <w:lang w:eastAsia="en-US"/>
              </w:rPr>
            </w:pPr>
            <w:r w:rsidRPr="00A45181">
              <w:rPr>
                <w:b/>
                <w:bCs/>
                <w:color w:val="000000"/>
                <w:lang w:eastAsia="en-US"/>
              </w:rPr>
              <w:t>11</w:t>
            </w:r>
            <w:r>
              <w:rPr>
                <w:b/>
                <w:bCs/>
                <w:color w:val="000000"/>
                <w:lang w:eastAsia="en-US"/>
              </w:rPr>
              <w:t>.</w:t>
            </w:r>
            <w:r w:rsidRPr="00A45181">
              <w:rPr>
                <w:b/>
                <w:bCs/>
                <w:color w:val="000000"/>
                <w:lang w:eastAsia="en-US"/>
              </w:rPr>
              <w:t>533</w:t>
            </w:r>
          </w:p>
        </w:tc>
        <w:tc>
          <w:tcPr>
            <w:tcW w:w="1725" w:type="dxa"/>
            <w:tcBorders>
              <w:top w:val="nil"/>
              <w:left w:val="nil"/>
              <w:bottom w:val="single" w:sz="4" w:space="0" w:color="auto"/>
              <w:right w:val="single" w:sz="4" w:space="0" w:color="auto"/>
            </w:tcBorders>
            <w:shd w:val="clear" w:color="auto" w:fill="EAF1DD" w:themeFill="accent3" w:themeFillTint="33"/>
            <w:noWrap/>
            <w:vAlign w:val="center"/>
            <w:hideMark/>
          </w:tcPr>
          <w:p w14:paraId="1F361880" w14:textId="45ED5BE5" w:rsidR="00A45181" w:rsidRPr="00A45181" w:rsidRDefault="00A45181" w:rsidP="00A45181">
            <w:pPr>
              <w:spacing w:before="0" w:after="0"/>
              <w:jc w:val="right"/>
              <w:rPr>
                <w:b/>
                <w:bCs/>
                <w:color w:val="000000"/>
                <w:lang w:eastAsia="en-US"/>
              </w:rPr>
            </w:pPr>
            <w:r w:rsidRPr="00A45181">
              <w:rPr>
                <w:b/>
                <w:bCs/>
                <w:color w:val="000000"/>
                <w:lang w:eastAsia="en-US"/>
              </w:rPr>
              <w:t>9</w:t>
            </w:r>
            <w:r>
              <w:rPr>
                <w:b/>
                <w:bCs/>
                <w:color w:val="000000"/>
                <w:lang w:eastAsia="en-US"/>
              </w:rPr>
              <w:t>.</w:t>
            </w:r>
            <w:r w:rsidRPr="00A45181">
              <w:rPr>
                <w:b/>
                <w:bCs/>
                <w:color w:val="000000"/>
                <w:lang w:eastAsia="en-US"/>
              </w:rPr>
              <w:t>5</w:t>
            </w:r>
            <w:r w:rsidR="00FE123C">
              <w:rPr>
                <w:b/>
                <w:bCs/>
                <w:color w:val="000000"/>
                <w:lang w:eastAsia="en-US"/>
              </w:rPr>
              <w:t>3</w:t>
            </w:r>
            <w:r w:rsidRPr="00A45181">
              <w:rPr>
                <w:b/>
                <w:bCs/>
                <w:color w:val="000000"/>
                <w:lang w:eastAsia="en-US"/>
              </w:rPr>
              <w:t>3</w:t>
            </w:r>
          </w:p>
        </w:tc>
        <w:tc>
          <w:tcPr>
            <w:tcW w:w="1580" w:type="dxa"/>
            <w:tcBorders>
              <w:top w:val="nil"/>
              <w:left w:val="nil"/>
              <w:bottom w:val="single" w:sz="4" w:space="0" w:color="auto"/>
              <w:right w:val="single" w:sz="4" w:space="0" w:color="auto"/>
            </w:tcBorders>
            <w:shd w:val="clear" w:color="auto" w:fill="EAF1DD" w:themeFill="accent3" w:themeFillTint="33"/>
            <w:noWrap/>
            <w:vAlign w:val="center"/>
            <w:hideMark/>
          </w:tcPr>
          <w:p w14:paraId="7956A67C" w14:textId="19406B04" w:rsidR="00A45181" w:rsidRPr="00A45181" w:rsidRDefault="00A45181" w:rsidP="00A45181">
            <w:pPr>
              <w:spacing w:before="0" w:after="0"/>
              <w:jc w:val="right"/>
              <w:rPr>
                <w:b/>
                <w:bCs/>
                <w:color w:val="000000"/>
                <w:lang w:eastAsia="en-US"/>
              </w:rPr>
            </w:pPr>
            <w:r w:rsidRPr="00A45181">
              <w:rPr>
                <w:b/>
                <w:bCs/>
                <w:color w:val="000000"/>
                <w:lang w:eastAsia="en-US"/>
              </w:rPr>
              <w:t>-</w:t>
            </w:r>
          </w:p>
        </w:tc>
      </w:tr>
    </w:tbl>
    <w:p w14:paraId="00A91BBF" w14:textId="77777777" w:rsidR="00FE6226" w:rsidRDefault="00FE6226" w:rsidP="00FE6226">
      <w:pPr>
        <w:spacing w:before="0" w:after="0"/>
        <w:jc w:val="left"/>
        <w:rPr>
          <w:bCs/>
          <w:iCs/>
        </w:rPr>
      </w:pPr>
    </w:p>
    <w:p w14:paraId="1D9092C8" w14:textId="2AB0269E" w:rsidR="00FE6226" w:rsidRPr="0041541B" w:rsidRDefault="00FE6226" w:rsidP="007D5162">
      <w:pPr>
        <w:rPr>
          <w:b/>
          <w:iCs/>
        </w:rPr>
      </w:pPr>
      <w:r>
        <w:rPr>
          <w:b/>
          <w:iCs/>
        </w:rPr>
        <w:br w:type="page"/>
      </w:r>
      <w:r w:rsidRPr="0041541B">
        <w:rPr>
          <w:b/>
          <w:iCs/>
        </w:rPr>
        <w:lastRenderedPageBreak/>
        <w:t xml:space="preserve">2. </w:t>
      </w:r>
      <w:r w:rsidR="00C60CB2">
        <w:rPr>
          <w:b/>
          <w:iCs/>
        </w:rPr>
        <w:t>Dự kiến c</w:t>
      </w:r>
      <w:r w:rsidRPr="0041541B">
        <w:rPr>
          <w:b/>
          <w:iCs/>
        </w:rPr>
        <w:t>hỉ tiêu xét nghiệm HIV</w:t>
      </w:r>
    </w:p>
    <w:p w14:paraId="4E5BBAED" w14:textId="36E37095" w:rsidR="00FE6226" w:rsidRDefault="00FE6226" w:rsidP="00FE6226">
      <w:pPr>
        <w:rPr>
          <w:b/>
          <w:bCs/>
        </w:rPr>
      </w:pPr>
      <w:r w:rsidRPr="0041541B">
        <w:rPr>
          <w:b/>
          <w:bCs/>
        </w:rPr>
        <w:t xml:space="preserve">2.1. Chỉ tiêu </w:t>
      </w:r>
      <w:r>
        <w:rPr>
          <w:b/>
          <w:bCs/>
        </w:rPr>
        <w:t xml:space="preserve">các </w:t>
      </w:r>
      <w:r w:rsidRPr="0041541B">
        <w:rPr>
          <w:b/>
          <w:bCs/>
        </w:rPr>
        <w:t>nhóm nguy cơ</w:t>
      </w:r>
    </w:p>
    <w:p w14:paraId="299EF7CC" w14:textId="665B11B9" w:rsidR="6EEA6800" w:rsidRDefault="6EEA6800" w:rsidP="7E764475">
      <w:pPr>
        <w:jc w:val="right"/>
        <w:rPr>
          <w:i/>
          <w:iCs/>
        </w:rPr>
      </w:pPr>
      <w:r w:rsidRPr="7E764475">
        <w:rPr>
          <w:i/>
          <w:iCs/>
        </w:rPr>
        <w:t>Đơn vị: người</w:t>
      </w:r>
    </w:p>
    <w:tbl>
      <w:tblPr>
        <w:tblW w:w="0" w:type="auto"/>
        <w:tblInd w:w="-185" w:type="dxa"/>
        <w:tblLayout w:type="fixed"/>
        <w:tblLook w:val="04A0" w:firstRow="1" w:lastRow="0" w:firstColumn="1" w:lastColumn="0" w:noHBand="0" w:noVBand="1"/>
      </w:tblPr>
      <w:tblGrid>
        <w:gridCol w:w="540"/>
        <w:gridCol w:w="1710"/>
        <w:gridCol w:w="1203"/>
        <w:gridCol w:w="1204"/>
        <w:gridCol w:w="1204"/>
        <w:gridCol w:w="1203"/>
        <w:gridCol w:w="1204"/>
        <w:gridCol w:w="1204"/>
        <w:gridCol w:w="969"/>
        <w:gridCol w:w="969"/>
        <w:gridCol w:w="969"/>
        <w:gridCol w:w="969"/>
        <w:gridCol w:w="969"/>
        <w:gridCol w:w="969"/>
      </w:tblGrid>
      <w:tr w:rsidR="00D00F66" w:rsidRPr="00DA7231" w14:paraId="67F639B4" w14:textId="77777777" w:rsidTr="00204C41">
        <w:trPr>
          <w:trHeight w:val="315"/>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08C7E7F"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TT</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8DDCF03"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Tỉnh/thành phố</w:t>
            </w:r>
          </w:p>
        </w:tc>
        <w:tc>
          <w:tcPr>
            <w:tcW w:w="7222" w:type="dxa"/>
            <w:gridSpan w:val="6"/>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505B901D" w14:textId="2E005B86"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MSM</w:t>
            </w:r>
          </w:p>
        </w:tc>
        <w:tc>
          <w:tcPr>
            <w:tcW w:w="1938"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63B48332"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NCMT</w:t>
            </w:r>
          </w:p>
        </w:tc>
        <w:tc>
          <w:tcPr>
            <w:tcW w:w="1938"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1F1A0D20"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PNBD</w:t>
            </w:r>
          </w:p>
        </w:tc>
        <w:tc>
          <w:tcPr>
            <w:tcW w:w="1938"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4576570C"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VCBT</w:t>
            </w:r>
          </w:p>
        </w:tc>
      </w:tr>
      <w:tr w:rsidR="00D00F66" w:rsidRPr="00DA7231" w14:paraId="32C44CA0" w14:textId="77777777" w:rsidTr="00204C41">
        <w:trPr>
          <w:trHeight w:val="375"/>
          <w:tblHeader/>
        </w:trPr>
        <w:tc>
          <w:tcPr>
            <w:tcW w:w="540"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C10A021" w14:textId="77777777" w:rsidR="00D00F66" w:rsidRPr="00DA7231" w:rsidRDefault="00D00F66" w:rsidP="00D00F66">
            <w:pPr>
              <w:spacing w:before="0" w:after="0"/>
              <w:jc w:val="left"/>
              <w:rPr>
                <w:b/>
                <w:bCs/>
                <w:color w:val="000000"/>
                <w:sz w:val="22"/>
                <w:szCs w:val="22"/>
                <w:lang w:eastAsia="en-US"/>
              </w:rPr>
            </w:pPr>
          </w:p>
        </w:tc>
        <w:tc>
          <w:tcPr>
            <w:tcW w:w="1710"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4DC07D9" w14:textId="77777777" w:rsidR="00D00F66" w:rsidRPr="00DA7231" w:rsidRDefault="00D00F66" w:rsidP="00D00F66">
            <w:pPr>
              <w:spacing w:before="0" w:after="0"/>
              <w:jc w:val="left"/>
              <w:rPr>
                <w:b/>
                <w:bCs/>
                <w:color w:val="000000"/>
                <w:sz w:val="22"/>
                <w:szCs w:val="22"/>
                <w:lang w:eastAsia="en-US"/>
              </w:rPr>
            </w:pPr>
          </w:p>
        </w:tc>
        <w:tc>
          <w:tcPr>
            <w:tcW w:w="3611" w:type="dxa"/>
            <w:gridSpan w:val="3"/>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18260566"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Chỉ tiêu do cơ quan đầu mối thực hiện</w:t>
            </w:r>
          </w:p>
        </w:tc>
        <w:tc>
          <w:tcPr>
            <w:tcW w:w="3611" w:type="dxa"/>
            <w:gridSpan w:val="3"/>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05A9CD4F"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Chỉ tiêu do Doanh nghiệp xã hội thực hiện</w:t>
            </w:r>
          </w:p>
        </w:tc>
        <w:tc>
          <w:tcPr>
            <w:tcW w:w="1938"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5E360C77"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Chỉ tiêu do cơ quan đầu mối thực hiện</w:t>
            </w:r>
          </w:p>
        </w:tc>
        <w:tc>
          <w:tcPr>
            <w:tcW w:w="1938"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5A8916FB"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Chỉ tiêu do cơ quan đầu mối thực hiện</w:t>
            </w:r>
          </w:p>
        </w:tc>
        <w:tc>
          <w:tcPr>
            <w:tcW w:w="1938"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58438EA6"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Chỉ tiêu do cơ quan đầu mối thực hiện</w:t>
            </w:r>
          </w:p>
        </w:tc>
      </w:tr>
      <w:tr w:rsidR="00D00F66" w:rsidRPr="00DA7231" w14:paraId="0007AA78" w14:textId="77777777" w:rsidTr="00204C41">
        <w:trPr>
          <w:trHeight w:val="70"/>
          <w:tblHeader/>
        </w:trPr>
        <w:tc>
          <w:tcPr>
            <w:tcW w:w="540"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FBC5331" w14:textId="77777777" w:rsidR="00D00F66" w:rsidRPr="00DA7231" w:rsidRDefault="00D00F66" w:rsidP="00D00F66">
            <w:pPr>
              <w:spacing w:before="0" w:after="0"/>
              <w:jc w:val="left"/>
              <w:rPr>
                <w:b/>
                <w:bCs/>
                <w:color w:val="000000"/>
                <w:sz w:val="22"/>
                <w:szCs w:val="22"/>
                <w:lang w:eastAsia="en-US"/>
              </w:rPr>
            </w:pPr>
          </w:p>
        </w:tc>
        <w:tc>
          <w:tcPr>
            <w:tcW w:w="1710"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6D05A10" w14:textId="77777777" w:rsidR="00D00F66" w:rsidRPr="00DA7231" w:rsidRDefault="00D00F66" w:rsidP="00D00F66">
            <w:pPr>
              <w:spacing w:before="0" w:after="0"/>
              <w:jc w:val="left"/>
              <w:rPr>
                <w:b/>
                <w:bCs/>
                <w:color w:val="000000"/>
                <w:sz w:val="22"/>
                <w:szCs w:val="22"/>
                <w:lang w:eastAsia="en-US"/>
              </w:rPr>
            </w:pPr>
          </w:p>
        </w:tc>
        <w:tc>
          <w:tcPr>
            <w:tcW w:w="1203" w:type="dxa"/>
            <w:tcBorders>
              <w:top w:val="nil"/>
              <w:left w:val="nil"/>
              <w:bottom w:val="single" w:sz="4" w:space="0" w:color="auto"/>
              <w:right w:val="single" w:sz="4" w:space="0" w:color="auto"/>
            </w:tcBorders>
            <w:shd w:val="clear" w:color="auto" w:fill="EAF1DD" w:themeFill="accent3" w:themeFillTint="33"/>
            <w:vAlign w:val="center"/>
            <w:hideMark/>
          </w:tcPr>
          <w:p w14:paraId="621BFACB"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2027</w:t>
            </w:r>
          </w:p>
        </w:tc>
        <w:tc>
          <w:tcPr>
            <w:tcW w:w="1204" w:type="dxa"/>
            <w:tcBorders>
              <w:top w:val="nil"/>
              <w:left w:val="nil"/>
              <w:bottom w:val="single" w:sz="4" w:space="0" w:color="auto"/>
              <w:right w:val="single" w:sz="4" w:space="0" w:color="auto"/>
            </w:tcBorders>
            <w:shd w:val="clear" w:color="auto" w:fill="EAF1DD" w:themeFill="accent3" w:themeFillTint="33"/>
            <w:vAlign w:val="center"/>
            <w:hideMark/>
          </w:tcPr>
          <w:p w14:paraId="6671158F"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2028</w:t>
            </w:r>
          </w:p>
        </w:tc>
        <w:tc>
          <w:tcPr>
            <w:tcW w:w="1204" w:type="dxa"/>
            <w:tcBorders>
              <w:top w:val="nil"/>
              <w:left w:val="nil"/>
              <w:bottom w:val="single" w:sz="4" w:space="0" w:color="auto"/>
              <w:right w:val="single" w:sz="4" w:space="0" w:color="auto"/>
            </w:tcBorders>
            <w:shd w:val="clear" w:color="auto" w:fill="EAF1DD" w:themeFill="accent3" w:themeFillTint="33"/>
            <w:vAlign w:val="center"/>
            <w:hideMark/>
          </w:tcPr>
          <w:p w14:paraId="1B550AA9"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2029</w:t>
            </w:r>
          </w:p>
        </w:tc>
        <w:tc>
          <w:tcPr>
            <w:tcW w:w="1203" w:type="dxa"/>
            <w:tcBorders>
              <w:top w:val="nil"/>
              <w:left w:val="nil"/>
              <w:bottom w:val="single" w:sz="4" w:space="0" w:color="auto"/>
              <w:right w:val="single" w:sz="4" w:space="0" w:color="auto"/>
            </w:tcBorders>
            <w:shd w:val="clear" w:color="auto" w:fill="EAF1DD" w:themeFill="accent3" w:themeFillTint="33"/>
            <w:vAlign w:val="center"/>
            <w:hideMark/>
          </w:tcPr>
          <w:p w14:paraId="2886A49A"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2027</w:t>
            </w:r>
          </w:p>
        </w:tc>
        <w:tc>
          <w:tcPr>
            <w:tcW w:w="1204" w:type="dxa"/>
            <w:tcBorders>
              <w:top w:val="nil"/>
              <w:left w:val="nil"/>
              <w:bottom w:val="single" w:sz="4" w:space="0" w:color="auto"/>
              <w:right w:val="single" w:sz="4" w:space="0" w:color="auto"/>
            </w:tcBorders>
            <w:shd w:val="clear" w:color="auto" w:fill="EAF1DD" w:themeFill="accent3" w:themeFillTint="33"/>
            <w:vAlign w:val="center"/>
            <w:hideMark/>
          </w:tcPr>
          <w:p w14:paraId="50656C0E"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2028</w:t>
            </w:r>
          </w:p>
        </w:tc>
        <w:tc>
          <w:tcPr>
            <w:tcW w:w="1204" w:type="dxa"/>
            <w:tcBorders>
              <w:top w:val="nil"/>
              <w:left w:val="nil"/>
              <w:bottom w:val="single" w:sz="4" w:space="0" w:color="auto"/>
              <w:right w:val="single" w:sz="4" w:space="0" w:color="auto"/>
            </w:tcBorders>
            <w:shd w:val="clear" w:color="auto" w:fill="EAF1DD" w:themeFill="accent3" w:themeFillTint="33"/>
            <w:vAlign w:val="center"/>
            <w:hideMark/>
          </w:tcPr>
          <w:p w14:paraId="5DEF3332"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2029</w:t>
            </w:r>
          </w:p>
        </w:tc>
        <w:tc>
          <w:tcPr>
            <w:tcW w:w="969" w:type="dxa"/>
            <w:tcBorders>
              <w:top w:val="nil"/>
              <w:left w:val="nil"/>
              <w:bottom w:val="single" w:sz="4" w:space="0" w:color="auto"/>
              <w:right w:val="single" w:sz="4" w:space="0" w:color="auto"/>
            </w:tcBorders>
            <w:shd w:val="clear" w:color="auto" w:fill="EAF1DD" w:themeFill="accent3" w:themeFillTint="33"/>
            <w:vAlign w:val="center"/>
            <w:hideMark/>
          </w:tcPr>
          <w:p w14:paraId="3C8BE466"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2027</w:t>
            </w:r>
          </w:p>
        </w:tc>
        <w:tc>
          <w:tcPr>
            <w:tcW w:w="969" w:type="dxa"/>
            <w:tcBorders>
              <w:top w:val="nil"/>
              <w:left w:val="nil"/>
              <w:bottom w:val="single" w:sz="4" w:space="0" w:color="auto"/>
              <w:right w:val="single" w:sz="4" w:space="0" w:color="auto"/>
            </w:tcBorders>
            <w:shd w:val="clear" w:color="auto" w:fill="EAF1DD" w:themeFill="accent3" w:themeFillTint="33"/>
            <w:vAlign w:val="center"/>
            <w:hideMark/>
          </w:tcPr>
          <w:p w14:paraId="5DC5F1B9"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2028</w:t>
            </w:r>
          </w:p>
        </w:tc>
        <w:tc>
          <w:tcPr>
            <w:tcW w:w="969" w:type="dxa"/>
            <w:tcBorders>
              <w:top w:val="nil"/>
              <w:left w:val="nil"/>
              <w:bottom w:val="single" w:sz="4" w:space="0" w:color="auto"/>
              <w:right w:val="single" w:sz="4" w:space="0" w:color="auto"/>
            </w:tcBorders>
            <w:shd w:val="clear" w:color="auto" w:fill="EAF1DD" w:themeFill="accent3" w:themeFillTint="33"/>
            <w:vAlign w:val="center"/>
            <w:hideMark/>
          </w:tcPr>
          <w:p w14:paraId="0DD729CA"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2027</w:t>
            </w:r>
          </w:p>
        </w:tc>
        <w:tc>
          <w:tcPr>
            <w:tcW w:w="969" w:type="dxa"/>
            <w:tcBorders>
              <w:top w:val="nil"/>
              <w:left w:val="nil"/>
              <w:bottom w:val="single" w:sz="4" w:space="0" w:color="auto"/>
              <w:right w:val="single" w:sz="4" w:space="0" w:color="auto"/>
            </w:tcBorders>
            <w:shd w:val="clear" w:color="auto" w:fill="EAF1DD" w:themeFill="accent3" w:themeFillTint="33"/>
            <w:vAlign w:val="center"/>
            <w:hideMark/>
          </w:tcPr>
          <w:p w14:paraId="126AED39"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2028</w:t>
            </w:r>
          </w:p>
        </w:tc>
        <w:tc>
          <w:tcPr>
            <w:tcW w:w="969" w:type="dxa"/>
            <w:tcBorders>
              <w:top w:val="nil"/>
              <w:left w:val="nil"/>
              <w:bottom w:val="single" w:sz="4" w:space="0" w:color="auto"/>
              <w:right w:val="single" w:sz="4" w:space="0" w:color="auto"/>
            </w:tcBorders>
            <w:shd w:val="clear" w:color="auto" w:fill="EAF1DD" w:themeFill="accent3" w:themeFillTint="33"/>
            <w:vAlign w:val="center"/>
            <w:hideMark/>
          </w:tcPr>
          <w:p w14:paraId="2B1B5815"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2027</w:t>
            </w:r>
          </w:p>
        </w:tc>
        <w:tc>
          <w:tcPr>
            <w:tcW w:w="969" w:type="dxa"/>
            <w:tcBorders>
              <w:top w:val="nil"/>
              <w:left w:val="nil"/>
              <w:bottom w:val="single" w:sz="4" w:space="0" w:color="auto"/>
              <w:right w:val="single" w:sz="4" w:space="0" w:color="auto"/>
            </w:tcBorders>
            <w:shd w:val="clear" w:color="auto" w:fill="EAF1DD" w:themeFill="accent3" w:themeFillTint="33"/>
            <w:vAlign w:val="center"/>
            <w:hideMark/>
          </w:tcPr>
          <w:p w14:paraId="530EF631" w14:textId="77777777" w:rsidR="00D00F66" w:rsidRPr="00DA7231" w:rsidRDefault="00D00F66" w:rsidP="00D00F66">
            <w:pPr>
              <w:spacing w:before="0" w:after="0"/>
              <w:jc w:val="center"/>
              <w:rPr>
                <w:b/>
                <w:bCs/>
                <w:color w:val="000000"/>
                <w:sz w:val="22"/>
                <w:szCs w:val="22"/>
                <w:lang w:eastAsia="en-US"/>
              </w:rPr>
            </w:pPr>
            <w:r w:rsidRPr="00DA7231">
              <w:rPr>
                <w:b/>
                <w:bCs/>
                <w:color w:val="000000"/>
                <w:sz w:val="22"/>
                <w:szCs w:val="22"/>
                <w:lang w:eastAsia="en-US"/>
              </w:rPr>
              <w:t>2028</w:t>
            </w:r>
          </w:p>
        </w:tc>
      </w:tr>
      <w:tr w:rsidR="00204C41" w:rsidRPr="00DA7231" w14:paraId="5DB6A1CB"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54CFB377" w14:textId="6AC1CA89"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1</w:t>
            </w:r>
          </w:p>
        </w:tc>
        <w:tc>
          <w:tcPr>
            <w:tcW w:w="1710" w:type="dxa"/>
            <w:tcBorders>
              <w:top w:val="nil"/>
              <w:left w:val="nil"/>
              <w:bottom w:val="single" w:sz="4" w:space="0" w:color="auto"/>
              <w:right w:val="single" w:sz="4" w:space="0" w:color="auto"/>
            </w:tcBorders>
            <w:vAlign w:val="center"/>
            <w:hideMark/>
          </w:tcPr>
          <w:p w14:paraId="3F24B16D"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Thành phố Cần Thơ</w:t>
            </w:r>
          </w:p>
        </w:tc>
        <w:tc>
          <w:tcPr>
            <w:tcW w:w="1203" w:type="dxa"/>
            <w:tcBorders>
              <w:top w:val="nil"/>
              <w:left w:val="nil"/>
              <w:bottom w:val="single" w:sz="4" w:space="0" w:color="auto"/>
              <w:right w:val="single" w:sz="4" w:space="0" w:color="auto"/>
            </w:tcBorders>
            <w:noWrap/>
            <w:vAlign w:val="center"/>
            <w:hideMark/>
          </w:tcPr>
          <w:p w14:paraId="7DB76A3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5.322</w:t>
            </w:r>
          </w:p>
        </w:tc>
        <w:tc>
          <w:tcPr>
            <w:tcW w:w="1204" w:type="dxa"/>
            <w:tcBorders>
              <w:top w:val="nil"/>
              <w:left w:val="nil"/>
              <w:bottom w:val="single" w:sz="4" w:space="0" w:color="auto"/>
              <w:right w:val="single" w:sz="4" w:space="0" w:color="auto"/>
            </w:tcBorders>
            <w:noWrap/>
            <w:vAlign w:val="center"/>
            <w:hideMark/>
          </w:tcPr>
          <w:p w14:paraId="007325C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5.025</w:t>
            </w:r>
          </w:p>
        </w:tc>
        <w:tc>
          <w:tcPr>
            <w:tcW w:w="1204" w:type="dxa"/>
            <w:tcBorders>
              <w:top w:val="nil"/>
              <w:left w:val="nil"/>
              <w:bottom w:val="single" w:sz="4" w:space="0" w:color="auto"/>
              <w:right w:val="single" w:sz="4" w:space="0" w:color="auto"/>
            </w:tcBorders>
            <w:noWrap/>
            <w:vAlign w:val="center"/>
            <w:hideMark/>
          </w:tcPr>
          <w:p w14:paraId="5C7D6D7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4.584</w:t>
            </w:r>
          </w:p>
        </w:tc>
        <w:tc>
          <w:tcPr>
            <w:tcW w:w="1203" w:type="dxa"/>
            <w:tcBorders>
              <w:top w:val="nil"/>
              <w:left w:val="nil"/>
              <w:bottom w:val="single" w:sz="4" w:space="0" w:color="auto"/>
              <w:right w:val="single" w:sz="4" w:space="0" w:color="auto"/>
            </w:tcBorders>
            <w:noWrap/>
            <w:vAlign w:val="center"/>
            <w:hideMark/>
          </w:tcPr>
          <w:p w14:paraId="52DCE86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4.150</w:t>
            </w:r>
          </w:p>
        </w:tc>
        <w:tc>
          <w:tcPr>
            <w:tcW w:w="1204" w:type="dxa"/>
            <w:tcBorders>
              <w:top w:val="nil"/>
              <w:left w:val="nil"/>
              <w:bottom w:val="single" w:sz="4" w:space="0" w:color="auto"/>
              <w:right w:val="single" w:sz="4" w:space="0" w:color="auto"/>
            </w:tcBorders>
            <w:noWrap/>
            <w:vAlign w:val="center"/>
            <w:hideMark/>
          </w:tcPr>
          <w:p w14:paraId="7FCBFCD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3.736</w:t>
            </w:r>
          </w:p>
        </w:tc>
        <w:tc>
          <w:tcPr>
            <w:tcW w:w="1204" w:type="dxa"/>
            <w:tcBorders>
              <w:top w:val="nil"/>
              <w:left w:val="nil"/>
              <w:bottom w:val="single" w:sz="4" w:space="0" w:color="auto"/>
              <w:right w:val="single" w:sz="4" w:space="0" w:color="auto"/>
            </w:tcBorders>
            <w:noWrap/>
            <w:vAlign w:val="center"/>
            <w:hideMark/>
          </w:tcPr>
          <w:p w14:paraId="4FAF02D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3.063</w:t>
            </w:r>
          </w:p>
        </w:tc>
        <w:tc>
          <w:tcPr>
            <w:tcW w:w="969" w:type="dxa"/>
            <w:tcBorders>
              <w:top w:val="nil"/>
              <w:left w:val="nil"/>
              <w:bottom w:val="single" w:sz="4" w:space="0" w:color="auto"/>
              <w:right w:val="single" w:sz="4" w:space="0" w:color="auto"/>
            </w:tcBorders>
            <w:noWrap/>
            <w:vAlign w:val="center"/>
            <w:hideMark/>
          </w:tcPr>
          <w:p w14:paraId="080CEA5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1.600</w:t>
            </w:r>
          </w:p>
        </w:tc>
        <w:tc>
          <w:tcPr>
            <w:tcW w:w="969" w:type="dxa"/>
            <w:tcBorders>
              <w:top w:val="nil"/>
              <w:left w:val="nil"/>
              <w:bottom w:val="single" w:sz="4" w:space="0" w:color="auto"/>
              <w:right w:val="single" w:sz="4" w:space="0" w:color="auto"/>
            </w:tcBorders>
            <w:noWrap/>
            <w:vAlign w:val="center"/>
            <w:hideMark/>
          </w:tcPr>
          <w:p w14:paraId="7287E01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1.400</w:t>
            </w:r>
          </w:p>
        </w:tc>
        <w:tc>
          <w:tcPr>
            <w:tcW w:w="969" w:type="dxa"/>
            <w:tcBorders>
              <w:top w:val="nil"/>
              <w:left w:val="nil"/>
              <w:bottom w:val="single" w:sz="4" w:space="0" w:color="auto"/>
              <w:right w:val="single" w:sz="4" w:space="0" w:color="auto"/>
            </w:tcBorders>
            <w:noWrap/>
            <w:vAlign w:val="center"/>
            <w:hideMark/>
          </w:tcPr>
          <w:p w14:paraId="61AC477D"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600</w:t>
            </w:r>
          </w:p>
        </w:tc>
        <w:tc>
          <w:tcPr>
            <w:tcW w:w="969" w:type="dxa"/>
            <w:tcBorders>
              <w:top w:val="nil"/>
              <w:left w:val="nil"/>
              <w:bottom w:val="single" w:sz="4" w:space="0" w:color="auto"/>
              <w:right w:val="single" w:sz="4" w:space="0" w:color="auto"/>
            </w:tcBorders>
            <w:noWrap/>
            <w:vAlign w:val="center"/>
            <w:hideMark/>
          </w:tcPr>
          <w:p w14:paraId="293F79B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500</w:t>
            </w:r>
          </w:p>
        </w:tc>
        <w:tc>
          <w:tcPr>
            <w:tcW w:w="969" w:type="dxa"/>
            <w:tcBorders>
              <w:top w:val="nil"/>
              <w:left w:val="nil"/>
              <w:bottom w:val="single" w:sz="4" w:space="0" w:color="auto"/>
              <w:right w:val="single" w:sz="4" w:space="0" w:color="auto"/>
            </w:tcBorders>
            <w:noWrap/>
            <w:vAlign w:val="center"/>
            <w:hideMark/>
          </w:tcPr>
          <w:p w14:paraId="032D9CF5"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800</w:t>
            </w:r>
          </w:p>
        </w:tc>
        <w:tc>
          <w:tcPr>
            <w:tcW w:w="969" w:type="dxa"/>
            <w:tcBorders>
              <w:top w:val="nil"/>
              <w:left w:val="nil"/>
              <w:bottom w:val="single" w:sz="4" w:space="0" w:color="auto"/>
              <w:right w:val="single" w:sz="4" w:space="0" w:color="auto"/>
            </w:tcBorders>
            <w:noWrap/>
            <w:vAlign w:val="center"/>
            <w:hideMark/>
          </w:tcPr>
          <w:p w14:paraId="07EB01F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600</w:t>
            </w:r>
          </w:p>
        </w:tc>
      </w:tr>
      <w:tr w:rsidR="00204C41" w:rsidRPr="00DA7231" w14:paraId="55E13FC3"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4269C366" w14:textId="05CB9FA6"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2</w:t>
            </w:r>
          </w:p>
        </w:tc>
        <w:tc>
          <w:tcPr>
            <w:tcW w:w="1710" w:type="dxa"/>
            <w:tcBorders>
              <w:top w:val="nil"/>
              <w:left w:val="nil"/>
              <w:bottom w:val="single" w:sz="4" w:space="0" w:color="auto"/>
              <w:right w:val="single" w:sz="4" w:space="0" w:color="auto"/>
            </w:tcBorders>
            <w:vAlign w:val="center"/>
            <w:hideMark/>
          </w:tcPr>
          <w:p w14:paraId="6E7A08BA"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Thành phố Đà Nẵng</w:t>
            </w:r>
          </w:p>
        </w:tc>
        <w:tc>
          <w:tcPr>
            <w:tcW w:w="1203" w:type="dxa"/>
            <w:tcBorders>
              <w:top w:val="nil"/>
              <w:left w:val="nil"/>
              <w:bottom w:val="single" w:sz="4" w:space="0" w:color="auto"/>
              <w:right w:val="single" w:sz="4" w:space="0" w:color="auto"/>
            </w:tcBorders>
            <w:noWrap/>
            <w:vAlign w:val="center"/>
            <w:hideMark/>
          </w:tcPr>
          <w:p w14:paraId="5AADBE4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374</w:t>
            </w:r>
          </w:p>
        </w:tc>
        <w:tc>
          <w:tcPr>
            <w:tcW w:w="1204" w:type="dxa"/>
            <w:tcBorders>
              <w:top w:val="nil"/>
              <w:left w:val="nil"/>
              <w:bottom w:val="single" w:sz="4" w:space="0" w:color="auto"/>
              <w:right w:val="single" w:sz="4" w:space="0" w:color="auto"/>
            </w:tcBorders>
            <w:noWrap/>
            <w:vAlign w:val="center"/>
            <w:hideMark/>
          </w:tcPr>
          <w:p w14:paraId="5668B90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301</w:t>
            </w:r>
          </w:p>
        </w:tc>
        <w:tc>
          <w:tcPr>
            <w:tcW w:w="1204" w:type="dxa"/>
            <w:tcBorders>
              <w:top w:val="nil"/>
              <w:left w:val="nil"/>
              <w:bottom w:val="single" w:sz="4" w:space="0" w:color="auto"/>
              <w:right w:val="single" w:sz="4" w:space="0" w:color="auto"/>
            </w:tcBorders>
            <w:noWrap/>
            <w:vAlign w:val="center"/>
            <w:hideMark/>
          </w:tcPr>
          <w:p w14:paraId="0A8F0D3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559</w:t>
            </w:r>
          </w:p>
        </w:tc>
        <w:tc>
          <w:tcPr>
            <w:tcW w:w="1203" w:type="dxa"/>
            <w:tcBorders>
              <w:top w:val="nil"/>
              <w:left w:val="nil"/>
              <w:bottom w:val="single" w:sz="4" w:space="0" w:color="auto"/>
              <w:right w:val="single" w:sz="4" w:space="0" w:color="auto"/>
            </w:tcBorders>
            <w:noWrap/>
            <w:vAlign w:val="center"/>
            <w:hideMark/>
          </w:tcPr>
          <w:p w14:paraId="2CFB08B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1.635</w:t>
            </w:r>
          </w:p>
        </w:tc>
        <w:tc>
          <w:tcPr>
            <w:tcW w:w="1204" w:type="dxa"/>
            <w:tcBorders>
              <w:top w:val="nil"/>
              <w:left w:val="nil"/>
              <w:bottom w:val="single" w:sz="4" w:space="0" w:color="auto"/>
              <w:right w:val="single" w:sz="4" w:space="0" w:color="auto"/>
            </w:tcBorders>
            <w:noWrap/>
            <w:vAlign w:val="center"/>
            <w:hideMark/>
          </w:tcPr>
          <w:p w14:paraId="358A397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1.471</w:t>
            </w:r>
          </w:p>
        </w:tc>
        <w:tc>
          <w:tcPr>
            <w:tcW w:w="1204" w:type="dxa"/>
            <w:tcBorders>
              <w:top w:val="nil"/>
              <w:left w:val="nil"/>
              <w:bottom w:val="single" w:sz="4" w:space="0" w:color="auto"/>
              <w:right w:val="single" w:sz="4" w:space="0" w:color="auto"/>
            </w:tcBorders>
            <w:noWrap/>
            <w:vAlign w:val="center"/>
            <w:hideMark/>
          </w:tcPr>
          <w:p w14:paraId="12CC1E3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3.320</w:t>
            </w:r>
          </w:p>
        </w:tc>
        <w:tc>
          <w:tcPr>
            <w:tcW w:w="969" w:type="dxa"/>
            <w:tcBorders>
              <w:top w:val="nil"/>
              <w:left w:val="nil"/>
              <w:bottom w:val="single" w:sz="4" w:space="0" w:color="auto"/>
              <w:right w:val="single" w:sz="4" w:space="0" w:color="auto"/>
            </w:tcBorders>
            <w:noWrap/>
            <w:vAlign w:val="center"/>
            <w:hideMark/>
          </w:tcPr>
          <w:p w14:paraId="3BAF16F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1.700</w:t>
            </w:r>
          </w:p>
        </w:tc>
        <w:tc>
          <w:tcPr>
            <w:tcW w:w="969" w:type="dxa"/>
            <w:tcBorders>
              <w:top w:val="nil"/>
              <w:left w:val="nil"/>
              <w:bottom w:val="single" w:sz="4" w:space="0" w:color="auto"/>
              <w:right w:val="single" w:sz="4" w:space="0" w:color="auto"/>
            </w:tcBorders>
            <w:noWrap/>
            <w:vAlign w:val="center"/>
            <w:hideMark/>
          </w:tcPr>
          <w:p w14:paraId="4710E16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1.500</w:t>
            </w:r>
          </w:p>
        </w:tc>
        <w:tc>
          <w:tcPr>
            <w:tcW w:w="969" w:type="dxa"/>
            <w:tcBorders>
              <w:top w:val="nil"/>
              <w:left w:val="nil"/>
              <w:bottom w:val="single" w:sz="4" w:space="0" w:color="auto"/>
              <w:right w:val="single" w:sz="4" w:space="0" w:color="auto"/>
            </w:tcBorders>
            <w:noWrap/>
            <w:vAlign w:val="center"/>
            <w:hideMark/>
          </w:tcPr>
          <w:p w14:paraId="6DA4779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598DFFF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37A2055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600</w:t>
            </w:r>
          </w:p>
        </w:tc>
        <w:tc>
          <w:tcPr>
            <w:tcW w:w="969" w:type="dxa"/>
            <w:tcBorders>
              <w:top w:val="nil"/>
              <w:left w:val="nil"/>
              <w:bottom w:val="single" w:sz="4" w:space="0" w:color="auto"/>
              <w:right w:val="single" w:sz="4" w:space="0" w:color="auto"/>
            </w:tcBorders>
            <w:noWrap/>
            <w:vAlign w:val="center"/>
            <w:hideMark/>
          </w:tcPr>
          <w:p w14:paraId="5DB3CD8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w:t>
            </w:r>
          </w:p>
        </w:tc>
      </w:tr>
      <w:tr w:rsidR="00204C41" w:rsidRPr="00DA7231" w14:paraId="7A6F1886"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3D57F5C1" w14:textId="0D816CDC"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3</w:t>
            </w:r>
          </w:p>
        </w:tc>
        <w:tc>
          <w:tcPr>
            <w:tcW w:w="1710" w:type="dxa"/>
            <w:tcBorders>
              <w:top w:val="nil"/>
              <w:left w:val="nil"/>
              <w:bottom w:val="single" w:sz="4" w:space="0" w:color="auto"/>
              <w:right w:val="single" w:sz="4" w:space="0" w:color="auto"/>
            </w:tcBorders>
            <w:vAlign w:val="center"/>
            <w:hideMark/>
          </w:tcPr>
          <w:p w14:paraId="727BC5C0" w14:textId="77777777" w:rsidR="00204C41" w:rsidRPr="00DA7231" w:rsidRDefault="00204C41" w:rsidP="00204C41">
            <w:pPr>
              <w:spacing w:before="0" w:after="0"/>
              <w:jc w:val="left"/>
              <w:rPr>
                <w:color w:val="000000"/>
                <w:sz w:val="22"/>
                <w:szCs w:val="22"/>
                <w:lang w:eastAsia="en-US"/>
              </w:rPr>
            </w:pPr>
            <w:r>
              <w:rPr>
                <w:color w:val="000000"/>
                <w:sz w:val="22"/>
                <w:szCs w:val="22"/>
                <w:lang w:eastAsia="en-US"/>
              </w:rPr>
              <w:t>Thành phố Đồng Nai</w:t>
            </w:r>
          </w:p>
        </w:tc>
        <w:tc>
          <w:tcPr>
            <w:tcW w:w="1203" w:type="dxa"/>
            <w:tcBorders>
              <w:top w:val="nil"/>
              <w:left w:val="nil"/>
              <w:bottom w:val="single" w:sz="4" w:space="0" w:color="auto"/>
              <w:right w:val="single" w:sz="4" w:space="0" w:color="auto"/>
            </w:tcBorders>
            <w:noWrap/>
            <w:vAlign w:val="center"/>
            <w:hideMark/>
          </w:tcPr>
          <w:p w14:paraId="115E526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747</w:t>
            </w:r>
          </w:p>
        </w:tc>
        <w:tc>
          <w:tcPr>
            <w:tcW w:w="1204" w:type="dxa"/>
            <w:tcBorders>
              <w:top w:val="nil"/>
              <w:left w:val="nil"/>
              <w:bottom w:val="single" w:sz="4" w:space="0" w:color="auto"/>
              <w:right w:val="single" w:sz="4" w:space="0" w:color="auto"/>
            </w:tcBorders>
            <w:noWrap/>
            <w:vAlign w:val="center"/>
            <w:hideMark/>
          </w:tcPr>
          <w:p w14:paraId="6A8B485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503</w:t>
            </w:r>
          </w:p>
        </w:tc>
        <w:tc>
          <w:tcPr>
            <w:tcW w:w="1204" w:type="dxa"/>
            <w:tcBorders>
              <w:top w:val="nil"/>
              <w:left w:val="nil"/>
              <w:bottom w:val="single" w:sz="4" w:space="0" w:color="auto"/>
              <w:right w:val="single" w:sz="4" w:space="0" w:color="auto"/>
            </w:tcBorders>
            <w:noWrap/>
            <w:vAlign w:val="center"/>
            <w:hideMark/>
          </w:tcPr>
          <w:p w14:paraId="7C637AD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224</w:t>
            </w:r>
          </w:p>
        </w:tc>
        <w:tc>
          <w:tcPr>
            <w:tcW w:w="1203" w:type="dxa"/>
            <w:tcBorders>
              <w:top w:val="nil"/>
              <w:left w:val="nil"/>
              <w:bottom w:val="single" w:sz="4" w:space="0" w:color="auto"/>
              <w:right w:val="single" w:sz="4" w:space="0" w:color="auto"/>
            </w:tcBorders>
            <w:noWrap/>
            <w:vAlign w:val="center"/>
            <w:hideMark/>
          </w:tcPr>
          <w:p w14:paraId="0F6D45C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2.424</w:t>
            </w:r>
          </w:p>
        </w:tc>
        <w:tc>
          <w:tcPr>
            <w:tcW w:w="1204" w:type="dxa"/>
            <w:tcBorders>
              <w:top w:val="nil"/>
              <w:left w:val="nil"/>
              <w:bottom w:val="single" w:sz="4" w:space="0" w:color="auto"/>
              <w:right w:val="single" w:sz="4" w:space="0" w:color="auto"/>
            </w:tcBorders>
            <w:noWrap/>
            <w:vAlign w:val="center"/>
            <w:hideMark/>
          </w:tcPr>
          <w:p w14:paraId="6E1AC6D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2.182</w:t>
            </w:r>
          </w:p>
        </w:tc>
        <w:tc>
          <w:tcPr>
            <w:tcW w:w="1204" w:type="dxa"/>
            <w:tcBorders>
              <w:top w:val="nil"/>
              <w:left w:val="nil"/>
              <w:bottom w:val="single" w:sz="4" w:space="0" w:color="auto"/>
              <w:right w:val="single" w:sz="4" w:space="0" w:color="auto"/>
            </w:tcBorders>
            <w:noWrap/>
            <w:vAlign w:val="center"/>
            <w:hideMark/>
          </w:tcPr>
          <w:p w14:paraId="144C423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1.743</w:t>
            </w:r>
          </w:p>
        </w:tc>
        <w:tc>
          <w:tcPr>
            <w:tcW w:w="969" w:type="dxa"/>
            <w:tcBorders>
              <w:top w:val="nil"/>
              <w:left w:val="nil"/>
              <w:bottom w:val="single" w:sz="4" w:space="0" w:color="auto"/>
              <w:right w:val="single" w:sz="4" w:space="0" w:color="auto"/>
            </w:tcBorders>
            <w:noWrap/>
            <w:vAlign w:val="center"/>
            <w:hideMark/>
          </w:tcPr>
          <w:p w14:paraId="4C94EC5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083C37A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092EC36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620BFF5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014EB4A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500</w:t>
            </w:r>
          </w:p>
        </w:tc>
        <w:tc>
          <w:tcPr>
            <w:tcW w:w="969" w:type="dxa"/>
            <w:tcBorders>
              <w:top w:val="nil"/>
              <w:left w:val="nil"/>
              <w:bottom w:val="single" w:sz="4" w:space="0" w:color="auto"/>
              <w:right w:val="single" w:sz="4" w:space="0" w:color="auto"/>
            </w:tcBorders>
            <w:noWrap/>
            <w:vAlign w:val="center"/>
            <w:hideMark/>
          </w:tcPr>
          <w:p w14:paraId="4374FF3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r>
      <w:tr w:rsidR="00204C41" w:rsidRPr="00DA7231" w14:paraId="440E60D4"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130CBF8C" w14:textId="7BFF1647"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4</w:t>
            </w:r>
          </w:p>
        </w:tc>
        <w:tc>
          <w:tcPr>
            <w:tcW w:w="1710" w:type="dxa"/>
            <w:tcBorders>
              <w:top w:val="nil"/>
              <w:left w:val="nil"/>
              <w:bottom w:val="single" w:sz="4" w:space="0" w:color="auto"/>
              <w:right w:val="single" w:sz="4" w:space="0" w:color="auto"/>
            </w:tcBorders>
            <w:vAlign w:val="center"/>
            <w:hideMark/>
          </w:tcPr>
          <w:p w14:paraId="6B1D22DE"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Thành phố Hà Nội</w:t>
            </w:r>
          </w:p>
        </w:tc>
        <w:tc>
          <w:tcPr>
            <w:tcW w:w="1203" w:type="dxa"/>
            <w:tcBorders>
              <w:top w:val="nil"/>
              <w:left w:val="nil"/>
              <w:bottom w:val="single" w:sz="4" w:space="0" w:color="auto"/>
              <w:right w:val="single" w:sz="4" w:space="0" w:color="auto"/>
            </w:tcBorders>
            <w:noWrap/>
            <w:vAlign w:val="center"/>
            <w:hideMark/>
          </w:tcPr>
          <w:p w14:paraId="57CF83A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3.921</w:t>
            </w:r>
          </w:p>
        </w:tc>
        <w:tc>
          <w:tcPr>
            <w:tcW w:w="1204" w:type="dxa"/>
            <w:tcBorders>
              <w:top w:val="nil"/>
              <w:left w:val="nil"/>
              <w:bottom w:val="single" w:sz="4" w:space="0" w:color="auto"/>
              <w:right w:val="single" w:sz="4" w:space="0" w:color="auto"/>
            </w:tcBorders>
            <w:noWrap/>
            <w:vAlign w:val="center"/>
            <w:hideMark/>
          </w:tcPr>
          <w:p w14:paraId="4EFA71D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3.316</w:t>
            </w:r>
          </w:p>
        </w:tc>
        <w:tc>
          <w:tcPr>
            <w:tcW w:w="1204" w:type="dxa"/>
            <w:tcBorders>
              <w:top w:val="nil"/>
              <w:left w:val="nil"/>
              <w:bottom w:val="single" w:sz="4" w:space="0" w:color="auto"/>
              <w:right w:val="single" w:sz="4" w:space="0" w:color="auto"/>
            </w:tcBorders>
            <w:noWrap/>
            <w:vAlign w:val="center"/>
            <w:hideMark/>
          </w:tcPr>
          <w:p w14:paraId="78ED11B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2.236</w:t>
            </w:r>
          </w:p>
        </w:tc>
        <w:tc>
          <w:tcPr>
            <w:tcW w:w="1203" w:type="dxa"/>
            <w:tcBorders>
              <w:top w:val="nil"/>
              <w:left w:val="nil"/>
              <w:bottom w:val="single" w:sz="4" w:space="0" w:color="auto"/>
              <w:right w:val="single" w:sz="4" w:space="0" w:color="auto"/>
            </w:tcBorders>
            <w:noWrap/>
            <w:vAlign w:val="center"/>
            <w:hideMark/>
          </w:tcPr>
          <w:p w14:paraId="39CDEC4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5.182</w:t>
            </w:r>
          </w:p>
        </w:tc>
        <w:tc>
          <w:tcPr>
            <w:tcW w:w="1204" w:type="dxa"/>
            <w:tcBorders>
              <w:top w:val="nil"/>
              <w:left w:val="nil"/>
              <w:bottom w:val="single" w:sz="4" w:space="0" w:color="auto"/>
              <w:right w:val="single" w:sz="4" w:space="0" w:color="auto"/>
            </w:tcBorders>
            <w:noWrap/>
            <w:vAlign w:val="center"/>
            <w:hideMark/>
          </w:tcPr>
          <w:p w14:paraId="2BED51C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4.664</w:t>
            </w:r>
          </w:p>
        </w:tc>
        <w:tc>
          <w:tcPr>
            <w:tcW w:w="1204" w:type="dxa"/>
            <w:tcBorders>
              <w:top w:val="nil"/>
              <w:left w:val="nil"/>
              <w:bottom w:val="single" w:sz="4" w:space="0" w:color="auto"/>
              <w:right w:val="single" w:sz="4" w:space="0" w:color="auto"/>
            </w:tcBorders>
            <w:noWrap/>
            <w:vAlign w:val="center"/>
            <w:hideMark/>
          </w:tcPr>
          <w:p w14:paraId="4A681DA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945</w:t>
            </w:r>
          </w:p>
        </w:tc>
        <w:tc>
          <w:tcPr>
            <w:tcW w:w="969" w:type="dxa"/>
            <w:tcBorders>
              <w:top w:val="nil"/>
              <w:left w:val="nil"/>
              <w:bottom w:val="single" w:sz="4" w:space="0" w:color="auto"/>
              <w:right w:val="single" w:sz="4" w:space="0" w:color="auto"/>
            </w:tcBorders>
            <w:noWrap/>
            <w:vAlign w:val="center"/>
            <w:hideMark/>
          </w:tcPr>
          <w:p w14:paraId="17469D5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12.300</w:t>
            </w:r>
          </w:p>
        </w:tc>
        <w:tc>
          <w:tcPr>
            <w:tcW w:w="969" w:type="dxa"/>
            <w:tcBorders>
              <w:top w:val="nil"/>
              <w:left w:val="nil"/>
              <w:bottom w:val="single" w:sz="4" w:space="0" w:color="auto"/>
              <w:right w:val="single" w:sz="4" w:space="0" w:color="auto"/>
            </w:tcBorders>
            <w:noWrap/>
            <w:vAlign w:val="center"/>
            <w:hideMark/>
          </w:tcPr>
          <w:p w14:paraId="0B0F986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12.100</w:t>
            </w:r>
          </w:p>
        </w:tc>
        <w:tc>
          <w:tcPr>
            <w:tcW w:w="969" w:type="dxa"/>
            <w:tcBorders>
              <w:top w:val="nil"/>
              <w:left w:val="nil"/>
              <w:bottom w:val="single" w:sz="4" w:space="0" w:color="auto"/>
              <w:right w:val="single" w:sz="4" w:space="0" w:color="auto"/>
            </w:tcBorders>
            <w:noWrap/>
            <w:vAlign w:val="center"/>
            <w:hideMark/>
          </w:tcPr>
          <w:p w14:paraId="70569A4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w:t>
            </w:r>
          </w:p>
        </w:tc>
        <w:tc>
          <w:tcPr>
            <w:tcW w:w="969" w:type="dxa"/>
            <w:tcBorders>
              <w:top w:val="nil"/>
              <w:left w:val="nil"/>
              <w:bottom w:val="single" w:sz="4" w:space="0" w:color="auto"/>
              <w:right w:val="single" w:sz="4" w:space="0" w:color="auto"/>
            </w:tcBorders>
            <w:noWrap/>
            <w:vAlign w:val="center"/>
            <w:hideMark/>
          </w:tcPr>
          <w:p w14:paraId="4569A77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0149EB2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4.200</w:t>
            </w:r>
          </w:p>
        </w:tc>
        <w:tc>
          <w:tcPr>
            <w:tcW w:w="969" w:type="dxa"/>
            <w:tcBorders>
              <w:top w:val="nil"/>
              <w:left w:val="nil"/>
              <w:bottom w:val="single" w:sz="4" w:space="0" w:color="auto"/>
              <w:right w:val="single" w:sz="4" w:space="0" w:color="auto"/>
            </w:tcBorders>
            <w:noWrap/>
            <w:vAlign w:val="center"/>
            <w:hideMark/>
          </w:tcPr>
          <w:p w14:paraId="0BCFF59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3.300</w:t>
            </w:r>
          </w:p>
        </w:tc>
      </w:tr>
      <w:tr w:rsidR="00204C41" w:rsidRPr="00DA7231" w14:paraId="5C31B7AE"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76A56D5B" w14:textId="0C0056B7"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5</w:t>
            </w:r>
          </w:p>
        </w:tc>
        <w:tc>
          <w:tcPr>
            <w:tcW w:w="1710" w:type="dxa"/>
            <w:tcBorders>
              <w:top w:val="nil"/>
              <w:left w:val="nil"/>
              <w:bottom w:val="single" w:sz="4" w:space="0" w:color="auto"/>
              <w:right w:val="single" w:sz="4" w:space="0" w:color="auto"/>
            </w:tcBorders>
            <w:vAlign w:val="center"/>
            <w:hideMark/>
          </w:tcPr>
          <w:p w14:paraId="43613764"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Thành phố Hải Phòng</w:t>
            </w:r>
          </w:p>
        </w:tc>
        <w:tc>
          <w:tcPr>
            <w:tcW w:w="1203" w:type="dxa"/>
            <w:tcBorders>
              <w:top w:val="nil"/>
              <w:left w:val="nil"/>
              <w:bottom w:val="single" w:sz="4" w:space="0" w:color="auto"/>
              <w:right w:val="single" w:sz="4" w:space="0" w:color="auto"/>
            </w:tcBorders>
            <w:noWrap/>
            <w:vAlign w:val="center"/>
            <w:hideMark/>
          </w:tcPr>
          <w:p w14:paraId="0396D09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1.400</w:t>
            </w:r>
          </w:p>
        </w:tc>
        <w:tc>
          <w:tcPr>
            <w:tcW w:w="1204" w:type="dxa"/>
            <w:tcBorders>
              <w:top w:val="nil"/>
              <w:left w:val="nil"/>
              <w:bottom w:val="single" w:sz="4" w:space="0" w:color="auto"/>
              <w:right w:val="single" w:sz="4" w:space="0" w:color="auto"/>
            </w:tcBorders>
            <w:noWrap/>
            <w:vAlign w:val="center"/>
            <w:hideMark/>
          </w:tcPr>
          <w:p w14:paraId="4BCC315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1.307</w:t>
            </w:r>
          </w:p>
        </w:tc>
        <w:tc>
          <w:tcPr>
            <w:tcW w:w="1204" w:type="dxa"/>
            <w:tcBorders>
              <w:top w:val="nil"/>
              <w:left w:val="nil"/>
              <w:bottom w:val="single" w:sz="4" w:space="0" w:color="auto"/>
              <w:right w:val="single" w:sz="4" w:space="0" w:color="auto"/>
            </w:tcBorders>
            <w:noWrap/>
            <w:vAlign w:val="center"/>
            <w:hideMark/>
          </w:tcPr>
          <w:p w14:paraId="738D378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1.230</w:t>
            </w:r>
          </w:p>
        </w:tc>
        <w:tc>
          <w:tcPr>
            <w:tcW w:w="1203" w:type="dxa"/>
            <w:tcBorders>
              <w:top w:val="nil"/>
              <w:left w:val="nil"/>
              <w:bottom w:val="single" w:sz="4" w:space="0" w:color="auto"/>
              <w:right w:val="single" w:sz="4" w:space="0" w:color="auto"/>
            </w:tcBorders>
            <w:noWrap/>
            <w:vAlign w:val="center"/>
            <w:hideMark/>
          </w:tcPr>
          <w:p w14:paraId="0B9767D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2.016</w:t>
            </w:r>
          </w:p>
        </w:tc>
        <w:tc>
          <w:tcPr>
            <w:tcW w:w="1204" w:type="dxa"/>
            <w:tcBorders>
              <w:top w:val="nil"/>
              <w:left w:val="nil"/>
              <w:bottom w:val="single" w:sz="4" w:space="0" w:color="auto"/>
              <w:right w:val="single" w:sz="4" w:space="0" w:color="auto"/>
            </w:tcBorders>
            <w:noWrap/>
            <w:vAlign w:val="center"/>
            <w:hideMark/>
          </w:tcPr>
          <w:p w14:paraId="4A76A4D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1.815</w:t>
            </w:r>
          </w:p>
        </w:tc>
        <w:tc>
          <w:tcPr>
            <w:tcW w:w="1204" w:type="dxa"/>
            <w:tcBorders>
              <w:top w:val="nil"/>
              <w:left w:val="nil"/>
              <w:bottom w:val="single" w:sz="4" w:space="0" w:color="auto"/>
              <w:right w:val="single" w:sz="4" w:space="0" w:color="auto"/>
            </w:tcBorders>
            <w:noWrap/>
            <w:vAlign w:val="center"/>
            <w:hideMark/>
          </w:tcPr>
          <w:p w14:paraId="449F169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1.273</w:t>
            </w:r>
          </w:p>
        </w:tc>
        <w:tc>
          <w:tcPr>
            <w:tcW w:w="969" w:type="dxa"/>
            <w:tcBorders>
              <w:top w:val="nil"/>
              <w:left w:val="nil"/>
              <w:bottom w:val="single" w:sz="4" w:space="0" w:color="auto"/>
              <w:right w:val="single" w:sz="4" w:space="0" w:color="auto"/>
            </w:tcBorders>
            <w:noWrap/>
            <w:vAlign w:val="center"/>
            <w:hideMark/>
          </w:tcPr>
          <w:p w14:paraId="2631643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4.800</w:t>
            </w:r>
          </w:p>
        </w:tc>
        <w:tc>
          <w:tcPr>
            <w:tcW w:w="969" w:type="dxa"/>
            <w:tcBorders>
              <w:top w:val="nil"/>
              <w:left w:val="nil"/>
              <w:bottom w:val="single" w:sz="4" w:space="0" w:color="auto"/>
              <w:right w:val="single" w:sz="4" w:space="0" w:color="auto"/>
            </w:tcBorders>
            <w:noWrap/>
            <w:vAlign w:val="center"/>
            <w:hideMark/>
          </w:tcPr>
          <w:p w14:paraId="4FDE338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4.400</w:t>
            </w:r>
          </w:p>
        </w:tc>
        <w:tc>
          <w:tcPr>
            <w:tcW w:w="969" w:type="dxa"/>
            <w:tcBorders>
              <w:top w:val="nil"/>
              <w:left w:val="nil"/>
              <w:bottom w:val="single" w:sz="4" w:space="0" w:color="auto"/>
              <w:right w:val="single" w:sz="4" w:space="0" w:color="auto"/>
            </w:tcBorders>
            <w:noWrap/>
            <w:vAlign w:val="center"/>
            <w:hideMark/>
          </w:tcPr>
          <w:p w14:paraId="1A6C6A1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4C2E9AD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32F81E6D"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5.000</w:t>
            </w:r>
          </w:p>
        </w:tc>
        <w:tc>
          <w:tcPr>
            <w:tcW w:w="969" w:type="dxa"/>
            <w:tcBorders>
              <w:top w:val="nil"/>
              <w:left w:val="nil"/>
              <w:bottom w:val="single" w:sz="4" w:space="0" w:color="auto"/>
              <w:right w:val="single" w:sz="4" w:space="0" w:color="auto"/>
            </w:tcBorders>
            <w:noWrap/>
            <w:vAlign w:val="center"/>
            <w:hideMark/>
          </w:tcPr>
          <w:p w14:paraId="73B4050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4.000</w:t>
            </w:r>
          </w:p>
        </w:tc>
      </w:tr>
      <w:tr w:rsidR="00204C41" w:rsidRPr="00DA7231" w14:paraId="651E5138"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7A607BD4" w14:textId="465F0C4D"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6</w:t>
            </w:r>
          </w:p>
        </w:tc>
        <w:tc>
          <w:tcPr>
            <w:tcW w:w="1710" w:type="dxa"/>
            <w:tcBorders>
              <w:top w:val="nil"/>
              <w:left w:val="nil"/>
              <w:bottom w:val="single" w:sz="4" w:space="0" w:color="auto"/>
              <w:right w:val="single" w:sz="4" w:space="0" w:color="auto"/>
            </w:tcBorders>
            <w:vAlign w:val="center"/>
            <w:hideMark/>
          </w:tcPr>
          <w:p w14:paraId="627B6A40"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Thành phố Hồ Chí Minh</w:t>
            </w:r>
          </w:p>
        </w:tc>
        <w:tc>
          <w:tcPr>
            <w:tcW w:w="1203" w:type="dxa"/>
            <w:tcBorders>
              <w:top w:val="nil"/>
              <w:left w:val="nil"/>
              <w:bottom w:val="single" w:sz="4" w:space="0" w:color="auto"/>
              <w:right w:val="single" w:sz="4" w:space="0" w:color="auto"/>
            </w:tcBorders>
            <w:noWrap/>
            <w:vAlign w:val="center"/>
            <w:hideMark/>
          </w:tcPr>
          <w:p w14:paraId="33A80B5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16.804</w:t>
            </w:r>
          </w:p>
        </w:tc>
        <w:tc>
          <w:tcPr>
            <w:tcW w:w="1204" w:type="dxa"/>
            <w:tcBorders>
              <w:top w:val="nil"/>
              <w:left w:val="nil"/>
              <w:bottom w:val="single" w:sz="4" w:space="0" w:color="auto"/>
              <w:right w:val="single" w:sz="4" w:space="0" w:color="auto"/>
            </w:tcBorders>
            <w:noWrap/>
            <w:vAlign w:val="center"/>
            <w:hideMark/>
          </w:tcPr>
          <w:p w14:paraId="50C8E12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15.477</w:t>
            </w:r>
          </w:p>
        </w:tc>
        <w:tc>
          <w:tcPr>
            <w:tcW w:w="1204" w:type="dxa"/>
            <w:tcBorders>
              <w:top w:val="nil"/>
              <w:left w:val="nil"/>
              <w:bottom w:val="single" w:sz="4" w:space="0" w:color="auto"/>
              <w:right w:val="single" w:sz="4" w:space="0" w:color="auto"/>
            </w:tcBorders>
            <w:noWrap/>
            <w:vAlign w:val="center"/>
            <w:hideMark/>
          </w:tcPr>
          <w:p w14:paraId="4571698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13.192</w:t>
            </w:r>
          </w:p>
        </w:tc>
        <w:tc>
          <w:tcPr>
            <w:tcW w:w="1203" w:type="dxa"/>
            <w:tcBorders>
              <w:top w:val="nil"/>
              <w:left w:val="nil"/>
              <w:bottom w:val="single" w:sz="4" w:space="0" w:color="auto"/>
              <w:right w:val="single" w:sz="4" w:space="0" w:color="auto"/>
            </w:tcBorders>
            <w:noWrap/>
            <w:vAlign w:val="center"/>
            <w:hideMark/>
          </w:tcPr>
          <w:p w14:paraId="2AE974B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14.758</w:t>
            </w:r>
          </w:p>
        </w:tc>
        <w:tc>
          <w:tcPr>
            <w:tcW w:w="1204" w:type="dxa"/>
            <w:tcBorders>
              <w:top w:val="nil"/>
              <w:left w:val="nil"/>
              <w:bottom w:val="single" w:sz="4" w:space="0" w:color="auto"/>
              <w:right w:val="single" w:sz="4" w:space="0" w:color="auto"/>
            </w:tcBorders>
            <w:noWrap/>
            <w:vAlign w:val="center"/>
            <w:hideMark/>
          </w:tcPr>
          <w:p w14:paraId="5930990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13.282</w:t>
            </w:r>
          </w:p>
        </w:tc>
        <w:tc>
          <w:tcPr>
            <w:tcW w:w="1204" w:type="dxa"/>
            <w:tcBorders>
              <w:top w:val="nil"/>
              <w:left w:val="nil"/>
              <w:bottom w:val="single" w:sz="4" w:space="0" w:color="auto"/>
              <w:right w:val="single" w:sz="4" w:space="0" w:color="auto"/>
            </w:tcBorders>
            <w:noWrap/>
            <w:vAlign w:val="center"/>
            <w:hideMark/>
          </w:tcPr>
          <w:p w14:paraId="386B92F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1.009</w:t>
            </w:r>
          </w:p>
        </w:tc>
        <w:tc>
          <w:tcPr>
            <w:tcW w:w="969" w:type="dxa"/>
            <w:tcBorders>
              <w:top w:val="nil"/>
              <w:left w:val="nil"/>
              <w:bottom w:val="single" w:sz="4" w:space="0" w:color="auto"/>
              <w:right w:val="single" w:sz="4" w:space="0" w:color="auto"/>
            </w:tcBorders>
            <w:noWrap/>
            <w:vAlign w:val="center"/>
            <w:hideMark/>
          </w:tcPr>
          <w:p w14:paraId="11F2A78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5.000</w:t>
            </w:r>
          </w:p>
        </w:tc>
        <w:tc>
          <w:tcPr>
            <w:tcW w:w="969" w:type="dxa"/>
            <w:tcBorders>
              <w:top w:val="nil"/>
              <w:left w:val="nil"/>
              <w:bottom w:val="single" w:sz="4" w:space="0" w:color="auto"/>
              <w:right w:val="single" w:sz="4" w:space="0" w:color="auto"/>
            </w:tcBorders>
            <w:noWrap/>
            <w:vAlign w:val="center"/>
            <w:hideMark/>
          </w:tcPr>
          <w:p w14:paraId="2512126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4.900</w:t>
            </w:r>
          </w:p>
        </w:tc>
        <w:tc>
          <w:tcPr>
            <w:tcW w:w="969" w:type="dxa"/>
            <w:tcBorders>
              <w:top w:val="nil"/>
              <w:left w:val="nil"/>
              <w:bottom w:val="single" w:sz="4" w:space="0" w:color="auto"/>
              <w:right w:val="single" w:sz="4" w:space="0" w:color="auto"/>
            </w:tcBorders>
            <w:noWrap/>
            <w:vAlign w:val="center"/>
            <w:hideMark/>
          </w:tcPr>
          <w:p w14:paraId="4157E46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63E178F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5BE97A4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4.000</w:t>
            </w:r>
          </w:p>
        </w:tc>
        <w:tc>
          <w:tcPr>
            <w:tcW w:w="969" w:type="dxa"/>
            <w:tcBorders>
              <w:top w:val="nil"/>
              <w:left w:val="nil"/>
              <w:bottom w:val="single" w:sz="4" w:space="0" w:color="auto"/>
              <w:right w:val="single" w:sz="4" w:space="0" w:color="auto"/>
            </w:tcBorders>
            <w:noWrap/>
            <w:vAlign w:val="center"/>
            <w:hideMark/>
          </w:tcPr>
          <w:p w14:paraId="2704257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3.000</w:t>
            </w:r>
          </w:p>
        </w:tc>
      </w:tr>
      <w:tr w:rsidR="00204C41" w:rsidRPr="00DA7231" w14:paraId="23725354"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571ECF5F" w14:textId="71E303FB"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7</w:t>
            </w:r>
          </w:p>
        </w:tc>
        <w:tc>
          <w:tcPr>
            <w:tcW w:w="1710" w:type="dxa"/>
            <w:tcBorders>
              <w:top w:val="nil"/>
              <w:left w:val="nil"/>
              <w:bottom w:val="single" w:sz="4" w:space="0" w:color="auto"/>
              <w:right w:val="single" w:sz="4" w:space="0" w:color="auto"/>
            </w:tcBorders>
            <w:vAlign w:val="center"/>
            <w:hideMark/>
          </w:tcPr>
          <w:p w14:paraId="54065D48"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An Giang</w:t>
            </w:r>
          </w:p>
        </w:tc>
        <w:tc>
          <w:tcPr>
            <w:tcW w:w="1203" w:type="dxa"/>
            <w:tcBorders>
              <w:top w:val="nil"/>
              <w:left w:val="nil"/>
              <w:bottom w:val="single" w:sz="4" w:space="0" w:color="auto"/>
              <w:right w:val="single" w:sz="4" w:space="0" w:color="auto"/>
            </w:tcBorders>
            <w:noWrap/>
            <w:vAlign w:val="center"/>
            <w:hideMark/>
          </w:tcPr>
          <w:p w14:paraId="133570F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4.668</w:t>
            </w:r>
          </w:p>
        </w:tc>
        <w:tc>
          <w:tcPr>
            <w:tcW w:w="1204" w:type="dxa"/>
            <w:tcBorders>
              <w:top w:val="nil"/>
              <w:left w:val="nil"/>
              <w:bottom w:val="single" w:sz="4" w:space="0" w:color="auto"/>
              <w:right w:val="single" w:sz="4" w:space="0" w:color="auto"/>
            </w:tcBorders>
            <w:noWrap/>
            <w:vAlign w:val="center"/>
            <w:hideMark/>
          </w:tcPr>
          <w:p w14:paraId="043B9D75"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4.522</w:t>
            </w:r>
          </w:p>
        </w:tc>
        <w:tc>
          <w:tcPr>
            <w:tcW w:w="1204" w:type="dxa"/>
            <w:tcBorders>
              <w:top w:val="nil"/>
              <w:left w:val="nil"/>
              <w:bottom w:val="single" w:sz="4" w:space="0" w:color="auto"/>
              <w:right w:val="single" w:sz="4" w:space="0" w:color="auto"/>
            </w:tcBorders>
            <w:noWrap/>
            <w:vAlign w:val="center"/>
            <w:hideMark/>
          </w:tcPr>
          <w:p w14:paraId="7E14504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4.472</w:t>
            </w:r>
          </w:p>
        </w:tc>
        <w:tc>
          <w:tcPr>
            <w:tcW w:w="1203" w:type="dxa"/>
            <w:tcBorders>
              <w:top w:val="nil"/>
              <w:left w:val="nil"/>
              <w:bottom w:val="single" w:sz="4" w:space="0" w:color="auto"/>
              <w:right w:val="single" w:sz="4" w:space="0" w:color="auto"/>
            </w:tcBorders>
            <w:noWrap/>
            <w:vAlign w:val="center"/>
            <w:hideMark/>
          </w:tcPr>
          <w:p w14:paraId="6C592F5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3.829</w:t>
            </w:r>
          </w:p>
        </w:tc>
        <w:tc>
          <w:tcPr>
            <w:tcW w:w="1204" w:type="dxa"/>
            <w:tcBorders>
              <w:top w:val="nil"/>
              <w:left w:val="nil"/>
              <w:bottom w:val="single" w:sz="4" w:space="0" w:color="auto"/>
              <w:right w:val="single" w:sz="4" w:space="0" w:color="auto"/>
            </w:tcBorders>
            <w:noWrap/>
            <w:vAlign w:val="center"/>
            <w:hideMark/>
          </w:tcPr>
          <w:p w14:paraId="34797A8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3.446</w:t>
            </w:r>
          </w:p>
        </w:tc>
        <w:tc>
          <w:tcPr>
            <w:tcW w:w="1204" w:type="dxa"/>
            <w:tcBorders>
              <w:top w:val="nil"/>
              <w:left w:val="nil"/>
              <w:bottom w:val="single" w:sz="4" w:space="0" w:color="auto"/>
              <w:right w:val="single" w:sz="4" w:space="0" w:color="auto"/>
            </w:tcBorders>
            <w:noWrap/>
            <w:vAlign w:val="center"/>
            <w:hideMark/>
          </w:tcPr>
          <w:p w14:paraId="335DDB1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11.807</w:t>
            </w:r>
          </w:p>
        </w:tc>
        <w:tc>
          <w:tcPr>
            <w:tcW w:w="969" w:type="dxa"/>
            <w:tcBorders>
              <w:top w:val="nil"/>
              <w:left w:val="nil"/>
              <w:bottom w:val="single" w:sz="4" w:space="0" w:color="auto"/>
              <w:right w:val="single" w:sz="4" w:space="0" w:color="auto"/>
            </w:tcBorders>
            <w:noWrap/>
            <w:vAlign w:val="center"/>
            <w:hideMark/>
          </w:tcPr>
          <w:p w14:paraId="32A9EF1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1.900</w:t>
            </w:r>
          </w:p>
        </w:tc>
        <w:tc>
          <w:tcPr>
            <w:tcW w:w="969" w:type="dxa"/>
            <w:tcBorders>
              <w:top w:val="nil"/>
              <w:left w:val="nil"/>
              <w:bottom w:val="single" w:sz="4" w:space="0" w:color="auto"/>
              <w:right w:val="single" w:sz="4" w:space="0" w:color="auto"/>
            </w:tcBorders>
            <w:noWrap/>
            <w:vAlign w:val="center"/>
            <w:hideMark/>
          </w:tcPr>
          <w:p w14:paraId="3C46565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1.800</w:t>
            </w:r>
          </w:p>
        </w:tc>
        <w:tc>
          <w:tcPr>
            <w:tcW w:w="969" w:type="dxa"/>
            <w:tcBorders>
              <w:top w:val="nil"/>
              <w:left w:val="nil"/>
              <w:bottom w:val="single" w:sz="4" w:space="0" w:color="auto"/>
              <w:right w:val="single" w:sz="4" w:space="0" w:color="auto"/>
            </w:tcBorders>
            <w:noWrap/>
            <w:vAlign w:val="center"/>
            <w:hideMark/>
          </w:tcPr>
          <w:p w14:paraId="716B33A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600</w:t>
            </w:r>
          </w:p>
        </w:tc>
        <w:tc>
          <w:tcPr>
            <w:tcW w:w="969" w:type="dxa"/>
            <w:tcBorders>
              <w:top w:val="nil"/>
              <w:left w:val="nil"/>
              <w:bottom w:val="single" w:sz="4" w:space="0" w:color="auto"/>
              <w:right w:val="single" w:sz="4" w:space="0" w:color="auto"/>
            </w:tcBorders>
            <w:noWrap/>
            <w:vAlign w:val="center"/>
            <w:hideMark/>
          </w:tcPr>
          <w:p w14:paraId="38A964A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500</w:t>
            </w:r>
          </w:p>
        </w:tc>
        <w:tc>
          <w:tcPr>
            <w:tcW w:w="969" w:type="dxa"/>
            <w:tcBorders>
              <w:top w:val="nil"/>
              <w:left w:val="nil"/>
              <w:bottom w:val="single" w:sz="4" w:space="0" w:color="auto"/>
              <w:right w:val="single" w:sz="4" w:space="0" w:color="auto"/>
            </w:tcBorders>
            <w:noWrap/>
            <w:vAlign w:val="center"/>
            <w:hideMark/>
          </w:tcPr>
          <w:p w14:paraId="55877CE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4.100</w:t>
            </w:r>
          </w:p>
        </w:tc>
        <w:tc>
          <w:tcPr>
            <w:tcW w:w="969" w:type="dxa"/>
            <w:tcBorders>
              <w:top w:val="nil"/>
              <w:left w:val="nil"/>
              <w:bottom w:val="single" w:sz="4" w:space="0" w:color="auto"/>
              <w:right w:val="single" w:sz="4" w:space="0" w:color="auto"/>
            </w:tcBorders>
            <w:noWrap/>
            <w:vAlign w:val="center"/>
            <w:hideMark/>
          </w:tcPr>
          <w:p w14:paraId="49CEF3F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3.500</w:t>
            </w:r>
          </w:p>
        </w:tc>
      </w:tr>
      <w:tr w:rsidR="00204C41" w:rsidRPr="00DA7231" w14:paraId="71E9FCED"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73F37602" w14:textId="41D964C8"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8</w:t>
            </w:r>
          </w:p>
        </w:tc>
        <w:tc>
          <w:tcPr>
            <w:tcW w:w="1710" w:type="dxa"/>
            <w:tcBorders>
              <w:top w:val="nil"/>
              <w:left w:val="nil"/>
              <w:bottom w:val="single" w:sz="4" w:space="0" w:color="auto"/>
              <w:right w:val="single" w:sz="4" w:space="0" w:color="auto"/>
            </w:tcBorders>
            <w:vAlign w:val="center"/>
            <w:hideMark/>
          </w:tcPr>
          <w:p w14:paraId="5E032947"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Cà Mau</w:t>
            </w:r>
          </w:p>
        </w:tc>
        <w:tc>
          <w:tcPr>
            <w:tcW w:w="1203" w:type="dxa"/>
            <w:tcBorders>
              <w:top w:val="nil"/>
              <w:left w:val="nil"/>
              <w:bottom w:val="single" w:sz="4" w:space="0" w:color="auto"/>
              <w:right w:val="single" w:sz="4" w:space="0" w:color="auto"/>
            </w:tcBorders>
            <w:noWrap/>
            <w:vAlign w:val="center"/>
            <w:hideMark/>
          </w:tcPr>
          <w:p w14:paraId="3A53810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1.774</w:t>
            </w:r>
          </w:p>
        </w:tc>
        <w:tc>
          <w:tcPr>
            <w:tcW w:w="1204" w:type="dxa"/>
            <w:tcBorders>
              <w:top w:val="nil"/>
              <w:left w:val="nil"/>
              <w:bottom w:val="single" w:sz="4" w:space="0" w:color="auto"/>
              <w:right w:val="single" w:sz="4" w:space="0" w:color="auto"/>
            </w:tcBorders>
            <w:noWrap/>
            <w:vAlign w:val="center"/>
            <w:hideMark/>
          </w:tcPr>
          <w:p w14:paraId="308ABE05"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1.508</w:t>
            </w:r>
          </w:p>
        </w:tc>
        <w:tc>
          <w:tcPr>
            <w:tcW w:w="1204" w:type="dxa"/>
            <w:tcBorders>
              <w:top w:val="nil"/>
              <w:left w:val="nil"/>
              <w:bottom w:val="single" w:sz="4" w:space="0" w:color="auto"/>
              <w:right w:val="single" w:sz="4" w:space="0" w:color="auto"/>
            </w:tcBorders>
            <w:noWrap/>
            <w:vAlign w:val="center"/>
            <w:hideMark/>
          </w:tcPr>
          <w:p w14:paraId="55A887AD"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1.342</w:t>
            </w:r>
          </w:p>
        </w:tc>
        <w:tc>
          <w:tcPr>
            <w:tcW w:w="1203" w:type="dxa"/>
            <w:tcBorders>
              <w:top w:val="nil"/>
              <w:left w:val="nil"/>
              <w:bottom w:val="single" w:sz="4" w:space="0" w:color="auto"/>
              <w:right w:val="single" w:sz="4" w:space="0" w:color="auto"/>
            </w:tcBorders>
            <w:noWrap/>
            <w:vAlign w:val="center"/>
            <w:hideMark/>
          </w:tcPr>
          <w:p w14:paraId="3D69EB1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1.261</w:t>
            </w:r>
          </w:p>
        </w:tc>
        <w:tc>
          <w:tcPr>
            <w:tcW w:w="1204" w:type="dxa"/>
            <w:tcBorders>
              <w:top w:val="nil"/>
              <w:left w:val="nil"/>
              <w:bottom w:val="single" w:sz="4" w:space="0" w:color="auto"/>
              <w:right w:val="single" w:sz="4" w:space="0" w:color="auto"/>
            </w:tcBorders>
            <w:noWrap/>
            <w:vAlign w:val="center"/>
            <w:hideMark/>
          </w:tcPr>
          <w:p w14:paraId="236C92C5"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1.135</w:t>
            </w:r>
          </w:p>
        </w:tc>
        <w:tc>
          <w:tcPr>
            <w:tcW w:w="1204" w:type="dxa"/>
            <w:tcBorders>
              <w:top w:val="nil"/>
              <w:left w:val="nil"/>
              <w:bottom w:val="single" w:sz="4" w:space="0" w:color="auto"/>
              <w:right w:val="single" w:sz="4" w:space="0" w:color="auto"/>
            </w:tcBorders>
            <w:noWrap/>
            <w:vAlign w:val="center"/>
            <w:hideMark/>
          </w:tcPr>
          <w:p w14:paraId="1747590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4.145</w:t>
            </w:r>
          </w:p>
        </w:tc>
        <w:tc>
          <w:tcPr>
            <w:tcW w:w="969" w:type="dxa"/>
            <w:tcBorders>
              <w:top w:val="nil"/>
              <w:left w:val="nil"/>
              <w:bottom w:val="single" w:sz="4" w:space="0" w:color="auto"/>
              <w:right w:val="single" w:sz="4" w:space="0" w:color="auto"/>
            </w:tcBorders>
            <w:noWrap/>
            <w:vAlign w:val="center"/>
            <w:hideMark/>
          </w:tcPr>
          <w:p w14:paraId="272E08C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700</w:t>
            </w:r>
          </w:p>
        </w:tc>
        <w:tc>
          <w:tcPr>
            <w:tcW w:w="969" w:type="dxa"/>
            <w:tcBorders>
              <w:top w:val="nil"/>
              <w:left w:val="nil"/>
              <w:bottom w:val="single" w:sz="4" w:space="0" w:color="auto"/>
              <w:right w:val="single" w:sz="4" w:space="0" w:color="auto"/>
            </w:tcBorders>
            <w:noWrap/>
            <w:vAlign w:val="center"/>
            <w:hideMark/>
          </w:tcPr>
          <w:p w14:paraId="2C13817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600</w:t>
            </w:r>
          </w:p>
        </w:tc>
        <w:tc>
          <w:tcPr>
            <w:tcW w:w="969" w:type="dxa"/>
            <w:tcBorders>
              <w:top w:val="nil"/>
              <w:left w:val="nil"/>
              <w:bottom w:val="single" w:sz="4" w:space="0" w:color="auto"/>
              <w:right w:val="single" w:sz="4" w:space="0" w:color="auto"/>
            </w:tcBorders>
            <w:noWrap/>
            <w:vAlign w:val="center"/>
            <w:hideMark/>
          </w:tcPr>
          <w:p w14:paraId="035AEE3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5271F6C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7915ADC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600</w:t>
            </w:r>
          </w:p>
        </w:tc>
        <w:tc>
          <w:tcPr>
            <w:tcW w:w="969" w:type="dxa"/>
            <w:tcBorders>
              <w:top w:val="nil"/>
              <w:left w:val="nil"/>
              <w:bottom w:val="single" w:sz="4" w:space="0" w:color="auto"/>
              <w:right w:val="single" w:sz="4" w:space="0" w:color="auto"/>
            </w:tcBorders>
            <w:noWrap/>
            <w:vAlign w:val="center"/>
            <w:hideMark/>
          </w:tcPr>
          <w:p w14:paraId="4FB8719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w:t>
            </w:r>
          </w:p>
        </w:tc>
      </w:tr>
      <w:tr w:rsidR="00204C41" w:rsidRPr="00DA7231" w14:paraId="695FC4D9"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3898F8D9" w14:textId="250FB448"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9</w:t>
            </w:r>
          </w:p>
        </w:tc>
        <w:tc>
          <w:tcPr>
            <w:tcW w:w="1710" w:type="dxa"/>
            <w:tcBorders>
              <w:top w:val="nil"/>
              <w:left w:val="nil"/>
              <w:bottom w:val="single" w:sz="4" w:space="0" w:color="auto"/>
              <w:right w:val="single" w:sz="4" w:space="0" w:color="auto"/>
            </w:tcBorders>
            <w:vAlign w:val="center"/>
            <w:hideMark/>
          </w:tcPr>
          <w:p w14:paraId="5F8F7446"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Đồng Tháp</w:t>
            </w:r>
          </w:p>
        </w:tc>
        <w:tc>
          <w:tcPr>
            <w:tcW w:w="1203" w:type="dxa"/>
            <w:tcBorders>
              <w:top w:val="nil"/>
              <w:left w:val="nil"/>
              <w:bottom w:val="single" w:sz="4" w:space="0" w:color="auto"/>
              <w:right w:val="single" w:sz="4" w:space="0" w:color="auto"/>
            </w:tcBorders>
            <w:noWrap/>
            <w:vAlign w:val="center"/>
            <w:hideMark/>
          </w:tcPr>
          <w:p w14:paraId="1D6C7A4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1.774</w:t>
            </w:r>
          </w:p>
        </w:tc>
        <w:tc>
          <w:tcPr>
            <w:tcW w:w="1204" w:type="dxa"/>
            <w:tcBorders>
              <w:top w:val="nil"/>
              <w:left w:val="nil"/>
              <w:bottom w:val="single" w:sz="4" w:space="0" w:color="auto"/>
              <w:right w:val="single" w:sz="4" w:space="0" w:color="auto"/>
            </w:tcBorders>
            <w:noWrap/>
            <w:vAlign w:val="center"/>
            <w:hideMark/>
          </w:tcPr>
          <w:p w14:paraId="659C796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1.508</w:t>
            </w:r>
          </w:p>
        </w:tc>
        <w:tc>
          <w:tcPr>
            <w:tcW w:w="1204" w:type="dxa"/>
            <w:tcBorders>
              <w:top w:val="nil"/>
              <w:left w:val="nil"/>
              <w:bottom w:val="single" w:sz="4" w:space="0" w:color="auto"/>
              <w:right w:val="single" w:sz="4" w:space="0" w:color="auto"/>
            </w:tcBorders>
            <w:noWrap/>
            <w:vAlign w:val="center"/>
            <w:hideMark/>
          </w:tcPr>
          <w:p w14:paraId="3EEAE67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1.342</w:t>
            </w:r>
          </w:p>
        </w:tc>
        <w:tc>
          <w:tcPr>
            <w:tcW w:w="1203" w:type="dxa"/>
            <w:tcBorders>
              <w:top w:val="nil"/>
              <w:left w:val="nil"/>
              <w:bottom w:val="single" w:sz="4" w:space="0" w:color="auto"/>
              <w:right w:val="single" w:sz="4" w:space="0" w:color="auto"/>
            </w:tcBorders>
            <w:noWrap/>
            <w:vAlign w:val="center"/>
            <w:hideMark/>
          </w:tcPr>
          <w:p w14:paraId="5498795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2.179</w:t>
            </w:r>
          </w:p>
        </w:tc>
        <w:tc>
          <w:tcPr>
            <w:tcW w:w="1204" w:type="dxa"/>
            <w:tcBorders>
              <w:top w:val="nil"/>
              <w:left w:val="nil"/>
              <w:bottom w:val="single" w:sz="4" w:space="0" w:color="auto"/>
              <w:right w:val="single" w:sz="4" w:space="0" w:color="auto"/>
            </w:tcBorders>
            <w:noWrap/>
            <w:vAlign w:val="center"/>
            <w:hideMark/>
          </w:tcPr>
          <w:p w14:paraId="7872C53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1.961</w:t>
            </w:r>
          </w:p>
        </w:tc>
        <w:tc>
          <w:tcPr>
            <w:tcW w:w="1204" w:type="dxa"/>
            <w:tcBorders>
              <w:top w:val="nil"/>
              <w:left w:val="nil"/>
              <w:bottom w:val="single" w:sz="4" w:space="0" w:color="auto"/>
              <w:right w:val="single" w:sz="4" w:space="0" w:color="auto"/>
            </w:tcBorders>
            <w:noWrap/>
            <w:vAlign w:val="center"/>
            <w:hideMark/>
          </w:tcPr>
          <w:p w14:paraId="66055A1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1.940</w:t>
            </w:r>
          </w:p>
        </w:tc>
        <w:tc>
          <w:tcPr>
            <w:tcW w:w="969" w:type="dxa"/>
            <w:tcBorders>
              <w:top w:val="nil"/>
              <w:left w:val="nil"/>
              <w:bottom w:val="single" w:sz="4" w:space="0" w:color="auto"/>
              <w:right w:val="single" w:sz="4" w:space="0" w:color="auto"/>
            </w:tcBorders>
            <w:noWrap/>
            <w:vAlign w:val="center"/>
            <w:hideMark/>
          </w:tcPr>
          <w:p w14:paraId="765E600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w:t>
            </w:r>
          </w:p>
        </w:tc>
        <w:tc>
          <w:tcPr>
            <w:tcW w:w="969" w:type="dxa"/>
            <w:tcBorders>
              <w:top w:val="nil"/>
              <w:left w:val="nil"/>
              <w:bottom w:val="single" w:sz="4" w:space="0" w:color="auto"/>
              <w:right w:val="single" w:sz="4" w:space="0" w:color="auto"/>
            </w:tcBorders>
            <w:noWrap/>
            <w:vAlign w:val="center"/>
            <w:hideMark/>
          </w:tcPr>
          <w:p w14:paraId="1D97ACF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5ED2415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w:t>
            </w:r>
          </w:p>
        </w:tc>
        <w:tc>
          <w:tcPr>
            <w:tcW w:w="969" w:type="dxa"/>
            <w:tcBorders>
              <w:top w:val="nil"/>
              <w:left w:val="nil"/>
              <w:bottom w:val="single" w:sz="4" w:space="0" w:color="auto"/>
              <w:right w:val="single" w:sz="4" w:space="0" w:color="auto"/>
            </w:tcBorders>
            <w:noWrap/>
            <w:vAlign w:val="center"/>
            <w:hideMark/>
          </w:tcPr>
          <w:p w14:paraId="43216B6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7421AB6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2.700</w:t>
            </w:r>
          </w:p>
        </w:tc>
        <w:tc>
          <w:tcPr>
            <w:tcW w:w="969" w:type="dxa"/>
            <w:tcBorders>
              <w:top w:val="nil"/>
              <w:left w:val="nil"/>
              <w:bottom w:val="single" w:sz="4" w:space="0" w:color="auto"/>
              <w:right w:val="single" w:sz="4" w:space="0" w:color="auto"/>
            </w:tcBorders>
            <w:noWrap/>
            <w:vAlign w:val="center"/>
            <w:hideMark/>
          </w:tcPr>
          <w:p w14:paraId="4ABA551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2.200</w:t>
            </w:r>
          </w:p>
        </w:tc>
      </w:tr>
      <w:tr w:rsidR="00204C41" w:rsidRPr="00DA7231" w14:paraId="2B297822"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1A0FA315" w14:textId="70DD82B2"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10</w:t>
            </w:r>
          </w:p>
        </w:tc>
        <w:tc>
          <w:tcPr>
            <w:tcW w:w="1710" w:type="dxa"/>
            <w:tcBorders>
              <w:top w:val="nil"/>
              <w:left w:val="nil"/>
              <w:bottom w:val="single" w:sz="4" w:space="0" w:color="auto"/>
              <w:right w:val="single" w:sz="4" w:space="0" w:color="auto"/>
            </w:tcBorders>
            <w:vAlign w:val="center"/>
            <w:hideMark/>
          </w:tcPr>
          <w:p w14:paraId="64F025D5"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Hưng Yên</w:t>
            </w:r>
          </w:p>
        </w:tc>
        <w:tc>
          <w:tcPr>
            <w:tcW w:w="1203" w:type="dxa"/>
            <w:tcBorders>
              <w:top w:val="nil"/>
              <w:left w:val="nil"/>
              <w:bottom w:val="single" w:sz="4" w:space="0" w:color="auto"/>
              <w:right w:val="single" w:sz="4" w:space="0" w:color="auto"/>
            </w:tcBorders>
            <w:noWrap/>
            <w:vAlign w:val="center"/>
            <w:hideMark/>
          </w:tcPr>
          <w:p w14:paraId="6BE847F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934</w:t>
            </w:r>
          </w:p>
        </w:tc>
        <w:tc>
          <w:tcPr>
            <w:tcW w:w="1204" w:type="dxa"/>
            <w:tcBorders>
              <w:top w:val="nil"/>
              <w:left w:val="nil"/>
              <w:bottom w:val="single" w:sz="4" w:space="0" w:color="auto"/>
              <w:right w:val="single" w:sz="4" w:space="0" w:color="auto"/>
            </w:tcBorders>
            <w:noWrap/>
            <w:vAlign w:val="center"/>
            <w:hideMark/>
          </w:tcPr>
          <w:p w14:paraId="491E155D"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804</w:t>
            </w:r>
          </w:p>
        </w:tc>
        <w:tc>
          <w:tcPr>
            <w:tcW w:w="1204" w:type="dxa"/>
            <w:tcBorders>
              <w:top w:val="nil"/>
              <w:left w:val="nil"/>
              <w:bottom w:val="single" w:sz="4" w:space="0" w:color="auto"/>
              <w:right w:val="single" w:sz="4" w:space="0" w:color="auto"/>
            </w:tcBorders>
            <w:noWrap/>
            <w:vAlign w:val="center"/>
            <w:hideMark/>
          </w:tcPr>
          <w:p w14:paraId="22267F0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670</w:t>
            </w:r>
          </w:p>
        </w:tc>
        <w:tc>
          <w:tcPr>
            <w:tcW w:w="1203" w:type="dxa"/>
            <w:tcBorders>
              <w:top w:val="nil"/>
              <w:left w:val="nil"/>
              <w:bottom w:val="single" w:sz="4" w:space="0" w:color="auto"/>
              <w:right w:val="single" w:sz="4" w:space="0" w:color="auto"/>
            </w:tcBorders>
            <w:noWrap/>
            <w:vAlign w:val="center"/>
            <w:hideMark/>
          </w:tcPr>
          <w:p w14:paraId="39E32A9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1.062</w:t>
            </w:r>
          </w:p>
        </w:tc>
        <w:tc>
          <w:tcPr>
            <w:tcW w:w="1204" w:type="dxa"/>
            <w:tcBorders>
              <w:top w:val="nil"/>
              <w:left w:val="nil"/>
              <w:bottom w:val="single" w:sz="4" w:space="0" w:color="auto"/>
              <w:right w:val="single" w:sz="4" w:space="0" w:color="auto"/>
            </w:tcBorders>
            <w:noWrap/>
            <w:vAlign w:val="center"/>
            <w:hideMark/>
          </w:tcPr>
          <w:p w14:paraId="5AE6E6C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955</w:t>
            </w:r>
          </w:p>
        </w:tc>
        <w:tc>
          <w:tcPr>
            <w:tcW w:w="1204" w:type="dxa"/>
            <w:tcBorders>
              <w:top w:val="nil"/>
              <w:left w:val="nil"/>
              <w:bottom w:val="single" w:sz="4" w:space="0" w:color="auto"/>
              <w:right w:val="single" w:sz="4" w:space="0" w:color="auto"/>
            </w:tcBorders>
            <w:noWrap/>
            <w:vAlign w:val="center"/>
            <w:hideMark/>
          </w:tcPr>
          <w:p w14:paraId="672F87E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1.308</w:t>
            </w:r>
          </w:p>
        </w:tc>
        <w:tc>
          <w:tcPr>
            <w:tcW w:w="969" w:type="dxa"/>
            <w:tcBorders>
              <w:top w:val="nil"/>
              <w:left w:val="nil"/>
              <w:bottom w:val="single" w:sz="4" w:space="0" w:color="auto"/>
              <w:right w:val="single" w:sz="4" w:space="0" w:color="auto"/>
            </w:tcBorders>
            <w:noWrap/>
            <w:vAlign w:val="center"/>
            <w:hideMark/>
          </w:tcPr>
          <w:p w14:paraId="257C8FB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2.200</w:t>
            </w:r>
          </w:p>
        </w:tc>
        <w:tc>
          <w:tcPr>
            <w:tcW w:w="969" w:type="dxa"/>
            <w:tcBorders>
              <w:top w:val="nil"/>
              <w:left w:val="nil"/>
              <w:bottom w:val="single" w:sz="4" w:space="0" w:color="auto"/>
              <w:right w:val="single" w:sz="4" w:space="0" w:color="auto"/>
            </w:tcBorders>
            <w:noWrap/>
            <w:vAlign w:val="center"/>
            <w:hideMark/>
          </w:tcPr>
          <w:p w14:paraId="36A141A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2.000</w:t>
            </w:r>
          </w:p>
        </w:tc>
        <w:tc>
          <w:tcPr>
            <w:tcW w:w="969" w:type="dxa"/>
            <w:tcBorders>
              <w:top w:val="nil"/>
              <w:left w:val="nil"/>
              <w:bottom w:val="single" w:sz="4" w:space="0" w:color="auto"/>
              <w:right w:val="single" w:sz="4" w:space="0" w:color="auto"/>
            </w:tcBorders>
            <w:noWrap/>
            <w:vAlign w:val="center"/>
            <w:hideMark/>
          </w:tcPr>
          <w:p w14:paraId="63619BE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32A6079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267EFC1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w:t>
            </w:r>
          </w:p>
        </w:tc>
        <w:tc>
          <w:tcPr>
            <w:tcW w:w="969" w:type="dxa"/>
            <w:tcBorders>
              <w:top w:val="nil"/>
              <w:left w:val="nil"/>
              <w:bottom w:val="single" w:sz="4" w:space="0" w:color="auto"/>
              <w:right w:val="single" w:sz="4" w:space="0" w:color="auto"/>
            </w:tcBorders>
            <w:noWrap/>
            <w:vAlign w:val="center"/>
            <w:hideMark/>
          </w:tcPr>
          <w:p w14:paraId="7098A61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r>
      <w:tr w:rsidR="00204C41" w:rsidRPr="00DA7231" w14:paraId="3E351BC7"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70F282D8" w14:textId="7FB45399"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11</w:t>
            </w:r>
          </w:p>
        </w:tc>
        <w:tc>
          <w:tcPr>
            <w:tcW w:w="1710" w:type="dxa"/>
            <w:tcBorders>
              <w:top w:val="nil"/>
              <w:left w:val="nil"/>
              <w:bottom w:val="single" w:sz="4" w:space="0" w:color="auto"/>
              <w:right w:val="single" w:sz="4" w:space="0" w:color="auto"/>
            </w:tcBorders>
            <w:vAlign w:val="center"/>
            <w:hideMark/>
          </w:tcPr>
          <w:p w14:paraId="22929826"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Nghệ An</w:t>
            </w:r>
          </w:p>
        </w:tc>
        <w:tc>
          <w:tcPr>
            <w:tcW w:w="1203" w:type="dxa"/>
            <w:tcBorders>
              <w:top w:val="nil"/>
              <w:left w:val="nil"/>
              <w:bottom w:val="single" w:sz="4" w:space="0" w:color="auto"/>
              <w:right w:val="single" w:sz="4" w:space="0" w:color="auto"/>
            </w:tcBorders>
            <w:noWrap/>
            <w:vAlign w:val="center"/>
            <w:hideMark/>
          </w:tcPr>
          <w:p w14:paraId="6CE3B10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1.214</w:t>
            </w:r>
          </w:p>
        </w:tc>
        <w:tc>
          <w:tcPr>
            <w:tcW w:w="1204" w:type="dxa"/>
            <w:tcBorders>
              <w:top w:val="nil"/>
              <w:left w:val="nil"/>
              <w:bottom w:val="single" w:sz="4" w:space="0" w:color="auto"/>
              <w:right w:val="single" w:sz="4" w:space="0" w:color="auto"/>
            </w:tcBorders>
            <w:noWrap/>
            <w:vAlign w:val="center"/>
            <w:hideMark/>
          </w:tcPr>
          <w:p w14:paraId="760C82A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1.005</w:t>
            </w:r>
          </w:p>
        </w:tc>
        <w:tc>
          <w:tcPr>
            <w:tcW w:w="1204" w:type="dxa"/>
            <w:tcBorders>
              <w:top w:val="nil"/>
              <w:left w:val="nil"/>
              <w:bottom w:val="single" w:sz="4" w:space="0" w:color="auto"/>
              <w:right w:val="single" w:sz="4" w:space="0" w:color="auto"/>
            </w:tcBorders>
            <w:noWrap/>
            <w:vAlign w:val="center"/>
            <w:hideMark/>
          </w:tcPr>
          <w:p w14:paraId="58FE65B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782</w:t>
            </w:r>
          </w:p>
        </w:tc>
        <w:tc>
          <w:tcPr>
            <w:tcW w:w="1203" w:type="dxa"/>
            <w:tcBorders>
              <w:top w:val="nil"/>
              <w:left w:val="nil"/>
              <w:bottom w:val="single" w:sz="4" w:space="0" w:color="auto"/>
              <w:right w:val="single" w:sz="4" w:space="0" w:color="auto"/>
            </w:tcBorders>
            <w:noWrap/>
            <w:vAlign w:val="center"/>
            <w:hideMark/>
          </w:tcPr>
          <w:p w14:paraId="3290035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927</w:t>
            </w:r>
          </w:p>
        </w:tc>
        <w:tc>
          <w:tcPr>
            <w:tcW w:w="1204" w:type="dxa"/>
            <w:tcBorders>
              <w:top w:val="nil"/>
              <w:left w:val="nil"/>
              <w:bottom w:val="single" w:sz="4" w:space="0" w:color="auto"/>
              <w:right w:val="single" w:sz="4" w:space="0" w:color="auto"/>
            </w:tcBorders>
            <w:noWrap/>
            <w:vAlign w:val="center"/>
            <w:hideMark/>
          </w:tcPr>
          <w:p w14:paraId="59DD7B8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834</w:t>
            </w:r>
          </w:p>
        </w:tc>
        <w:tc>
          <w:tcPr>
            <w:tcW w:w="1204" w:type="dxa"/>
            <w:tcBorders>
              <w:top w:val="nil"/>
              <w:left w:val="nil"/>
              <w:bottom w:val="single" w:sz="4" w:space="0" w:color="auto"/>
              <w:right w:val="single" w:sz="4" w:space="0" w:color="auto"/>
            </w:tcBorders>
            <w:noWrap/>
            <w:vAlign w:val="center"/>
            <w:hideMark/>
          </w:tcPr>
          <w:p w14:paraId="20D97A4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1.199</w:t>
            </w:r>
          </w:p>
        </w:tc>
        <w:tc>
          <w:tcPr>
            <w:tcW w:w="969" w:type="dxa"/>
            <w:tcBorders>
              <w:top w:val="nil"/>
              <w:left w:val="nil"/>
              <w:bottom w:val="single" w:sz="4" w:space="0" w:color="auto"/>
              <w:right w:val="single" w:sz="4" w:space="0" w:color="auto"/>
            </w:tcBorders>
            <w:noWrap/>
            <w:vAlign w:val="center"/>
            <w:hideMark/>
          </w:tcPr>
          <w:p w14:paraId="52340BF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1.000</w:t>
            </w:r>
          </w:p>
        </w:tc>
        <w:tc>
          <w:tcPr>
            <w:tcW w:w="969" w:type="dxa"/>
            <w:tcBorders>
              <w:top w:val="nil"/>
              <w:left w:val="nil"/>
              <w:bottom w:val="single" w:sz="4" w:space="0" w:color="auto"/>
              <w:right w:val="single" w:sz="4" w:space="0" w:color="auto"/>
            </w:tcBorders>
            <w:noWrap/>
            <w:vAlign w:val="center"/>
            <w:hideMark/>
          </w:tcPr>
          <w:p w14:paraId="31BCFD3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900</w:t>
            </w:r>
          </w:p>
        </w:tc>
        <w:tc>
          <w:tcPr>
            <w:tcW w:w="969" w:type="dxa"/>
            <w:tcBorders>
              <w:top w:val="nil"/>
              <w:left w:val="nil"/>
              <w:bottom w:val="single" w:sz="4" w:space="0" w:color="auto"/>
              <w:right w:val="single" w:sz="4" w:space="0" w:color="auto"/>
            </w:tcBorders>
            <w:noWrap/>
            <w:vAlign w:val="center"/>
            <w:hideMark/>
          </w:tcPr>
          <w:p w14:paraId="3A4A2C8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4A9BD85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w:t>
            </w:r>
          </w:p>
        </w:tc>
        <w:tc>
          <w:tcPr>
            <w:tcW w:w="969" w:type="dxa"/>
            <w:tcBorders>
              <w:top w:val="nil"/>
              <w:left w:val="nil"/>
              <w:bottom w:val="single" w:sz="4" w:space="0" w:color="auto"/>
              <w:right w:val="single" w:sz="4" w:space="0" w:color="auto"/>
            </w:tcBorders>
            <w:noWrap/>
            <w:vAlign w:val="center"/>
            <w:hideMark/>
          </w:tcPr>
          <w:p w14:paraId="57C7678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900</w:t>
            </w:r>
          </w:p>
        </w:tc>
        <w:tc>
          <w:tcPr>
            <w:tcW w:w="969" w:type="dxa"/>
            <w:tcBorders>
              <w:top w:val="nil"/>
              <w:left w:val="nil"/>
              <w:bottom w:val="single" w:sz="4" w:space="0" w:color="auto"/>
              <w:right w:val="single" w:sz="4" w:space="0" w:color="auto"/>
            </w:tcBorders>
            <w:noWrap/>
            <w:vAlign w:val="center"/>
            <w:hideMark/>
          </w:tcPr>
          <w:p w14:paraId="17DAC14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700</w:t>
            </w:r>
          </w:p>
        </w:tc>
      </w:tr>
      <w:tr w:rsidR="00204C41" w:rsidRPr="00DA7231" w14:paraId="4929A54E"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1677857A" w14:textId="1ECF39F1"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12</w:t>
            </w:r>
          </w:p>
        </w:tc>
        <w:tc>
          <w:tcPr>
            <w:tcW w:w="1710" w:type="dxa"/>
            <w:tcBorders>
              <w:top w:val="nil"/>
              <w:left w:val="nil"/>
              <w:bottom w:val="single" w:sz="4" w:space="0" w:color="auto"/>
              <w:right w:val="single" w:sz="4" w:space="0" w:color="auto"/>
            </w:tcBorders>
            <w:vAlign w:val="center"/>
            <w:hideMark/>
          </w:tcPr>
          <w:p w14:paraId="0248472E"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Ninh Bình</w:t>
            </w:r>
          </w:p>
        </w:tc>
        <w:tc>
          <w:tcPr>
            <w:tcW w:w="1203" w:type="dxa"/>
            <w:tcBorders>
              <w:top w:val="nil"/>
              <w:left w:val="nil"/>
              <w:bottom w:val="single" w:sz="4" w:space="0" w:color="auto"/>
              <w:right w:val="single" w:sz="4" w:space="0" w:color="auto"/>
            </w:tcBorders>
            <w:noWrap/>
            <w:vAlign w:val="center"/>
            <w:hideMark/>
          </w:tcPr>
          <w:p w14:paraId="29DF697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1.120</w:t>
            </w:r>
          </w:p>
        </w:tc>
        <w:tc>
          <w:tcPr>
            <w:tcW w:w="1204" w:type="dxa"/>
            <w:tcBorders>
              <w:top w:val="nil"/>
              <w:left w:val="nil"/>
              <w:bottom w:val="single" w:sz="4" w:space="0" w:color="auto"/>
              <w:right w:val="single" w:sz="4" w:space="0" w:color="auto"/>
            </w:tcBorders>
            <w:noWrap/>
            <w:vAlign w:val="center"/>
            <w:hideMark/>
          </w:tcPr>
          <w:p w14:paraId="7ADE6F3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1.005</w:t>
            </w:r>
          </w:p>
        </w:tc>
        <w:tc>
          <w:tcPr>
            <w:tcW w:w="1204" w:type="dxa"/>
            <w:tcBorders>
              <w:top w:val="nil"/>
              <w:left w:val="nil"/>
              <w:bottom w:val="single" w:sz="4" w:space="0" w:color="auto"/>
              <w:right w:val="single" w:sz="4" w:space="0" w:color="auto"/>
            </w:tcBorders>
            <w:noWrap/>
            <w:vAlign w:val="center"/>
            <w:hideMark/>
          </w:tcPr>
          <w:p w14:paraId="425EB36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895</w:t>
            </w:r>
          </w:p>
        </w:tc>
        <w:tc>
          <w:tcPr>
            <w:tcW w:w="1203" w:type="dxa"/>
            <w:tcBorders>
              <w:top w:val="nil"/>
              <w:left w:val="nil"/>
              <w:bottom w:val="single" w:sz="4" w:space="0" w:color="auto"/>
              <w:right w:val="single" w:sz="4" w:space="0" w:color="auto"/>
            </w:tcBorders>
            <w:noWrap/>
            <w:vAlign w:val="center"/>
            <w:hideMark/>
          </w:tcPr>
          <w:p w14:paraId="461474D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1.305</w:t>
            </w:r>
          </w:p>
        </w:tc>
        <w:tc>
          <w:tcPr>
            <w:tcW w:w="1204" w:type="dxa"/>
            <w:tcBorders>
              <w:top w:val="nil"/>
              <w:left w:val="nil"/>
              <w:bottom w:val="single" w:sz="4" w:space="0" w:color="auto"/>
              <w:right w:val="single" w:sz="4" w:space="0" w:color="auto"/>
            </w:tcBorders>
            <w:noWrap/>
            <w:vAlign w:val="center"/>
            <w:hideMark/>
          </w:tcPr>
          <w:p w14:paraId="19D44051"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1.175</w:t>
            </w:r>
          </w:p>
        </w:tc>
        <w:tc>
          <w:tcPr>
            <w:tcW w:w="1204" w:type="dxa"/>
            <w:tcBorders>
              <w:top w:val="nil"/>
              <w:left w:val="nil"/>
              <w:bottom w:val="single" w:sz="4" w:space="0" w:color="auto"/>
              <w:right w:val="single" w:sz="4" w:space="0" w:color="auto"/>
            </w:tcBorders>
            <w:noWrap/>
            <w:vAlign w:val="center"/>
            <w:hideMark/>
          </w:tcPr>
          <w:p w14:paraId="7EB42AD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1.612</w:t>
            </w:r>
          </w:p>
        </w:tc>
        <w:tc>
          <w:tcPr>
            <w:tcW w:w="969" w:type="dxa"/>
            <w:tcBorders>
              <w:top w:val="nil"/>
              <w:left w:val="nil"/>
              <w:bottom w:val="single" w:sz="4" w:space="0" w:color="auto"/>
              <w:right w:val="single" w:sz="4" w:space="0" w:color="auto"/>
            </w:tcBorders>
            <w:noWrap/>
            <w:vAlign w:val="center"/>
            <w:hideMark/>
          </w:tcPr>
          <w:p w14:paraId="60DC0B3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2.800</w:t>
            </w:r>
          </w:p>
        </w:tc>
        <w:tc>
          <w:tcPr>
            <w:tcW w:w="969" w:type="dxa"/>
            <w:tcBorders>
              <w:top w:val="nil"/>
              <w:left w:val="nil"/>
              <w:bottom w:val="single" w:sz="4" w:space="0" w:color="auto"/>
              <w:right w:val="single" w:sz="4" w:space="0" w:color="auto"/>
            </w:tcBorders>
            <w:noWrap/>
            <w:vAlign w:val="center"/>
            <w:hideMark/>
          </w:tcPr>
          <w:p w14:paraId="74A61A2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2.600</w:t>
            </w:r>
          </w:p>
        </w:tc>
        <w:tc>
          <w:tcPr>
            <w:tcW w:w="969" w:type="dxa"/>
            <w:tcBorders>
              <w:top w:val="nil"/>
              <w:left w:val="nil"/>
              <w:bottom w:val="single" w:sz="4" w:space="0" w:color="auto"/>
              <w:right w:val="single" w:sz="4" w:space="0" w:color="auto"/>
            </w:tcBorders>
            <w:noWrap/>
            <w:vAlign w:val="center"/>
            <w:hideMark/>
          </w:tcPr>
          <w:p w14:paraId="23467C0D"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6211BA9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5D3011B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1.400</w:t>
            </w:r>
          </w:p>
        </w:tc>
        <w:tc>
          <w:tcPr>
            <w:tcW w:w="969" w:type="dxa"/>
            <w:tcBorders>
              <w:top w:val="nil"/>
              <w:left w:val="nil"/>
              <w:bottom w:val="single" w:sz="4" w:space="0" w:color="auto"/>
              <w:right w:val="single" w:sz="4" w:space="0" w:color="auto"/>
            </w:tcBorders>
            <w:noWrap/>
            <w:vAlign w:val="center"/>
            <w:hideMark/>
          </w:tcPr>
          <w:p w14:paraId="182471A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1.100</w:t>
            </w:r>
          </w:p>
        </w:tc>
      </w:tr>
      <w:tr w:rsidR="00204C41" w:rsidRPr="00DA7231" w14:paraId="564A34D1"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5DB788A9" w14:textId="72478D4E"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13</w:t>
            </w:r>
          </w:p>
        </w:tc>
        <w:tc>
          <w:tcPr>
            <w:tcW w:w="1710" w:type="dxa"/>
            <w:tcBorders>
              <w:top w:val="nil"/>
              <w:left w:val="nil"/>
              <w:bottom w:val="single" w:sz="4" w:space="0" w:color="auto"/>
              <w:right w:val="single" w:sz="4" w:space="0" w:color="auto"/>
            </w:tcBorders>
            <w:vAlign w:val="center"/>
            <w:hideMark/>
          </w:tcPr>
          <w:p w14:paraId="6502A7BD"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Tây Ninh</w:t>
            </w:r>
          </w:p>
        </w:tc>
        <w:tc>
          <w:tcPr>
            <w:tcW w:w="1203" w:type="dxa"/>
            <w:tcBorders>
              <w:top w:val="nil"/>
              <w:left w:val="nil"/>
              <w:bottom w:val="single" w:sz="4" w:space="0" w:color="auto"/>
              <w:right w:val="single" w:sz="4" w:space="0" w:color="auto"/>
            </w:tcBorders>
            <w:noWrap/>
            <w:vAlign w:val="center"/>
            <w:hideMark/>
          </w:tcPr>
          <w:p w14:paraId="31E9F08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1.494</w:t>
            </w:r>
          </w:p>
        </w:tc>
        <w:tc>
          <w:tcPr>
            <w:tcW w:w="1204" w:type="dxa"/>
            <w:tcBorders>
              <w:top w:val="nil"/>
              <w:left w:val="nil"/>
              <w:bottom w:val="single" w:sz="4" w:space="0" w:color="auto"/>
              <w:right w:val="single" w:sz="4" w:space="0" w:color="auto"/>
            </w:tcBorders>
            <w:noWrap/>
            <w:vAlign w:val="center"/>
            <w:hideMark/>
          </w:tcPr>
          <w:p w14:paraId="76BD2FF9"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1.406</w:t>
            </w:r>
          </w:p>
        </w:tc>
        <w:tc>
          <w:tcPr>
            <w:tcW w:w="1204" w:type="dxa"/>
            <w:tcBorders>
              <w:top w:val="nil"/>
              <w:left w:val="nil"/>
              <w:bottom w:val="single" w:sz="4" w:space="0" w:color="auto"/>
              <w:right w:val="single" w:sz="4" w:space="0" w:color="auto"/>
            </w:tcBorders>
            <w:noWrap/>
            <w:vAlign w:val="center"/>
            <w:hideMark/>
          </w:tcPr>
          <w:p w14:paraId="52E667D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1.118</w:t>
            </w:r>
          </w:p>
        </w:tc>
        <w:tc>
          <w:tcPr>
            <w:tcW w:w="1203" w:type="dxa"/>
            <w:tcBorders>
              <w:top w:val="nil"/>
              <w:left w:val="nil"/>
              <w:bottom w:val="single" w:sz="4" w:space="0" w:color="auto"/>
              <w:right w:val="single" w:sz="4" w:space="0" w:color="auto"/>
            </w:tcBorders>
            <w:noWrap/>
            <w:vAlign w:val="center"/>
            <w:hideMark/>
          </w:tcPr>
          <w:p w14:paraId="6C2B14E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1.591</w:t>
            </w:r>
          </w:p>
        </w:tc>
        <w:tc>
          <w:tcPr>
            <w:tcW w:w="1204" w:type="dxa"/>
            <w:tcBorders>
              <w:top w:val="nil"/>
              <w:left w:val="nil"/>
              <w:bottom w:val="single" w:sz="4" w:space="0" w:color="auto"/>
              <w:right w:val="single" w:sz="4" w:space="0" w:color="auto"/>
            </w:tcBorders>
            <w:noWrap/>
            <w:vAlign w:val="center"/>
            <w:hideMark/>
          </w:tcPr>
          <w:p w14:paraId="4BCD9B5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1.432</w:t>
            </w:r>
          </w:p>
        </w:tc>
        <w:tc>
          <w:tcPr>
            <w:tcW w:w="1204" w:type="dxa"/>
            <w:tcBorders>
              <w:top w:val="nil"/>
              <w:left w:val="nil"/>
              <w:bottom w:val="single" w:sz="4" w:space="0" w:color="auto"/>
              <w:right w:val="single" w:sz="4" w:space="0" w:color="auto"/>
            </w:tcBorders>
            <w:noWrap/>
            <w:vAlign w:val="center"/>
            <w:hideMark/>
          </w:tcPr>
          <w:p w14:paraId="29CC2B4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742</w:t>
            </w:r>
          </w:p>
        </w:tc>
        <w:tc>
          <w:tcPr>
            <w:tcW w:w="969" w:type="dxa"/>
            <w:tcBorders>
              <w:top w:val="nil"/>
              <w:left w:val="nil"/>
              <w:bottom w:val="single" w:sz="4" w:space="0" w:color="auto"/>
              <w:right w:val="single" w:sz="4" w:space="0" w:color="auto"/>
            </w:tcBorders>
            <w:noWrap/>
            <w:vAlign w:val="center"/>
            <w:hideMark/>
          </w:tcPr>
          <w:p w14:paraId="18A5D74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1.500</w:t>
            </w:r>
          </w:p>
        </w:tc>
        <w:tc>
          <w:tcPr>
            <w:tcW w:w="969" w:type="dxa"/>
            <w:tcBorders>
              <w:top w:val="nil"/>
              <w:left w:val="nil"/>
              <w:bottom w:val="single" w:sz="4" w:space="0" w:color="auto"/>
              <w:right w:val="single" w:sz="4" w:space="0" w:color="auto"/>
            </w:tcBorders>
            <w:noWrap/>
            <w:vAlign w:val="center"/>
            <w:hideMark/>
          </w:tcPr>
          <w:p w14:paraId="2D40A26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1.300</w:t>
            </w:r>
          </w:p>
        </w:tc>
        <w:tc>
          <w:tcPr>
            <w:tcW w:w="969" w:type="dxa"/>
            <w:tcBorders>
              <w:top w:val="nil"/>
              <w:left w:val="nil"/>
              <w:bottom w:val="single" w:sz="4" w:space="0" w:color="auto"/>
              <w:right w:val="single" w:sz="4" w:space="0" w:color="auto"/>
            </w:tcBorders>
            <w:noWrap/>
            <w:vAlign w:val="center"/>
            <w:hideMark/>
          </w:tcPr>
          <w:p w14:paraId="23A1FFB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18DBC3DC"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41F58120"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2.500</w:t>
            </w:r>
          </w:p>
        </w:tc>
        <w:tc>
          <w:tcPr>
            <w:tcW w:w="969" w:type="dxa"/>
            <w:tcBorders>
              <w:top w:val="nil"/>
              <w:left w:val="nil"/>
              <w:bottom w:val="single" w:sz="4" w:space="0" w:color="auto"/>
              <w:right w:val="single" w:sz="4" w:space="0" w:color="auto"/>
            </w:tcBorders>
            <w:noWrap/>
            <w:vAlign w:val="center"/>
            <w:hideMark/>
          </w:tcPr>
          <w:p w14:paraId="026776EE"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2.000</w:t>
            </w:r>
          </w:p>
        </w:tc>
      </w:tr>
      <w:tr w:rsidR="00204C41" w:rsidRPr="00DA7231" w14:paraId="4C915A06"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77D92425" w14:textId="598F3232"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14</w:t>
            </w:r>
          </w:p>
        </w:tc>
        <w:tc>
          <w:tcPr>
            <w:tcW w:w="1710" w:type="dxa"/>
            <w:tcBorders>
              <w:top w:val="nil"/>
              <w:left w:val="nil"/>
              <w:bottom w:val="single" w:sz="4" w:space="0" w:color="auto"/>
              <w:right w:val="single" w:sz="4" w:space="0" w:color="auto"/>
            </w:tcBorders>
            <w:vAlign w:val="center"/>
            <w:hideMark/>
          </w:tcPr>
          <w:p w14:paraId="604C97B3"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Thanh Hóa</w:t>
            </w:r>
          </w:p>
        </w:tc>
        <w:tc>
          <w:tcPr>
            <w:tcW w:w="1203" w:type="dxa"/>
            <w:tcBorders>
              <w:top w:val="nil"/>
              <w:left w:val="nil"/>
              <w:bottom w:val="single" w:sz="4" w:space="0" w:color="auto"/>
              <w:right w:val="single" w:sz="4" w:space="0" w:color="auto"/>
            </w:tcBorders>
            <w:noWrap/>
            <w:vAlign w:val="center"/>
            <w:hideMark/>
          </w:tcPr>
          <w:p w14:paraId="75649C65"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840</w:t>
            </w:r>
          </w:p>
        </w:tc>
        <w:tc>
          <w:tcPr>
            <w:tcW w:w="1204" w:type="dxa"/>
            <w:tcBorders>
              <w:top w:val="nil"/>
              <w:left w:val="nil"/>
              <w:bottom w:val="single" w:sz="4" w:space="0" w:color="auto"/>
              <w:right w:val="single" w:sz="4" w:space="0" w:color="auto"/>
            </w:tcBorders>
            <w:noWrap/>
            <w:vAlign w:val="center"/>
            <w:hideMark/>
          </w:tcPr>
          <w:p w14:paraId="2FD0BDE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703</w:t>
            </w:r>
          </w:p>
        </w:tc>
        <w:tc>
          <w:tcPr>
            <w:tcW w:w="1204" w:type="dxa"/>
            <w:tcBorders>
              <w:top w:val="nil"/>
              <w:left w:val="nil"/>
              <w:bottom w:val="single" w:sz="4" w:space="0" w:color="auto"/>
              <w:right w:val="single" w:sz="4" w:space="0" w:color="auto"/>
            </w:tcBorders>
            <w:noWrap/>
            <w:vAlign w:val="center"/>
            <w:hideMark/>
          </w:tcPr>
          <w:p w14:paraId="7611763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1.118</w:t>
            </w:r>
          </w:p>
        </w:tc>
        <w:tc>
          <w:tcPr>
            <w:tcW w:w="1203" w:type="dxa"/>
            <w:tcBorders>
              <w:top w:val="nil"/>
              <w:left w:val="nil"/>
              <w:bottom w:val="single" w:sz="4" w:space="0" w:color="auto"/>
              <w:right w:val="single" w:sz="4" w:space="0" w:color="auto"/>
            </w:tcBorders>
            <w:noWrap/>
            <w:vAlign w:val="center"/>
            <w:hideMark/>
          </w:tcPr>
          <w:p w14:paraId="16F12A7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1.499</w:t>
            </w:r>
          </w:p>
        </w:tc>
        <w:tc>
          <w:tcPr>
            <w:tcW w:w="1204" w:type="dxa"/>
            <w:tcBorders>
              <w:top w:val="nil"/>
              <w:left w:val="nil"/>
              <w:bottom w:val="single" w:sz="4" w:space="0" w:color="auto"/>
              <w:right w:val="single" w:sz="4" w:space="0" w:color="auto"/>
            </w:tcBorders>
            <w:noWrap/>
            <w:vAlign w:val="center"/>
            <w:hideMark/>
          </w:tcPr>
          <w:p w14:paraId="3CF8103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1.348</w:t>
            </w:r>
          </w:p>
        </w:tc>
        <w:tc>
          <w:tcPr>
            <w:tcW w:w="1204" w:type="dxa"/>
            <w:tcBorders>
              <w:top w:val="nil"/>
              <w:left w:val="nil"/>
              <w:bottom w:val="single" w:sz="4" w:space="0" w:color="auto"/>
              <w:right w:val="single" w:sz="4" w:space="0" w:color="auto"/>
            </w:tcBorders>
            <w:noWrap/>
            <w:vAlign w:val="center"/>
            <w:hideMark/>
          </w:tcPr>
          <w:p w14:paraId="139221A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850</w:t>
            </w:r>
          </w:p>
        </w:tc>
        <w:tc>
          <w:tcPr>
            <w:tcW w:w="969" w:type="dxa"/>
            <w:tcBorders>
              <w:top w:val="nil"/>
              <w:left w:val="nil"/>
              <w:bottom w:val="single" w:sz="4" w:space="0" w:color="auto"/>
              <w:right w:val="single" w:sz="4" w:space="0" w:color="auto"/>
            </w:tcBorders>
            <w:noWrap/>
            <w:vAlign w:val="center"/>
            <w:hideMark/>
          </w:tcPr>
          <w:p w14:paraId="68212B07"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26.900</w:t>
            </w:r>
          </w:p>
        </w:tc>
        <w:tc>
          <w:tcPr>
            <w:tcW w:w="969" w:type="dxa"/>
            <w:tcBorders>
              <w:top w:val="nil"/>
              <w:left w:val="nil"/>
              <w:bottom w:val="single" w:sz="4" w:space="0" w:color="auto"/>
              <w:right w:val="single" w:sz="4" w:space="0" w:color="auto"/>
            </w:tcBorders>
            <w:noWrap/>
            <w:vAlign w:val="center"/>
            <w:hideMark/>
          </w:tcPr>
          <w:p w14:paraId="5B7C89F4"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26.000</w:t>
            </w:r>
          </w:p>
        </w:tc>
        <w:tc>
          <w:tcPr>
            <w:tcW w:w="969" w:type="dxa"/>
            <w:tcBorders>
              <w:top w:val="nil"/>
              <w:left w:val="nil"/>
              <w:bottom w:val="single" w:sz="4" w:space="0" w:color="auto"/>
              <w:right w:val="single" w:sz="4" w:space="0" w:color="auto"/>
            </w:tcBorders>
            <w:noWrap/>
            <w:vAlign w:val="center"/>
            <w:hideMark/>
          </w:tcPr>
          <w:p w14:paraId="53C52A6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w:t>
            </w:r>
          </w:p>
        </w:tc>
        <w:tc>
          <w:tcPr>
            <w:tcW w:w="969" w:type="dxa"/>
            <w:tcBorders>
              <w:top w:val="nil"/>
              <w:left w:val="nil"/>
              <w:bottom w:val="single" w:sz="4" w:space="0" w:color="auto"/>
              <w:right w:val="single" w:sz="4" w:space="0" w:color="auto"/>
            </w:tcBorders>
            <w:noWrap/>
            <w:vAlign w:val="center"/>
            <w:hideMark/>
          </w:tcPr>
          <w:p w14:paraId="4DF7DC2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38C582E2"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5.000</w:t>
            </w:r>
          </w:p>
        </w:tc>
        <w:tc>
          <w:tcPr>
            <w:tcW w:w="969" w:type="dxa"/>
            <w:tcBorders>
              <w:top w:val="nil"/>
              <w:left w:val="nil"/>
              <w:bottom w:val="single" w:sz="4" w:space="0" w:color="auto"/>
              <w:right w:val="single" w:sz="4" w:space="0" w:color="auto"/>
            </w:tcBorders>
            <w:noWrap/>
            <w:vAlign w:val="center"/>
            <w:hideMark/>
          </w:tcPr>
          <w:p w14:paraId="0C3AF33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4.000</w:t>
            </w:r>
          </w:p>
        </w:tc>
      </w:tr>
      <w:tr w:rsidR="00204C41" w:rsidRPr="00DA7231" w14:paraId="23110BF2" w14:textId="77777777" w:rsidTr="00204C41">
        <w:trPr>
          <w:trHeight w:val="315"/>
        </w:trPr>
        <w:tc>
          <w:tcPr>
            <w:tcW w:w="540" w:type="dxa"/>
            <w:tcBorders>
              <w:top w:val="nil"/>
              <w:left w:val="single" w:sz="4" w:space="0" w:color="auto"/>
              <w:bottom w:val="single" w:sz="4" w:space="0" w:color="auto"/>
              <w:right w:val="single" w:sz="4" w:space="0" w:color="auto"/>
            </w:tcBorders>
            <w:vAlign w:val="center"/>
            <w:hideMark/>
          </w:tcPr>
          <w:p w14:paraId="7F37783C" w14:textId="51D5A420" w:rsidR="00204C41" w:rsidRPr="00204C41" w:rsidRDefault="00204C41" w:rsidP="00204C41">
            <w:pPr>
              <w:spacing w:before="0" w:after="0"/>
              <w:jc w:val="right"/>
              <w:rPr>
                <w:color w:val="000000"/>
                <w:sz w:val="22"/>
                <w:szCs w:val="22"/>
                <w:lang w:eastAsia="en-US"/>
              </w:rPr>
            </w:pPr>
            <w:r w:rsidRPr="00204C41">
              <w:rPr>
                <w:color w:val="000000"/>
                <w:sz w:val="22"/>
                <w:szCs w:val="22"/>
                <w:lang w:eastAsia="en-US"/>
              </w:rPr>
              <w:t>15</w:t>
            </w:r>
          </w:p>
        </w:tc>
        <w:tc>
          <w:tcPr>
            <w:tcW w:w="1710" w:type="dxa"/>
            <w:tcBorders>
              <w:top w:val="nil"/>
              <w:left w:val="nil"/>
              <w:bottom w:val="single" w:sz="4" w:space="0" w:color="auto"/>
              <w:right w:val="single" w:sz="4" w:space="0" w:color="auto"/>
            </w:tcBorders>
            <w:vAlign w:val="center"/>
            <w:hideMark/>
          </w:tcPr>
          <w:p w14:paraId="0E0C90C2" w14:textId="77777777" w:rsidR="00204C41" w:rsidRPr="00DA7231" w:rsidRDefault="00204C41" w:rsidP="00204C41">
            <w:pPr>
              <w:spacing w:before="0" w:after="0"/>
              <w:jc w:val="left"/>
              <w:rPr>
                <w:color w:val="000000"/>
                <w:sz w:val="22"/>
                <w:szCs w:val="22"/>
                <w:lang w:eastAsia="en-US"/>
              </w:rPr>
            </w:pPr>
            <w:r w:rsidRPr="00DA7231">
              <w:rPr>
                <w:color w:val="000000"/>
                <w:sz w:val="22"/>
                <w:szCs w:val="22"/>
                <w:lang w:eastAsia="en-US"/>
              </w:rPr>
              <w:t>Tỉnh Vĩnh Long</w:t>
            </w:r>
          </w:p>
        </w:tc>
        <w:tc>
          <w:tcPr>
            <w:tcW w:w="1203" w:type="dxa"/>
            <w:tcBorders>
              <w:top w:val="nil"/>
              <w:left w:val="nil"/>
              <w:bottom w:val="single" w:sz="4" w:space="0" w:color="auto"/>
              <w:right w:val="single" w:sz="4" w:space="0" w:color="auto"/>
            </w:tcBorders>
            <w:noWrap/>
            <w:vAlign w:val="center"/>
            <w:hideMark/>
          </w:tcPr>
          <w:p w14:paraId="131A18CD"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2.614</w:t>
            </w:r>
          </w:p>
        </w:tc>
        <w:tc>
          <w:tcPr>
            <w:tcW w:w="1204" w:type="dxa"/>
            <w:tcBorders>
              <w:top w:val="nil"/>
              <w:left w:val="nil"/>
              <w:bottom w:val="single" w:sz="4" w:space="0" w:color="auto"/>
              <w:right w:val="single" w:sz="4" w:space="0" w:color="auto"/>
            </w:tcBorders>
            <w:noWrap/>
            <w:vAlign w:val="center"/>
            <w:hideMark/>
          </w:tcPr>
          <w:p w14:paraId="6B363E65"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2.110</w:t>
            </w:r>
          </w:p>
        </w:tc>
        <w:tc>
          <w:tcPr>
            <w:tcW w:w="1204" w:type="dxa"/>
            <w:tcBorders>
              <w:top w:val="nil"/>
              <w:left w:val="nil"/>
              <w:bottom w:val="single" w:sz="4" w:space="0" w:color="auto"/>
              <w:right w:val="single" w:sz="4" w:space="0" w:color="auto"/>
            </w:tcBorders>
            <w:noWrap/>
            <w:vAlign w:val="center"/>
            <w:hideMark/>
          </w:tcPr>
          <w:p w14:paraId="1B04A54D"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2.236</w:t>
            </w:r>
          </w:p>
        </w:tc>
        <w:tc>
          <w:tcPr>
            <w:tcW w:w="1203" w:type="dxa"/>
            <w:tcBorders>
              <w:top w:val="nil"/>
              <w:left w:val="nil"/>
              <w:bottom w:val="single" w:sz="4" w:space="0" w:color="auto"/>
              <w:right w:val="single" w:sz="4" w:space="0" w:color="auto"/>
            </w:tcBorders>
            <w:noWrap/>
            <w:vAlign w:val="center"/>
            <w:hideMark/>
          </w:tcPr>
          <w:p w14:paraId="1C463126"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1.182</w:t>
            </w:r>
          </w:p>
        </w:tc>
        <w:tc>
          <w:tcPr>
            <w:tcW w:w="1204" w:type="dxa"/>
            <w:tcBorders>
              <w:top w:val="nil"/>
              <w:left w:val="nil"/>
              <w:bottom w:val="single" w:sz="4" w:space="0" w:color="auto"/>
              <w:right w:val="single" w:sz="4" w:space="0" w:color="auto"/>
            </w:tcBorders>
            <w:noWrap/>
            <w:vAlign w:val="center"/>
            <w:hideMark/>
          </w:tcPr>
          <w:p w14:paraId="4BD83EC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1.064</w:t>
            </w:r>
          </w:p>
        </w:tc>
        <w:tc>
          <w:tcPr>
            <w:tcW w:w="1204" w:type="dxa"/>
            <w:tcBorders>
              <w:top w:val="nil"/>
              <w:left w:val="nil"/>
              <w:bottom w:val="single" w:sz="4" w:space="0" w:color="auto"/>
              <w:right w:val="single" w:sz="4" w:space="0" w:color="auto"/>
            </w:tcBorders>
            <w:noWrap/>
            <w:vAlign w:val="center"/>
            <w:hideMark/>
          </w:tcPr>
          <w:p w14:paraId="41EDD03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1.044</w:t>
            </w:r>
          </w:p>
        </w:tc>
        <w:tc>
          <w:tcPr>
            <w:tcW w:w="969" w:type="dxa"/>
            <w:tcBorders>
              <w:top w:val="nil"/>
              <w:left w:val="nil"/>
              <w:bottom w:val="single" w:sz="4" w:space="0" w:color="auto"/>
              <w:right w:val="single" w:sz="4" w:space="0" w:color="auto"/>
            </w:tcBorders>
            <w:noWrap/>
            <w:vAlign w:val="center"/>
            <w:hideMark/>
          </w:tcPr>
          <w:p w14:paraId="5B5A4325"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30CEC8DF"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c>
          <w:tcPr>
            <w:tcW w:w="969" w:type="dxa"/>
            <w:tcBorders>
              <w:top w:val="nil"/>
              <w:left w:val="nil"/>
              <w:bottom w:val="single" w:sz="4" w:space="0" w:color="auto"/>
              <w:right w:val="single" w:sz="4" w:space="0" w:color="auto"/>
            </w:tcBorders>
            <w:noWrap/>
            <w:vAlign w:val="center"/>
            <w:hideMark/>
          </w:tcPr>
          <w:p w14:paraId="07FCD21B"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0915070A"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100</w:t>
            </w:r>
          </w:p>
        </w:tc>
        <w:tc>
          <w:tcPr>
            <w:tcW w:w="969" w:type="dxa"/>
            <w:tcBorders>
              <w:top w:val="nil"/>
              <w:left w:val="nil"/>
              <w:bottom w:val="single" w:sz="4" w:space="0" w:color="auto"/>
              <w:right w:val="single" w:sz="4" w:space="0" w:color="auto"/>
            </w:tcBorders>
            <w:noWrap/>
            <w:vAlign w:val="center"/>
            <w:hideMark/>
          </w:tcPr>
          <w:p w14:paraId="06BBCB13"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300</w:t>
            </w:r>
          </w:p>
        </w:tc>
        <w:tc>
          <w:tcPr>
            <w:tcW w:w="969" w:type="dxa"/>
            <w:tcBorders>
              <w:top w:val="nil"/>
              <w:left w:val="nil"/>
              <w:bottom w:val="single" w:sz="4" w:space="0" w:color="auto"/>
              <w:right w:val="single" w:sz="4" w:space="0" w:color="auto"/>
            </w:tcBorders>
            <w:noWrap/>
            <w:vAlign w:val="center"/>
            <w:hideMark/>
          </w:tcPr>
          <w:p w14:paraId="6D6A5378" w14:textId="77777777" w:rsidR="00204C41" w:rsidRPr="00DA7231" w:rsidRDefault="00204C41" w:rsidP="00204C41">
            <w:pPr>
              <w:spacing w:before="0" w:after="0"/>
              <w:jc w:val="right"/>
              <w:rPr>
                <w:color w:val="000000"/>
                <w:sz w:val="22"/>
                <w:szCs w:val="22"/>
                <w:lang w:eastAsia="en-US"/>
              </w:rPr>
            </w:pPr>
            <w:r w:rsidRPr="00DA7231">
              <w:rPr>
                <w:color w:val="000000"/>
                <w:sz w:val="22"/>
                <w:szCs w:val="22"/>
                <w:lang w:eastAsia="en-US"/>
              </w:rPr>
              <w:t>200</w:t>
            </w:r>
          </w:p>
        </w:tc>
      </w:tr>
      <w:tr w:rsidR="00D00F66" w:rsidRPr="00DA7231" w14:paraId="4A00F964" w14:textId="77777777" w:rsidTr="00204C41">
        <w:trPr>
          <w:trHeight w:val="315"/>
        </w:trPr>
        <w:tc>
          <w:tcPr>
            <w:tcW w:w="54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2ADD0891" w14:textId="77777777" w:rsidR="00D00F66" w:rsidRPr="00DA7231" w:rsidRDefault="00D00F66" w:rsidP="00D00F66">
            <w:pPr>
              <w:spacing w:before="0" w:after="0"/>
              <w:jc w:val="left"/>
              <w:rPr>
                <w:b/>
                <w:bCs/>
                <w:color w:val="000000"/>
                <w:sz w:val="22"/>
                <w:szCs w:val="22"/>
                <w:lang w:eastAsia="en-US"/>
              </w:rPr>
            </w:pPr>
            <w:r w:rsidRPr="00DA7231">
              <w:rPr>
                <w:b/>
                <w:bCs/>
                <w:color w:val="000000"/>
                <w:sz w:val="22"/>
                <w:szCs w:val="22"/>
                <w:lang w:eastAsia="en-US"/>
              </w:rPr>
              <w:t> </w:t>
            </w:r>
          </w:p>
        </w:tc>
        <w:tc>
          <w:tcPr>
            <w:tcW w:w="1710" w:type="dxa"/>
            <w:tcBorders>
              <w:top w:val="nil"/>
              <w:left w:val="nil"/>
              <w:bottom w:val="single" w:sz="4" w:space="0" w:color="auto"/>
              <w:right w:val="single" w:sz="4" w:space="0" w:color="auto"/>
            </w:tcBorders>
            <w:shd w:val="clear" w:color="auto" w:fill="EAF1DD" w:themeFill="accent3" w:themeFillTint="33"/>
            <w:noWrap/>
            <w:vAlign w:val="bottom"/>
            <w:hideMark/>
          </w:tcPr>
          <w:p w14:paraId="7C9E6EF3" w14:textId="77777777" w:rsidR="00D00F66" w:rsidRPr="00DA7231" w:rsidRDefault="00D00F66" w:rsidP="00D00F66">
            <w:pPr>
              <w:spacing w:before="0" w:after="0"/>
              <w:jc w:val="left"/>
              <w:rPr>
                <w:b/>
                <w:bCs/>
                <w:color w:val="000000"/>
                <w:sz w:val="22"/>
                <w:szCs w:val="22"/>
                <w:lang w:eastAsia="en-US"/>
              </w:rPr>
            </w:pPr>
            <w:r w:rsidRPr="00DA7231">
              <w:rPr>
                <w:b/>
                <w:bCs/>
                <w:color w:val="000000"/>
                <w:sz w:val="22"/>
                <w:szCs w:val="22"/>
                <w:lang w:eastAsia="en-US"/>
              </w:rPr>
              <w:t>Tổng cộng</w:t>
            </w:r>
          </w:p>
        </w:tc>
        <w:tc>
          <w:tcPr>
            <w:tcW w:w="1203" w:type="dxa"/>
            <w:tcBorders>
              <w:top w:val="nil"/>
              <w:left w:val="nil"/>
              <w:bottom w:val="single" w:sz="4" w:space="0" w:color="auto"/>
              <w:right w:val="single" w:sz="4" w:space="0" w:color="auto"/>
            </w:tcBorders>
            <w:shd w:val="clear" w:color="auto" w:fill="EAF1DD" w:themeFill="accent3" w:themeFillTint="33"/>
            <w:noWrap/>
            <w:vAlign w:val="bottom"/>
            <w:hideMark/>
          </w:tcPr>
          <w:p w14:paraId="65135D08" w14:textId="5C7BCBAC"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45.000</w:t>
            </w:r>
          </w:p>
        </w:tc>
        <w:tc>
          <w:tcPr>
            <w:tcW w:w="1204" w:type="dxa"/>
            <w:tcBorders>
              <w:top w:val="nil"/>
              <w:left w:val="nil"/>
              <w:bottom w:val="single" w:sz="4" w:space="0" w:color="auto"/>
              <w:right w:val="single" w:sz="4" w:space="0" w:color="auto"/>
            </w:tcBorders>
            <w:shd w:val="clear" w:color="auto" w:fill="EAF1DD" w:themeFill="accent3" w:themeFillTint="33"/>
            <w:noWrap/>
            <w:vAlign w:val="bottom"/>
            <w:hideMark/>
          </w:tcPr>
          <w:p w14:paraId="32E4E661" w14:textId="2A716AA5"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40.500</w:t>
            </w:r>
          </w:p>
        </w:tc>
        <w:tc>
          <w:tcPr>
            <w:tcW w:w="1204" w:type="dxa"/>
            <w:tcBorders>
              <w:top w:val="nil"/>
              <w:left w:val="nil"/>
              <w:bottom w:val="single" w:sz="4" w:space="0" w:color="auto"/>
              <w:right w:val="single" w:sz="4" w:space="0" w:color="auto"/>
            </w:tcBorders>
            <w:shd w:val="clear" w:color="auto" w:fill="EAF1DD" w:themeFill="accent3" w:themeFillTint="33"/>
            <w:noWrap/>
            <w:vAlign w:val="bottom"/>
            <w:hideMark/>
          </w:tcPr>
          <w:p w14:paraId="1266F55A" w14:textId="2EEBD719"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36.000</w:t>
            </w:r>
          </w:p>
        </w:tc>
        <w:tc>
          <w:tcPr>
            <w:tcW w:w="1203" w:type="dxa"/>
            <w:tcBorders>
              <w:top w:val="nil"/>
              <w:left w:val="nil"/>
              <w:bottom w:val="single" w:sz="4" w:space="0" w:color="auto"/>
              <w:right w:val="single" w:sz="4" w:space="0" w:color="auto"/>
            </w:tcBorders>
            <w:shd w:val="clear" w:color="auto" w:fill="EAF1DD" w:themeFill="accent3" w:themeFillTint="33"/>
            <w:noWrap/>
            <w:vAlign w:val="bottom"/>
            <w:hideMark/>
          </w:tcPr>
          <w:p w14:paraId="12DF3692" w14:textId="4352660E"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45.000</w:t>
            </w:r>
          </w:p>
        </w:tc>
        <w:tc>
          <w:tcPr>
            <w:tcW w:w="1204" w:type="dxa"/>
            <w:tcBorders>
              <w:top w:val="nil"/>
              <w:left w:val="nil"/>
              <w:bottom w:val="single" w:sz="4" w:space="0" w:color="auto"/>
              <w:right w:val="single" w:sz="4" w:space="0" w:color="auto"/>
            </w:tcBorders>
            <w:shd w:val="clear" w:color="auto" w:fill="EAF1DD" w:themeFill="accent3" w:themeFillTint="33"/>
            <w:noWrap/>
            <w:vAlign w:val="bottom"/>
            <w:hideMark/>
          </w:tcPr>
          <w:p w14:paraId="183D2D59" w14:textId="727636AC"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40.500</w:t>
            </w:r>
          </w:p>
        </w:tc>
        <w:tc>
          <w:tcPr>
            <w:tcW w:w="1204" w:type="dxa"/>
            <w:tcBorders>
              <w:top w:val="nil"/>
              <w:left w:val="nil"/>
              <w:bottom w:val="single" w:sz="4" w:space="0" w:color="auto"/>
              <w:right w:val="single" w:sz="4" w:space="0" w:color="auto"/>
            </w:tcBorders>
            <w:shd w:val="clear" w:color="auto" w:fill="EAF1DD" w:themeFill="accent3" w:themeFillTint="33"/>
            <w:noWrap/>
            <w:vAlign w:val="bottom"/>
            <w:hideMark/>
          </w:tcPr>
          <w:p w14:paraId="7E016C8C" w14:textId="26D136F6"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36.000</w:t>
            </w:r>
          </w:p>
        </w:tc>
        <w:tc>
          <w:tcPr>
            <w:tcW w:w="969" w:type="dxa"/>
            <w:tcBorders>
              <w:top w:val="nil"/>
              <w:left w:val="nil"/>
              <w:bottom w:val="single" w:sz="4" w:space="0" w:color="auto"/>
              <w:right w:val="single" w:sz="4" w:space="0" w:color="auto"/>
            </w:tcBorders>
            <w:shd w:val="clear" w:color="auto" w:fill="EAF1DD" w:themeFill="accent3" w:themeFillTint="33"/>
            <w:noWrap/>
            <w:vAlign w:val="bottom"/>
            <w:hideMark/>
          </w:tcPr>
          <w:p w14:paraId="17AE2010" w14:textId="145BDBDB"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63.000</w:t>
            </w:r>
          </w:p>
        </w:tc>
        <w:tc>
          <w:tcPr>
            <w:tcW w:w="969" w:type="dxa"/>
            <w:tcBorders>
              <w:top w:val="nil"/>
              <w:left w:val="nil"/>
              <w:bottom w:val="single" w:sz="4" w:space="0" w:color="auto"/>
              <w:right w:val="single" w:sz="4" w:space="0" w:color="auto"/>
            </w:tcBorders>
            <w:shd w:val="clear" w:color="auto" w:fill="EAF1DD" w:themeFill="accent3" w:themeFillTint="33"/>
            <w:noWrap/>
            <w:vAlign w:val="bottom"/>
            <w:hideMark/>
          </w:tcPr>
          <w:p w14:paraId="0E10BA31" w14:textId="6D57581F"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60.000</w:t>
            </w:r>
          </w:p>
        </w:tc>
        <w:tc>
          <w:tcPr>
            <w:tcW w:w="969" w:type="dxa"/>
            <w:tcBorders>
              <w:top w:val="nil"/>
              <w:left w:val="nil"/>
              <w:bottom w:val="single" w:sz="4" w:space="0" w:color="auto"/>
              <w:right w:val="single" w:sz="4" w:space="0" w:color="auto"/>
            </w:tcBorders>
            <w:shd w:val="clear" w:color="auto" w:fill="EAF1DD" w:themeFill="accent3" w:themeFillTint="33"/>
            <w:noWrap/>
            <w:vAlign w:val="bottom"/>
            <w:hideMark/>
          </w:tcPr>
          <w:p w14:paraId="32C39C01" w14:textId="0A5B6988"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4.000</w:t>
            </w:r>
          </w:p>
        </w:tc>
        <w:tc>
          <w:tcPr>
            <w:tcW w:w="969" w:type="dxa"/>
            <w:tcBorders>
              <w:top w:val="nil"/>
              <w:left w:val="nil"/>
              <w:bottom w:val="single" w:sz="4" w:space="0" w:color="auto"/>
              <w:right w:val="single" w:sz="4" w:space="0" w:color="auto"/>
            </w:tcBorders>
            <w:shd w:val="clear" w:color="auto" w:fill="EAF1DD" w:themeFill="accent3" w:themeFillTint="33"/>
            <w:noWrap/>
            <w:vAlign w:val="bottom"/>
            <w:hideMark/>
          </w:tcPr>
          <w:p w14:paraId="1544A0AB" w14:textId="576962C2"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3.000</w:t>
            </w:r>
          </w:p>
        </w:tc>
        <w:tc>
          <w:tcPr>
            <w:tcW w:w="969" w:type="dxa"/>
            <w:tcBorders>
              <w:top w:val="nil"/>
              <w:left w:val="nil"/>
              <w:bottom w:val="single" w:sz="4" w:space="0" w:color="auto"/>
              <w:right w:val="single" w:sz="4" w:space="0" w:color="auto"/>
            </w:tcBorders>
            <w:shd w:val="clear" w:color="auto" w:fill="EAF1DD" w:themeFill="accent3" w:themeFillTint="33"/>
            <w:noWrap/>
            <w:vAlign w:val="bottom"/>
            <w:hideMark/>
          </w:tcPr>
          <w:p w14:paraId="04D46C7C" w14:textId="43B23236"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33.000</w:t>
            </w:r>
          </w:p>
        </w:tc>
        <w:tc>
          <w:tcPr>
            <w:tcW w:w="969" w:type="dxa"/>
            <w:tcBorders>
              <w:top w:val="nil"/>
              <w:left w:val="nil"/>
              <w:bottom w:val="single" w:sz="4" w:space="0" w:color="auto"/>
              <w:right w:val="single" w:sz="4" w:space="0" w:color="auto"/>
            </w:tcBorders>
            <w:shd w:val="clear" w:color="auto" w:fill="EAF1DD" w:themeFill="accent3" w:themeFillTint="33"/>
            <w:noWrap/>
            <w:vAlign w:val="bottom"/>
            <w:hideMark/>
          </w:tcPr>
          <w:p w14:paraId="6452728A" w14:textId="13869B4C" w:rsidR="00D00F66" w:rsidRPr="00DA7231" w:rsidRDefault="00D00F66" w:rsidP="00D00F66">
            <w:pPr>
              <w:spacing w:before="0" w:after="0"/>
              <w:jc w:val="right"/>
              <w:rPr>
                <w:b/>
                <w:bCs/>
                <w:color w:val="000000"/>
                <w:sz w:val="22"/>
                <w:szCs w:val="22"/>
                <w:lang w:eastAsia="en-US"/>
              </w:rPr>
            </w:pPr>
            <w:r w:rsidRPr="00DA7231">
              <w:rPr>
                <w:b/>
                <w:bCs/>
                <w:color w:val="000000"/>
                <w:sz w:val="22"/>
                <w:szCs w:val="22"/>
                <w:lang w:eastAsia="en-US"/>
              </w:rPr>
              <w:t>26.000</w:t>
            </w:r>
          </w:p>
        </w:tc>
      </w:tr>
    </w:tbl>
    <w:p w14:paraId="04623D27" w14:textId="77777777" w:rsidR="00204C41" w:rsidRDefault="00204C41" w:rsidP="00FE6226">
      <w:pPr>
        <w:rPr>
          <w:b/>
          <w:bCs/>
        </w:rPr>
      </w:pPr>
    </w:p>
    <w:p w14:paraId="67211BE1" w14:textId="3C9A3EA6" w:rsidR="00FE6226" w:rsidRDefault="00FE6226" w:rsidP="00FE6226">
      <w:pPr>
        <w:rPr>
          <w:b/>
          <w:bCs/>
        </w:rPr>
      </w:pPr>
      <w:r>
        <w:rPr>
          <w:b/>
          <w:bCs/>
        </w:rPr>
        <w:lastRenderedPageBreak/>
        <w:t>2.2. Chỉ tiêu trại giam, trại tạm giam</w:t>
      </w:r>
    </w:p>
    <w:p w14:paraId="5BD07C44" w14:textId="13AB9301" w:rsidR="052F4D3A" w:rsidRDefault="238331F1" w:rsidP="052F4D3A">
      <w:pPr>
        <w:rPr>
          <w:b/>
          <w:bCs/>
        </w:rPr>
      </w:pPr>
      <w:r w:rsidRPr="003FC667">
        <w:rPr>
          <w:i/>
          <w:iCs/>
        </w:rPr>
        <w:t>Đối tượng:</w:t>
      </w:r>
      <w:r>
        <w:t xml:space="preserve"> can ph</w:t>
      </w:r>
      <w:r w:rsidR="74FDE620">
        <w:t>ạm nhân mới vào trại giam trong năm; can phạm nhân có nguy cơ nhiễm HIV đối với trại tạm giam.</w:t>
      </w:r>
      <w:r w:rsidR="74FDE620" w:rsidRPr="003FC667">
        <w:rPr>
          <w:b/>
          <w:bCs/>
        </w:rPr>
        <w:t xml:space="preserve"> </w:t>
      </w:r>
    </w:p>
    <w:tbl>
      <w:tblPr>
        <w:tblW w:w="0" w:type="auto"/>
        <w:tblLayout w:type="fixed"/>
        <w:tblLook w:val="04A0" w:firstRow="1" w:lastRow="0" w:firstColumn="1" w:lastColumn="0" w:noHBand="0" w:noVBand="1"/>
      </w:tblPr>
      <w:tblGrid>
        <w:gridCol w:w="807"/>
        <w:gridCol w:w="3894"/>
        <w:gridCol w:w="1679"/>
        <w:gridCol w:w="1679"/>
        <w:gridCol w:w="1679"/>
        <w:gridCol w:w="1679"/>
        <w:gridCol w:w="1679"/>
        <w:gridCol w:w="1679"/>
        <w:gridCol w:w="326"/>
      </w:tblGrid>
      <w:tr w:rsidR="00E167C9" w:rsidRPr="006271CD" w14:paraId="602D46FC" w14:textId="77777777" w:rsidTr="00C60CB2">
        <w:trPr>
          <w:gridAfter w:val="1"/>
          <w:wAfter w:w="326" w:type="dxa"/>
          <w:trHeight w:val="20"/>
        </w:trPr>
        <w:tc>
          <w:tcPr>
            <w:tcW w:w="807" w:type="dxa"/>
            <w:tcBorders>
              <w:bottom w:val="single" w:sz="4" w:space="0" w:color="auto"/>
            </w:tcBorders>
            <w:vAlign w:val="center"/>
          </w:tcPr>
          <w:p w14:paraId="3A10261B" w14:textId="77777777" w:rsidR="00E167C9" w:rsidRPr="006271CD" w:rsidRDefault="00E167C9" w:rsidP="006271CD">
            <w:pPr>
              <w:spacing w:before="0" w:after="0"/>
              <w:jc w:val="center"/>
              <w:rPr>
                <w:b/>
                <w:color w:val="000000"/>
                <w:lang w:eastAsia="en-US"/>
              </w:rPr>
            </w:pPr>
          </w:p>
        </w:tc>
        <w:tc>
          <w:tcPr>
            <w:tcW w:w="3894" w:type="dxa"/>
            <w:tcBorders>
              <w:bottom w:val="single" w:sz="4" w:space="0" w:color="auto"/>
            </w:tcBorders>
            <w:vAlign w:val="center"/>
          </w:tcPr>
          <w:p w14:paraId="1892BCF1" w14:textId="77777777" w:rsidR="00E167C9" w:rsidRPr="006271CD" w:rsidRDefault="00E167C9" w:rsidP="006271CD">
            <w:pPr>
              <w:spacing w:before="0" w:after="0"/>
              <w:jc w:val="center"/>
              <w:rPr>
                <w:b/>
                <w:color w:val="000000"/>
                <w:lang w:eastAsia="en-US"/>
              </w:rPr>
            </w:pPr>
          </w:p>
        </w:tc>
        <w:tc>
          <w:tcPr>
            <w:tcW w:w="5037" w:type="dxa"/>
            <w:gridSpan w:val="3"/>
            <w:tcBorders>
              <w:bottom w:val="single" w:sz="4" w:space="0" w:color="auto"/>
            </w:tcBorders>
            <w:noWrap/>
            <w:vAlign w:val="center"/>
          </w:tcPr>
          <w:p w14:paraId="506728F0" w14:textId="77777777" w:rsidR="00E167C9" w:rsidRPr="006271CD" w:rsidRDefault="00E167C9" w:rsidP="006271CD">
            <w:pPr>
              <w:spacing w:before="0" w:after="0"/>
              <w:jc w:val="center"/>
              <w:rPr>
                <w:b/>
                <w:color w:val="000000"/>
                <w:lang w:eastAsia="en-US"/>
              </w:rPr>
            </w:pPr>
          </w:p>
        </w:tc>
        <w:tc>
          <w:tcPr>
            <w:tcW w:w="5037" w:type="dxa"/>
            <w:gridSpan w:val="3"/>
            <w:tcBorders>
              <w:bottom w:val="single" w:sz="4" w:space="0" w:color="auto"/>
            </w:tcBorders>
            <w:noWrap/>
            <w:vAlign w:val="center"/>
          </w:tcPr>
          <w:p w14:paraId="209A72A7" w14:textId="14A4A876" w:rsidR="00E167C9" w:rsidRPr="006271CD" w:rsidRDefault="256CACE1" w:rsidP="006271CD">
            <w:pPr>
              <w:spacing w:before="0" w:after="0"/>
              <w:jc w:val="center"/>
              <w:rPr>
                <w:i/>
                <w:color w:val="000000"/>
                <w:lang w:eastAsia="en-US"/>
              </w:rPr>
            </w:pPr>
            <w:r w:rsidRPr="410525CE">
              <w:rPr>
                <w:i/>
                <w:iCs/>
                <w:color w:val="000000" w:themeColor="text1"/>
                <w:lang w:eastAsia="en-US"/>
              </w:rPr>
              <w:t xml:space="preserve">                                       </w:t>
            </w:r>
            <w:r w:rsidR="00E167C9" w:rsidRPr="410525CE">
              <w:rPr>
                <w:i/>
                <w:iCs/>
                <w:color w:val="000000" w:themeColor="text1"/>
                <w:lang w:eastAsia="en-US"/>
              </w:rPr>
              <w:t>Đơn vị: người</w:t>
            </w:r>
          </w:p>
        </w:tc>
      </w:tr>
      <w:tr w:rsidR="00E167C9" w:rsidRPr="006271CD" w14:paraId="57946C46" w14:textId="77777777" w:rsidTr="006271CD">
        <w:trPr>
          <w:gridAfter w:val="1"/>
          <w:wAfter w:w="326" w:type="dxa"/>
          <w:trHeight w:val="562"/>
        </w:trPr>
        <w:tc>
          <w:tcPr>
            <w:tcW w:w="807"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B3F19D0" w14:textId="77777777" w:rsidR="00E167C9" w:rsidRPr="006271CD" w:rsidRDefault="00E167C9" w:rsidP="00E167C9">
            <w:pPr>
              <w:spacing w:before="0" w:after="0"/>
              <w:jc w:val="center"/>
              <w:rPr>
                <w:b/>
                <w:color w:val="000000"/>
                <w:lang w:eastAsia="en-US"/>
              </w:rPr>
            </w:pPr>
            <w:r w:rsidRPr="006271CD">
              <w:rPr>
                <w:b/>
                <w:color w:val="000000"/>
                <w:lang w:eastAsia="en-US"/>
              </w:rPr>
              <w:t>TT</w:t>
            </w:r>
          </w:p>
        </w:tc>
        <w:tc>
          <w:tcPr>
            <w:tcW w:w="3894"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ECE1C21" w14:textId="77777777" w:rsidR="00E167C9" w:rsidRPr="006271CD" w:rsidRDefault="00E167C9" w:rsidP="00E167C9">
            <w:pPr>
              <w:spacing w:before="0" w:after="0"/>
              <w:jc w:val="center"/>
              <w:rPr>
                <w:b/>
                <w:color w:val="000000"/>
                <w:lang w:eastAsia="en-US"/>
              </w:rPr>
            </w:pPr>
            <w:r w:rsidRPr="006271CD">
              <w:rPr>
                <w:b/>
                <w:color w:val="000000"/>
                <w:lang w:eastAsia="en-US"/>
              </w:rPr>
              <w:t>Tỉnh/thành phố</w:t>
            </w:r>
          </w:p>
        </w:tc>
        <w:tc>
          <w:tcPr>
            <w:tcW w:w="5037" w:type="dxa"/>
            <w:gridSpan w:val="3"/>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6419D01D" w14:textId="77777777" w:rsidR="00E167C9" w:rsidRPr="006271CD" w:rsidRDefault="00E167C9" w:rsidP="00E167C9">
            <w:pPr>
              <w:spacing w:before="0" w:after="0"/>
              <w:jc w:val="center"/>
              <w:rPr>
                <w:b/>
                <w:color w:val="000000"/>
                <w:lang w:eastAsia="en-US"/>
              </w:rPr>
            </w:pPr>
            <w:r w:rsidRPr="006271CD">
              <w:rPr>
                <w:b/>
                <w:color w:val="000000"/>
                <w:lang w:eastAsia="en-US"/>
              </w:rPr>
              <w:t>Trại giam</w:t>
            </w:r>
          </w:p>
        </w:tc>
        <w:tc>
          <w:tcPr>
            <w:tcW w:w="5037" w:type="dxa"/>
            <w:gridSpan w:val="3"/>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4D51D63B" w14:textId="77777777" w:rsidR="00E167C9" w:rsidRPr="006271CD" w:rsidRDefault="00E167C9" w:rsidP="00E167C9">
            <w:pPr>
              <w:spacing w:before="0" w:after="0"/>
              <w:jc w:val="center"/>
              <w:rPr>
                <w:b/>
                <w:color w:val="000000"/>
                <w:lang w:eastAsia="en-US"/>
              </w:rPr>
            </w:pPr>
            <w:r w:rsidRPr="006271CD">
              <w:rPr>
                <w:b/>
                <w:color w:val="000000"/>
                <w:lang w:eastAsia="en-US"/>
              </w:rPr>
              <w:t>Trại tạm giam</w:t>
            </w:r>
          </w:p>
        </w:tc>
      </w:tr>
      <w:tr w:rsidR="00E167C9" w:rsidRPr="006271CD" w14:paraId="3327102F" w14:textId="77777777" w:rsidTr="00C60CB2">
        <w:trPr>
          <w:trHeight w:val="20"/>
        </w:trPr>
        <w:tc>
          <w:tcPr>
            <w:tcW w:w="807" w:type="dxa"/>
            <w:vMerge/>
            <w:tcBorders>
              <w:top w:val="single" w:sz="4" w:space="0" w:color="auto"/>
              <w:left w:val="single" w:sz="4" w:space="0" w:color="auto"/>
              <w:bottom w:val="single" w:sz="4" w:space="0" w:color="auto"/>
              <w:right w:val="single" w:sz="4" w:space="0" w:color="auto"/>
            </w:tcBorders>
            <w:vAlign w:val="center"/>
            <w:hideMark/>
          </w:tcPr>
          <w:p w14:paraId="740AA746" w14:textId="77777777" w:rsidR="00E167C9" w:rsidRPr="006271CD" w:rsidRDefault="00E167C9" w:rsidP="006271CD">
            <w:pPr>
              <w:spacing w:before="0" w:after="0"/>
              <w:jc w:val="center"/>
              <w:rPr>
                <w:b/>
                <w:color w:val="000000"/>
                <w:lang w:eastAsia="en-US"/>
              </w:rPr>
            </w:pPr>
          </w:p>
        </w:tc>
        <w:tc>
          <w:tcPr>
            <w:tcW w:w="3894" w:type="dxa"/>
            <w:vMerge/>
            <w:tcBorders>
              <w:top w:val="single" w:sz="4" w:space="0" w:color="auto"/>
              <w:left w:val="single" w:sz="4" w:space="0" w:color="auto"/>
              <w:bottom w:val="single" w:sz="4" w:space="0" w:color="auto"/>
              <w:right w:val="single" w:sz="4" w:space="0" w:color="auto"/>
            </w:tcBorders>
            <w:vAlign w:val="center"/>
            <w:hideMark/>
          </w:tcPr>
          <w:p w14:paraId="57C00D35" w14:textId="77777777" w:rsidR="00E167C9" w:rsidRPr="006271CD" w:rsidRDefault="00E167C9" w:rsidP="006271CD">
            <w:pPr>
              <w:spacing w:before="0" w:after="0"/>
              <w:jc w:val="center"/>
              <w:rPr>
                <w:b/>
                <w:color w:val="000000"/>
                <w:lang w:eastAsia="en-US"/>
              </w:rPr>
            </w:pPr>
          </w:p>
        </w:tc>
        <w:tc>
          <w:tcPr>
            <w:tcW w:w="5037" w:type="dxa"/>
            <w:gridSpan w:val="3"/>
            <w:vMerge/>
            <w:tcBorders>
              <w:top w:val="single" w:sz="4" w:space="0" w:color="auto"/>
              <w:left w:val="single" w:sz="4" w:space="0" w:color="auto"/>
              <w:bottom w:val="single" w:sz="4" w:space="0" w:color="auto"/>
              <w:right w:val="single" w:sz="4" w:space="0" w:color="auto"/>
            </w:tcBorders>
            <w:vAlign w:val="center"/>
            <w:hideMark/>
          </w:tcPr>
          <w:p w14:paraId="7DC78FEE" w14:textId="77777777" w:rsidR="00E167C9" w:rsidRPr="006271CD" w:rsidRDefault="00E167C9" w:rsidP="006271CD">
            <w:pPr>
              <w:spacing w:before="0" w:after="0"/>
              <w:jc w:val="center"/>
              <w:rPr>
                <w:b/>
                <w:color w:val="000000"/>
                <w:lang w:eastAsia="en-US"/>
              </w:rPr>
            </w:pPr>
          </w:p>
        </w:tc>
        <w:tc>
          <w:tcPr>
            <w:tcW w:w="5037" w:type="dxa"/>
            <w:gridSpan w:val="3"/>
            <w:vMerge/>
            <w:tcBorders>
              <w:top w:val="single" w:sz="4" w:space="0" w:color="auto"/>
              <w:left w:val="single" w:sz="4" w:space="0" w:color="auto"/>
              <w:bottom w:val="single" w:sz="4" w:space="0" w:color="auto"/>
            </w:tcBorders>
            <w:vAlign w:val="center"/>
            <w:hideMark/>
          </w:tcPr>
          <w:p w14:paraId="6BE989F4" w14:textId="77777777" w:rsidR="00E167C9" w:rsidRPr="006271CD" w:rsidRDefault="00E167C9" w:rsidP="006271CD">
            <w:pPr>
              <w:spacing w:before="0" w:after="0"/>
              <w:jc w:val="center"/>
              <w:rPr>
                <w:b/>
                <w:color w:val="000000"/>
                <w:lang w:eastAsia="en-US"/>
              </w:rPr>
            </w:pPr>
          </w:p>
        </w:tc>
        <w:tc>
          <w:tcPr>
            <w:tcW w:w="326" w:type="dxa"/>
            <w:tcBorders>
              <w:top w:val="nil"/>
              <w:left w:val="single" w:sz="4" w:space="0" w:color="auto"/>
              <w:bottom w:val="nil"/>
              <w:right w:val="nil"/>
            </w:tcBorders>
            <w:noWrap/>
            <w:vAlign w:val="center"/>
            <w:hideMark/>
          </w:tcPr>
          <w:p w14:paraId="795E5670" w14:textId="77777777" w:rsidR="00E167C9" w:rsidRPr="006271CD" w:rsidRDefault="00E167C9" w:rsidP="00E167C9">
            <w:pPr>
              <w:spacing w:before="0" w:after="0"/>
              <w:jc w:val="center"/>
              <w:rPr>
                <w:b/>
                <w:color w:val="000000"/>
                <w:lang w:eastAsia="en-US"/>
              </w:rPr>
            </w:pPr>
          </w:p>
        </w:tc>
      </w:tr>
      <w:tr w:rsidR="00E167C9" w:rsidRPr="006271CD" w14:paraId="340D84AD" w14:textId="77777777" w:rsidTr="00C60CB2">
        <w:trPr>
          <w:trHeight w:val="20"/>
        </w:trPr>
        <w:tc>
          <w:tcPr>
            <w:tcW w:w="807" w:type="dxa"/>
            <w:vMerge/>
            <w:tcBorders>
              <w:top w:val="single" w:sz="4" w:space="0" w:color="auto"/>
              <w:left w:val="single" w:sz="4" w:space="0" w:color="auto"/>
              <w:bottom w:val="single" w:sz="4" w:space="0" w:color="auto"/>
              <w:right w:val="single" w:sz="4" w:space="0" w:color="auto"/>
            </w:tcBorders>
            <w:vAlign w:val="center"/>
            <w:hideMark/>
          </w:tcPr>
          <w:p w14:paraId="7CA49A89" w14:textId="77777777" w:rsidR="00E167C9" w:rsidRPr="006271CD" w:rsidRDefault="00E167C9" w:rsidP="006271CD">
            <w:pPr>
              <w:spacing w:before="0" w:after="0"/>
              <w:jc w:val="center"/>
              <w:rPr>
                <w:b/>
                <w:color w:val="000000"/>
                <w:lang w:eastAsia="en-US"/>
              </w:rPr>
            </w:pPr>
          </w:p>
        </w:tc>
        <w:tc>
          <w:tcPr>
            <w:tcW w:w="3894" w:type="dxa"/>
            <w:vMerge/>
            <w:tcBorders>
              <w:top w:val="single" w:sz="4" w:space="0" w:color="auto"/>
              <w:left w:val="single" w:sz="4" w:space="0" w:color="auto"/>
              <w:bottom w:val="single" w:sz="4" w:space="0" w:color="auto"/>
              <w:right w:val="single" w:sz="4" w:space="0" w:color="auto"/>
            </w:tcBorders>
            <w:vAlign w:val="center"/>
            <w:hideMark/>
          </w:tcPr>
          <w:p w14:paraId="51C97434" w14:textId="77777777" w:rsidR="00E167C9" w:rsidRPr="006271CD" w:rsidRDefault="00E167C9" w:rsidP="006271CD">
            <w:pPr>
              <w:spacing w:before="0" w:after="0"/>
              <w:jc w:val="center"/>
              <w:rPr>
                <w:b/>
                <w:color w:val="000000"/>
                <w:lang w:eastAsia="en-US"/>
              </w:rPr>
            </w:pPr>
          </w:p>
        </w:tc>
        <w:tc>
          <w:tcPr>
            <w:tcW w:w="1679"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387BC13D" w14:textId="77777777" w:rsidR="00E167C9" w:rsidRPr="006271CD" w:rsidRDefault="00E167C9" w:rsidP="00E167C9">
            <w:pPr>
              <w:spacing w:before="0" w:after="0"/>
              <w:jc w:val="center"/>
              <w:rPr>
                <w:b/>
                <w:color w:val="000000"/>
                <w:lang w:eastAsia="en-US"/>
              </w:rPr>
            </w:pPr>
            <w:r w:rsidRPr="006271CD">
              <w:rPr>
                <w:b/>
                <w:color w:val="000000"/>
                <w:lang w:eastAsia="en-US"/>
              </w:rPr>
              <w:t>2027</w:t>
            </w:r>
          </w:p>
        </w:tc>
        <w:tc>
          <w:tcPr>
            <w:tcW w:w="1679"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7EB10C89" w14:textId="77777777" w:rsidR="00E167C9" w:rsidRPr="006271CD" w:rsidRDefault="00E167C9" w:rsidP="00E167C9">
            <w:pPr>
              <w:spacing w:before="0" w:after="0"/>
              <w:jc w:val="center"/>
              <w:rPr>
                <w:b/>
                <w:color w:val="000000"/>
                <w:lang w:eastAsia="en-US"/>
              </w:rPr>
            </w:pPr>
            <w:r w:rsidRPr="006271CD">
              <w:rPr>
                <w:b/>
                <w:color w:val="000000"/>
                <w:lang w:eastAsia="en-US"/>
              </w:rPr>
              <w:t>2028</w:t>
            </w:r>
          </w:p>
        </w:tc>
        <w:tc>
          <w:tcPr>
            <w:tcW w:w="1679"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693AD9A1" w14:textId="77777777" w:rsidR="00E167C9" w:rsidRPr="006271CD" w:rsidRDefault="00E167C9" w:rsidP="00E167C9">
            <w:pPr>
              <w:spacing w:before="0" w:after="0"/>
              <w:jc w:val="center"/>
              <w:rPr>
                <w:b/>
                <w:color w:val="000000"/>
                <w:lang w:eastAsia="en-US"/>
              </w:rPr>
            </w:pPr>
            <w:r w:rsidRPr="006271CD">
              <w:rPr>
                <w:b/>
                <w:color w:val="000000"/>
                <w:lang w:eastAsia="en-US"/>
              </w:rPr>
              <w:t>2029</w:t>
            </w:r>
          </w:p>
        </w:tc>
        <w:tc>
          <w:tcPr>
            <w:tcW w:w="1679"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11BBEB0E" w14:textId="77777777" w:rsidR="00E167C9" w:rsidRPr="006271CD" w:rsidRDefault="00E167C9" w:rsidP="00E167C9">
            <w:pPr>
              <w:spacing w:before="0" w:after="0"/>
              <w:jc w:val="center"/>
              <w:rPr>
                <w:b/>
                <w:color w:val="000000"/>
                <w:lang w:eastAsia="en-US"/>
              </w:rPr>
            </w:pPr>
            <w:r w:rsidRPr="006271CD">
              <w:rPr>
                <w:b/>
                <w:color w:val="000000"/>
                <w:lang w:eastAsia="en-US"/>
              </w:rPr>
              <w:t>2027</w:t>
            </w:r>
          </w:p>
        </w:tc>
        <w:tc>
          <w:tcPr>
            <w:tcW w:w="1679"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71352B56" w14:textId="77777777" w:rsidR="00E167C9" w:rsidRPr="006271CD" w:rsidRDefault="00E167C9" w:rsidP="00E167C9">
            <w:pPr>
              <w:spacing w:before="0" w:after="0"/>
              <w:jc w:val="center"/>
              <w:rPr>
                <w:b/>
                <w:color w:val="000000"/>
                <w:lang w:eastAsia="en-US"/>
              </w:rPr>
            </w:pPr>
            <w:r w:rsidRPr="006271CD">
              <w:rPr>
                <w:b/>
                <w:color w:val="000000"/>
                <w:lang w:eastAsia="en-US"/>
              </w:rPr>
              <w:t>2028</w:t>
            </w:r>
          </w:p>
        </w:tc>
        <w:tc>
          <w:tcPr>
            <w:tcW w:w="1679"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1FCC6560" w14:textId="77777777" w:rsidR="00E167C9" w:rsidRPr="006271CD" w:rsidRDefault="00E167C9" w:rsidP="00E167C9">
            <w:pPr>
              <w:spacing w:before="0" w:after="0"/>
              <w:jc w:val="center"/>
              <w:rPr>
                <w:b/>
                <w:color w:val="000000"/>
                <w:lang w:eastAsia="en-US"/>
              </w:rPr>
            </w:pPr>
            <w:r w:rsidRPr="006271CD">
              <w:rPr>
                <w:b/>
                <w:color w:val="000000"/>
                <w:lang w:eastAsia="en-US"/>
              </w:rPr>
              <w:t>2029</w:t>
            </w:r>
          </w:p>
        </w:tc>
        <w:tc>
          <w:tcPr>
            <w:tcW w:w="326" w:type="dxa"/>
            <w:vAlign w:val="center"/>
            <w:hideMark/>
          </w:tcPr>
          <w:p w14:paraId="7F59D356" w14:textId="77777777" w:rsidR="00E167C9" w:rsidRPr="006271CD" w:rsidRDefault="00E167C9" w:rsidP="006271CD">
            <w:pPr>
              <w:spacing w:before="0" w:after="0"/>
              <w:jc w:val="center"/>
              <w:rPr>
                <w:lang w:eastAsia="en-US"/>
              </w:rPr>
            </w:pPr>
          </w:p>
        </w:tc>
      </w:tr>
      <w:tr w:rsidR="005D640E" w:rsidRPr="006271CD" w14:paraId="4C09CABB" w14:textId="77777777" w:rsidTr="00E167C9">
        <w:trPr>
          <w:trHeight w:val="434"/>
        </w:trPr>
        <w:tc>
          <w:tcPr>
            <w:tcW w:w="807" w:type="dxa"/>
            <w:tcBorders>
              <w:top w:val="single" w:sz="4" w:space="0" w:color="auto"/>
              <w:left w:val="single" w:sz="4" w:space="0" w:color="auto"/>
              <w:bottom w:val="single" w:sz="4" w:space="0" w:color="auto"/>
              <w:right w:val="single" w:sz="4" w:space="0" w:color="auto"/>
            </w:tcBorders>
            <w:vAlign w:val="center"/>
            <w:hideMark/>
          </w:tcPr>
          <w:p w14:paraId="7A34CAA1" w14:textId="135EF2F1" w:rsidR="005D640E" w:rsidRPr="006271CD" w:rsidRDefault="005D640E" w:rsidP="005D640E">
            <w:pPr>
              <w:spacing w:before="0" w:after="0"/>
              <w:jc w:val="center"/>
              <w:rPr>
                <w:color w:val="000000"/>
                <w:lang w:eastAsia="en-US"/>
              </w:rPr>
            </w:pPr>
            <w:r w:rsidRPr="00204C41">
              <w:rPr>
                <w:color w:val="000000"/>
                <w:lang w:eastAsia="en-US"/>
              </w:rPr>
              <w:t>1</w:t>
            </w:r>
          </w:p>
        </w:tc>
        <w:tc>
          <w:tcPr>
            <w:tcW w:w="3894" w:type="dxa"/>
            <w:tcBorders>
              <w:top w:val="single" w:sz="4" w:space="0" w:color="auto"/>
              <w:left w:val="nil"/>
              <w:bottom w:val="single" w:sz="4" w:space="0" w:color="auto"/>
              <w:right w:val="single" w:sz="4" w:space="0" w:color="auto"/>
            </w:tcBorders>
            <w:vAlign w:val="center"/>
            <w:hideMark/>
          </w:tcPr>
          <w:p w14:paraId="564E8310" w14:textId="77777777" w:rsidR="005D640E" w:rsidRPr="006271CD" w:rsidRDefault="005D640E" w:rsidP="005D640E">
            <w:pPr>
              <w:spacing w:before="0" w:after="0"/>
              <w:jc w:val="left"/>
              <w:rPr>
                <w:color w:val="000000"/>
                <w:lang w:eastAsia="en-US"/>
              </w:rPr>
            </w:pPr>
            <w:r w:rsidRPr="006271CD">
              <w:t>Thành phố Cần Thơ</w:t>
            </w:r>
          </w:p>
        </w:tc>
        <w:tc>
          <w:tcPr>
            <w:tcW w:w="1679" w:type="dxa"/>
            <w:tcBorders>
              <w:top w:val="single" w:sz="4" w:space="0" w:color="auto"/>
              <w:left w:val="nil"/>
              <w:bottom w:val="single" w:sz="4" w:space="0" w:color="auto"/>
              <w:right w:val="single" w:sz="4" w:space="0" w:color="auto"/>
            </w:tcBorders>
            <w:noWrap/>
            <w:vAlign w:val="center"/>
            <w:hideMark/>
          </w:tcPr>
          <w:p w14:paraId="1D06F154" w14:textId="77777777" w:rsidR="005D640E" w:rsidRPr="006271CD" w:rsidRDefault="005D640E" w:rsidP="005D640E">
            <w:pPr>
              <w:spacing w:before="0" w:after="0"/>
              <w:jc w:val="right"/>
              <w:rPr>
                <w:color w:val="000000"/>
                <w:lang w:eastAsia="en-US"/>
              </w:rPr>
            </w:pPr>
            <w:r w:rsidRPr="006271CD">
              <w:rPr>
                <w:color w:val="000000"/>
                <w:lang w:eastAsia="en-US"/>
              </w:rPr>
              <w:t>-</w:t>
            </w:r>
          </w:p>
        </w:tc>
        <w:tc>
          <w:tcPr>
            <w:tcW w:w="1679" w:type="dxa"/>
            <w:tcBorders>
              <w:top w:val="single" w:sz="4" w:space="0" w:color="auto"/>
              <w:left w:val="nil"/>
              <w:bottom w:val="single" w:sz="4" w:space="0" w:color="auto"/>
              <w:right w:val="single" w:sz="4" w:space="0" w:color="auto"/>
            </w:tcBorders>
            <w:noWrap/>
            <w:vAlign w:val="center"/>
            <w:hideMark/>
          </w:tcPr>
          <w:p w14:paraId="2E64E84D" w14:textId="77777777" w:rsidR="005D640E" w:rsidRPr="006271CD" w:rsidRDefault="005D640E" w:rsidP="005D640E">
            <w:pPr>
              <w:spacing w:before="0" w:after="0"/>
              <w:jc w:val="right"/>
              <w:rPr>
                <w:color w:val="000000"/>
                <w:lang w:eastAsia="en-US"/>
              </w:rPr>
            </w:pPr>
            <w:r w:rsidRPr="006271CD">
              <w:rPr>
                <w:color w:val="000000"/>
                <w:lang w:eastAsia="en-US"/>
              </w:rPr>
              <w:t>-</w:t>
            </w:r>
          </w:p>
        </w:tc>
        <w:tc>
          <w:tcPr>
            <w:tcW w:w="1679" w:type="dxa"/>
            <w:tcBorders>
              <w:top w:val="single" w:sz="4" w:space="0" w:color="auto"/>
              <w:left w:val="nil"/>
              <w:bottom w:val="single" w:sz="4" w:space="0" w:color="auto"/>
              <w:right w:val="single" w:sz="4" w:space="0" w:color="auto"/>
            </w:tcBorders>
            <w:noWrap/>
            <w:vAlign w:val="center"/>
            <w:hideMark/>
          </w:tcPr>
          <w:p w14:paraId="7030A212" w14:textId="77777777" w:rsidR="005D640E" w:rsidRPr="006271CD" w:rsidRDefault="005D640E" w:rsidP="005D640E">
            <w:pPr>
              <w:spacing w:before="0" w:after="0"/>
              <w:jc w:val="right"/>
              <w:rPr>
                <w:color w:val="000000"/>
                <w:lang w:eastAsia="en-US"/>
              </w:rPr>
            </w:pPr>
            <w:r w:rsidRPr="006271CD">
              <w:rPr>
                <w:color w:val="000000"/>
                <w:lang w:eastAsia="en-US"/>
              </w:rPr>
              <w:t>-</w:t>
            </w:r>
          </w:p>
        </w:tc>
        <w:tc>
          <w:tcPr>
            <w:tcW w:w="1679" w:type="dxa"/>
            <w:tcBorders>
              <w:top w:val="single" w:sz="4" w:space="0" w:color="auto"/>
              <w:left w:val="nil"/>
              <w:bottom w:val="single" w:sz="4" w:space="0" w:color="auto"/>
              <w:right w:val="single" w:sz="4" w:space="0" w:color="auto"/>
            </w:tcBorders>
            <w:noWrap/>
            <w:vAlign w:val="center"/>
            <w:hideMark/>
          </w:tcPr>
          <w:p w14:paraId="14C66D0D" w14:textId="77777777" w:rsidR="005D640E" w:rsidRPr="006271CD" w:rsidRDefault="005D640E" w:rsidP="005D640E">
            <w:pPr>
              <w:spacing w:before="0" w:after="0"/>
              <w:jc w:val="right"/>
              <w:rPr>
                <w:color w:val="000000"/>
                <w:lang w:eastAsia="en-US"/>
              </w:rPr>
            </w:pPr>
            <w:r w:rsidRPr="006271CD">
              <w:rPr>
                <w:color w:val="000000"/>
                <w:lang w:eastAsia="en-US"/>
              </w:rPr>
              <w:t>700</w:t>
            </w:r>
          </w:p>
        </w:tc>
        <w:tc>
          <w:tcPr>
            <w:tcW w:w="1679" w:type="dxa"/>
            <w:tcBorders>
              <w:top w:val="single" w:sz="4" w:space="0" w:color="auto"/>
              <w:left w:val="nil"/>
              <w:bottom w:val="single" w:sz="4" w:space="0" w:color="auto"/>
              <w:right w:val="single" w:sz="4" w:space="0" w:color="auto"/>
            </w:tcBorders>
            <w:noWrap/>
            <w:vAlign w:val="center"/>
            <w:hideMark/>
          </w:tcPr>
          <w:p w14:paraId="1B523D67"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1679" w:type="dxa"/>
            <w:tcBorders>
              <w:top w:val="single" w:sz="4" w:space="0" w:color="auto"/>
              <w:left w:val="nil"/>
              <w:bottom w:val="single" w:sz="4" w:space="0" w:color="auto"/>
              <w:right w:val="single" w:sz="4" w:space="0" w:color="auto"/>
            </w:tcBorders>
            <w:noWrap/>
            <w:vAlign w:val="center"/>
            <w:hideMark/>
          </w:tcPr>
          <w:p w14:paraId="3D0A5C4E"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326" w:type="dxa"/>
            <w:vAlign w:val="center"/>
            <w:hideMark/>
          </w:tcPr>
          <w:p w14:paraId="5183E58A" w14:textId="77777777" w:rsidR="005D640E" w:rsidRPr="006271CD" w:rsidRDefault="005D640E" w:rsidP="005D640E">
            <w:pPr>
              <w:spacing w:before="0" w:after="0"/>
              <w:jc w:val="center"/>
              <w:rPr>
                <w:lang w:eastAsia="en-US"/>
              </w:rPr>
            </w:pPr>
          </w:p>
        </w:tc>
      </w:tr>
      <w:tr w:rsidR="005D640E" w:rsidRPr="006271CD" w14:paraId="52DF3442" w14:textId="77777777" w:rsidTr="00E167C9">
        <w:trPr>
          <w:trHeight w:val="434"/>
        </w:trPr>
        <w:tc>
          <w:tcPr>
            <w:tcW w:w="807" w:type="dxa"/>
            <w:tcBorders>
              <w:top w:val="single" w:sz="4" w:space="0" w:color="auto"/>
              <w:left w:val="single" w:sz="4" w:space="0" w:color="auto"/>
              <w:bottom w:val="single" w:sz="4" w:space="0" w:color="auto"/>
              <w:right w:val="single" w:sz="4" w:space="0" w:color="auto"/>
            </w:tcBorders>
            <w:vAlign w:val="center"/>
            <w:hideMark/>
          </w:tcPr>
          <w:p w14:paraId="2EB33B7B" w14:textId="163F7624" w:rsidR="005D640E" w:rsidRPr="006271CD" w:rsidRDefault="005D640E" w:rsidP="005D640E">
            <w:pPr>
              <w:spacing w:before="0" w:after="0"/>
              <w:jc w:val="center"/>
              <w:rPr>
                <w:color w:val="000000"/>
                <w:lang w:eastAsia="en-US"/>
              </w:rPr>
            </w:pPr>
            <w:r w:rsidRPr="00204C41">
              <w:rPr>
                <w:color w:val="000000"/>
                <w:lang w:eastAsia="en-US"/>
              </w:rPr>
              <w:t>2</w:t>
            </w:r>
          </w:p>
        </w:tc>
        <w:tc>
          <w:tcPr>
            <w:tcW w:w="3894" w:type="dxa"/>
            <w:tcBorders>
              <w:top w:val="single" w:sz="4" w:space="0" w:color="auto"/>
              <w:left w:val="nil"/>
              <w:bottom w:val="single" w:sz="4" w:space="0" w:color="auto"/>
              <w:right w:val="single" w:sz="4" w:space="0" w:color="auto"/>
            </w:tcBorders>
            <w:vAlign w:val="center"/>
            <w:hideMark/>
          </w:tcPr>
          <w:p w14:paraId="2CFDA577" w14:textId="77777777" w:rsidR="005D640E" w:rsidRPr="006271CD" w:rsidRDefault="005D640E" w:rsidP="005D640E">
            <w:pPr>
              <w:spacing w:before="0" w:after="0"/>
              <w:jc w:val="left"/>
              <w:rPr>
                <w:color w:val="000000"/>
                <w:lang w:eastAsia="en-US"/>
              </w:rPr>
            </w:pPr>
            <w:r w:rsidRPr="006271CD">
              <w:t>Thành phố Đà Nẵng</w:t>
            </w:r>
          </w:p>
        </w:tc>
        <w:tc>
          <w:tcPr>
            <w:tcW w:w="1679" w:type="dxa"/>
            <w:tcBorders>
              <w:top w:val="single" w:sz="4" w:space="0" w:color="auto"/>
              <w:left w:val="nil"/>
              <w:bottom w:val="single" w:sz="4" w:space="0" w:color="auto"/>
              <w:right w:val="single" w:sz="4" w:space="0" w:color="auto"/>
            </w:tcBorders>
            <w:noWrap/>
            <w:vAlign w:val="center"/>
            <w:hideMark/>
          </w:tcPr>
          <w:p w14:paraId="19C1A086" w14:textId="77777777" w:rsidR="005D640E" w:rsidRPr="006271CD" w:rsidRDefault="005D640E" w:rsidP="005D640E">
            <w:pPr>
              <w:spacing w:before="0" w:after="0"/>
              <w:jc w:val="right"/>
              <w:rPr>
                <w:color w:val="000000"/>
                <w:lang w:eastAsia="en-US"/>
              </w:rPr>
            </w:pPr>
            <w:r w:rsidRPr="006271CD">
              <w:rPr>
                <w:color w:val="000000"/>
                <w:lang w:eastAsia="en-US"/>
              </w:rPr>
              <w:t>1.000</w:t>
            </w:r>
          </w:p>
        </w:tc>
        <w:tc>
          <w:tcPr>
            <w:tcW w:w="1679" w:type="dxa"/>
            <w:tcBorders>
              <w:top w:val="single" w:sz="4" w:space="0" w:color="auto"/>
              <w:left w:val="nil"/>
              <w:bottom w:val="single" w:sz="4" w:space="0" w:color="auto"/>
              <w:right w:val="single" w:sz="4" w:space="0" w:color="auto"/>
            </w:tcBorders>
            <w:noWrap/>
            <w:vAlign w:val="center"/>
            <w:hideMark/>
          </w:tcPr>
          <w:p w14:paraId="3437E370" w14:textId="77777777" w:rsidR="005D640E" w:rsidRPr="006271CD" w:rsidRDefault="005D640E" w:rsidP="005D640E">
            <w:pPr>
              <w:spacing w:before="0" w:after="0"/>
              <w:jc w:val="right"/>
              <w:rPr>
                <w:color w:val="000000"/>
                <w:lang w:eastAsia="en-US"/>
              </w:rPr>
            </w:pPr>
            <w:r w:rsidRPr="006271CD">
              <w:rPr>
                <w:color w:val="000000"/>
                <w:lang w:eastAsia="en-US"/>
              </w:rPr>
              <w:t>600</w:t>
            </w:r>
          </w:p>
        </w:tc>
        <w:tc>
          <w:tcPr>
            <w:tcW w:w="1679" w:type="dxa"/>
            <w:tcBorders>
              <w:top w:val="single" w:sz="4" w:space="0" w:color="auto"/>
              <w:left w:val="nil"/>
              <w:bottom w:val="single" w:sz="4" w:space="0" w:color="auto"/>
              <w:right w:val="single" w:sz="4" w:space="0" w:color="auto"/>
            </w:tcBorders>
            <w:noWrap/>
            <w:vAlign w:val="center"/>
            <w:hideMark/>
          </w:tcPr>
          <w:p w14:paraId="5F1D0059"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1679" w:type="dxa"/>
            <w:tcBorders>
              <w:top w:val="single" w:sz="4" w:space="0" w:color="auto"/>
              <w:left w:val="nil"/>
              <w:bottom w:val="single" w:sz="4" w:space="0" w:color="auto"/>
              <w:right w:val="single" w:sz="4" w:space="0" w:color="auto"/>
            </w:tcBorders>
            <w:noWrap/>
            <w:vAlign w:val="center"/>
            <w:hideMark/>
          </w:tcPr>
          <w:p w14:paraId="76A34D2A" w14:textId="77777777" w:rsidR="005D640E" w:rsidRPr="006271CD" w:rsidRDefault="005D640E" w:rsidP="005D640E">
            <w:pPr>
              <w:spacing w:before="0" w:after="0"/>
              <w:jc w:val="right"/>
              <w:rPr>
                <w:color w:val="000000"/>
                <w:lang w:eastAsia="en-US"/>
              </w:rPr>
            </w:pPr>
            <w:r w:rsidRPr="006271CD">
              <w:rPr>
                <w:color w:val="000000"/>
                <w:lang w:eastAsia="en-US"/>
              </w:rPr>
              <w:t>700</w:t>
            </w:r>
          </w:p>
        </w:tc>
        <w:tc>
          <w:tcPr>
            <w:tcW w:w="1679" w:type="dxa"/>
            <w:tcBorders>
              <w:top w:val="single" w:sz="4" w:space="0" w:color="auto"/>
              <w:left w:val="nil"/>
              <w:bottom w:val="single" w:sz="4" w:space="0" w:color="auto"/>
              <w:right w:val="single" w:sz="4" w:space="0" w:color="auto"/>
            </w:tcBorders>
            <w:noWrap/>
            <w:vAlign w:val="center"/>
            <w:hideMark/>
          </w:tcPr>
          <w:p w14:paraId="71D4479B"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1679" w:type="dxa"/>
            <w:tcBorders>
              <w:top w:val="single" w:sz="4" w:space="0" w:color="auto"/>
              <w:left w:val="nil"/>
              <w:bottom w:val="single" w:sz="4" w:space="0" w:color="auto"/>
              <w:right w:val="single" w:sz="4" w:space="0" w:color="auto"/>
            </w:tcBorders>
            <w:noWrap/>
            <w:vAlign w:val="center"/>
            <w:hideMark/>
          </w:tcPr>
          <w:p w14:paraId="77CBEF2E"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326" w:type="dxa"/>
            <w:vAlign w:val="center"/>
            <w:hideMark/>
          </w:tcPr>
          <w:p w14:paraId="65A3AAE0" w14:textId="77777777" w:rsidR="005D640E" w:rsidRPr="006271CD" w:rsidRDefault="005D640E" w:rsidP="005D640E">
            <w:pPr>
              <w:spacing w:before="0" w:after="0"/>
              <w:jc w:val="center"/>
              <w:rPr>
                <w:lang w:eastAsia="en-US"/>
              </w:rPr>
            </w:pPr>
          </w:p>
        </w:tc>
      </w:tr>
      <w:tr w:rsidR="005D640E" w:rsidRPr="006271CD" w14:paraId="2092BCCE" w14:textId="77777777" w:rsidTr="00E167C9">
        <w:trPr>
          <w:trHeight w:val="434"/>
        </w:trPr>
        <w:tc>
          <w:tcPr>
            <w:tcW w:w="807" w:type="dxa"/>
            <w:tcBorders>
              <w:top w:val="nil"/>
              <w:left w:val="single" w:sz="4" w:space="0" w:color="auto"/>
              <w:bottom w:val="single" w:sz="4" w:space="0" w:color="auto"/>
              <w:right w:val="single" w:sz="4" w:space="0" w:color="auto"/>
            </w:tcBorders>
            <w:vAlign w:val="center"/>
            <w:hideMark/>
          </w:tcPr>
          <w:p w14:paraId="57E49C7F" w14:textId="7E83BCBE" w:rsidR="005D640E" w:rsidRPr="006271CD" w:rsidRDefault="005D640E" w:rsidP="005D640E">
            <w:pPr>
              <w:spacing w:before="0" w:after="0"/>
              <w:jc w:val="center"/>
              <w:rPr>
                <w:color w:val="000000"/>
                <w:lang w:eastAsia="en-US"/>
              </w:rPr>
            </w:pPr>
            <w:r w:rsidRPr="00204C41">
              <w:rPr>
                <w:color w:val="000000"/>
                <w:lang w:eastAsia="en-US"/>
              </w:rPr>
              <w:t>3</w:t>
            </w:r>
          </w:p>
        </w:tc>
        <w:tc>
          <w:tcPr>
            <w:tcW w:w="3894" w:type="dxa"/>
            <w:tcBorders>
              <w:top w:val="nil"/>
              <w:left w:val="nil"/>
              <w:bottom w:val="single" w:sz="4" w:space="0" w:color="auto"/>
              <w:right w:val="single" w:sz="4" w:space="0" w:color="auto"/>
            </w:tcBorders>
            <w:vAlign w:val="center"/>
            <w:hideMark/>
          </w:tcPr>
          <w:p w14:paraId="785489C7" w14:textId="77777777" w:rsidR="005D640E" w:rsidRPr="006271CD" w:rsidRDefault="005D640E" w:rsidP="005D640E">
            <w:pPr>
              <w:spacing w:before="0" w:after="0"/>
              <w:jc w:val="left"/>
              <w:rPr>
                <w:color w:val="000000"/>
                <w:lang w:eastAsia="en-US"/>
              </w:rPr>
            </w:pPr>
            <w:r>
              <w:t>Thành phố Đồng Nai</w:t>
            </w:r>
          </w:p>
        </w:tc>
        <w:tc>
          <w:tcPr>
            <w:tcW w:w="1679" w:type="dxa"/>
            <w:tcBorders>
              <w:top w:val="nil"/>
              <w:left w:val="nil"/>
              <w:bottom w:val="single" w:sz="4" w:space="0" w:color="auto"/>
              <w:right w:val="single" w:sz="4" w:space="0" w:color="auto"/>
            </w:tcBorders>
            <w:noWrap/>
            <w:vAlign w:val="center"/>
            <w:hideMark/>
          </w:tcPr>
          <w:p w14:paraId="5E3688BC" w14:textId="77777777" w:rsidR="005D640E" w:rsidRPr="006271CD" w:rsidRDefault="005D640E" w:rsidP="005D640E">
            <w:pPr>
              <w:spacing w:before="0" w:after="0"/>
              <w:jc w:val="right"/>
              <w:rPr>
                <w:color w:val="000000"/>
                <w:lang w:eastAsia="en-US"/>
              </w:rPr>
            </w:pPr>
            <w:r w:rsidRPr="006271CD">
              <w:rPr>
                <w:color w:val="000000"/>
                <w:lang w:eastAsia="en-US"/>
              </w:rPr>
              <w:t>2.300</w:t>
            </w:r>
          </w:p>
        </w:tc>
        <w:tc>
          <w:tcPr>
            <w:tcW w:w="1679" w:type="dxa"/>
            <w:tcBorders>
              <w:top w:val="nil"/>
              <w:left w:val="nil"/>
              <w:bottom w:val="single" w:sz="4" w:space="0" w:color="auto"/>
              <w:right w:val="single" w:sz="4" w:space="0" w:color="auto"/>
            </w:tcBorders>
            <w:noWrap/>
            <w:vAlign w:val="center"/>
            <w:hideMark/>
          </w:tcPr>
          <w:p w14:paraId="6D286E6F" w14:textId="77777777" w:rsidR="005D640E" w:rsidRPr="006271CD" w:rsidRDefault="005D640E" w:rsidP="005D640E">
            <w:pPr>
              <w:spacing w:before="0" w:after="0"/>
              <w:jc w:val="right"/>
              <w:rPr>
                <w:color w:val="000000"/>
                <w:lang w:eastAsia="en-US"/>
              </w:rPr>
            </w:pPr>
            <w:r w:rsidRPr="006271CD">
              <w:rPr>
                <w:color w:val="000000"/>
                <w:lang w:eastAsia="en-US"/>
              </w:rPr>
              <w:t>1.800</w:t>
            </w:r>
          </w:p>
        </w:tc>
        <w:tc>
          <w:tcPr>
            <w:tcW w:w="1679" w:type="dxa"/>
            <w:tcBorders>
              <w:top w:val="nil"/>
              <w:left w:val="nil"/>
              <w:bottom w:val="single" w:sz="4" w:space="0" w:color="auto"/>
              <w:right w:val="single" w:sz="4" w:space="0" w:color="auto"/>
            </w:tcBorders>
            <w:noWrap/>
            <w:vAlign w:val="center"/>
            <w:hideMark/>
          </w:tcPr>
          <w:p w14:paraId="432185DF" w14:textId="77777777" w:rsidR="005D640E" w:rsidRPr="006271CD" w:rsidRDefault="005D640E" w:rsidP="005D640E">
            <w:pPr>
              <w:spacing w:before="0" w:after="0"/>
              <w:jc w:val="right"/>
              <w:rPr>
                <w:color w:val="000000"/>
                <w:lang w:eastAsia="en-US"/>
              </w:rPr>
            </w:pPr>
            <w:r w:rsidRPr="006271CD">
              <w:rPr>
                <w:color w:val="000000"/>
                <w:lang w:eastAsia="en-US"/>
              </w:rPr>
              <w:t>1.200</w:t>
            </w:r>
          </w:p>
        </w:tc>
        <w:tc>
          <w:tcPr>
            <w:tcW w:w="1679" w:type="dxa"/>
            <w:tcBorders>
              <w:top w:val="nil"/>
              <w:left w:val="nil"/>
              <w:bottom w:val="single" w:sz="4" w:space="0" w:color="auto"/>
              <w:right w:val="single" w:sz="4" w:space="0" w:color="auto"/>
            </w:tcBorders>
            <w:noWrap/>
            <w:vAlign w:val="center"/>
            <w:hideMark/>
          </w:tcPr>
          <w:p w14:paraId="78198510" w14:textId="77777777" w:rsidR="005D640E" w:rsidRPr="006271CD" w:rsidRDefault="005D640E" w:rsidP="005D640E">
            <w:pPr>
              <w:spacing w:before="0" w:after="0"/>
              <w:jc w:val="right"/>
              <w:rPr>
                <w:color w:val="000000"/>
                <w:lang w:eastAsia="en-US"/>
              </w:rPr>
            </w:pPr>
            <w:r w:rsidRPr="006271CD">
              <w:rPr>
                <w:color w:val="000000"/>
                <w:lang w:eastAsia="en-US"/>
              </w:rPr>
              <w:t>900</w:t>
            </w:r>
          </w:p>
        </w:tc>
        <w:tc>
          <w:tcPr>
            <w:tcW w:w="1679" w:type="dxa"/>
            <w:tcBorders>
              <w:top w:val="nil"/>
              <w:left w:val="nil"/>
              <w:bottom w:val="single" w:sz="4" w:space="0" w:color="auto"/>
              <w:right w:val="single" w:sz="4" w:space="0" w:color="auto"/>
            </w:tcBorders>
            <w:noWrap/>
            <w:vAlign w:val="center"/>
            <w:hideMark/>
          </w:tcPr>
          <w:p w14:paraId="0612BAD7" w14:textId="77777777" w:rsidR="005D640E" w:rsidRPr="006271CD" w:rsidRDefault="005D640E" w:rsidP="005D640E">
            <w:pPr>
              <w:spacing w:before="0" w:after="0"/>
              <w:jc w:val="right"/>
              <w:rPr>
                <w:color w:val="000000"/>
                <w:lang w:eastAsia="en-US"/>
              </w:rPr>
            </w:pPr>
            <w:r w:rsidRPr="006271CD">
              <w:rPr>
                <w:color w:val="000000"/>
                <w:lang w:eastAsia="en-US"/>
              </w:rPr>
              <w:t>500</w:t>
            </w:r>
          </w:p>
        </w:tc>
        <w:tc>
          <w:tcPr>
            <w:tcW w:w="1679" w:type="dxa"/>
            <w:tcBorders>
              <w:top w:val="nil"/>
              <w:left w:val="nil"/>
              <w:bottom w:val="single" w:sz="4" w:space="0" w:color="auto"/>
              <w:right w:val="single" w:sz="4" w:space="0" w:color="auto"/>
            </w:tcBorders>
            <w:noWrap/>
            <w:vAlign w:val="center"/>
            <w:hideMark/>
          </w:tcPr>
          <w:p w14:paraId="17967FAF"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326" w:type="dxa"/>
            <w:vAlign w:val="center"/>
            <w:hideMark/>
          </w:tcPr>
          <w:p w14:paraId="03AD0B2F" w14:textId="77777777" w:rsidR="005D640E" w:rsidRPr="006271CD" w:rsidRDefault="005D640E" w:rsidP="005D640E">
            <w:pPr>
              <w:spacing w:before="0" w:after="0"/>
              <w:jc w:val="center"/>
              <w:rPr>
                <w:lang w:eastAsia="en-US"/>
              </w:rPr>
            </w:pPr>
          </w:p>
        </w:tc>
      </w:tr>
      <w:tr w:rsidR="005D640E" w:rsidRPr="006271CD" w14:paraId="5176669B" w14:textId="77777777" w:rsidTr="00E167C9">
        <w:trPr>
          <w:trHeight w:val="434"/>
        </w:trPr>
        <w:tc>
          <w:tcPr>
            <w:tcW w:w="807" w:type="dxa"/>
            <w:tcBorders>
              <w:top w:val="single" w:sz="4" w:space="0" w:color="auto"/>
              <w:left w:val="single" w:sz="4" w:space="0" w:color="auto"/>
              <w:bottom w:val="single" w:sz="4" w:space="0" w:color="auto"/>
              <w:right w:val="single" w:sz="4" w:space="0" w:color="auto"/>
            </w:tcBorders>
            <w:vAlign w:val="center"/>
            <w:hideMark/>
          </w:tcPr>
          <w:p w14:paraId="3861DD30" w14:textId="7C263616" w:rsidR="005D640E" w:rsidRPr="006271CD" w:rsidRDefault="005D640E" w:rsidP="005D640E">
            <w:pPr>
              <w:spacing w:before="0" w:after="0"/>
              <w:jc w:val="center"/>
              <w:rPr>
                <w:color w:val="000000"/>
                <w:lang w:eastAsia="en-US"/>
              </w:rPr>
            </w:pPr>
            <w:r w:rsidRPr="00204C41">
              <w:rPr>
                <w:color w:val="000000"/>
                <w:lang w:eastAsia="en-US"/>
              </w:rPr>
              <w:t>4</w:t>
            </w:r>
          </w:p>
        </w:tc>
        <w:tc>
          <w:tcPr>
            <w:tcW w:w="3894" w:type="dxa"/>
            <w:tcBorders>
              <w:top w:val="single" w:sz="4" w:space="0" w:color="auto"/>
              <w:left w:val="nil"/>
              <w:bottom w:val="single" w:sz="4" w:space="0" w:color="auto"/>
              <w:right w:val="single" w:sz="4" w:space="0" w:color="auto"/>
            </w:tcBorders>
            <w:vAlign w:val="center"/>
            <w:hideMark/>
          </w:tcPr>
          <w:p w14:paraId="1D6F56AD" w14:textId="77777777" w:rsidR="005D640E" w:rsidRPr="006271CD" w:rsidRDefault="005D640E" w:rsidP="005D640E">
            <w:pPr>
              <w:spacing w:before="0" w:after="0"/>
              <w:jc w:val="left"/>
              <w:rPr>
                <w:color w:val="000000"/>
                <w:lang w:eastAsia="en-US"/>
              </w:rPr>
            </w:pPr>
            <w:r w:rsidRPr="006271CD">
              <w:t>Thành phố Hà Nội</w:t>
            </w:r>
          </w:p>
        </w:tc>
        <w:tc>
          <w:tcPr>
            <w:tcW w:w="1679" w:type="dxa"/>
            <w:tcBorders>
              <w:top w:val="single" w:sz="4" w:space="0" w:color="auto"/>
              <w:left w:val="nil"/>
              <w:bottom w:val="single" w:sz="4" w:space="0" w:color="auto"/>
              <w:right w:val="single" w:sz="4" w:space="0" w:color="auto"/>
            </w:tcBorders>
            <w:noWrap/>
            <w:vAlign w:val="center"/>
            <w:hideMark/>
          </w:tcPr>
          <w:p w14:paraId="535CF553" w14:textId="77777777" w:rsidR="005D640E" w:rsidRPr="006271CD" w:rsidRDefault="005D640E" w:rsidP="005D640E">
            <w:pPr>
              <w:spacing w:before="0" w:after="0"/>
              <w:jc w:val="right"/>
              <w:rPr>
                <w:color w:val="000000"/>
                <w:lang w:eastAsia="en-US"/>
              </w:rPr>
            </w:pPr>
            <w:r w:rsidRPr="006271CD">
              <w:rPr>
                <w:color w:val="000000"/>
                <w:lang w:eastAsia="en-US"/>
              </w:rPr>
              <w:t>3.000</w:t>
            </w:r>
          </w:p>
        </w:tc>
        <w:tc>
          <w:tcPr>
            <w:tcW w:w="1679" w:type="dxa"/>
            <w:tcBorders>
              <w:top w:val="single" w:sz="4" w:space="0" w:color="auto"/>
              <w:left w:val="nil"/>
              <w:bottom w:val="single" w:sz="4" w:space="0" w:color="auto"/>
              <w:right w:val="single" w:sz="4" w:space="0" w:color="auto"/>
            </w:tcBorders>
            <w:noWrap/>
            <w:vAlign w:val="center"/>
            <w:hideMark/>
          </w:tcPr>
          <w:p w14:paraId="303C601F" w14:textId="77777777" w:rsidR="005D640E" w:rsidRPr="006271CD" w:rsidRDefault="005D640E" w:rsidP="005D640E">
            <w:pPr>
              <w:spacing w:before="0" w:after="0"/>
              <w:jc w:val="right"/>
              <w:rPr>
                <w:color w:val="000000"/>
                <w:lang w:eastAsia="en-US"/>
              </w:rPr>
            </w:pPr>
            <w:r w:rsidRPr="006271CD">
              <w:rPr>
                <w:color w:val="000000"/>
                <w:lang w:eastAsia="en-US"/>
              </w:rPr>
              <w:t>2.800</w:t>
            </w:r>
          </w:p>
        </w:tc>
        <w:tc>
          <w:tcPr>
            <w:tcW w:w="1679" w:type="dxa"/>
            <w:tcBorders>
              <w:top w:val="single" w:sz="4" w:space="0" w:color="auto"/>
              <w:left w:val="nil"/>
              <w:bottom w:val="single" w:sz="4" w:space="0" w:color="auto"/>
              <w:right w:val="single" w:sz="4" w:space="0" w:color="auto"/>
            </w:tcBorders>
            <w:noWrap/>
            <w:vAlign w:val="center"/>
            <w:hideMark/>
          </w:tcPr>
          <w:p w14:paraId="17405F7A" w14:textId="77777777" w:rsidR="005D640E" w:rsidRPr="006271CD" w:rsidRDefault="005D640E" w:rsidP="005D640E">
            <w:pPr>
              <w:spacing w:before="0" w:after="0"/>
              <w:jc w:val="right"/>
              <w:rPr>
                <w:color w:val="000000"/>
                <w:lang w:eastAsia="en-US"/>
              </w:rPr>
            </w:pPr>
            <w:r w:rsidRPr="006271CD">
              <w:rPr>
                <w:color w:val="000000"/>
                <w:lang w:eastAsia="en-US"/>
              </w:rPr>
              <w:t>2.100</w:t>
            </w:r>
          </w:p>
        </w:tc>
        <w:tc>
          <w:tcPr>
            <w:tcW w:w="1679" w:type="dxa"/>
            <w:tcBorders>
              <w:top w:val="single" w:sz="4" w:space="0" w:color="auto"/>
              <w:left w:val="nil"/>
              <w:bottom w:val="single" w:sz="4" w:space="0" w:color="auto"/>
              <w:right w:val="single" w:sz="4" w:space="0" w:color="auto"/>
            </w:tcBorders>
            <w:noWrap/>
            <w:vAlign w:val="center"/>
            <w:hideMark/>
          </w:tcPr>
          <w:p w14:paraId="1B9B9979" w14:textId="77777777" w:rsidR="005D640E" w:rsidRPr="006271CD" w:rsidRDefault="005D640E" w:rsidP="005D640E">
            <w:pPr>
              <w:spacing w:before="0" w:after="0"/>
              <w:jc w:val="right"/>
              <w:rPr>
                <w:color w:val="000000"/>
                <w:lang w:eastAsia="en-US"/>
              </w:rPr>
            </w:pPr>
            <w:r w:rsidRPr="006271CD">
              <w:rPr>
                <w:color w:val="000000"/>
                <w:lang w:eastAsia="en-US"/>
              </w:rPr>
              <w:t>3.200</w:t>
            </w:r>
          </w:p>
        </w:tc>
        <w:tc>
          <w:tcPr>
            <w:tcW w:w="1679" w:type="dxa"/>
            <w:tcBorders>
              <w:top w:val="single" w:sz="4" w:space="0" w:color="auto"/>
              <w:left w:val="nil"/>
              <w:bottom w:val="single" w:sz="4" w:space="0" w:color="auto"/>
              <w:right w:val="single" w:sz="4" w:space="0" w:color="auto"/>
            </w:tcBorders>
            <w:noWrap/>
            <w:vAlign w:val="center"/>
            <w:hideMark/>
          </w:tcPr>
          <w:p w14:paraId="3B5B7BBE" w14:textId="77777777" w:rsidR="005D640E" w:rsidRPr="006271CD" w:rsidRDefault="005D640E" w:rsidP="005D640E">
            <w:pPr>
              <w:spacing w:before="0" w:after="0"/>
              <w:jc w:val="right"/>
              <w:rPr>
                <w:color w:val="000000"/>
                <w:lang w:eastAsia="en-US"/>
              </w:rPr>
            </w:pPr>
            <w:r w:rsidRPr="006271CD">
              <w:rPr>
                <w:color w:val="000000"/>
                <w:lang w:eastAsia="en-US"/>
              </w:rPr>
              <w:t>2.900</w:t>
            </w:r>
          </w:p>
        </w:tc>
        <w:tc>
          <w:tcPr>
            <w:tcW w:w="1679" w:type="dxa"/>
            <w:tcBorders>
              <w:top w:val="single" w:sz="4" w:space="0" w:color="auto"/>
              <w:left w:val="nil"/>
              <w:bottom w:val="single" w:sz="4" w:space="0" w:color="auto"/>
              <w:right w:val="single" w:sz="4" w:space="0" w:color="auto"/>
            </w:tcBorders>
            <w:noWrap/>
            <w:vAlign w:val="center"/>
            <w:hideMark/>
          </w:tcPr>
          <w:p w14:paraId="3FA6F81F" w14:textId="77777777" w:rsidR="005D640E" w:rsidRPr="006271CD" w:rsidRDefault="005D640E" w:rsidP="005D640E">
            <w:pPr>
              <w:spacing w:before="0" w:after="0"/>
              <w:jc w:val="right"/>
              <w:rPr>
                <w:color w:val="000000"/>
                <w:lang w:eastAsia="en-US"/>
              </w:rPr>
            </w:pPr>
            <w:r w:rsidRPr="006271CD">
              <w:rPr>
                <w:color w:val="000000"/>
                <w:lang w:eastAsia="en-US"/>
              </w:rPr>
              <w:t>2.500</w:t>
            </w:r>
          </w:p>
        </w:tc>
        <w:tc>
          <w:tcPr>
            <w:tcW w:w="326" w:type="dxa"/>
            <w:vAlign w:val="center"/>
            <w:hideMark/>
          </w:tcPr>
          <w:p w14:paraId="03899DC6" w14:textId="77777777" w:rsidR="005D640E" w:rsidRPr="006271CD" w:rsidRDefault="005D640E" w:rsidP="005D640E">
            <w:pPr>
              <w:spacing w:before="0" w:after="0"/>
              <w:jc w:val="center"/>
              <w:rPr>
                <w:lang w:eastAsia="en-US"/>
              </w:rPr>
            </w:pPr>
          </w:p>
        </w:tc>
      </w:tr>
      <w:tr w:rsidR="005D640E" w:rsidRPr="006271CD" w14:paraId="543E7D58" w14:textId="77777777" w:rsidTr="00E167C9">
        <w:trPr>
          <w:trHeight w:val="434"/>
        </w:trPr>
        <w:tc>
          <w:tcPr>
            <w:tcW w:w="807" w:type="dxa"/>
            <w:tcBorders>
              <w:top w:val="single" w:sz="4" w:space="0" w:color="auto"/>
              <w:left w:val="single" w:sz="4" w:space="0" w:color="auto"/>
              <w:bottom w:val="single" w:sz="4" w:space="0" w:color="auto"/>
              <w:right w:val="single" w:sz="4" w:space="0" w:color="auto"/>
            </w:tcBorders>
            <w:vAlign w:val="center"/>
            <w:hideMark/>
          </w:tcPr>
          <w:p w14:paraId="464B328F" w14:textId="562BE637" w:rsidR="005D640E" w:rsidRPr="006271CD" w:rsidRDefault="005D640E" w:rsidP="005D640E">
            <w:pPr>
              <w:spacing w:before="0" w:after="0"/>
              <w:jc w:val="center"/>
              <w:rPr>
                <w:color w:val="000000"/>
                <w:lang w:eastAsia="en-US"/>
              </w:rPr>
            </w:pPr>
            <w:r w:rsidRPr="00204C41">
              <w:rPr>
                <w:color w:val="000000"/>
                <w:lang w:eastAsia="en-US"/>
              </w:rPr>
              <w:t>5</w:t>
            </w:r>
          </w:p>
        </w:tc>
        <w:tc>
          <w:tcPr>
            <w:tcW w:w="3894" w:type="dxa"/>
            <w:tcBorders>
              <w:top w:val="single" w:sz="4" w:space="0" w:color="auto"/>
              <w:left w:val="nil"/>
              <w:bottom w:val="single" w:sz="4" w:space="0" w:color="auto"/>
              <w:right w:val="single" w:sz="4" w:space="0" w:color="auto"/>
            </w:tcBorders>
            <w:vAlign w:val="center"/>
            <w:hideMark/>
          </w:tcPr>
          <w:p w14:paraId="4DDF6127" w14:textId="77777777" w:rsidR="005D640E" w:rsidRPr="006271CD" w:rsidRDefault="005D640E" w:rsidP="005D640E">
            <w:pPr>
              <w:spacing w:before="0" w:after="0"/>
              <w:jc w:val="left"/>
              <w:rPr>
                <w:color w:val="000000"/>
                <w:lang w:eastAsia="en-US"/>
              </w:rPr>
            </w:pPr>
            <w:r w:rsidRPr="006271CD">
              <w:t>Thành phố Hải Phòng</w:t>
            </w:r>
          </w:p>
        </w:tc>
        <w:tc>
          <w:tcPr>
            <w:tcW w:w="1679" w:type="dxa"/>
            <w:tcBorders>
              <w:top w:val="single" w:sz="4" w:space="0" w:color="auto"/>
              <w:left w:val="nil"/>
              <w:bottom w:val="single" w:sz="4" w:space="0" w:color="auto"/>
              <w:right w:val="single" w:sz="4" w:space="0" w:color="auto"/>
            </w:tcBorders>
            <w:noWrap/>
            <w:vAlign w:val="center"/>
            <w:hideMark/>
          </w:tcPr>
          <w:p w14:paraId="0D9F00C5" w14:textId="77777777" w:rsidR="005D640E" w:rsidRPr="006271CD" w:rsidRDefault="005D640E" w:rsidP="005D640E">
            <w:pPr>
              <w:spacing w:before="0" w:after="0"/>
              <w:jc w:val="right"/>
              <w:rPr>
                <w:color w:val="000000"/>
                <w:lang w:eastAsia="en-US"/>
              </w:rPr>
            </w:pPr>
            <w:r w:rsidRPr="006271CD">
              <w:rPr>
                <w:color w:val="000000"/>
                <w:lang w:eastAsia="en-US"/>
              </w:rPr>
              <w:t>3.800</w:t>
            </w:r>
          </w:p>
        </w:tc>
        <w:tc>
          <w:tcPr>
            <w:tcW w:w="1679" w:type="dxa"/>
            <w:tcBorders>
              <w:top w:val="single" w:sz="4" w:space="0" w:color="auto"/>
              <w:left w:val="nil"/>
              <w:bottom w:val="single" w:sz="4" w:space="0" w:color="auto"/>
              <w:right w:val="single" w:sz="4" w:space="0" w:color="auto"/>
            </w:tcBorders>
            <w:noWrap/>
            <w:vAlign w:val="center"/>
            <w:hideMark/>
          </w:tcPr>
          <w:p w14:paraId="27ED32C0" w14:textId="77777777" w:rsidR="005D640E" w:rsidRPr="006271CD" w:rsidRDefault="005D640E" w:rsidP="005D640E">
            <w:pPr>
              <w:spacing w:before="0" w:after="0"/>
              <w:jc w:val="right"/>
              <w:rPr>
                <w:color w:val="000000"/>
                <w:lang w:eastAsia="en-US"/>
              </w:rPr>
            </w:pPr>
            <w:r w:rsidRPr="006271CD">
              <w:rPr>
                <w:color w:val="000000"/>
                <w:lang w:eastAsia="en-US"/>
              </w:rPr>
              <w:t>3.500</w:t>
            </w:r>
          </w:p>
        </w:tc>
        <w:tc>
          <w:tcPr>
            <w:tcW w:w="1679" w:type="dxa"/>
            <w:tcBorders>
              <w:top w:val="single" w:sz="4" w:space="0" w:color="auto"/>
              <w:left w:val="nil"/>
              <w:bottom w:val="single" w:sz="4" w:space="0" w:color="auto"/>
              <w:right w:val="single" w:sz="4" w:space="0" w:color="auto"/>
            </w:tcBorders>
            <w:noWrap/>
            <w:vAlign w:val="center"/>
            <w:hideMark/>
          </w:tcPr>
          <w:p w14:paraId="51C0B788" w14:textId="77777777" w:rsidR="005D640E" w:rsidRPr="006271CD" w:rsidRDefault="005D640E" w:rsidP="005D640E">
            <w:pPr>
              <w:spacing w:before="0" w:after="0"/>
              <w:jc w:val="right"/>
              <w:rPr>
                <w:color w:val="000000"/>
                <w:lang w:eastAsia="en-US"/>
              </w:rPr>
            </w:pPr>
            <w:r w:rsidRPr="006271CD">
              <w:rPr>
                <w:color w:val="000000"/>
                <w:lang w:eastAsia="en-US"/>
              </w:rPr>
              <w:t>2.500</w:t>
            </w:r>
          </w:p>
        </w:tc>
        <w:tc>
          <w:tcPr>
            <w:tcW w:w="1679" w:type="dxa"/>
            <w:tcBorders>
              <w:top w:val="single" w:sz="4" w:space="0" w:color="auto"/>
              <w:left w:val="nil"/>
              <w:bottom w:val="single" w:sz="4" w:space="0" w:color="auto"/>
              <w:right w:val="single" w:sz="4" w:space="0" w:color="auto"/>
            </w:tcBorders>
            <w:noWrap/>
            <w:vAlign w:val="center"/>
            <w:hideMark/>
          </w:tcPr>
          <w:p w14:paraId="694DB6B1" w14:textId="77777777" w:rsidR="005D640E" w:rsidRPr="006271CD" w:rsidRDefault="005D640E" w:rsidP="005D640E">
            <w:pPr>
              <w:spacing w:before="0" w:after="0"/>
              <w:jc w:val="right"/>
              <w:rPr>
                <w:color w:val="000000"/>
                <w:lang w:eastAsia="en-US"/>
              </w:rPr>
            </w:pPr>
            <w:r w:rsidRPr="006271CD">
              <w:rPr>
                <w:color w:val="000000"/>
                <w:lang w:eastAsia="en-US"/>
              </w:rPr>
              <w:t>2.000</w:t>
            </w:r>
          </w:p>
        </w:tc>
        <w:tc>
          <w:tcPr>
            <w:tcW w:w="1679" w:type="dxa"/>
            <w:tcBorders>
              <w:top w:val="single" w:sz="4" w:space="0" w:color="auto"/>
              <w:left w:val="nil"/>
              <w:bottom w:val="single" w:sz="4" w:space="0" w:color="auto"/>
              <w:right w:val="single" w:sz="4" w:space="0" w:color="auto"/>
            </w:tcBorders>
            <w:noWrap/>
            <w:vAlign w:val="center"/>
            <w:hideMark/>
          </w:tcPr>
          <w:p w14:paraId="65669FC8" w14:textId="77777777" w:rsidR="005D640E" w:rsidRPr="006271CD" w:rsidRDefault="005D640E" w:rsidP="005D640E">
            <w:pPr>
              <w:spacing w:before="0" w:after="0"/>
              <w:jc w:val="right"/>
              <w:rPr>
                <w:color w:val="000000"/>
                <w:lang w:eastAsia="en-US"/>
              </w:rPr>
            </w:pPr>
            <w:r w:rsidRPr="006271CD">
              <w:rPr>
                <w:color w:val="000000"/>
                <w:lang w:eastAsia="en-US"/>
              </w:rPr>
              <w:t>1.800</w:t>
            </w:r>
          </w:p>
        </w:tc>
        <w:tc>
          <w:tcPr>
            <w:tcW w:w="1679" w:type="dxa"/>
            <w:tcBorders>
              <w:top w:val="single" w:sz="4" w:space="0" w:color="auto"/>
              <w:left w:val="nil"/>
              <w:bottom w:val="single" w:sz="4" w:space="0" w:color="auto"/>
              <w:right w:val="single" w:sz="4" w:space="0" w:color="auto"/>
            </w:tcBorders>
            <w:noWrap/>
            <w:vAlign w:val="center"/>
            <w:hideMark/>
          </w:tcPr>
          <w:p w14:paraId="2D0CA2AF" w14:textId="77777777" w:rsidR="005D640E" w:rsidRPr="006271CD" w:rsidRDefault="005D640E" w:rsidP="005D640E">
            <w:pPr>
              <w:spacing w:before="0" w:after="0"/>
              <w:jc w:val="right"/>
              <w:rPr>
                <w:color w:val="000000"/>
                <w:lang w:eastAsia="en-US"/>
              </w:rPr>
            </w:pPr>
            <w:r w:rsidRPr="006271CD">
              <w:rPr>
                <w:color w:val="000000"/>
                <w:lang w:eastAsia="en-US"/>
              </w:rPr>
              <w:t>1.400</w:t>
            </w:r>
          </w:p>
        </w:tc>
        <w:tc>
          <w:tcPr>
            <w:tcW w:w="326" w:type="dxa"/>
            <w:vAlign w:val="center"/>
            <w:hideMark/>
          </w:tcPr>
          <w:p w14:paraId="58C9E40C" w14:textId="77777777" w:rsidR="005D640E" w:rsidRPr="006271CD" w:rsidRDefault="005D640E" w:rsidP="005D640E">
            <w:pPr>
              <w:spacing w:before="0" w:after="0"/>
              <w:jc w:val="center"/>
              <w:rPr>
                <w:lang w:eastAsia="en-US"/>
              </w:rPr>
            </w:pPr>
          </w:p>
        </w:tc>
      </w:tr>
      <w:tr w:rsidR="005D640E" w:rsidRPr="006271CD" w14:paraId="741920A4" w14:textId="77777777" w:rsidTr="00E167C9">
        <w:trPr>
          <w:trHeight w:val="434"/>
        </w:trPr>
        <w:tc>
          <w:tcPr>
            <w:tcW w:w="807" w:type="dxa"/>
            <w:tcBorders>
              <w:top w:val="single" w:sz="4" w:space="0" w:color="auto"/>
              <w:left w:val="single" w:sz="4" w:space="0" w:color="auto"/>
              <w:bottom w:val="single" w:sz="4" w:space="0" w:color="auto"/>
              <w:right w:val="single" w:sz="4" w:space="0" w:color="auto"/>
            </w:tcBorders>
            <w:vAlign w:val="center"/>
            <w:hideMark/>
          </w:tcPr>
          <w:p w14:paraId="7C5B82C4" w14:textId="41D534CF" w:rsidR="005D640E" w:rsidRPr="006271CD" w:rsidRDefault="005D640E" w:rsidP="005D640E">
            <w:pPr>
              <w:spacing w:before="0" w:after="0"/>
              <w:jc w:val="center"/>
              <w:rPr>
                <w:color w:val="000000"/>
                <w:lang w:eastAsia="en-US"/>
              </w:rPr>
            </w:pPr>
            <w:r w:rsidRPr="00204C41">
              <w:rPr>
                <w:color w:val="000000"/>
                <w:lang w:eastAsia="en-US"/>
              </w:rPr>
              <w:t>6</w:t>
            </w:r>
          </w:p>
        </w:tc>
        <w:tc>
          <w:tcPr>
            <w:tcW w:w="3894" w:type="dxa"/>
            <w:tcBorders>
              <w:top w:val="single" w:sz="4" w:space="0" w:color="auto"/>
              <w:left w:val="nil"/>
              <w:bottom w:val="single" w:sz="4" w:space="0" w:color="auto"/>
              <w:right w:val="single" w:sz="4" w:space="0" w:color="auto"/>
            </w:tcBorders>
            <w:vAlign w:val="center"/>
            <w:hideMark/>
          </w:tcPr>
          <w:p w14:paraId="5DB48553" w14:textId="77777777" w:rsidR="005D640E" w:rsidRPr="006271CD" w:rsidRDefault="005D640E" w:rsidP="005D640E">
            <w:pPr>
              <w:spacing w:before="0" w:after="0"/>
              <w:jc w:val="left"/>
              <w:rPr>
                <w:color w:val="000000"/>
                <w:lang w:eastAsia="en-US"/>
              </w:rPr>
            </w:pPr>
            <w:r w:rsidRPr="006271CD">
              <w:t>Thành phố Hồ Chí Minh</w:t>
            </w:r>
          </w:p>
        </w:tc>
        <w:tc>
          <w:tcPr>
            <w:tcW w:w="1679" w:type="dxa"/>
            <w:tcBorders>
              <w:top w:val="single" w:sz="4" w:space="0" w:color="auto"/>
              <w:left w:val="nil"/>
              <w:bottom w:val="single" w:sz="4" w:space="0" w:color="auto"/>
              <w:right w:val="single" w:sz="4" w:space="0" w:color="auto"/>
            </w:tcBorders>
            <w:noWrap/>
            <w:vAlign w:val="center"/>
            <w:hideMark/>
          </w:tcPr>
          <w:p w14:paraId="716B9F2F" w14:textId="77777777" w:rsidR="005D640E" w:rsidRPr="006271CD" w:rsidRDefault="005D640E" w:rsidP="005D640E">
            <w:pPr>
              <w:spacing w:before="0" w:after="0"/>
              <w:jc w:val="right"/>
              <w:rPr>
                <w:color w:val="000000"/>
                <w:lang w:eastAsia="en-US"/>
              </w:rPr>
            </w:pPr>
            <w:r w:rsidRPr="006271CD">
              <w:rPr>
                <w:color w:val="000000"/>
                <w:lang w:eastAsia="en-US"/>
              </w:rPr>
              <w:t>4.600</w:t>
            </w:r>
          </w:p>
        </w:tc>
        <w:tc>
          <w:tcPr>
            <w:tcW w:w="1679" w:type="dxa"/>
            <w:tcBorders>
              <w:top w:val="single" w:sz="4" w:space="0" w:color="auto"/>
              <w:left w:val="nil"/>
              <w:bottom w:val="single" w:sz="4" w:space="0" w:color="auto"/>
              <w:right w:val="single" w:sz="4" w:space="0" w:color="auto"/>
            </w:tcBorders>
            <w:noWrap/>
            <w:vAlign w:val="center"/>
            <w:hideMark/>
          </w:tcPr>
          <w:p w14:paraId="48C6CCB4" w14:textId="77777777" w:rsidR="005D640E" w:rsidRPr="006271CD" w:rsidRDefault="005D640E" w:rsidP="005D640E">
            <w:pPr>
              <w:spacing w:before="0" w:after="0"/>
              <w:jc w:val="right"/>
              <w:rPr>
                <w:color w:val="000000"/>
                <w:lang w:eastAsia="en-US"/>
              </w:rPr>
            </w:pPr>
            <w:r w:rsidRPr="006271CD">
              <w:rPr>
                <w:color w:val="000000"/>
                <w:lang w:eastAsia="en-US"/>
              </w:rPr>
              <w:t>4.000</w:t>
            </w:r>
          </w:p>
        </w:tc>
        <w:tc>
          <w:tcPr>
            <w:tcW w:w="1679" w:type="dxa"/>
            <w:tcBorders>
              <w:top w:val="single" w:sz="4" w:space="0" w:color="auto"/>
              <w:left w:val="nil"/>
              <w:bottom w:val="single" w:sz="4" w:space="0" w:color="auto"/>
              <w:right w:val="single" w:sz="4" w:space="0" w:color="auto"/>
            </w:tcBorders>
            <w:noWrap/>
            <w:vAlign w:val="center"/>
            <w:hideMark/>
          </w:tcPr>
          <w:p w14:paraId="0DA7EE55" w14:textId="77777777" w:rsidR="005D640E" w:rsidRPr="006271CD" w:rsidRDefault="005D640E" w:rsidP="005D640E">
            <w:pPr>
              <w:spacing w:before="0" w:after="0"/>
              <w:jc w:val="right"/>
              <w:rPr>
                <w:color w:val="000000"/>
                <w:lang w:eastAsia="en-US"/>
              </w:rPr>
            </w:pPr>
            <w:r w:rsidRPr="006271CD">
              <w:rPr>
                <w:color w:val="000000"/>
                <w:lang w:eastAsia="en-US"/>
              </w:rPr>
              <w:t>3.000</w:t>
            </w:r>
          </w:p>
        </w:tc>
        <w:tc>
          <w:tcPr>
            <w:tcW w:w="1679" w:type="dxa"/>
            <w:tcBorders>
              <w:top w:val="single" w:sz="4" w:space="0" w:color="auto"/>
              <w:left w:val="nil"/>
              <w:bottom w:val="single" w:sz="4" w:space="0" w:color="auto"/>
              <w:right w:val="single" w:sz="4" w:space="0" w:color="auto"/>
            </w:tcBorders>
            <w:noWrap/>
            <w:vAlign w:val="center"/>
            <w:hideMark/>
          </w:tcPr>
          <w:p w14:paraId="7E6EFDA7" w14:textId="77777777" w:rsidR="005D640E" w:rsidRPr="006271CD" w:rsidRDefault="005D640E" w:rsidP="005D640E">
            <w:pPr>
              <w:spacing w:before="0" w:after="0"/>
              <w:jc w:val="right"/>
              <w:rPr>
                <w:color w:val="000000"/>
                <w:lang w:eastAsia="en-US"/>
              </w:rPr>
            </w:pPr>
            <w:r w:rsidRPr="006271CD">
              <w:rPr>
                <w:color w:val="000000"/>
                <w:lang w:eastAsia="en-US"/>
              </w:rPr>
              <w:t>2.400</w:t>
            </w:r>
          </w:p>
        </w:tc>
        <w:tc>
          <w:tcPr>
            <w:tcW w:w="1679" w:type="dxa"/>
            <w:tcBorders>
              <w:top w:val="single" w:sz="4" w:space="0" w:color="auto"/>
              <w:left w:val="nil"/>
              <w:bottom w:val="single" w:sz="4" w:space="0" w:color="auto"/>
              <w:right w:val="single" w:sz="4" w:space="0" w:color="auto"/>
            </w:tcBorders>
            <w:noWrap/>
            <w:vAlign w:val="center"/>
            <w:hideMark/>
          </w:tcPr>
          <w:p w14:paraId="0305FA84" w14:textId="77777777" w:rsidR="005D640E" w:rsidRPr="006271CD" w:rsidRDefault="005D640E" w:rsidP="005D640E">
            <w:pPr>
              <w:spacing w:before="0" w:after="0"/>
              <w:jc w:val="right"/>
              <w:rPr>
                <w:color w:val="000000"/>
                <w:lang w:eastAsia="en-US"/>
              </w:rPr>
            </w:pPr>
            <w:r w:rsidRPr="006271CD">
              <w:rPr>
                <w:color w:val="000000"/>
                <w:lang w:eastAsia="en-US"/>
              </w:rPr>
              <w:t>2.000</w:t>
            </w:r>
          </w:p>
        </w:tc>
        <w:tc>
          <w:tcPr>
            <w:tcW w:w="1679" w:type="dxa"/>
            <w:tcBorders>
              <w:top w:val="single" w:sz="4" w:space="0" w:color="auto"/>
              <w:left w:val="nil"/>
              <w:bottom w:val="single" w:sz="4" w:space="0" w:color="auto"/>
              <w:right w:val="single" w:sz="4" w:space="0" w:color="auto"/>
            </w:tcBorders>
            <w:noWrap/>
            <w:vAlign w:val="center"/>
            <w:hideMark/>
          </w:tcPr>
          <w:p w14:paraId="17683D66" w14:textId="77777777" w:rsidR="005D640E" w:rsidRPr="006271CD" w:rsidRDefault="005D640E" w:rsidP="005D640E">
            <w:pPr>
              <w:spacing w:before="0" w:after="0"/>
              <w:jc w:val="right"/>
              <w:rPr>
                <w:color w:val="000000"/>
                <w:lang w:eastAsia="en-US"/>
              </w:rPr>
            </w:pPr>
            <w:r w:rsidRPr="006271CD">
              <w:rPr>
                <w:color w:val="000000"/>
                <w:lang w:eastAsia="en-US"/>
              </w:rPr>
              <w:t>1.600</w:t>
            </w:r>
          </w:p>
        </w:tc>
        <w:tc>
          <w:tcPr>
            <w:tcW w:w="326" w:type="dxa"/>
            <w:vAlign w:val="center"/>
            <w:hideMark/>
          </w:tcPr>
          <w:p w14:paraId="15082250" w14:textId="77777777" w:rsidR="005D640E" w:rsidRPr="006271CD" w:rsidRDefault="005D640E" w:rsidP="005D640E">
            <w:pPr>
              <w:spacing w:before="0" w:after="0"/>
              <w:jc w:val="center"/>
              <w:rPr>
                <w:lang w:eastAsia="en-US"/>
              </w:rPr>
            </w:pPr>
          </w:p>
        </w:tc>
      </w:tr>
      <w:tr w:rsidR="005D640E" w:rsidRPr="006271CD" w14:paraId="0644818B" w14:textId="77777777" w:rsidTr="00E167C9">
        <w:trPr>
          <w:trHeight w:val="434"/>
        </w:trPr>
        <w:tc>
          <w:tcPr>
            <w:tcW w:w="807" w:type="dxa"/>
            <w:tcBorders>
              <w:top w:val="single" w:sz="4" w:space="0" w:color="auto"/>
              <w:left w:val="single" w:sz="4" w:space="0" w:color="auto"/>
              <w:bottom w:val="single" w:sz="4" w:space="0" w:color="auto"/>
              <w:right w:val="single" w:sz="4" w:space="0" w:color="auto"/>
            </w:tcBorders>
            <w:vAlign w:val="center"/>
            <w:hideMark/>
          </w:tcPr>
          <w:p w14:paraId="03061BA8" w14:textId="629CD463" w:rsidR="005D640E" w:rsidRPr="006271CD" w:rsidRDefault="005D640E" w:rsidP="005D640E">
            <w:pPr>
              <w:spacing w:before="0" w:after="0"/>
              <w:jc w:val="center"/>
              <w:rPr>
                <w:color w:val="000000"/>
                <w:lang w:eastAsia="en-US"/>
              </w:rPr>
            </w:pPr>
            <w:r w:rsidRPr="00204C41">
              <w:rPr>
                <w:color w:val="000000"/>
                <w:lang w:eastAsia="en-US"/>
              </w:rPr>
              <w:t>7</w:t>
            </w:r>
          </w:p>
        </w:tc>
        <w:tc>
          <w:tcPr>
            <w:tcW w:w="3894" w:type="dxa"/>
            <w:tcBorders>
              <w:top w:val="single" w:sz="4" w:space="0" w:color="auto"/>
              <w:left w:val="nil"/>
              <w:bottom w:val="single" w:sz="4" w:space="0" w:color="auto"/>
              <w:right w:val="single" w:sz="4" w:space="0" w:color="auto"/>
            </w:tcBorders>
            <w:vAlign w:val="center"/>
            <w:hideMark/>
          </w:tcPr>
          <w:p w14:paraId="1C5FBB0C" w14:textId="77777777" w:rsidR="005D640E" w:rsidRPr="006271CD" w:rsidRDefault="005D640E" w:rsidP="005D640E">
            <w:pPr>
              <w:spacing w:before="0" w:after="0"/>
              <w:jc w:val="left"/>
              <w:rPr>
                <w:color w:val="000000"/>
                <w:lang w:eastAsia="en-US"/>
              </w:rPr>
            </w:pPr>
            <w:r w:rsidRPr="006271CD">
              <w:t>Tỉnh An Giang</w:t>
            </w:r>
          </w:p>
        </w:tc>
        <w:tc>
          <w:tcPr>
            <w:tcW w:w="1679" w:type="dxa"/>
            <w:tcBorders>
              <w:top w:val="single" w:sz="4" w:space="0" w:color="auto"/>
              <w:left w:val="nil"/>
              <w:bottom w:val="single" w:sz="4" w:space="0" w:color="auto"/>
              <w:right w:val="single" w:sz="4" w:space="0" w:color="auto"/>
            </w:tcBorders>
            <w:noWrap/>
            <w:vAlign w:val="center"/>
            <w:hideMark/>
          </w:tcPr>
          <w:p w14:paraId="1F978BFD" w14:textId="77777777" w:rsidR="005D640E" w:rsidRPr="006271CD" w:rsidRDefault="005D640E" w:rsidP="005D640E">
            <w:pPr>
              <w:spacing w:before="0" w:after="0"/>
              <w:jc w:val="right"/>
              <w:rPr>
                <w:color w:val="000000"/>
                <w:lang w:eastAsia="en-US"/>
              </w:rPr>
            </w:pPr>
            <w:r w:rsidRPr="006271CD">
              <w:rPr>
                <w:color w:val="000000"/>
                <w:lang w:eastAsia="en-US"/>
              </w:rPr>
              <w:t>2.300</w:t>
            </w:r>
          </w:p>
        </w:tc>
        <w:tc>
          <w:tcPr>
            <w:tcW w:w="1679" w:type="dxa"/>
            <w:tcBorders>
              <w:top w:val="single" w:sz="4" w:space="0" w:color="auto"/>
              <w:left w:val="nil"/>
              <w:bottom w:val="single" w:sz="4" w:space="0" w:color="auto"/>
              <w:right w:val="single" w:sz="4" w:space="0" w:color="auto"/>
            </w:tcBorders>
            <w:noWrap/>
            <w:vAlign w:val="center"/>
            <w:hideMark/>
          </w:tcPr>
          <w:p w14:paraId="13E21E1D" w14:textId="77777777" w:rsidR="005D640E" w:rsidRPr="006271CD" w:rsidRDefault="005D640E" w:rsidP="005D640E">
            <w:pPr>
              <w:spacing w:before="0" w:after="0"/>
              <w:jc w:val="right"/>
              <w:rPr>
                <w:color w:val="000000"/>
                <w:lang w:eastAsia="en-US"/>
              </w:rPr>
            </w:pPr>
            <w:r w:rsidRPr="006271CD">
              <w:rPr>
                <w:color w:val="000000"/>
                <w:lang w:eastAsia="en-US"/>
              </w:rPr>
              <w:t>1.700</w:t>
            </w:r>
          </w:p>
        </w:tc>
        <w:tc>
          <w:tcPr>
            <w:tcW w:w="1679" w:type="dxa"/>
            <w:tcBorders>
              <w:top w:val="single" w:sz="4" w:space="0" w:color="auto"/>
              <w:left w:val="nil"/>
              <w:bottom w:val="single" w:sz="4" w:space="0" w:color="auto"/>
              <w:right w:val="single" w:sz="4" w:space="0" w:color="auto"/>
            </w:tcBorders>
            <w:noWrap/>
            <w:vAlign w:val="center"/>
            <w:hideMark/>
          </w:tcPr>
          <w:p w14:paraId="64A9F0A9" w14:textId="77777777" w:rsidR="005D640E" w:rsidRPr="006271CD" w:rsidRDefault="005D640E" w:rsidP="005D640E">
            <w:pPr>
              <w:spacing w:before="0" w:after="0"/>
              <w:jc w:val="right"/>
              <w:rPr>
                <w:color w:val="000000"/>
                <w:lang w:eastAsia="en-US"/>
              </w:rPr>
            </w:pPr>
            <w:r w:rsidRPr="006271CD">
              <w:rPr>
                <w:color w:val="000000"/>
                <w:lang w:eastAsia="en-US"/>
              </w:rPr>
              <w:t>1.200</w:t>
            </w:r>
          </w:p>
        </w:tc>
        <w:tc>
          <w:tcPr>
            <w:tcW w:w="1679" w:type="dxa"/>
            <w:tcBorders>
              <w:top w:val="single" w:sz="4" w:space="0" w:color="auto"/>
              <w:left w:val="nil"/>
              <w:bottom w:val="single" w:sz="4" w:space="0" w:color="auto"/>
              <w:right w:val="single" w:sz="4" w:space="0" w:color="auto"/>
            </w:tcBorders>
            <w:noWrap/>
            <w:vAlign w:val="center"/>
            <w:hideMark/>
          </w:tcPr>
          <w:p w14:paraId="66827116" w14:textId="77777777" w:rsidR="005D640E" w:rsidRPr="006271CD" w:rsidRDefault="005D640E" w:rsidP="005D640E">
            <w:pPr>
              <w:spacing w:before="0" w:after="0"/>
              <w:jc w:val="right"/>
              <w:rPr>
                <w:color w:val="000000"/>
                <w:lang w:eastAsia="en-US"/>
              </w:rPr>
            </w:pPr>
            <w:r w:rsidRPr="006271CD">
              <w:rPr>
                <w:color w:val="000000"/>
                <w:lang w:eastAsia="en-US"/>
              </w:rPr>
              <w:t>700</w:t>
            </w:r>
          </w:p>
        </w:tc>
        <w:tc>
          <w:tcPr>
            <w:tcW w:w="1679" w:type="dxa"/>
            <w:tcBorders>
              <w:top w:val="single" w:sz="4" w:space="0" w:color="auto"/>
              <w:left w:val="nil"/>
              <w:bottom w:val="single" w:sz="4" w:space="0" w:color="auto"/>
              <w:right w:val="single" w:sz="4" w:space="0" w:color="auto"/>
            </w:tcBorders>
            <w:noWrap/>
            <w:vAlign w:val="center"/>
            <w:hideMark/>
          </w:tcPr>
          <w:p w14:paraId="35395633"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1679" w:type="dxa"/>
            <w:tcBorders>
              <w:top w:val="single" w:sz="4" w:space="0" w:color="auto"/>
              <w:left w:val="nil"/>
              <w:bottom w:val="single" w:sz="4" w:space="0" w:color="auto"/>
              <w:right w:val="single" w:sz="4" w:space="0" w:color="auto"/>
            </w:tcBorders>
            <w:noWrap/>
            <w:vAlign w:val="center"/>
            <w:hideMark/>
          </w:tcPr>
          <w:p w14:paraId="73ACAA02"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326" w:type="dxa"/>
            <w:vAlign w:val="center"/>
            <w:hideMark/>
          </w:tcPr>
          <w:p w14:paraId="4202F381" w14:textId="77777777" w:rsidR="005D640E" w:rsidRPr="006271CD" w:rsidRDefault="005D640E" w:rsidP="005D640E">
            <w:pPr>
              <w:spacing w:before="0" w:after="0"/>
              <w:jc w:val="center"/>
              <w:rPr>
                <w:lang w:eastAsia="en-US"/>
              </w:rPr>
            </w:pPr>
          </w:p>
        </w:tc>
      </w:tr>
      <w:tr w:rsidR="005D640E" w:rsidRPr="006271CD" w14:paraId="61B1E94D" w14:textId="77777777" w:rsidTr="00E167C9">
        <w:trPr>
          <w:trHeight w:val="434"/>
        </w:trPr>
        <w:tc>
          <w:tcPr>
            <w:tcW w:w="807" w:type="dxa"/>
            <w:tcBorders>
              <w:top w:val="single" w:sz="4" w:space="0" w:color="auto"/>
              <w:left w:val="single" w:sz="4" w:space="0" w:color="auto"/>
              <w:bottom w:val="single" w:sz="4" w:space="0" w:color="auto"/>
              <w:right w:val="single" w:sz="4" w:space="0" w:color="auto"/>
            </w:tcBorders>
            <w:vAlign w:val="center"/>
            <w:hideMark/>
          </w:tcPr>
          <w:p w14:paraId="0D2A77A2" w14:textId="746A1A05" w:rsidR="005D640E" w:rsidRPr="006271CD" w:rsidRDefault="005D640E" w:rsidP="005D640E">
            <w:pPr>
              <w:spacing w:before="0" w:after="0"/>
              <w:jc w:val="center"/>
              <w:rPr>
                <w:color w:val="000000"/>
                <w:lang w:eastAsia="en-US"/>
              </w:rPr>
            </w:pPr>
            <w:r w:rsidRPr="00204C41">
              <w:rPr>
                <w:color w:val="000000"/>
                <w:lang w:eastAsia="en-US"/>
              </w:rPr>
              <w:t>8</w:t>
            </w:r>
          </w:p>
        </w:tc>
        <w:tc>
          <w:tcPr>
            <w:tcW w:w="3894" w:type="dxa"/>
            <w:tcBorders>
              <w:top w:val="single" w:sz="4" w:space="0" w:color="auto"/>
              <w:left w:val="nil"/>
              <w:bottom w:val="single" w:sz="4" w:space="0" w:color="auto"/>
              <w:right w:val="single" w:sz="4" w:space="0" w:color="auto"/>
            </w:tcBorders>
            <w:vAlign w:val="center"/>
            <w:hideMark/>
          </w:tcPr>
          <w:p w14:paraId="313C35EE" w14:textId="77777777" w:rsidR="005D640E" w:rsidRPr="006271CD" w:rsidRDefault="005D640E" w:rsidP="005D640E">
            <w:pPr>
              <w:spacing w:before="0" w:after="0"/>
              <w:jc w:val="left"/>
              <w:rPr>
                <w:color w:val="000000"/>
                <w:lang w:eastAsia="en-US"/>
              </w:rPr>
            </w:pPr>
            <w:r w:rsidRPr="006271CD">
              <w:t>Tỉnh Cà Mau</w:t>
            </w:r>
          </w:p>
        </w:tc>
        <w:tc>
          <w:tcPr>
            <w:tcW w:w="1679" w:type="dxa"/>
            <w:tcBorders>
              <w:top w:val="single" w:sz="4" w:space="0" w:color="auto"/>
              <w:left w:val="nil"/>
              <w:bottom w:val="single" w:sz="4" w:space="0" w:color="auto"/>
              <w:right w:val="single" w:sz="4" w:space="0" w:color="auto"/>
            </w:tcBorders>
            <w:noWrap/>
            <w:vAlign w:val="center"/>
            <w:hideMark/>
          </w:tcPr>
          <w:p w14:paraId="6DEDA826" w14:textId="77777777" w:rsidR="005D640E" w:rsidRPr="006271CD" w:rsidRDefault="005D640E" w:rsidP="005D640E">
            <w:pPr>
              <w:spacing w:before="0" w:after="0"/>
              <w:jc w:val="right"/>
              <w:rPr>
                <w:color w:val="000000"/>
                <w:lang w:eastAsia="en-US"/>
              </w:rPr>
            </w:pPr>
            <w:r w:rsidRPr="006271CD">
              <w:rPr>
                <w:color w:val="000000"/>
                <w:lang w:eastAsia="en-US"/>
              </w:rPr>
              <w:t>1.900</w:t>
            </w:r>
          </w:p>
        </w:tc>
        <w:tc>
          <w:tcPr>
            <w:tcW w:w="1679" w:type="dxa"/>
            <w:tcBorders>
              <w:top w:val="single" w:sz="4" w:space="0" w:color="auto"/>
              <w:left w:val="nil"/>
              <w:bottom w:val="single" w:sz="4" w:space="0" w:color="auto"/>
              <w:right w:val="single" w:sz="4" w:space="0" w:color="auto"/>
            </w:tcBorders>
            <w:noWrap/>
            <w:vAlign w:val="center"/>
            <w:hideMark/>
          </w:tcPr>
          <w:p w14:paraId="5158BEF4" w14:textId="77777777" w:rsidR="005D640E" w:rsidRPr="006271CD" w:rsidRDefault="005D640E" w:rsidP="005D640E">
            <w:pPr>
              <w:spacing w:before="0" w:after="0"/>
              <w:jc w:val="right"/>
              <w:rPr>
                <w:color w:val="000000"/>
                <w:lang w:eastAsia="en-US"/>
              </w:rPr>
            </w:pPr>
            <w:r w:rsidRPr="006271CD">
              <w:rPr>
                <w:color w:val="000000"/>
                <w:lang w:eastAsia="en-US"/>
              </w:rPr>
              <w:t>1.300</w:t>
            </w:r>
          </w:p>
        </w:tc>
        <w:tc>
          <w:tcPr>
            <w:tcW w:w="1679" w:type="dxa"/>
            <w:tcBorders>
              <w:top w:val="single" w:sz="4" w:space="0" w:color="auto"/>
              <w:left w:val="nil"/>
              <w:bottom w:val="single" w:sz="4" w:space="0" w:color="auto"/>
              <w:right w:val="single" w:sz="4" w:space="0" w:color="auto"/>
            </w:tcBorders>
            <w:noWrap/>
            <w:vAlign w:val="center"/>
            <w:hideMark/>
          </w:tcPr>
          <w:p w14:paraId="54A267F0" w14:textId="77777777" w:rsidR="005D640E" w:rsidRPr="006271CD" w:rsidRDefault="005D640E" w:rsidP="005D640E">
            <w:pPr>
              <w:spacing w:before="0" w:after="0"/>
              <w:jc w:val="right"/>
              <w:rPr>
                <w:color w:val="000000"/>
                <w:lang w:eastAsia="en-US"/>
              </w:rPr>
            </w:pPr>
            <w:r w:rsidRPr="006271CD">
              <w:rPr>
                <w:color w:val="000000"/>
                <w:lang w:eastAsia="en-US"/>
              </w:rPr>
              <w:t>900</w:t>
            </w:r>
          </w:p>
        </w:tc>
        <w:tc>
          <w:tcPr>
            <w:tcW w:w="1679" w:type="dxa"/>
            <w:tcBorders>
              <w:top w:val="single" w:sz="4" w:space="0" w:color="auto"/>
              <w:left w:val="nil"/>
              <w:bottom w:val="single" w:sz="4" w:space="0" w:color="auto"/>
              <w:right w:val="single" w:sz="4" w:space="0" w:color="auto"/>
            </w:tcBorders>
            <w:noWrap/>
            <w:vAlign w:val="center"/>
            <w:hideMark/>
          </w:tcPr>
          <w:p w14:paraId="757A3F18" w14:textId="77777777" w:rsidR="005D640E" w:rsidRPr="006271CD" w:rsidRDefault="005D640E" w:rsidP="005D640E">
            <w:pPr>
              <w:spacing w:before="0" w:after="0"/>
              <w:jc w:val="right"/>
              <w:rPr>
                <w:color w:val="000000"/>
                <w:lang w:eastAsia="en-US"/>
              </w:rPr>
            </w:pPr>
            <w:r w:rsidRPr="006271CD">
              <w:rPr>
                <w:color w:val="000000"/>
                <w:lang w:eastAsia="en-US"/>
              </w:rPr>
              <w:t>600</w:t>
            </w:r>
          </w:p>
        </w:tc>
        <w:tc>
          <w:tcPr>
            <w:tcW w:w="1679" w:type="dxa"/>
            <w:tcBorders>
              <w:top w:val="single" w:sz="4" w:space="0" w:color="auto"/>
              <w:left w:val="nil"/>
              <w:bottom w:val="single" w:sz="4" w:space="0" w:color="auto"/>
              <w:right w:val="single" w:sz="4" w:space="0" w:color="auto"/>
            </w:tcBorders>
            <w:noWrap/>
            <w:vAlign w:val="center"/>
            <w:hideMark/>
          </w:tcPr>
          <w:p w14:paraId="6DD384E9" w14:textId="77777777" w:rsidR="005D640E" w:rsidRPr="006271CD" w:rsidRDefault="005D640E" w:rsidP="005D640E">
            <w:pPr>
              <w:spacing w:before="0" w:after="0"/>
              <w:jc w:val="right"/>
              <w:rPr>
                <w:color w:val="000000"/>
                <w:lang w:eastAsia="en-US"/>
              </w:rPr>
            </w:pPr>
            <w:r w:rsidRPr="006271CD">
              <w:rPr>
                <w:color w:val="000000"/>
                <w:lang w:eastAsia="en-US"/>
              </w:rPr>
              <w:t>300</w:t>
            </w:r>
          </w:p>
        </w:tc>
        <w:tc>
          <w:tcPr>
            <w:tcW w:w="1679" w:type="dxa"/>
            <w:tcBorders>
              <w:top w:val="single" w:sz="4" w:space="0" w:color="auto"/>
              <w:left w:val="nil"/>
              <w:bottom w:val="single" w:sz="4" w:space="0" w:color="auto"/>
              <w:right w:val="single" w:sz="4" w:space="0" w:color="auto"/>
            </w:tcBorders>
            <w:noWrap/>
            <w:vAlign w:val="center"/>
            <w:hideMark/>
          </w:tcPr>
          <w:p w14:paraId="669ECEF6" w14:textId="77777777" w:rsidR="005D640E" w:rsidRPr="006271CD" w:rsidRDefault="005D640E" w:rsidP="005D640E">
            <w:pPr>
              <w:spacing w:before="0" w:after="0"/>
              <w:jc w:val="right"/>
              <w:rPr>
                <w:color w:val="000000"/>
                <w:lang w:eastAsia="en-US"/>
              </w:rPr>
            </w:pPr>
            <w:r w:rsidRPr="006271CD">
              <w:rPr>
                <w:color w:val="000000"/>
                <w:lang w:eastAsia="en-US"/>
              </w:rPr>
              <w:t>300</w:t>
            </w:r>
          </w:p>
        </w:tc>
        <w:tc>
          <w:tcPr>
            <w:tcW w:w="326" w:type="dxa"/>
            <w:vAlign w:val="center"/>
            <w:hideMark/>
          </w:tcPr>
          <w:p w14:paraId="757697FE" w14:textId="77777777" w:rsidR="005D640E" w:rsidRPr="006271CD" w:rsidRDefault="005D640E" w:rsidP="005D640E">
            <w:pPr>
              <w:spacing w:before="0" w:after="0"/>
              <w:jc w:val="center"/>
              <w:rPr>
                <w:lang w:eastAsia="en-US"/>
              </w:rPr>
            </w:pPr>
          </w:p>
        </w:tc>
      </w:tr>
      <w:tr w:rsidR="005D640E" w:rsidRPr="006271CD" w14:paraId="34089521" w14:textId="77777777" w:rsidTr="00E167C9">
        <w:trPr>
          <w:trHeight w:val="434"/>
        </w:trPr>
        <w:tc>
          <w:tcPr>
            <w:tcW w:w="807" w:type="dxa"/>
            <w:tcBorders>
              <w:top w:val="nil"/>
              <w:left w:val="single" w:sz="4" w:space="0" w:color="auto"/>
              <w:bottom w:val="single" w:sz="4" w:space="0" w:color="auto"/>
              <w:right w:val="single" w:sz="4" w:space="0" w:color="auto"/>
            </w:tcBorders>
            <w:vAlign w:val="center"/>
            <w:hideMark/>
          </w:tcPr>
          <w:p w14:paraId="01501CE6" w14:textId="19271CEF" w:rsidR="005D640E" w:rsidRPr="006271CD" w:rsidRDefault="005D640E" w:rsidP="005D640E">
            <w:pPr>
              <w:spacing w:before="0" w:after="0"/>
              <w:jc w:val="center"/>
              <w:rPr>
                <w:color w:val="000000"/>
                <w:lang w:eastAsia="en-US"/>
              </w:rPr>
            </w:pPr>
            <w:r w:rsidRPr="00204C41">
              <w:rPr>
                <w:color w:val="000000"/>
                <w:lang w:eastAsia="en-US"/>
              </w:rPr>
              <w:t>9</w:t>
            </w:r>
          </w:p>
        </w:tc>
        <w:tc>
          <w:tcPr>
            <w:tcW w:w="3894" w:type="dxa"/>
            <w:tcBorders>
              <w:top w:val="nil"/>
              <w:left w:val="nil"/>
              <w:bottom w:val="single" w:sz="4" w:space="0" w:color="auto"/>
              <w:right w:val="single" w:sz="4" w:space="0" w:color="auto"/>
            </w:tcBorders>
            <w:vAlign w:val="center"/>
            <w:hideMark/>
          </w:tcPr>
          <w:p w14:paraId="79714292" w14:textId="77777777" w:rsidR="005D640E" w:rsidRPr="006271CD" w:rsidRDefault="005D640E" w:rsidP="005D640E">
            <w:pPr>
              <w:spacing w:before="0" w:after="0"/>
              <w:jc w:val="left"/>
              <w:rPr>
                <w:color w:val="000000"/>
                <w:lang w:eastAsia="en-US"/>
              </w:rPr>
            </w:pPr>
            <w:r w:rsidRPr="006271CD">
              <w:t>Tỉnh Đồng Tháp</w:t>
            </w:r>
          </w:p>
        </w:tc>
        <w:tc>
          <w:tcPr>
            <w:tcW w:w="1679" w:type="dxa"/>
            <w:tcBorders>
              <w:top w:val="nil"/>
              <w:left w:val="nil"/>
              <w:bottom w:val="single" w:sz="4" w:space="0" w:color="auto"/>
              <w:right w:val="single" w:sz="4" w:space="0" w:color="auto"/>
            </w:tcBorders>
            <w:noWrap/>
            <w:vAlign w:val="center"/>
            <w:hideMark/>
          </w:tcPr>
          <w:p w14:paraId="0913E2E4" w14:textId="77777777" w:rsidR="005D640E" w:rsidRPr="006271CD" w:rsidRDefault="005D640E" w:rsidP="005D640E">
            <w:pPr>
              <w:spacing w:before="0" w:after="0"/>
              <w:jc w:val="right"/>
              <w:rPr>
                <w:color w:val="000000"/>
                <w:lang w:eastAsia="en-US"/>
              </w:rPr>
            </w:pPr>
            <w:r w:rsidRPr="006271CD">
              <w:rPr>
                <w:color w:val="000000"/>
                <w:lang w:eastAsia="en-US"/>
              </w:rPr>
              <w:t>1.600</w:t>
            </w:r>
          </w:p>
        </w:tc>
        <w:tc>
          <w:tcPr>
            <w:tcW w:w="1679" w:type="dxa"/>
            <w:tcBorders>
              <w:top w:val="nil"/>
              <w:left w:val="nil"/>
              <w:bottom w:val="single" w:sz="4" w:space="0" w:color="auto"/>
              <w:right w:val="single" w:sz="4" w:space="0" w:color="auto"/>
            </w:tcBorders>
            <w:noWrap/>
            <w:vAlign w:val="center"/>
            <w:hideMark/>
          </w:tcPr>
          <w:p w14:paraId="5AF3E99E" w14:textId="77777777" w:rsidR="005D640E" w:rsidRPr="006271CD" w:rsidRDefault="005D640E" w:rsidP="005D640E">
            <w:pPr>
              <w:spacing w:before="0" w:after="0"/>
              <w:jc w:val="right"/>
              <w:rPr>
                <w:color w:val="000000"/>
                <w:lang w:eastAsia="en-US"/>
              </w:rPr>
            </w:pPr>
            <w:r w:rsidRPr="006271CD">
              <w:rPr>
                <w:color w:val="000000"/>
                <w:lang w:eastAsia="en-US"/>
              </w:rPr>
              <w:t>1.200</w:t>
            </w:r>
          </w:p>
        </w:tc>
        <w:tc>
          <w:tcPr>
            <w:tcW w:w="1679" w:type="dxa"/>
            <w:tcBorders>
              <w:top w:val="nil"/>
              <w:left w:val="nil"/>
              <w:bottom w:val="single" w:sz="4" w:space="0" w:color="auto"/>
              <w:right w:val="single" w:sz="4" w:space="0" w:color="auto"/>
            </w:tcBorders>
            <w:noWrap/>
            <w:vAlign w:val="center"/>
            <w:hideMark/>
          </w:tcPr>
          <w:p w14:paraId="5A56335B" w14:textId="77777777" w:rsidR="005D640E" w:rsidRPr="006271CD" w:rsidRDefault="005D640E" w:rsidP="005D640E">
            <w:pPr>
              <w:spacing w:before="0" w:after="0"/>
              <w:jc w:val="right"/>
              <w:rPr>
                <w:color w:val="000000"/>
                <w:lang w:eastAsia="en-US"/>
              </w:rPr>
            </w:pPr>
            <w:r w:rsidRPr="006271CD">
              <w:rPr>
                <w:color w:val="000000"/>
                <w:lang w:eastAsia="en-US"/>
              </w:rPr>
              <w:t>900</w:t>
            </w:r>
          </w:p>
        </w:tc>
        <w:tc>
          <w:tcPr>
            <w:tcW w:w="1679" w:type="dxa"/>
            <w:tcBorders>
              <w:top w:val="nil"/>
              <w:left w:val="nil"/>
              <w:bottom w:val="single" w:sz="4" w:space="0" w:color="auto"/>
              <w:right w:val="single" w:sz="4" w:space="0" w:color="auto"/>
            </w:tcBorders>
            <w:noWrap/>
            <w:vAlign w:val="center"/>
            <w:hideMark/>
          </w:tcPr>
          <w:p w14:paraId="37FD058C" w14:textId="77777777" w:rsidR="005D640E" w:rsidRPr="006271CD" w:rsidRDefault="005D640E" w:rsidP="005D640E">
            <w:pPr>
              <w:spacing w:before="0" w:after="0"/>
              <w:jc w:val="right"/>
              <w:rPr>
                <w:color w:val="000000"/>
                <w:lang w:eastAsia="en-US"/>
              </w:rPr>
            </w:pPr>
            <w:r w:rsidRPr="006271CD">
              <w:rPr>
                <w:color w:val="000000"/>
                <w:lang w:eastAsia="en-US"/>
              </w:rPr>
              <w:t>700</w:t>
            </w:r>
          </w:p>
        </w:tc>
        <w:tc>
          <w:tcPr>
            <w:tcW w:w="1679" w:type="dxa"/>
            <w:tcBorders>
              <w:top w:val="nil"/>
              <w:left w:val="nil"/>
              <w:bottom w:val="single" w:sz="4" w:space="0" w:color="auto"/>
              <w:right w:val="single" w:sz="4" w:space="0" w:color="auto"/>
            </w:tcBorders>
            <w:noWrap/>
            <w:vAlign w:val="center"/>
            <w:hideMark/>
          </w:tcPr>
          <w:p w14:paraId="00CA9D63" w14:textId="77777777" w:rsidR="005D640E" w:rsidRPr="006271CD" w:rsidRDefault="005D640E" w:rsidP="005D640E">
            <w:pPr>
              <w:spacing w:before="0" w:after="0"/>
              <w:jc w:val="right"/>
              <w:rPr>
                <w:color w:val="000000"/>
                <w:lang w:eastAsia="en-US"/>
              </w:rPr>
            </w:pPr>
            <w:r w:rsidRPr="006271CD">
              <w:rPr>
                <w:color w:val="000000"/>
                <w:lang w:eastAsia="en-US"/>
              </w:rPr>
              <w:t>300</w:t>
            </w:r>
          </w:p>
        </w:tc>
        <w:tc>
          <w:tcPr>
            <w:tcW w:w="1679" w:type="dxa"/>
            <w:tcBorders>
              <w:top w:val="nil"/>
              <w:left w:val="nil"/>
              <w:bottom w:val="single" w:sz="4" w:space="0" w:color="auto"/>
              <w:right w:val="single" w:sz="4" w:space="0" w:color="auto"/>
            </w:tcBorders>
            <w:noWrap/>
            <w:vAlign w:val="center"/>
            <w:hideMark/>
          </w:tcPr>
          <w:p w14:paraId="7804840D" w14:textId="77777777" w:rsidR="005D640E" w:rsidRPr="006271CD" w:rsidRDefault="005D640E" w:rsidP="005D640E">
            <w:pPr>
              <w:spacing w:before="0" w:after="0"/>
              <w:jc w:val="right"/>
              <w:rPr>
                <w:color w:val="000000"/>
                <w:lang w:eastAsia="en-US"/>
              </w:rPr>
            </w:pPr>
            <w:r w:rsidRPr="006271CD">
              <w:rPr>
                <w:color w:val="000000"/>
                <w:lang w:eastAsia="en-US"/>
              </w:rPr>
              <w:t>300</w:t>
            </w:r>
          </w:p>
        </w:tc>
        <w:tc>
          <w:tcPr>
            <w:tcW w:w="326" w:type="dxa"/>
            <w:vAlign w:val="center"/>
            <w:hideMark/>
          </w:tcPr>
          <w:p w14:paraId="604AE38D" w14:textId="77777777" w:rsidR="005D640E" w:rsidRPr="006271CD" w:rsidRDefault="005D640E" w:rsidP="005D640E">
            <w:pPr>
              <w:spacing w:before="0" w:after="0"/>
              <w:jc w:val="center"/>
              <w:rPr>
                <w:lang w:eastAsia="en-US"/>
              </w:rPr>
            </w:pPr>
          </w:p>
        </w:tc>
      </w:tr>
      <w:tr w:rsidR="005D640E" w:rsidRPr="006271CD" w14:paraId="0BBDFA47" w14:textId="77777777" w:rsidTr="00E167C9">
        <w:trPr>
          <w:trHeight w:val="434"/>
        </w:trPr>
        <w:tc>
          <w:tcPr>
            <w:tcW w:w="807" w:type="dxa"/>
            <w:tcBorders>
              <w:top w:val="nil"/>
              <w:left w:val="single" w:sz="4" w:space="0" w:color="auto"/>
              <w:bottom w:val="single" w:sz="4" w:space="0" w:color="auto"/>
              <w:right w:val="single" w:sz="4" w:space="0" w:color="auto"/>
            </w:tcBorders>
            <w:vAlign w:val="center"/>
            <w:hideMark/>
          </w:tcPr>
          <w:p w14:paraId="484DE4F6" w14:textId="3207B347" w:rsidR="005D640E" w:rsidRPr="006271CD" w:rsidRDefault="005D640E" w:rsidP="005D640E">
            <w:pPr>
              <w:spacing w:before="0" w:after="0"/>
              <w:jc w:val="center"/>
              <w:rPr>
                <w:color w:val="000000"/>
                <w:lang w:eastAsia="en-US"/>
              </w:rPr>
            </w:pPr>
            <w:r w:rsidRPr="00204C41">
              <w:rPr>
                <w:color w:val="000000"/>
                <w:lang w:eastAsia="en-US"/>
              </w:rPr>
              <w:t>10</w:t>
            </w:r>
          </w:p>
        </w:tc>
        <w:tc>
          <w:tcPr>
            <w:tcW w:w="3894" w:type="dxa"/>
            <w:tcBorders>
              <w:top w:val="nil"/>
              <w:left w:val="nil"/>
              <w:bottom w:val="single" w:sz="4" w:space="0" w:color="auto"/>
              <w:right w:val="single" w:sz="4" w:space="0" w:color="auto"/>
            </w:tcBorders>
            <w:vAlign w:val="center"/>
            <w:hideMark/>
          </w:tcPr>
          <w:p w14:paraId="6F558044" w14:textId="77777777" w:rsidR="005D640E" w:rsidRPr="006271CD" w:rsidRDefault="005D640E" w:rsidP="005D640E">
            <w:pPr>
              <w:spacing w:before="0" w:after="0"/>
              <w:jc w:val="left"/>
              <w:rPr>
                <w:color w:val="000000"/>
                <w:lang w:eastAsia="en-US"/>
              </w:rPr>
            </w:pPr>
            <w:r w:rsidRPr="006271CD">
              <w:t>Tỉnh Hưng Yên</w:t>
            </w:r>
          </w:p>
        </w:tc>
        <w:tc>
          <w:tcPr>
            <w:tcW w:w="1679" w:type="dxa"/>
            <w:tcBorders>
              <w:top w:val="nil"/>
              <w:left w:val="nil"/>
              <w:bottom w:val="single" w:sz="4" w:space="0" w:color="auto"/>
              <w:right w:val="single" w:sz="4" w:space="0" w:color="auto"/>
            </w:tcBorders>
            <w:noWrap/>
            <w:vAlign w:val="center"/>
            <w:hideMark/>
          </w:tcPr>
          <w:p w14:paraId="3E2694CF" w14:textId="77777777" w:rsidR="005D640E" w:rsidRPr="006271CD" w:rsidRDefault="005D640E" w:rsidP="005D640E">
            <w:pPr>
              <w:spacing w:before="0" w:after="0"/>
              <w:jc w:val="right"/>
              <w:rPr>
                <w:color w:val="000000"/>
                <w:lang w:eastAsia="en-US"/>
              </w:rPr>
            </w:pPr>
            <w:r w:rsidRPr="006271CD">
              <w:rPr>
                <w:color w:val="000000"/>
                <w:lang w:eastAsia="en-US"/>
              </w:rPr>
              <w:t>-</w:t>
            </w:r>
          </w:p>
        </w:tc>
        <w:tc>
          <w:tcPr>
            <w:tcW w:w="1679" w:type="dxa"/>
            <w:tcBorders>
              <w:top w:val="nil"/>
              <w:left w:val="nil"/>
              <w:bottom w:val="single" w:sz="4" w:space="0" w:color="auto"/>
              <w:right w:val="single" w:sz="4" w:space="0" w:color="auto"/>
            </w:tcBorders>
            <w:noWrap/>
            <w:vAlign w:val="center"/>
            <w:hideMark/>
          </w:tcPr>
          <w:p w14:paraId="69279673" w14:textId="77777777" w:rsidR="005D640E" w:rsidRPr="006271CD" w:rsidRDefault="005D640E" w:rsidP="005D640E">
            <w:pPr>
              <w:spacing w:before="0" w:after="0"/>
              <w:jc w:val="right"/>
              <w:rPr>
                <w:color w:val="000000"/>
                <w:lang w:eastAsia="en-US"/>
              </w:rPr>
            </w:pPr>
            <w:r w:rsidRPr="006271CD">
              <w:rPr>
                <w:color w:val="000000"/>
                <w:lang w:eastAsia="en-US"/>
              </w:rPr>
              <w:t>-</w:t>
            </w:r>
          </w:p>
        </w:tc>
        <w:tc>
          <w:tcPr>
            <w:tcW w:w="1679" w:type="dxa"/>
            <w:tcBorders>
              <w:top w:val="nil"/>
              <w:left w:val="nil"/>
              <w:bottom w:val="single" w:sz="4" w:space="0" w:color="auto"/>
              <w:right w:val="single" w:sz="4" w:space="0" w:color="auto"/>
            </w:tcBorders>
            <w:noWrap/>
            <w:vAlign w:val="center"/>
            <w:hideMark/>
          </w:tcPr>
          <w:p w14:paraId="2EC39E08" w14:textId="77777777" w:rsidR="005D640E" w:rsidRPr="006271CD" w:rsidRDefault="005D640E" w:rsidP="005D640E">
            <w:pPr>
              <w:spacing w:before="0" w:after="0"/>
              <w:jc w:val="right"/>
              <w:rPr>
                <w:color w:val="000000"/>
                <w:lang w:eastAsia="en-US"/>
              </w:rPr>
            </w:pPr>
            <w:r w:rsidRPr="006271CD">
              <w:rPr>
                <w:color w:val="000000"/>
                <w:lang w:eastAsia="en-US"/>
              </w:rPr>
              <w:t>-</w:t>
            </w:r>
          </w:p>
        </w:tc>
        <w:tc>
          <w:tcPr>
            <w:tcW w:w="1679" w:type="dxa"/>
            <w:tcBorders>
              <w:top w:val="nil"/>
              <w:left w:val="nil"/>
              <w:bottom w:val="single" w:sz="4" w:space="0" w:color="auto"/>
              <w:right w:val="single" w:sz="4" w:space="0" w:color="auto"/>
            </w:tcBorders>
            <w:noWrap/>
            <w:vAlign w:val="center"/>
            <w:hideMark/>
          </w:tcPr>
          <w:p w14:paraId="21927419" w14:textId="77777777" w:rsidR="005D640E" w:rsidRPr="006271CD" w:rsidRDefault="005D640E" w:rsidP="005D640E">
            <w:pPr>
              <w:spacing w:before="0" w:after="0"/>
              <w:jc w:val="right"/>
              <w:rPr>
                <w:color w:val="000000"/>
                <w:lang w:eastAsia="en-US"/>
              </w:rPr>
            </w:pPr>
            <w:r w:rsidRPr="006271CD">
              <w:rPr>
                <w:color w:val="000000"/>
                <w:lang w:eastAsia="en-US"/>
              </w:rPr>
              <w:t>800</w:t>
            </w:r>
          </w:p>
        </w:tc>
        <w:tc>
          <w:tcPr>
            <w:tcW w:w="1679" w:type="dxa"/>
            <w:tcBorders>
              <w:top w:val="nil"/>
              <w:left w:val="nil"/>
              <w:bottom w:val="single" w:sz="4" w:space="0" w:color="auto"/>
              <w:right w:val="single" w:sz="4" w:space="0" w:color="auto"/>
            </w:tcBorders>
            <w:noWrap/>
            <w:vAlign w:val="center"/>
            <w:hideMark/>
          </w:tcPr>
          <w:p w14:paraId="0A7C98BC" w14:textId="77777777" w:rsidR="005D640E" w:rsidRPr="006271CD" w:rsidRDefault="005D640E" w:rsidP="005D640E">
            <w:pPr>
              <w:spacing w:before="0" w:after="0"/>
              <w:jc w:val="right"/>
              <w:rPr>
                <w:color w:val="000000"/>
                <w:lang w:eastAsia="en-US"/>
              </w:rPr>
            </w:pPr>
            <w:r w:rsidRPr="006271CD">
              <w:rPr>
                <w:color w:val="000000"/>
                <w:lang w:eastAsia="en-US"/>
              </w:rPr>
              <w:t>500</w:t>
            </w:r>
          </w:p>
        </w:tc>
        <w:tc>
          <w:tcPr>
            <w:tcW w:w="1679" w:type="dxa"/>
            <w:tcBorders>
              <w:top w:val="nil"/>
              <w:left w:val="nil"/>
              <w:bottom w:val="single" w:sz="4" w:space="0" w:color="auto"/>
              <w:right w:val="single" w:sz="4" w:space="0" w:color="auto"/>
            </w:tcBorders>
            <w:noWrap/>
            <w:vAlign w:val="center"/>
            <w:hideMark/>
          </w:tcPr>
          <w:p w14:paraId="68FC19DE"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326" w:type="dxa"/>
            <w:vAlign w:val="center"/>
            <w:hideMark/>
          </w:tcPr>
          <w:p w14:paraId="2A7954FB" w14:textId="77777777" w:rsidR="005D640E" w:rsidRPr="006271CD" w:rsidRDefault="005D640E" w:rsidP="005D640E">
            <w:pPr>
              <w:spacing w:before="0" w:after="0"/>
              <w:jc w:val="center"/>
              <w:rPr>
                <w:lang w:eastAsia="en-US"/>
              </w:rPr>
            </w:pPr>
          </w:p>
        </w:tc>
      </w:tr>
      <w:tr w:rsidR="005D640E" w:rsidRPr="006271CD" w14:paraId="5067581B" w14:textId="77777777" w:rsidTr="00E167C9">
        <w:trPr>
          <w:trHeight w:val="434"/>
        </w:trPr>
        <w:tc>
          <w:tcPr>
            <w:tcW w:w="807" w:type="dxa"/>
            <w:tcBorders>
              <w:top w:val="nil"/>
              <w:left w:val="single" w:sz="4" w:space="0" w:color="auto"/>
              <w:bottom w:val="single" w:sz="4" w:space="0" w:color="auto"/>
              <w:right w:val="single" w:sz="4" w:space="0" w:color="auto"/>
            </w:tcBorders>
            <w:vAlign w:val="center"/>
            <w:hideMark/>
          </w:tcPr>
          <w:p w14:paraId="12372826" w14:textId="6F8E5923" w:rsidR="005D640E" w:rsidRPr="006271CD" w:rsidRDefault="005D640E" w:rsidP="005D640E">
            <w:pPr>
              <w:spacing w:before="0" w:after="0"/>
              <w:jc w:val="center"/>
              <w:rPr>
                <w:color w:val="000000"/>
                <w:lang w:eastAsia="en-US"/>
              </w:rPr>
            </w:pPr>
            <w:r w:rsidRPr="00204C41">
              <w:rPr>
                <w:color w:val="000000"/>
                <w:lang w:eastAsia="en-US"/>
              </w:rPr>
              <w:t>11</w:t>
            </w:r>
          </w:p>
        </w:tc>
        <w:tc>
          <w:tcPr>
            <w:tcW w:w="3894" w:type="dxa"/>
            <w:tcBorders>
              <w:top w:val="nil"/>
              <w:left w:val="nil"/>
              <w:bottom w:val="single" w:sz="4" w:space="0" w:color="auto"/>
              <w:right w:val="single" w:sz="4" w:space="0" w:color="auto"/>
            </w:tcBorders>
            <w:vAlign w:val="center"/>
            <w:hideMark/>
          </w:tcPr>
          <w:p w14:paraId="690BEFAD" w14:textId="77777777" w:rsidR="005D640E" w:rsidRPr="006271CD" w:rsidRDefault="005D640E" w:rsidP="005D640E">
            <w:pPr>
              <w:spacing w:before="0" w:after="0"/>
              <w:jc w:val="left"/>
              <w:rPr>
                <w:color w:val="000000"/>
                <w:lang w:eastAsia="en-US"/>
              </w:rPr>
            </w:pPr>
            <w:r w:rsidRPr="006271CD">
              <w:t>Tỉnh Nghệ An</w:t>
            </w:r>
          </w:p>
        </w:tc>
        <w:tc>
          <w:tcPr>
            <w:tcW w:w="1679" w:type="dxa"/>
            <w:tcBorders>
              <w:top w:val="nil"/>
              <w:left w:val="nil"/>
              <w:bottom w:val="single" w:sz="4" w:space="0" w:color="auto"/>
              <w:right w:val="single" w:sz="4" w:space="0" w:color="auto"/>
            </w:tcBorders>
            <w:noWrap/>
            <w:vAlign w:val="center"/>
            <w:hideMark/>
          </w:tcPr>
          <w:p w14:paraId="09F6B0B1" w14:textId="77777777" w:rsidR="005D640E" w:rsidRPr="006271CD" w:rsidRDefault="005D640E" w:rsidP="005D640E">
            <w:pPr>
              <w:spacing w:before="0" w:after="0"/>
              <w:jc w:val="right"/>
              <w:rPr>
                <w:color w:val="000000"/>
                <w:lang w:eastAsia="en-US"/>
              </w:rPr>
            </w:pPr>
            <w:r w:rsidRPr="006271CD">
              <w:rPr>
                <w:color w:val="000000"/>
                <w:lang w:eastAsia="en-US"/>
              </w:rPr>
              <w:t>2.600</w:t>
            </w:r>
          </w:p>
        </w:tc>
        <w:tc>
          <w:tcPr>
            <w:tcW w:w="1679" w:type="dxa"/>
            <w:tcBorders>
              <w:top w:val="nil"/>
              <w:left w:val="nil"/>
              <w:bottom w:val="single" w:sz="4" w:space="0" w:color="auto"/>
              <w:right w:val="single" w:sz="4" w:space="0" w:color="auto"/>
            </w:tcBorders>
            <w:noWrap/>
            <w:vAlign w:val="center"/>
            <w:hideMark/>
          </w:tcPr>
          <w:p w14:paraId="57E53EE8" w14:textId="77777777" w:rsidR="005D640E" w:rsidRPr="006271CD" w:rsidRDefault="005D640E" w:rsidP="005D640E">
            <w:pPr>
              <w:spacing w:before="0" w:after="0"/>
              <w:jc w:val="right"/>
              <w:rPr>
                <w:color w:val="000000"/>
                <w:lang w:eastAsia="en-US"/>
              </w:rPr>
            </w:pPr>
            <w:r w:rsidRPr="006271CD">
              <w:rPr>
                <w:color w:val="000000"/>
                <w:lang w:eastAsia="en-US"/>
              </w:rPr>
              <w:t>2.200</w:t>
            </w:r>
          </w:p>
        </w:tc>
        <w:tc>
          <w:tcPr>
            <w:tcW w:w="1679" w:type="dxa"/>
            <w:tcBorders>
              <w:top w:val="nil"/>
              <w:left w:val="nil"/>
              <w:bottom w:val="single" w:sz="4" w:space="0" w:color="auto"/>
              <w:right w:val="single" w:sz="4" w:space="0" w:color="auto"/>
            </w:tcBorders>
            <w:noWrap/>
            <w:vAlign w:val="center"/>
            <w:hideMark/>
          </w:tcPr>
          <w:p w14:paraId="10AB2480" w14:textId="77777777" w:rsidR="005D640E" w:rsidRPr="006271CD" w:rsidRDefault="005D640E" w:rsidP="005D640E">
            <w:pPr>
              <w:spacing w:before="0" w:after="0"/>
              <w:jc w:val="right"/>
              <w:rPr>
                <w:color w:val="000000"/>
                <w:lang w:eastAsia="en-US"/>
              </w:rPr>
            </w:pPr>
            <w:r w:rsidRPr="006271CD">
              <w:rPr>
                <w:color w:val="000000"/>
                <w:lang w:eastAsia="en-US"/>
              </w:rPr>
              <w:t>1.700</w:t>
            </w:r>
          </w:p>
        </w:tc>
        <w:tc>
          <w:tcPr>
            <w:tcW w:w="1679" w:type="dxa"/>
            <w:tcBorders>
              <w:top w:val="nil"/>
              <w:left w:val="nil"/>
              <w:bottom w:val="single" w:sz="4" w:space="0" w:color="auto"/>
              <w:right w:val="single" w:sz="4" w:space="0" w:color="auto"/>
            </w:tcBorders>
            <w:noWrap/>
            <w:vAlign w:val="center"/>
            <w:hideMark/>
          </w:tcPr>
          <w:p w14:paraId="10A3EA4A" w14:textId="77777777" w:rsidR="005D640E" w:rsidRPr="006271CD" w:rsidRDefault="005D640E" w:rsidP="005D640E">
            <w:pPr>
              <w:spacing w:before="0" w:after="0"/>
              <w:jc w:val="right"/>
              <w:rPr>
                <w:color w:val="000000"/>
                <w:lang w:eastAsia="en-US"/>
              </w:rPr>
            </w:pPr>
            <w:r w:rsidRPr="006271CD">
              <w:rPr>
                <w:color w:val="000000"/>
                <w:lang w:eastAsia="en-US"/>
              </w:rPr>
              <w:t>1.000</w:t>
            </w:r>
          </w:p>
        </w:tc>
        <w:tc>
          <w:tcPr>
            <w:tcW w:w="1679" w:type="dxa"/>
            <w:tcBorders>
              <w:top w:val="nil"/>
              <w:left w:val="nil"/>
              <w:bottom w:val="single" w:sz="4" w:space="0" w:color="auto"/>
              <w:right w:val="single" w:sz="4" w:space="0" w:color="auto"/>
            </w:tcBorders>
            <w:noWrap/>
            <w:vAlign w:val="center"/>
            <w:hideMark/>
          </w:tcPr>
          <w:p w14:paraId="7B5FDDAA" w14:textId="77777777" w:rsidR="005D640E" w:rsidRPr="006271CD" w:rsidRDefault="005D640E" w:rsidP="005D640E">
            <w:pPr>
              <w:spacing w:before="0" w:after="0"/>
              <w:jc w:val="right"/>
              <w:rPr>
                <w:color w:val="000000"/>
                <w:lang w:eastAsia="en-US"/>
              </w:rPr>
            </w:pPr>
            <w:r w:rsidRPr="006271CD">
              <w:rPr>
                <w:color w:val="000000"/>
                <w:lang w:eastAsia="en-US"/>
              </w:rPr>
              <w:t>800</w:t>
            </w:r>
          </w:p>
        </w:tc>
        <w:tc>
          <w:tcPr>
            <w:tcW w:w="1679" w:type="dxa"/>
            <w:tcBorders>
              <w:top w:val="nil"/>
              <w:left w:val="nil"/>
              <w:bottom w:val="single" w:sz="4" w:space="0" w:color="auto"/>
              <w:right w:val="single" w:sz="4" w:space="0" w:color="auto"/>
            </w:tcBorders>
            <w:noWrap/>
            <w:vAlign w:val="center"/>
            <w:hideMark/>
          </w:tcPr>
          <w:p w14:paraId="27C7B939" w14:textId="77777777" w:rsidR="005D640E" w:rsidRPr="006271CD" w:rsidRDefault="005D640E" w:rsidP="005D640E">
            <w:pPr>
              <w:spacing w:before="0" w:after="0"/>
              <w:jc w:val="right"/>
              <w:rPr>
                <w:color w:val="000000"/>
                <w:lang w:eastAsia="en-US"/>
              </w:rPr>
            </w:pPr>
            <w:r w:rsidRPr="006271CD">
              <w:rPr>
                <w:color w:val="000000"/>
                <w:lang w:eastAsia="en-US"/>
              </w:rPr>
              <w:t>600</w:t>
            </w:r>
          </w:p>
        </w:tc>
        <w:tc>
          <w:tcPr>
            <w:tcW w:w="326" w:type="dxa"/>
            <w:vAlign w:val="center"/>
            <w:hideMark/>
          </w:tcPr>
          <w:p w14:paraId="341979ED" w14:textId="77777777" w:rsidR="005D640E" w:rsidRPr="006271CD" w:rsidRDefault="005D640E" w:rsidP="005D640E">
            <w:pPr>
              <w:spacing w:before="0" w:after="0"/>
              <w:jc w:val="center"/>
              <w:rPr>
                <w:lang w:eastAsia="en-US"/>
              </w:rPr>
            </w:pPr>
          </w:p>
        </w:tc>
      </w:tr>
      <w:tr w:rsidR="005D640E" w:rsidRPr="006271CD" w14:paraId="2714871A" w14:textId="77777777" w:rsidTr="00E167C9">
        <w:trPr>
          <w:trHeight w:val="434"/>
        </w:trPr>
        <w:tc>
          <w:tcPr>
            <w:tcW w:w="807" w:type="dxa"/>
            <w:tcBorders>
              <w:top w:val="nil"/>
              <w:left w:val="single" w:sz="4" w:space="0" w:color="auto"/>
              <w:bottom w:val="single" w:sz="4" w:space="0" w:color="auto"/>
              <w:right w:val="single" w:sz="4" w:space="0" w:color="auto"/>
            </w:tcBorders>
            <w:vAlign w:val="center"/>
            <w:hideMark/>
          </w:tcPr>
          <w:p w14:paraId="27ABE9F0" w14:textId="3BC82CC2" w:rsidR="005D640E" w:rsidRPr="006271CD" w:rsidRDefault="005D640E" w:rsidP="005D640E">
            <w:pPr>
              <w:spacing w:before="0" w:after="0"/>
              <w:jc w:val="center"/>
              <w:rPr>
                <w:color w:val="000000"/>
                <w:lang w:eastAsia="en-US"/>
              </w:rPr>
            </w:pPr>
            <w:r w:rsidRPr="00204C41">
              <w:rPr>
                <w:color w:val="000000"/>
                <w:lang w:eastAsia="en-US"/>
              </w:rPr>
              <w:t>12</w:t>
            </w:r>
          </w:p>
        </w:tc>
        <w:tc>
          <w:tcPr>
            <w:tcW w:w="3894" w:type="dxa"/>
            <w:tcBorders>
              <w:top w:val="nil"/>
              <w:left w:val="nil"/>
              <w:bottom w:val="single" w:sz="4" w:space="0" w:color="auto"/>
              <w:right w:val="single" w:sz="4" w:space="0" w:color="auto"/>
            </w:tcBorders>
            <w:vAlign w:val="center"/>
            <w:hideMark/>
          </w:tcPr>
          <w:p w14:paraId="093A65C5" w14:textId="77777777" w:rsidR="005D640E" w:rsidRPr="006271CD" w:rsidRDefault="005D640E" w:rsidP="005D640E">
            <w:pPr>
              <w:spacing w:before="0" w:after="0"/>
              <w:jc w:val="left"/>
              <w:rPr>
                <w:color w:val="000000"/>
                <w:lang w:eastAsia="en-US"/>
              </w:rPr>
            </w:pPr>
            <w:r w:rsidRPr="006271CD">
              <w:t>Tỉnh Ninh Bình</w:t>
            </w:r>
          </w:p>
        </w:tc>
        <w:tc>
          <w:tcPr>
            <w:tcW w:w="1679" w:type="dxa"/>
            <w:tcBorders>
              <w:top w:val="nil"/>
              <w:left w:val="nil"/>
              <w:bottom w:val="single" w:sz="4" w:space="0" w:color="auto"/>
              <w:right w:val="single" w:sz="4" w:space="0" w:color="auto"/>
            </w:tcBorders>
            <w:noWrap/>
            <w:vAlign w:val="center"/>
            <w:hideMark/>
          </w:tcPr>
          <w:p w14:paraId="205EF848" w14:textId="77777777" w:rsidR="005D640E" w:rsidRPr="006271CD" w:rsidRDefault="005D640E" w:rsidP="005D640E">
            <w:pPr>
              <w:spacing w:before="0" w:after="0"/>
              <w:jc w:val="right"/>
              <w:rPr>
                <w:color w:val="000000"/>
                <w:lang w:eastAsia="en-US"/>
              </w:rPr>
            </w:pPr>
            <w:r w:rsidRPr="006271CD">
              <w:rPr>
                <w:color w:val="000000"/>
                <w:lang w:eastAsia="en-US"/>
              </w:rPr>
              <w:t>1.900</w:t>
            </w:r>
          </w:p>
        </w:tc>
        <w:tc>
          <w:tcPr>
            <w:tcW w:w="1679" w:type="dxa"/>
            <w:tcBorders>
              <w:top w:val="nil"/>
              <w:left w:val="nil"/>
              <w:bottom w:val="single" w:sz="4" w:space="0" w:color="auto"/>
              <w:right w:val="single" w:sz="4" w:space="0" w:color="auto"/>
            </w:tcBorders>
            <w:noWrap/>
            <w:vAlign w:val="center"/>
            <w:hideMark/>
          </w:tcPr>
          <w:p w14:paraId="7667A118" w14:textId="77777777" w:rsidR="005D640E" w:rsidRPr="006271CD" w:rsidRDefault="005D640E" w:rsidP="005D640E">
            <w:pPr>
              <w:spacing w:before="0" w:after="0"/>
              <w:jc w:val="right"/>
              <w:rPr>
                <w:color w:val="000000"/>
                <w:lang w:eastAsia="en-US"/>
              </w:rPr>
            </w:pPr>
            <w:r w:rsidRPr="006271CD">
              <w:rPr>
                <w:color w:val="000000"/>
                <w:lang w:eastAsia="en-US"/>
              </w:rPr>
              <w:t>1.400</w:t>
            </w:r>
          </w:p>
        </w:tc>
        <w:tc>
          <w:tcPr>
            <w:tcW w:w="1679" w:type="dxa"/>
            <w:tcBorders>
              <w:top w:val="nil"/>
              <w:left w:val="nil"/>
              <w:bottom w:val="single" w:sz="4" w:space="0" w:color="auto"/>
              <w:right w:val="single" w:sz="4" w:space="0" w:color="auto"/>
            </w:tcBorders>
            <w:noWrap/>
            <w:vAlign w:val="center"/>
            <w:hideMark/>
          </w:tcPr>
          <w:p w14:paraId="009C05BE" w14:textId="77777777" w:rsidR="005D640E" w:rsidRPr="006271CD" w:rsidRDefault="005D640E" w:rsidP="005D640E">
            <w:pPr>
              <w:spacing w:before="0" w:after="0"/>
              <w:jc w:val="right"/>
              <w:rPr>
                <w:color w:val="000000"/>
                <w:lang w:eastAsia="en-US"/>
              </w:rPr>
            </w:pPr>
            <w:r w:rsidRPr="006271CD">
              <w:rPr>
                <w:color w:val="000000"/>
                <w:lang w:eastAsia="en-US"/>
              </w:rPr>
              <w:t>1.000</w:t>
            </w:r>
          </w:p>
        </w:tc>
        <w:tc>
          <w:tcPr>
            <w:tcW w:w="1679" w:type="dxa"/>
            <w:tcBorders>
              <w:top w:val="nil"/>
              <w:left w:val="nil"/>
              <w:bottom w:val="single" w:sz="4" w:space="0" w:color="auto"/>
              <w:right w:val="single" w:sz="4" w:space="0" w:color="auto"/>
            </w:tcBorders>
            <w:noWrap/>
            <w:vAlign w:val="center"/>
            <w:hideMark/>
          </w:tcPr>
          <w:p w14:paraId="7C94EC6A" w14:textId="77777777" w:rsidR="005D640E" w:rsidRPr="006271CD" w:rsidRDefault="005D640E" w:rsidP="005D640E">
            <w:pPr>
              <w:spacing w:before="0" w:after="0"/>
              <w:jc w:val="right"/>
              <w:rPr>
                <w:color w:val="000000"/>
                <w:lang w:eastAsia="en-US"/>
              </w:rPr>
            </w:pPr>
            <w:r w:rsidRPr="006271CD">
              <w:rPr>
                <w:color w:val="000000"/>
                <w:lang w:eastAsia="en-US"/>
              </w:rPr>
              <w:t>800</w:t>
            </w:r>
          </w:p>
        </w:tc>
        <w:tc>
          <w:tcPr>
            <w:tcW w:w="1679" w:type="dxa"/>
            <w:tcBorders>
              <w:top w:val="nil"/>
              <w:left w:val="nil"/>
              <w:bottom w:val="single" w:sz="4" w:space="0" w:color="auto"/>
              <w:right w:val="single" w:sz="4" w:space="0" w:color="auto"/>
            </w:tcBorders>
            <w:noWrap/>
            <w:vAlign w:val="center"/>
            <w:hideMark/>
          </w:tcPr>
          <w:p w14:paraId="783E86A8" w14:textId="77777777" w:rsidR="005D640E" w:rsidRPr="006271CD" w:rsidRDefault="005D640E" w:rsidP="005D640E">
            <w:pPr>
              <w:spacing w:before="0" w:after="0"/>
              <w:jc w:val="right"/>
              <w:rPr>
                <w:color w:val="000000"/>
                <w:lang w:eastAsia="en-US"/>
              </w:rPr>
            </w:pPr>
            <w:r w:rsidRPr="006271CD">
              <w:rPr>
                <w:color w:val="000000"/>
                <w:lang w:eastAsia="en-US"/>
              </w:rPr>
              <w:t>500</w:t>
            </w:r>
          </w:p>
        </w:tc>
        <w:tc>
          <w:tcPr>
            <w:tcW w:w="1679" w:type="dxa"/>
            <w:tcBorders>
              <w:top w:val="nil"/>
              <w:left w:val="nil"/>
              <w:bottom w:val="single" w:sz="4" w:space="0" w:color="auto"/>
              <w:right w:val="single" w:sz="4" w:space="0" w:color="auto"/>
            </w:tcBorders>
            <w:noWrap/>
            <w:vAlign w:val="center"/>
            <w:hideMark/>
          </w:tcPr>
          <w:p w14:paraId="11C0D2D8" w14:textId="77777777" w:rsidR="005D640E" w:rsidRPr="006271CD" w:rsidRDefault="005D640E" w:rsidP="005D640E">
            <w:pPr>
              <w:spacing w:before="0" w:after="0"/>
              <w:jc w:val="right"/>
              <w:rPr>
                <w:color w:val="000000"/>
                <w:lang w:eastAsia="en-US"/>
              </w:rPr>
            </w:pPr>
            <w:r w:rsidRPr="006271CD">
              <w:rPr>
                <w:color w:val="000000"/>
                <w:lang w:eastAsia="en-US"/>
              </w:rPr>
              <w:t>400</w:t>
            </w:r>
          </w:p>
        </w:tc>
        <w:tc>
          <w:tcPr>
            <w:tcW w:w="326" w:type="dxa"/>
            <w:vAlign w:val="center"/>
            <w:hideMark/>
          </w:tcPr>
          <w:p w14:paraId="2D656D08" w14:textId="77777777" w:rsidR="005D640E" w:rsidRPr="006271CD" w:rsidRDefault="005D640E" w:rsidP="005D640E">
            <w:pPr>
              <w:spacing w:before="0" w:after="0"/>
              <w:jc w:val="center"/>
              <w:rPr>
                <w:lang w:eastAsia="en-US"/>
              </w:rPr>
            </w:pPr>
          </w:p>
        </w:tc>
      </w:tr>
      <w:tr w:rsidR="005D640E" w:rsidRPr="006271CD" w14:paraId="49E5FFB0" w14:textId="77777777" w:rsidTr="00E167C9">
        <w:trPr>
          <w:trHeight w:val="434"/>
        </w:trPr>
        <w:tc>
          <w:tcPr>
            <w:tcW w:w="807" w:type="dxa"/>
            <w:tcBorders>
              <w:top w:val="nil"/>
              <w:left w:val="single" w:sz="4" w:space="0" w:color="auto"/>
              <w:bottom w:val="single" w:sz="4" w:space="0" w:color="auto"/>
              <w:right w:val="single" w:sz="4" w:space="0" w:color="auto"/>
            </w:tcBorders>
            <w:vAlign w:val="center"/>
            <w:hideMark/>
          </w:tcPr>
          <w:p w14:paraId="598FB6F4" w14:textId="3B6D465A" w:rsidR="005D640E" w:rsidRPr="006271CD" w:rsidRDefault="005D640E" w:rsidP="005D640E">
            <w:pPr>
              <w:spacing w:before="0" w:after="0"/>
              <w:jc w:val="center"/>
              <w:rPr>
                <w:color w:val="000000"/>
                <w:lang w:eastAsia="en-US"/>
              </w:rPr>
            </w:pPr>
            <w:r w:rsidRPr="00204C41">
              <w:rPr>
                <w:color w:val="000000"/>
                <w:lang w:eastAsia="en-US"/>
              </w:rPr>
              <w:t>13</w:t>
            </w:r>
          </w:p>
        </w:tc>
        <w:tc>
          <w:tcPr>
            <w:tcW w:w="3894" w:type="dxa"/>
            <w:tcBorders>
              <w:top w:val="nil"/>
              <w:left w:val="nil"/>
              <w:bottom w:val="single" w:sz="4" w:space="0" w:color="auto"/>
              <w:right w:val="single" w:sz="4" w:space="0" w:color="auto"/>
            </w:tcBorders>
            <w:vAlign w:val="center"/>
            <w:hideMark/>
          </w:tcPr>
          <w:p w14:paraId="796A858E" w14:textId="77777777" w:rsidR="005D640E" w:rsidRPr="006271CD" w:rsidRDefault="005D640E" w:rsidP="005D640E">
            <w:pPr>
              <w:spacing w:before="0" w:after="0"/>
              <w:jc w:val="left"/>
              <w:rPr>
                <w:color w:val="000000"/>
                <w:lang w:eastAsia="en-US"/>
              </w:rPr>
            </w:pPr>
            <w:r w:rsidRPr="006271CD">
              <w:t>Tỉnh Tây Ninh</w:t>
            </w:r>
          </w:p>
        </w:tc>
        <w:tc>
          <w:tcPr>
            <w:tcW w:w="1679" w:type="dxa"/>
            <w:tcBorders>
              <w:top w:val="nil"/>
              <w:left w:val="nil"/>
              <w:bottom w:val="single" w:sz="4" w:space="0" w:color="auto"/>
              <w:right w:val="single" w:sz="4" w:space="0" w:color="auto"/>
            </w:tcBorders>
            <w:noWrap/>
            <w:vAlign w:val="center"/>
            <w:hideMark/>
          </w:tcPr>
          <w:p w14:paraId="06928D67" w14:textId="77777777" w:rsidR="005D640E" w:rsidRPr="006271CD" w:rsidRDefault="005D640E" w:rsidP="005D640E">
            <w:pPr>
              <w:spacing w:before="0" w:after="0"/>
              <w:jc w:val="right"/>
              <w:rPr>
                <w:color w:val="000000"/>
                <w:lang w:eastAsia="en-US"/>
              </w:rPr>
            </w:pPr>
            <w:r w:rsidRPr="006271CD">
              <w:rPr>
                <w:color w:val="000000"/>
                <w:lang w:eastAsia="en-US"/>
              </w:rPr>
              <w:t>4.300</w:t>
            </w:r>
          </w:p>
        </w:tc>
        <w:tc>
          <w:tcPr>
            <w:tcW w:w="1679" w:type="dxa"/>
            <w:tcBorders>
              <w:top w:val="nil"/>
              <w:left w:val="nil"/>
              <w:bottom w:val="single" w:sz="4" w:space="0" w:color="auto"/>
              <w:right w:val="single" w:sz="4" w:space="0" w:color="auto"/>
            </w:tcBorders>
            <w:noWrap/>
            <w:vAlign w:val="center"/>
            <w:hideMark/>
          </w:tcPr>
          <w:p w14:paraId="3F4762CA" w14:textId="77777777" w:rsidR="005D640E" w:rsidRPr="006271CD" w:rsidRDefault="005D640E" w:rsidP="005D640E">
            <w:pPr>
              <w:spacing w:before="0" w:after="0"/>
              <w:jc w:val="right"/>
              <w:rPr>
                <w:color w:val="000000"/>
                <w:lang w:eastAsia="en-US"/>
              </w:rPr>
            </w:pPr>
            <w:r w:rsidRPr="006271CD">
              <w:rPr>
                <w:color w:val="000000"/>
                <w:lang w:eastAsia="en-US"/>
              </w:rPr>
              <w:t>3.800</w:t>
            </w:r>
          </w:p>
        </w:tc>
        <w:tc>
          <w:tcPr>
            <w:tcW w:w="1679" w:type="dxa"/>
            <w:tcBorders>
              <w:top w:val="nil"/>
              <w:left w:val="nil"/>
              <w:bottom w:val="single" w:sz="4" w:space="0" w:color="auto"/>
              <w:right w:val="single" w:sz="4" w:space="0" w:color="auto"/>
            </w:tcBorders>
            <w:noWrap/>
            <w:vAlign w:val="center"/>
            <w:hideMark/>
          </w:tcPr>
          <w:p w14:paraId="30A5A5F7" w14:textId="77777777" w:rsidR="005D640E" w:rsidRPr="006271CD" w:rsidRDefault="005D640E" w:rsidP="005D640E">
            <w:pPr>
              <w:spacing w:before="0" w:after="0"/>
              <w:jc w:val="right"/>
              <w:rPr>
                <w:color w:val="000000"/>
                <w:lang w:eastAsia="en-US"/>
              </w:rPr>
            </w:pPr>
            <w:r w:rsidRPr="006271CD">
              <w:rPr>
                <w:color w:val="000000"/>
                <w:lang w:eastAsia="en-US"/>
              </w:rPr>
              <w:t>3.000</w:t>
            </w:r>
          </w:p>
        </w:tc>
        <w:tc>
          <w:tcPr>
            <w:tcW w:w="1679" w:type="dxa"/>
            <w:tcBorders>
              <w:top w:val="nil"/>
              <w:left w:val="nil"/>
              <w:bottom w:val="single" w:sz="4" w:space="0" w:color="auto"/>
              <w:right w:val="single" w:sz="4" w:space="0" w:color="auto"/>
            </w:tcBorders>
            <w:noWrap/>
            <w:vAlign w:val="center"/>
            <w:hideMark/>
          </w:tcPr>
          <w:p w14:paraId="5DDCD29D" w14:textId="77777777" w:rsidR="005D640E" w:rsidRPr="006271CD" w:rsidRDefault="005D640E" w:rsidP="005D640E">
            <w:pPr>
              <w:spacing w:before="0" w:after="0"/>
              <w:jc w:val="right"/>
              <w:rPr>
                <w:color w:val="000000"/>
                <w:lang w:eastAsia="en-US"/>
              </w:rPr>
            </w:pPr>
            <w:r w:rsidRPr="006271CD">
              <w:rPr>
                <w:color w:val="000000"/>
                <w:lang w:eastAsia="en-US"/>
              </w:rPr>
              <w:t>1.100</w:t>
            </w:r>
          </w:p>
        </w:tc>
        <w:tc>
          <w:tcPr>
            <w:tcW w:w="1679" w:type="dxa"/>
            <w:tcBorders>
              <w:top w:val="nil"/>
              <w:left w:val="nil"/>
              <w:bottom w:val="single" w:sz="4" w:space="0" w:color="auto"/>
              <w:right w:val="single" w:sz="4" w:space="0" w:color="auto"/>
            </w:tcBorders>
            <w:noWrap/>
            <w:vAlign w:val="center"/>
            <w:hideMark/>
          </w:tcPr>
          <w:p w14:paraId="7B88C1B9" w14:textId="77777777" w:rsidR="005D640E" w:rsidRPr="006271CD" w:rsidRDefault="005D640E" w:rsidP="005D640E">
            <w:pPr>
              <w:spacing w:before="0" w:after="0"/>
              <w:jc w:val="right"/>
              <w:rPr>
                <w:color w:val="000000"/>
                <w:lang w:eastAsia="en-US"/>
              </w:rPr>
            </w:pPr>
            <w:r w:rsidRPr="006271CD">
              <w:rPr>
                <w:color w:val="000000"/>
                <w:lang w:eastAsia="en-US"/>
              </w:rPr>
              <w:t>1.000</w:t>
            </w:r>
          </w:p>
        </w:tc>
        <w:tc>
          <w:tcPr>
            <w:tcW w:w="1679" w:type="dxa"/>
            <w:tcBorders>
              <w:top w:val="nil"/>
              <w:left w:val="nil"/>
              <w:bottom w:val="single" w:sz="4" w:space="0" w:color="auto"/>
              <w:right w:val="single" w:sz="4" w:space="0" w:color="auto"/>
            </w:tcBorders>
            <w:noWrap/>
            <w:vAlign w:val="center"/>
            <w:hideMark/>
          </w:tcPr>
          <w:p w14:paraId="487CDD9A" w14:textId="77777777" w:rsidR="005D640E" w:rsidRPr="006271CD" w:rsidRDefault="005D640E" w:rsidP="005D640E">
            <w:pPr>
              <w:spacing w:before="0" w:after="0"/>
              <w:jc w:val="right"/>
              <w:rPr>
                <w:color w:val="000000"/>
                <w:lang w:eastAsia="en-US"/>
              </w:rPr>
            </w:pPr>
            <w:r w:rsidRPr="006271CD">
              <w:rPr>
                <w:color w:val="000000"/>
                <w:lang w:eastAsia="en-US"/>
              </w:rPr>
              <w:t>700</w:t>
            </w:r>
          </w:p>
        </w:tc>
        <w:tc>
          <w:tcPr>
            <w:tcW w:w="326" w:type="dxa"/>
            <w:vAlign w:val="center"/>
            <w:hideMark/>
          </w:tcPr>
          <w:p w14:paraId="794E3F79" w14:textId="77777777" w:rsidR="005D640E" w:rsidRPr="006271CD" w:rsidRDefault="005D640E" w:rsidP="005D640E">
            <w:pPr>
              <w:spacing w:before="0" w:after="0"/>
              <w:jc w:val="center"/>
              <w:rPr>
                <w:lang w:eastAsia="en-US"/>
              </w:rPr>
            </w:pPr>
          </w:p>
        </w:tc>
      </w:tr>
      <w:tr w:rsidR="005D640E" w:rsidRPr="006271CD" w14:paraId="7C4C8B27" w14:textId="77777777" w:rsidTr="00E167C9">
        <w:trPr>
          <w:trHeight w:val="434"/>
        </w:trPr>
        <w:tc>
          <w:tcPr>
            <w:tcW w:w="807" w:type="dxa"/>
            <w:tcBorders>
              <w:top w:val="nil"/>
              <w:left w:val="single" w:sz="4" w:space="0" w:color="auto"/>
              <w:bottom w:val="single" w:sz="4" w:space="0" w:color="auto"/>
              <w:right w:val="single" w:sz="4" w:space="0" w:color="auto"/>
            </w:tcBorders>
            <w:vAlign w:val="center"/>
            <w:hideMark/>
          </w:tcPr>
          <w:p w14:paraId="178EF129" w14:textId="6D691C7F" w:rsidR="005D640E" w:rsidRPr="006271CD" w:rsidRDefault="005D640E" w:rsidP="005D640E">
            <w:pPr>
              <w:spacing w:before="0" w:after="0"/>
              <w:jc w:val="center"/>
              <w:rPr>
                <w:color w:val="000000"/>
                <w:lang w:eastAsia="en-US"/>
              </w:rPr>
            </w:pPr>
            <w:r w:rsidRPr="00204C41">
              <w:rPr>
                <w:color w:val="000000"/>
                <w:lang w:eastAsia="en-US"/>
              </w:rPr>
              <w:t>14</w:t>
            </w:r>
          </w:p>
        </w:tc>
        <w:tc>
          <w:tcPr>
            <w:tcW w:w="3894" w:type="dxa"/>
            <w:tcBorders>
              <w:top w:val="nil"/>
              <w:left w:val="nil"/>
              <w:bottom w:val="single" w:sz="4" w:space="0" w:color="auto"/>
              <w:right w:val="single" w:sz="4" w:space="0" w:color="auto"/>
            </w:tcBorders>
            <w:vAlign w:val="center"/>
            <w:hideMark/>
          </w:tcPr>
          <w:p w14:paraId="61C66CC9" w14:textId="77777777" w:rsidR="005D640E" w:rsidRPr="006271CD" w:rsidRDefault="005D640E" w:rsidP="005D640E">
            <w:pPr>
              <w:spacing w:before="0" w:after="0"/>
              <w:jc w:val="left"/>
              <w:rPr>
                <w:color w:val="000000"/>
                <w:lang w:eastAsia="en-US"/>
              </w:rPr>
            </w:pPr>
            <w:r w:rsidRPr="006271CD">
              <w:t>Tỉnh Thanh Hóa</w:t>
            </w:r>
          </w:p>
        </w:tc>
        <w:tc>
          <w:tcPr>
            <w:tcW w:w="1679" w:type="dxa"/>
            <w:tcBorders>
              <w:top w:val="nil"/>
              <w:left w:val="nil"/>
              <w:bottom w:val="single" w:sz="4" w:space="0" w:color="auto"/>
              <w:right w:val="single" w:sz="4" w:space="0" w:color="auto"/>
            </w:tcBorders>
            <w:noWrap/>
            <w:vAlign w:val="center"/>
            <w:hideMark/>
          </w:tcPr>
          <w:p w14:paraId="14485262" w14:textId="77777777" w:rsidR="005D640E" w:rsidRPr="006271CD" w:rsidRDefault="005D640E" w:rsidP="005D640E">
            <w:pPr>
              <w:spacing w:before="0" w:after="0"/>
              <w:jc w:val="right"/>
              <w:rPr>
                <w:color w:val="000000"/>
                <w:lang w:eastAsia="en-US"/>
              </w:rPr>
            </w:pPr>
            <w:r w:rsidRPr="006271CD">
              <w:rPr>
                <w:color w:val="000000"/>
                <w:lang w:eastAsia="en-US"/>
              </w:rPr>
              <w:t>12.000</w:t>
            </w:r>
          </w:p>
        </w:tc>
        <w:tc>
          <w:tcPr>
            <w:tcW w:w="1679" w:type="dxa"/>
            <w:tcBorders>
              <w:top w:val="nil"/>
              <w:left w:val="nil"/>
              <w:bottom w:val="single" w:sz="4" w:space="0" w:color="auto"/>
              <w:right w:val="single" w:sz="4" w:space="0" w:color="auto"/>
            </w:tcBorders>
            <w:noWrap/>
            <w:vAlign w:val="center"/>
            <w:hideMark/>
          </w:tcPr>
          <w:p w14:paraId="358D3AA4" w14:textId="77777777" w:rsidR="005D640E" w:rsidRPr="006271CD" w:rsidRDefault="005D640E" w:rsidP="005D640E">
            <w:pPr>
              <w:spacing w:before="0" w:after="0"/>
              <w:jc w:val="right"/>
              <w:rPr>
                <w:color w:val="000000"/>
                <w:lang w:eastAsia="en-US"/>
              </w:rPr>
            </w:pPr>
            <w:r w:rsidRPr="006271CD">
              <w:rPr>
                <w:color w:val="000000"/>
                <w:lang w:eastAsia="en-US"/>
              </w:rPr>
              <w:t>11.400</w:t>
            </w:r>
          </w:p>
        </w:tc>
        <w:tc>
          <w:tcPr>
            <w:tcW w:w="1679" w:type="dxa"/>
            <w:tcBorders>
              <w:top w:val="nil"/>
              <w:left w:val="nil"/>
              <w:bottom w:val="single" w:sz="4" w:space="0" w:color="auto"/>
              <w:right w:val="single" w:sz="4" w:space="0" w:color="auto"/>
            </w:tcBorders>
            <w:noWrap/>
            <w:vAlign w:val="center"/>
            <w:hideMark/>
          </w:tcPr>
          <w:p w14:paraId="060F7289" w14:textId="77777777" w:rsidR="005D640E" w:rsidRPr="006271CD" w:rsidRDefault="005D640E" w:rsidP="005D640E">
            <w:pPr>
              <w:spacing w:before="0" w:after="0"/>
              <w:jc w:val="right"/>
              <w:rPr>
                <w:color w:val="000000"/>
                <w:lang w:eastAsia="en-US"/>
              </w:rPr>
            </w:pPr>
            <w:r w:rsidRPr="006271CD">
              <w:rPr>
                <w:color w:val="000000"/>
                <w:lang w:eastAsia="en-US"/>
              </w:rPr>
              <w:t>10.500</w:t>
            </w:r>
          </w:p>
        </w:tc>
        <w:tc>
          <w:tcPr>
            <w:tcW w:w="1679" w:type="dxa"/>
            <w:tcBorders>
              <w:top w:val="nil"/>
              <w:left w:val="nil"/>
              <w:bottom w:val="single" w:sz="4" w:space="0" w:color="auto"/>
              <w:right w:val="single" w:sz="4" w:space="0" w:color="auto"/>
            </w:tcBorders>
            <w:noWrap/>
            <w:vAlign w:val="center"/>
            <w:hideMark/>
          </w:tcPr>
          <w:p w14:paraId="19A993CA" w14:textId="77777777" w:rsidR="005D640E" w:rsidRPr="006271CD" w:rsidRDefault="005D640E" w:rsidP="005D640E">
            <w:pPr>
              <w:spacing w:before="0" w:after="0"/>
              <w:jc w:val="right"/>
              <w:rPr>
                <w:color w:val="000000"/>
                <w:lang w:eastAsia="en-US"/>
              </w:rPr>
            </w:pPr>
            <w:r w:rsidRPr="006271CD">
              <w:rPr>
                <w:color w:val="000000"/>
                <w:lang w:eastAsia="en-US"/>
              </w:rPr>
              <w:t>1.100</w:t>
            </w:r>
          </w:p>
        </w:tc>
        <w:tc>
          <w:tcPr>
            <w:tcW w:w="1679" w:type="dxa"/>
            <w:tcBorders>
              <w:top w:val="nil"/>
              <w:left w:val="nil"/>
              <w:bottom w:val="single" w:sz="4" w:space="0" w:color="auto"/>
              <w:right w:val="single" w:sz="4" w:space="0" w:color="auto"/>
            </w:tcBorders>
            <w:noWrap/>
            <w:vAlign w:val="center"/>
            <w:hideMark/>
          </w:tcPr>
          <w:p w14:paraId="199771B2" w14:textId="77777777" w:rsidR="005D640E" w:rsidRPr="006271CD" w:rsidRDefault="005D640E" w:rsidP="005D640E">
            <w:pPr>
              <w:spacing w:before="0" w:after="0"/>
              <w:jc w:val="right"/>
              <w:rPr>
                <w:color w:val="000000"/>
                <w:lang w:eastAsia="en-US"/>
              </w:rPr>
            </w:pPr>
            <w:r w:rsidRPr="006271CD">
              <w:rPr>
                <w:color w:val="000000"/>
                <w:lang w:eastAsia="en-US"/>
              </w:rPr>
              <w:t>1.000</w:t>
            </w:r>
          </w:p>
        </w:tc>
        <w:tc>
          <w:tcPr>
            <w:tcW w:w="1679" w:type="dxa"/>
            <w:tcBorders>
              <w:top w:val="nil"/>
              <w:left w:val="nil"/>
              <w:bottom w:val="single" w:sz="4" w:space="0" w:color="auto"/>
              <w:right w:val="single" w:sz="4" w:space="0" w:color="auto"/>
            </w:tcBorders>
            <w:noWrap/>
            <w:vAlign w:val="center"/>
            <w:hideMark/>
          </w:tcPr>
          <w:p w14:paraId="61F16DD0" w14:textId="77777777" w:rsidR="005D640E" w:rsidRPr="006271CD" w:rsidRDefault="005D640E" w:rsidP="005D640E">
            <w:pPr>
              <w:spacing w:before="0" w:after="0"/>
              <w:jc w:val="right"/>
              <w:rPr>
                <w:color w:val="000000"/>
                <w:lang w:eastAsia="en-US"/>
              </w:rPr>
            </w:pPr>
            <w:r w:rsidRPr="006271CD">
              <w:rPr>
                <w:color w:val="000000"/>
                <w:lang w:eastAsia="en-US"/>
              </w:rPr>
              <w:t>700</w:t>
            </w:r>
          </w:p>
        </w:tc>
        <w:tc>
          <w:tcPr>
            <w:tcW w:w="326" w:type="dxa"/>
            <w:vAlign w:val="center"/>
            <w:hideMark/>
          </w:tcPr>
          <w:p w14:paraId="060EAE97" w14:textId="77777777" w:rsidR="005D640E" w:rsidRPr="006271CD" w:rsidRDefault="005D640E" w:rsidP="005D640E">
            <w:pPr>
              <w:spacing w:before="0" w:after="0"/>
              <w:jc w:val="center"/>
              <w:rPr>
                <w:lang w:eastAsia="en-US"/>
              </w:rPr>
            </w:pPr>
          </w:p>
        </w:tc>
      </w:tr>
      <w:tr w:rsidR="005D640E" w:rsidRPr="006271CD" w14:paraId="2C634F70" w14:textId="77777777" w:rsidTr="00E167C9">
        <w:trPr>
          <w:trHeight w:val="434"/>
        </w:trPr>
        <w:tc>
          <w:tcPr>
            <w:tcW w:w="807" w:type="dxa"/>
            <w:tcBorders>
              <w:top w:val="nil"/>
              <w:left w:val="single" w:sz="4" w:space="0" w:color="auto"/>
              <w:bottom w:val="single" w:sz="4" w:space="0" w:color="auto"/>
              <w:right w:val="single" w:sz="4" w:space="0" w:color="auto"/>
            </w:tcBorders>
            <w:vAlign w:val="center"/>
            <w:hideMark/>
          </w:tcPr>
          <w:p w14:paraId="1F834F21" w14:textId="1BA424D7" w:rsidR="005D640E" w:rsidRPr="006271CD" w:rsidRDefault="005D640E" w:rsidP="005D640E">
            <w:pPr>
              <w:spacing w:before="0" w:after="0"/>
              <w:jc w:val="center"/>
              <w:rPr>
                <w:color w:val="000000"/>
                <w:lang w:eastAsia="en-US"/>
              </w:rPr>
            </w:pPr>
            <w:r w:rsidRPr="00204C41">
              <w:rPr>
                <w:color w:val="000000"/>
                <w:lang w:eastAsia="en-US"/>
              </w:rPr>
              <w:t>15</w:t>
            </w:r>
          </w:p>
        </w:tc>
        <w:tc>
          <w:tcPr>
            <w:tcW w:w="3894" w:type="dxa"/>
            <w:tcBorders>
              <w:top w:val="nil"/>
              <w:left w:val="nil"/>
              <w:bottom w:val="single" w:sz="4" w:space="0" w:color="auto"/>
              <w:right w:val="single" w:sz="4" w:space="0" w:color="auto"/>
            </w:tcBorders>
            <w:vAlign w:val="center"/>
            <w:hideMark/>
          </w:tcPr>
          <w:p w14:paraId="0B7F777D" w14:textId="77777777" w:rsidR="005D640E" w:rsidRPr="006271CD" w:rsidRDefault="005D640E" w:rsidP="005D640E">
            <w:pPr>
              <w:spacing w:before="0" w:after="0"/>
              <w:jc w:val="left"/>
              <w:rPr>
                <w:color w:val="000000"/>
                <w:lang w:eastAsia="en-US"/>
              </w:rPr>
            </w:pPr>
            <w:r w:rsidRPr="006271CD">
              <w:t>Tỉnh Vĩnh Long</w:t>
            </w:r>
          </w:p>
        </w:tc>
        <w:tc>
          <w:tcPr>
            <w:tcW w:w="1679" w:type="dxa"/>
            <w:tcBorders>
              <w:top w:val="nil"/>
              <w:left w:val="nil"/>
              <w:bottom w:val="single" w:sz="4" w:space="0" w:color="auto"/>
              <w:right w:val="single" w:sz="4" w:space="0" w:color="auto"/>
            </w:tcBorders>
            <w:noWrap/>
            <w:vAlign w:val="center"/>
            <w:hideMark/>
          </w:tcPr>
          <w:p w14:paraId="3417A95D" w14:textId="77777777" w:rsidR="005D640E" w:rsidRPr="006271CD" w:rsidRDefault="005D640E" w:rsidP="005D640E">
            <w:pPr>
              <w:spacing w:before="0" w:after="0"/>
              <w:jc w:val="right"/>
              <w:rPr>
                <w:color w:val="000000"/>
                <w:lang w:eastAsia="en-US"/>
              </w:rPr>
            </w:pPr>
            <w:r w:rsidRPr="006271CD">
              <w:rPr>
                <w:color w:val="000000"/>
                <w:lang w:eastAsia="en-US"/>
              </w:rPr>
              <w:t>1.500</w:t>
            </w:r>
          </w:p>
        </w:tc>
        <w:tc>
          <w:tcPr>
            <w:tcW w:w="1679" w:type="dxa"/>
            <w:tcBorders>
              <w:top w:val="nil"/>
              <w:left w:val="nil"/>
              <w:bottom w:val="single" w:sz="4" w:space="0" w:color="auto"/>
              <w:right w:val="single" w:sz="4" w:space="0" w:color="auto"/>
            </w:tcBorders>
            <w:noWrap/>
            <w:vAlign w:val="center"/>
            <w:hideMark/>
          </w:tcPr>
          <w:p w14:paraId="0AC91C0C" w14:textId="77777777" w:rsidR="005D640E" w:rsidRPr="006271CD" w:rsidRDefault="005D640E" w:rsidP="005D640E">
            <w:pPr>
              <w:spacing w:before="0" w:after="0"/>
              <w:jc w:val="right"/>
              <w:rPr>
                <w:color w:val="000000"/>
                <w:lang w:eastAsia="en-US"/>
              </w:rPr>
            </w:pPr>
            <w:r w:rsidRPr="006271CD">
              <w:rPr>
                <w:color w:val="000000"/>
                <w:lang w:eastAsia="en-US"/>
              </w:rPr>
              <w:t>1.200</w:t>
            </w:r>
          </w:p>
        </w:tc>
        <w:tc>
          <w:tcPr>
            <w:tcW w:w="1679" w:type="dxa"/>
            <w:tcBorders>
              <w:top w:val="nil"/>
              <w:left w:val="nil"/>
              <w:bottom w:val="single" w:sz="4" w:space="0" w:color="auto"/>
              <w:right w:val="single" w:sz="4" w:space="0" w:color="auto"/>
            </w:tcBorders>
            <w:noWrap/>
            <w:vAlign w:val="center"/>
            <w:hideMark/>
          </w:tcPr>
          <w:p w14:paraId="6045A1DE" w14:textId="77777777" w:rsidR="005D640E" w:rsidRPr="006271CD" w:rsidRDefault="005D640E" w:rsidP="005D640E">
            <w:pPr>
              <w:spacing w:before="0" w:after="0"/>
              <w:jc w:val="right"/>
              <w:rPr>
                <w:color w:val="000000"/>
                <w:lang w:eastAsia="en-US"/>
              </w:rPr>
            </w:pPr>
            <w:r w:rsidRPr="006271CD">
              <w:rPr>
                <w:color w:val="000000"/>
                <w:lang w:eastAsia="en-US"/>
              </w:rPr>
              <w:t>800</w:t>
            </w:r>
          </w:p>
        </w:tc>
        <w:tc>
          <w:tcPr>
            <w:tcW w:w="1679" w:type="dxa"/>
            <w:tcBorders>
              <w:top w:val="nil"/>
              <w:left w:val="nil"/>
              <w:bottom w:val="single" w:sz="4" w:space="0" w:color="auto"/>
              <w:right w:val="single" w:sz="4" w:space="0" w:color="auto"/>
            </w:tcBorders>
            <w:noWrap/>
            <w:vAlign w:val="center"/>
            <w:hideMark/>
          </w:tcPr>
          <w:p w14:paraId="6A5FB39D" w14:textId="77777777" w:rsidR="005D640E" w:rsidRPr="006271CD" w:rsidRDefault="005D640E" w:rsidP="005D640E">
            <w:pPr>
              <w:spacing w:before="0" w:after="0"/>
              <w:jc w:val="right"/>
              <w:rPr>
                <w:color w:val="000000"/>
                <w:lang w:eastAsia="en-US"/>
              </w:rPr>
            </w:pPr>
            <w:r w:rsidRPr="006271CD">
              <w:rPr>
                <w:color w:val="000000"/>
                <w:lang w:eastAsia="en-US"/>
              </w:rPr>
              <w:t>500</w:t>
            </w:r>
          </w:p>
        </w:tc>
        <w:tc>
          <w:tcPr>
            <w:tcW w:w="1679" w:type="dxa"/>
            <w:tcBorders>
              <w:top w:val="nil"/>
              <w:left w:val="nil"/>
              <w:bottom w:val="single" w:sz="4" w:space="0" w:color="auto"/>
              <w:right w:val="single" w:sz="4" w:space="0" w:color="auto"/>
            </w:tcBorders>
            <w:noWrap/>
            <w:vAlign w:val="center"/>
            <w:hideMark/>
          </w:tcPr>
          <w:p w14:paraId="747A7270" w14:textId="77777777" w:rsidR="005D640E" w:rsidRPr="006271CD" w:rsidRDefault="005D640E" w:rsidP="005D640E">
            <w:pPr>
              <w:spacing w:before="0" w:after="0"/>
              <w:jc w:val="right"/>
              <w:rPr>
                <w:color w:val="000000"/>
                <w:lang w:eastAsia="en-US"/>
              </w:rPr>
            </w:pPr>
            <w:r w:rsidRPr="006271CD">
              <w:rPr>
                <w:color w:val="000000"/>
                <w:lang w:eastAsia="en-US"/>
              </w:rPr>
              <w:t>300</w:t>
            </w:r>
          </w:p>
        </w:tc>
        <w:tc>
          <w:tcPr>
            <w:tcW w:w="1679" w:type="dxa"/>
            <w:tcBorders>
              <w:top w:val="nil"/>
              <w:left w:val="nil"/>
              <w:bottom w:val="single" w:sz="4" w:space="0" w:color="auto"/>
              <w:right w:val="single" w:sz="4" w:space="0" w:color="auto"/>
            </w:tcBorders>
            <w:noWrap/>
            <w:vAlign w:val="center"/>
            <w:hideMark/>
          </w:tcPr>
          <w:p w14:paraId="18851BD1" w14:textId="77777777" w:rsidR="005D640E" w:rsidRPr="006271CD" w:rsidRDefault="005D640E" w:rsidP="005D640E">
            <w:pPr>
              <w:spacing w:before="0" w:after="0"/>
              <w:jc w:val="right"/>
              <w:rPr>
                <w:color w:val="000000"/>
                <w:lang w:eastAsia="en-US"/>
              </w:rPr>
            </w:pPr>
            <w:r w:rsidRPr="006271CD">
              <w:rPr>
                <w:color w:val="000000"/>
                <w:lang w:eastAsia="en-US"/>
              </w:rPr>
              <w:t>300</w:t>
            </w:r>
          </w:p>
        </w:tc>
        <w:tc>
          <w:tcPr>
            <w:tcW w:w="326" w:type="dxa"/>
            <w:vAlign w:val="center"/>
            <w:hideMark/>
          </w:tcPr>
          <w:p w14:paraId="4588CE68" w14:textId="77777777" w:rsidR="005D640E" w:rsidRPr="006271CD" w:rsidRDefault="005D640E" w:rsidP="005D640E">
            <w:pPr>
              <w:spacing w:before="0" w:after="0"/>
              <w:jc w:val="center"/>
              <w:rPr>
                <w:lang w:eastAsia="en-US"/>
              </w:rPr>
            </w:pPr>
          </w:p>
        </w:tc>
      </w:tr>
      <w:tr w:rsidR="00E167C9" w:rsidRPr="006271CD" w14:paraId="50D69F93" w14:textId="77777777" w:rsidTr="00AC11B0">
        <w:trPr>
          <w:trHeight w:val="434"/>
        </w:trPr>
        <w:tc>
          <w:tcPr>
            <w:tcW w:w="807"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B92FBA5" w14:textId="2BC3A0A6" w:rsidR="00E167C9" w:rsidRPr="006271CD" w:rsidRDefault="00E167C9" w:rsidP="006271CD">
            <w:pPr>
              <w:spacing w:before="0" w:after="0"/>
              <w:jc w:val="center"/>
              <w:rPr>
                <w:b/>
                <w:color w:val="000000"/>
                <w:lang w:eastAsia="en-US"/>
              </w:rPr>
            </w:pPr>
          </w:p>
        </w:tc>
        <w:tc>
          <w:tcPr>
            <w:tcW w:w="3894" w:type="dxa"/>
            <w:tcBorders>
              <w:top w:val="nil"/>
              <w:left w:val="nil"/>
              <w:bottom w:val="single" w:sz="4" w:space="0" w:color="auto"/>
              <w:right w:val="single" w:sz="4" w:space="0" w:color="auto"/>
            </w:tcBorders>
            <w:shd w:val="clear" w:color="auto" w:fill="EAF1DD" w:themeFill="accent3" w:themeFillTint="33"/>
            <w:noWrap/>
            <w:vAlign w:val="center"/>
            <w:hideMark/>
          </w:tcPr>
          <w:p w14:paraId="50CCE70C" w14:textId="0AF6BC7A" w:rsidR="00E167C9" w:rsidRPr="006271CD" w:rsidRDefault="00E167C9" w:rsidP="006271CD">
            <w:pPr>
              <w:spacing w:before="0" w:after="0"/>
              <w:jc w:val="center"/>
              <w:rPr>
                <w:b/>
                <w:color w:val="000000"/>
                <w:lang w:eastAsia="en-US"/>
              </w:rPr>
            </w:pPr>
            <w:r w:rsidRPr="006271CD">
              <w:rPr>
                <w:b/>
                <w:color w:val="000000"/>
                <w:lang w:eastAsia="en-US"/>
              </w:rPr>
              <w:t>Tổngcộng</w:t>
            </w:r>
          </w:p>
        </w:tc>
        <w:tc>
          <w:tcPr>
            <w:tcW w:w="1679" w:type="dxa"/>
            <w:tcBorders>
              <w:top w:val="nil"/>
              <w:left w:val="nil"/>
              <w:bottom w:val="single" w:sz="4" w:space="0" w:color="auto"/>
              <w:right w:val="single" w:sz="4" w:space="0" w:color="auto"/>
            </w:tcBorders>
            <w:shd w:val="clear" w:color="auto" w:fill="EAF1DD" w:themeFill="accent3" w:themeFillTint="33"/>
            <w:noWrap/>
            <w:vAlign w:val="center"/>
            <w:hideMark/>
          </w:tcPr>
          <w:p w14:paraId="5FC885CF" w14:textId="1D53CCE7" w:rsidR="00E167C9" w:rsidRPr="006271CD" w:rsidRDefault="00E167C9" w:rsidP="00E167C9">
            <w:pPr>
              <w:spacing w:before="0" w:after="0"/>
              <w:jc w:val="right"/>
              <w:rPr>
                <w:b/>
                <w:color w:val="000000"/>
                <w:lang w:eastAsia="en-US"/>
              </w:rPr>
            </w:pPr>
            <w:r w:rsidRPr="006271CD">
              <w:rPr>
                <w:b/>
                <w:color w:val="000000"/>
                <w:lang w:eastAsia="en-US"/>
              </w:rPr>
              <w:t>42.800</w:t>
            </w:r>
          </w:p>
        </w:tc>
        <w:tc>
          <w:tcPr>
            <w:tcW w:w="1679" w:type="dxa"/>
            <w:tcBorders>
              <w:top w:val="nil"/>
              <w:left w:val="nil"/>
              <w:bottom w:val="single" w:sz="4" w:space="0" w:color="auto"/>
              <w:right w:val="single" w:sz="4" w:space="0" w:color="auto"/>
            </w:tcBorders>
            <w:shd w:val="clear" w:color="auto" w:fill="EAF1DD" w:themeFill="accent3" w:themeFillTint="33"/>
            <w:noWrap/>
            <w:vAlign w:val="center"/>
            <w:hideMark/>
          </w:tcPr>
          <w:p w14:paraId="2AC236DC" w14:textId="1C854D2A" w:rsidR="00E167C9" w:rsidRPr="006271CD" w:rsidRDefault="00E167C9" w:rsidP="00E167C9">
            <w:pPr>
              <w:spacing w:before="0" w:after="0"/>
              <w:jc w:val="right"/>
              <w:rPr>
                <w:b/>
                <w:color w:val="000000"/>
                <w:lang w:eastAsia="en-US"/>
              </w:rPr>
            </w:pPr>
            <w:r w:rsidRPr="006271CD">
              <w:rPr>
                <w:b/>
                <w:color w:val="000000"/>
                <w:lang w:eastAsia="en-US"/>
              </w:rPr>
              <w:t>36.900</w:t>
            </w:r>
          </w:p>
        </w:tc>
        <w:tc>
          <w:tcPr>
            <w:tcW w:w="1679" w:type="dxa"/>
            <w:tcBorders>
              <w:top w:val="nil"/>
              <w:left w:val="nil"/>
              <w:bottom w:val="single" w:sz="4" w:space="0" w:color="auto"/>
              <w:right w:val="single" w:sz="4" w:space="0" w:color="auto"/>
            </w:tcBorders>
            <w:shd w:val="clear" w:color="auto" w:fill="EAF1DD" w:themeFill="accent3" w:themeFillTint="33"/>
            <w:noWrap/>
            <w:vAlign w:val="center"/>
            <w:hideMark/>
          </w:tcPr>
          <w:p w14:paraId="77BF5588" w14:textId="05A74911" w:rsidR="00E167C9" w:rsidRPr="006271CD" w:rsidRDefault="00E167C9" w:rsidP="00E167C9">
            <w:pPr>
              <w:spacing w:before="0" w:after="0"/>
              <w:jc w:val="right"/>
              <w:rPr>
                <w:b/>
                <w:color w:val="000000"/>
                <w:lang w:eastAsia="en-US"/>
              </w:rPr>
            </w:pPr>
            <w:r w:rsidRPr="006271CD">
              <w:rPr>
                <w:b/>
                <w:color w:val="000000"/>
                <w:lang w:eastAsia="en-US"/>
              </w:rPr>
              <w:t>29.200</w:t>
            </w:r>
          </w:p>
        </w:tc>
        <w:tc>
          <w:tcPr>
            <w:tcW w:w="1679" w:type="dxa"/>
            <w:tcBorders>
              <w:top w:val="nil"/>
              <w:left w:val="nil"/>
              <w:bottom w:val="single" w:sz="4" w:space="0" w:color="auto"/>
              <w:right w:val="single" w:sz="4" w:space="0" w:color="auto"/>
            </w:tcBorders>
            <w:shd w:val="clear" w:color="auto" w:fill="EAF1DD" w:themeFill="accent3" w:themeFillTint="33"/>
            <w:noWrap/>
            <w:vAlign w:val="center"/>
            <w:hideMark/>
          </w:tcPr>
          <w:p w14:paraId="02414AC8" w14:textId="19FC7B37" w:rsidR="00E167C9" w:rsidRPr="006271CD" w:rsidRDefault="00E167C9" w:rsidP="00E167C9">
            <w:pPr>
              <w:spacing w:before="0" w:after="0"/>
              <w:jc w:val="right"/>
              <w:rPr>
                <w:b/>
                <w:color w:val="000000"/>
                <w:lang w:eastAsia="en-US"/>
              </w:rPr>
            </w:pPr>
            <w:r w:rsidRPr="006271CD">
              <w:rPr>
                <w:b/>
                <w:color w:val="000000"/>
                <w:lang w:eastAsia="en-US"/>
              </w:rPr>
              <w:t>17.200</w:t>
            </w:r>
          </w:p>
        </w:tc>
        <w:tc>
          <w:tcPr>
            <w:tcW w:w="1679" w:type="dxa"/>
            <w:tcBorders>
              <w:top w:val="nil"/>
              <w:left w:val="nil"/>
              <w:bottom w:val="single" w:sz="4" w:space="0" w:color="auto"/>
              <w:right w:val="single" w:sz="4" w:space="0" w:color="auto"/>
            </w:tcBorders>
            <w:shd w:val="clear" w:color="auto" w:fill="EAF1DD" w:themeFill="accent3" w:themeFillTint="33"/>
            <w:noWrap/>
            <w:vAlign w:val="center"/>
            <w:hideMark/>
          </w:tcPr>
          <w:p w14:paraId="1DDE7E40" w14:textId="2285636B" w:rsidR="00E167C9" w:rsidRPr="006271CD" w:rsidRDefault="00E167C9" w:rsidP="00E167C9">
            <w:pPr>
              <w:spacing w:before="0" w:after="0"/>
              <w:jc w:val="right"/>
              <w:rPr>
                <w:b/>
                <w:color w:val="000000"/>
                <w:lang w:eastAsia="en-US"/>
              </w:rPr>
            </w:pPr>
            <w:r w:rsidRPr="006271CD">
              <w:rPr>
                <w:b/>
                <w:color w:val="000000"/>
                <w:lang w:eastAsia="en-US"/>
              </w:rPr>
              <w:t>13.100</w:t>
            </w:r>
          </w:p>
        </w:tc>
        <w:tc>
          <w:tcPr>
            <w:tcW w:w="1679" w:type="dxa"/>
            <w:tcBorders>
              <w:top w:val="nil"/>
              <w:left w:val="nil"/>
              <w:bottom w:val="single" w:sz="4" w:space="0" w:color="auto"/>
              <w:right w:val="single" w:sz="4" w:space="0" w:color="auto"/>
            </w:tcBorders>
            <w:shd w:val="clear" w:color="auto" w:fill="EAF1DD" w:themeFill="accent3" w:themeFillTint="33"/>
            <w:noWrap/>
            <w:vAlign w:val="center"/>
            <w:hideMark/>
          </w:tcPr>
          <w:p w14:paraId="7B9E1B71" w14:textId="2ABCE993" w:rsidR="00E167C9" w:rsidRPr="006271CD" w:rsidRDefault="00E167C9" w:rsidP="00E167C9">
            <w:pPr>
              <w:spacing w:before="0" w:after="0"/>
              <w:jc w:val="right"/>
              <w:rPr>
                <w:b/>
                <w:color w:val="000000"/>
                <w:lang w:eastAsia="en-US"/>
              </w:rPr>
            </w:pPr>
            <w:r w:rsidRPr="006271CD">
              <w:rPr>
                <w:b/>
                <w:color w:val="000000"/>
                <w:lang w:eastAsia="en-US"/>
              </w:rPr>
              <w:t>10.800</w:t>
            </w:r>
          </w:p>
        </w:tc>
        <w:tc>
          <w:tcPr>
            <w:tcW w:w="326" w:type="dxa"/>
            <w:vAlign w:val="center"/>
            <w:hideMark/>
          </w:tcPr>
          <w:p w14:paraId="7B8FA5C0" w14:textId="77777777" w:rsidR="00E167C9" w:rsidRPr="006271CD" w:rsidRDefault="00E167C9" w:rsidP="006271CD">
            <w:pPr>
              <w:spacing w:before="0" w:after="0"/>
              <w:jc w:val="center"/>
              <w:rPr>
                <w:lang w:eastAsia="en-US"/>
              </w:rPr>
            </w:pPr>
          </w:p>
        </w:tc>
      </w:tr>
    </w:tbl>
    <w:p w14:paraId="117179C5" w14:textId="77777777" w:rsidR="00FE6226" w:rsidRDefault="00FE6226" w:rsidP="00FE6226">
      <w:pPr>
        <w:rPr>
          <w:b/>
          <w:bCs/>
        </w:rPr>
      </w:pPr>
    </w:p>
    <w:p w14:paraId="7EFA3A23" w14:textId="703C8776" w:rsidR="00FE6226" w:rsidRDefault="00FE6226" w:rsidP="00FE6226">
      <w:pPr>
        <w:rPr>
          <w:b/>
          <w:bCs/>
        </w:rPr>
      </w:pPr>
      <w:r w:rsidRPr="03CD0F62">
        <w:rPr>
          <w:b/>
          <w:bCs/>
        </w:rPr>
        <w:br w:type="page"/>
      </w:r>
      <w:r w:rsidRPr="03CD0F62">
        <w:rPr>
          <w:b/>
          <w:bCs/>
        </w:rPr>
        <w:lastRenderedPageBreak/>
        <w:t xml:space="preserve">3. </w:t>
      </w:r>
      <w:r w:rsidR="00B51E1D" w:rsidRPr="03CD0F62">
        <w:rPr>
          <w:b/>
          <w:bCs/>
        </w:rPr>
        <w:t>Dự kiến c</w:t>
      </w:r>
      <w:r w:rsidRPr="03CD0F62">
        <w:rPr>
          <w:b/>
          <w:bCs/>
        </w:rPr>
        <w:t>hỉ tiêu điều trị dự phòng trước phơi nhiễm với HIV (PrEP)</w:t>
      </w:r>
    </w:p>
    <w:p w14:paraId="2B1AA7E9" w14:textId="44EB6BBF" w:rsidR="03CD0F62" w:rsidRDefault="1DB17AFB" w:rsidP="35AFE1FC">
      <w:pPr>
        <w:spacing w:line="276" w:lineRule="auto"/>
      </w:pPr>
      <w:r w:rsidRPr="35AFE1FC">
        <w:rPr>
          <w:i/>
          <w:iCs/>
        </w:rPr>
        <w:t>Đối tượng điều trị:</w:t>
      </w:r>
      <w:r w:rsidRPr="35AFE1FC">
        <w:rPr>
          <w:b/>
          <w:bCs/>
        </w:rPr>
        <w:t xml:space="preserve"> </w:t>
      </w:r>
      <w:r w:rsidRPr="35AFE1FC">
        <w:rPr>
          <w:color w:val="000000" w:themeColor="text1"/>
          <w:lang w:val="vi-VN"/>
        </w:rPr>
        <w:t>được quy định tại Quyết định số 5968/QĐ-BYT ngày 31/12/2021 của Bộ trưởng Bộ Y tế về việc ban hành Hướng dẫn Điều trị và chăm sóc HIV/AIDS</w:t>
      </w:r>
    </w:p>
    <w:p w14:paraId="5974F742" w14:textId="6CE48B80" w:rsidR="771F8D8A" w:rsidRDefault="771F8D8A" w:rsidP="7E764475">
      <w:pPr>
        <w:jc w:val="right"/>
        <w:rPr>
          <w:i/>
          <w:iCs/>
        </w:rPr>
      </w:pPr>
      <w:r w:rsidRPr="7E764475">
        <w:rPr>
          <w:i/>
          <w:iCs/>
        </w:rPr>
        <w:t>Đơn vị: người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3549"/>
        <w:gridCol w:w="1244"/>
        <w:gridCol w:w="1244"/>
        <w:gridCol w:w="1244"/>
        <w:gridCol w:w="1139"/>
        <w:gridCol w:w="1139"/>
        <w:gridCol w:w="1326"/>
        <w:gridCol w:w="1172"/>
        <w:gridCol w:w="1172"/>
        <w:gridCol w:w="1172"/>
      </w:tblGrid>
      <w:tr w:rsidR="0042524E" w:rsidRPr="0042524E" w14:paraId="79D0B173" w14:textId="77777777" w:rsidTr="00E866F1">
        <w:trPr>
          <w:trHeight w:val="315"/>
          <w:tblHeader/>
        </w:trPr>
        <w:tc>
          <w:tcPr>
            <w:tcW w:w="700" w:type="dxa"/>
            <w:vMerge w:val="restart"/>
            <w:shd w:val="clear" w:color="auto" w:fill="EAF1DD" w:themeFill="accent3" w:themeFillTint="33"/>
            <w:vAlign w:val="center"/>
            <w:hideMark/>
          </w:tcPr>
          <w:p w14:paraId="680F0CE0" w14:textId="77777777" w:rsidR="0042524E" w:rsidRPr="0042524E" w:rsidRDefault="0042524E" w:rsidP="0042524E">
            <w:pPr>
              <w:spacing w:before="0" w:after="0"/>
              <w:jc w:val="center"/>
              <w:rPr>
                <w:b/>
                <w:bCs/>
                <w:color w:val="000000"/>
                <w:lang w:eastAsia="en-US"/>
              </w:rPr>
            </w:pPr>
            <w:r w:rsidRPr="0042524E">
              <w:rPr>
                <w:b/>
                <w:bCs/>
                <w:color w:val="000000"/>
                <w:lang w:eastAsia="en-US"/>
              </w:rPr>
              <w:t>TT</w:t>
            </w:r>
          </w:p>
        </w:tc>
        <w:tc>
          <w:tcPr>
            <w:tcW w:w="3549" w:type="dxa"/>
            <w:vMerge w:val="restart"/>
            <w:shd w:val="clear" w:color="auto" w:fill="EAF1DD" w:themeFill="accent3" w:themeFillTint="33"/>
            <w:vAlign w:val="center"/>
            <w:hideMark/>
          </w:tcPr>
          <w:p w14:paraId="246DCE7C" w14:textId="77777777" w:rsidR="0042524E" w:rsidRPr="0042524E" w:rsidRDefault="0042524E" w:rsidP="0042524E">
            <w:pPr>
              <w:spacing w:before="0" w:after="0"/>
              <w:jc w:val="center"/>
              <w:rPr>
                <w:b/>
                <w:bCs/>
                <w:color w:val="000000"/>
                <w:lang w:eastAsia="en-US"/>
              </w:rPr>
            </w:pPr>
            <w:r w:rsidRPr="0042524E">
              <w:rPr>
                <w:b/>
                <w:bCs/>
                <w:color w:val="000000"/>
                <w:lang w:eastAsia="en-US"/>
              </w:rPr>
              <w:t>Tỉnh/thành phố</w:t>
            </w:r>
          </w:p>
        </w:tc>
        <w:tc>
          <w:tcPr>
            <w:tcW w:w="10852" w:type="dxa"/>
            <w:gridSpan w:val="9"/>
            <w:shd w:val="clear" w:color="auto" w:fill="EAF1DD" w:themeFill="accent3" w:themeFillTint="33"/>
            <w:vAlign w:val="center"/>
            <w:hideMark/>
          </w:tcPr>
          <w:p w14:paraId="23972E1C" w14:textId="77777777" w:rsidR="0042524E" w:rsidRPr="0042524E" w:rsidRDefault="0042524E" w:rsidP="0042524E">
            <w:pPr>
              <w:spacing w:before="0" w:after="0"/>
              <w:jc w:val="center"/>
              <w:rPr>
                <w:b/>
                <w:bCs/>
                <w:color w:val="000000"/>
                <w:lang w:eastAsia="en-US"/>
              </w:rPr>
            </w:pPr>
            <w:r w:rsidRPr="0042524E">
              <w:rPr>
                <w:b/>
                <w:bCs/>
                <w:color w:val="000000"/>
                <w:lang w:eastAsia="en-US"/>
              </w:rPr>
              <w:t>Số người điều trị dự phòng trước phơi nhiễm (PrEP)</w:t>
            </w:r>
          </w:p>
        </w:tc>
      </w:tr>
      <w:tr w:rsidR="0042524E" w:rsidRPr="0042524E" w14:paraId="241E76C7" w14:textId="77777777" w:rsidTr="00E866F1">
        <w:trPr>
          <w:trHeight w:val="630"/>
          <w:tblHeader/>
        </w:trPr>
        <w:tc>
          <w:tcPr>
            <w:tcW w:w="700" w:type="dxa"/>
            <w:vMerge/>
            <w:vAlign w:val="center"/>
            <w:hideMark/>
          </w:tcPr>
          <w:p w14:paraId="56347B57" w14:textId="77777777" w:rsidR="0042524E" w:rsidRPr="0042524E" w:rsidRDefault="0042524E" w:rsidP="0042524E">
            <w:pPr>
              <w:spacing w:before="0" w:after="0"/>
              <w:jc w:val="left"/>
              <w:rPr>
                <w:b/>
                <w:bCs/>
                <w:color w:val="000000"/>
                <w:lang w:eastAsia="en-US"/>
              </w:rPr>
            </w:pPr>
          </w:p>
        </w:tc>
        <w:tc>
          <w:tcPr>
            <w:tcW w:w="3549" w:type="dxa"/>
            <w:vMerge/>
            <w:vAlign w:val="center"/>
            <w:hideMark/>
          </w:tcPr>
          <w:p w14:paraId="366CAE78" w14:textId="77777777" w:rsidR="0042524E" w:rsidRPr="0042524E" w:rsidRDefault="0042524E" w:rsidP="0042524E">
            <w:pPr>
              <w:spacing w:before="0" w:after="0"/>
              <w:jc w:val="left"/>
              <w:rPr>
                <w:b/>
                <w:bCs/>
                <w:color w:val="000000"/>
                <w:lang w:eastAsia="en-US"/>
              </w:rPr>
            </w:pPr>
          </w:p>
        </w:tc>
        <w:tc>
          <w:tcPr>
            <w:tcW w:w="3732" w:type="dxa"/>
            <w:gridSpan w:val="3"/>
            <w:shd w:val="clear" w:color="auto" w:fill="EAF1DD" w:themeFill="accent3" w:themeFillTint="33"/>
            <w:vAlign w:val="center"/>
            <w:hideMark/>
          </w:tcPr>
          <w:p w14:paraId="026E00B9" w14:textId="77777777" w:rsidR="0042524E" w:rsidRPr="0042524E" w:rsidRDefault="0042524E" w:rsidP="0042524E">
            <w:pPr>
              <w:spacing w:before="0" w:after="0"/>
              <w:jc w:val="center"/>
              <w:rPr>
                <w:b/>
                <w:bCs/>
                <w:color w:val="000000"/>
                <w:lang w:eastAsia="en-US"/>
              </w:rPr>
            </w:pPr>
            <w:r w:rsidRPr="0042524E">
              <w:rPr>
                <w:b/>
                <w:bCs/>
                <w:color w:val="000000"/>
                <w:lang w:eastAsia="en-US"/>
              </w:rPr>
              <w:t>Tổng cộng chỉ tiêu PrEP</w:t>
            </w:r>
          </w:p>
        </w:tc>
        <w:tc>
          <w:tcPr>
            <w:tcW w:w="3604" w:type="dxa"/>
            <w:gridSpan w:val="3"/>
            <w:shd w:val="clear" w:color="auto" w:fill="EAF1DD" w:themeFill="accent3" w:themeFillTint="33"/>
            <w:vAlign w:val="center"/>
            <w:hideMark/>
          </w:tcPr>
          <w:p w14:paraId="511E657D" w14:textId="47193CB7" w:rsidR="0042524E" w:rsidRPr="0042524E" w:rsidRDefault="0042524E" w:rsidP="0042524E">
            <w:pPr>
              <w:spacing w:before="0" w:after="0"/>
              <w:jc w:val="center"/>
              <w:rPr>
                <w:b/>
                <w:bCs/>
                <w:color w:val="000000"/>
                <w:lang w:eastAsia="en-US"/>
              </w:rPr>
            </w:pPr>
            <w:r w:rsidRPr="0042524E">
              <w:rPr>
                <w:b/>
                <w:bCs/>
                <w:color w:val="000000"/>
                <w:lang w:eastAsia="en-US"/>
              </w:rPr>
              <w:t xml:space="preserve">PrEP </w:t>
            </w:r>
            <w:r w:rsidR="00CA6F4F">
              <w:rPr>
                <w:b/>
                <w:bCs/>
                <w:color w:val="000000"/>
                <w:lang w:eastAsia="en-US"/>
              </w:rPr>
              <w:t xml:space="preserve">dạng </w:t>
            </w:r>
            <w:r w:rsidRPr="0042524E">
              <w:rPr>
                <w:b/>
                <w:bCs/>
                <w:color w:val="000000"/>
                <w:lang w:eastAsia="en-US"/>
              </w:rPr>
              <w:t xml:space="preserve">tiêm </w:t>
            </w:r>
          </w:p>
        </w:tc>
        <w:tc>
          <w:tcPr>
            <w:tcW w:w="3516" w:type="dxa"/>
            <w:gridSpan w:val="3"/>
            <w:shd w:val="clear" w:color="auto" w:fill="EAF1DD" w:themeFill="accent3" w:themeFillTint="33"/>
            <w:vAlign w:val="center"/>
            <w:hideMark/>
          </w:tcPr>
          <w:p w14:paraId="162853AB" w14:textId="0E551FD1" w:rsidR="0042524E" w:rsidRPr="0042524E" w:rsidRDefault="5054322B" w:rsidP="0042524E">
            <w:pPr>
              <w:spacing w:before="0" w:after="0"/>
              <w:jc w:val="center"/>
              <w:rPr>
                <w:b/>
                <w:bCs/>
                <w:color w:val="000000"/>
                <w:lang w:eastAsia="en-US"/>
              </w:rPr>
            </w:pPr>
            <w:r w:rsidRPr="676DA270">
              <w:rPr>
                <w:b/>
                <w:bCs/>
                <w:color w:val="000000" w:themeColor="text1"/>
                <w:lang w:eastAsia="en-US"/>
              </w:rPr>
              <w:t>Pr</w:t>
            </w:r>
            <w:r w:rsidR="4A471C8D" w:rsidRPr="676DA270">
              <w:rPr>
                <w:b/>
                <w:bCs/>
                <w:color w:val="000000" w:themeColor="text1"/>
                <w:lang w:eastAsia="en-US"/>
              </w:rPr>
              <w:t>E</w:t>
            </w:r>
            <w:r w:rsidRPr="676DA270">
              <w:rPr>
                <w:b/>
                <w:bCs/>
                <w:color w:val="000000" w:themeColor="text1"/>
                <w:lang w:eastAsia="en-US"/>
              </w:rPr>
              <w:t>P</w:t>
            </w:r>
            <w:r w:rsidR="00CA6F4F" w:rsidRPr="676DA270">
              <w:rPr>
                <w:b/>
                <w:color w:val="000000" w:themeColor="text1"/>
                <w:lang w:eastAsia="en-US"/>
              </w:rPr>
              <w:t xml:space="preserve"> dạng</w:t>
            </w:r>
            <w:r w:rsidR="0042524E" w:rsidRPr="676DA270">
              <w:rPr>
                <w:b/>
                <w:color w:val="000000" w:themeColor="text1"/>
                <w:lang w:eastAsia="en-US"/>
              </w:rPr>
              <w:t xml:space="preserve"> uống</w:t>
            </w:r>
          </w:p>
        </w:tc>
      </w:tr>
      <w:tr w:rsidR="0042524E" w:rsidRPr="0042524E" w14:paraId="1A0A34BE" w14:textId="77777777" w:rsidTr="00E866F1">
        <w:trPr>
          <w:trHeight w:val="315"/>
          <w:tblHeader/>
        </w:trPr>
        <w:tc>
          <w:tcPr>
            <w:tcW w:w="700" w:type="dxa"/>
            <w:vMerge/>
            <w:vAlign w:val="center"/>
            <w:hideMark/>
          </w:tcPr>
          <w:p w14:paraId="3FBF77DA" w14:textId="77777777" w:rsidR="0042524E" w:rsidRPr="0042524E" w:rsidRDefault="0042524E" w:rsidP="0042524E">
            <w:pPr>
              <w:spacing w:before="0" w:after="0"/>
              <w:jc w:val="left"/>
              <w:rPr>
                <w:b/>
                <w:bCs/>
                <w:color w:val="000000"/>
                <w:lang w:eastAsia="en-US"/>
              </w:rPr>
            </w:pPr>
          </w:p>
        </w:tc>
        <w:tc>
          <w:tcPr>
            <w:tcW w:w="3549" w:type="dxa"/>
            <w:vMerge/>
            <w:vAlign w:val="center"/>
            <w:hideMark/>
          </w:tcPr>
          <w:p w14:paraId="2F65AB95" w14:textId="77777777" w:rsidR="0042524E" w:rsidRPr="0042524E" w:rsidRDefault="0042524E" w:rsidP="0042524E">
            <w:pPr>
              <w:spacing w:before="0" w:after="0"/>
              <w:jc w:val="left"/>
              <w:rPr>
                <w:b/>
                <w:bCs/>
                <w:color w:val="000000"/>
                <w:lang w:eastAsia="en-US"/>
              </w:rPr>
            </w:pPr>
          </w:p>
        </w:tc>
        <w:tc>
          <w:tcPr>
            <w:tcW w:w="1244" w:type="dxa"/>
            <w:shd w:val="clear" w:color="auto" w:fill="EAF1DD" w:themeFill="accent3" w:themeFillTint="33"/>
            <w:vAlign w:val="center"/>
            <w:hideMark/>
          </w:tcPr>
          <w:p w14:paraId="6A742E3F" w14:textId="77777777" w:rsidR="0042524E" w:rsidRPr="0042524E" w:rsidRDefault="0042524E" w:rsidP="0042524E">
            <w:pPr>
              <w:spacing w:before="0" w:after="0"/>
              <w:jc w:val="center"/>
              <w:rPr>
                <w:b/>
                <w:bCs/>
                <w:color w:val="000000"/>
                <w:lang w:eastAsia="en-US"/>
              </w:rPr>
            </w:pPr>
            <w:r w:rsidRPr="0042524E">
              <w:rPr>
                <w:b/>
                <w:bCs/>
                <w:color w:val="000000"/>
                <w:lang w:eastAsia="en-US"/>
              </w:rPr>
              <w:t>2027</w:t>
            </w:r>
          </w:p>
        </w:tc>
        <w:tc>
          <w:tcPr>
            <w:tcW w:w="1244" w:type="dxa"/>
            <w:shd w:val="clear" w:color="auto" w:fill="EAF1DD" w:themeFill="accent3" w:themeFillTint="33"/>
            <w:vAlign w:val="center"/>
            <w:hideMark/>
          </w:tcPr>
          <w:p w14:paraId="061F0CCB" w14:textId="77777777" w:rsidR="0042524E" w:rsidRPr="0042524E" w:rsidRDefault="0042524E" w:rsidP="0042524E">
            <w:pPr>
              <w:spacing w:before="0" w:after="0"/>
              <w:jc w:val="center"/>
              <w:rPr>
                <w:b/>
                <w:bCs/>
                <w:color w:val="000000"/>
                <w:lang w:eastAsia="en-US"/>
              </w:rPr>
            </w:pPr>
            <w:r w:rsidRPr="0042524E">
              <w:rPr>
                <w:b/>
                <w:bCs/>
                <w:color w:val="000000"/>
                <w:lang w:eastAsia="en-US"/>
              </w:rPr>
              <w:t>2028</w:t>
            </w:r>
          </w:p>
        </w:tc>
        <w:tc>
          <w:tcPr>
            <w:tcW w:w="1244" w:type="dxa"/>
            <w:shd w:val="clear" w:color="auto" w:fill="EAF1DD" w:themeFill="accent3" w:themeFillTint="33"/>
            <w:vAlign w:val="center"/>
            <w:hideMark/>
          </w:tcPr>
          <w:p w14:paraId="703A7C6B" w14:textId="77777777" w:rsidR="0042524E" w:rsidRPr="0042524E" w:rsidRDefault="0042524E" w:rsidP="0042524E">
            <w:pPr>
              <w:spacing w:before="0" w:after="0"/>
              <w:jc w:val="center"/>
              <w:rPr>
                <w:b/>
                <w:bCs/>
                <w:color w:val="000000"/>
                <w:lang w:eastAsia="en-US"/>
              </w:rPr>
            </w:pPr>
            <w:r w:rsidRPr="0042524E">
              <w:rPr>
                <w:b/>
                <w:bCs/>
                <w:color w:val="000000"/>
                <w:lang w:eastAsia="en-US"/>
              </w:rPr>
              <w:t>2029</w:t>
            </w:r>
          </w:p>
        </w:tc>
        <w:tc>
          <w:tcPr>
            <w:tcW w:w="1139" w:type="dxa"/>
            <w:shd w:val="clear" w:color="auto" w:fill="EAF1DD" w:themeFill="accent3" w:themeFillTint="33"/>
            <w:vAlign w:val="center"/>
            <w:hideMark/>
          </w:tcPr>
          <w:p w14:paraId="0EC40950" w14:textId="77777777" w:rsidR="0042524E" w:rsidRPr="0042524E" w:rsidRDefault="0042524E" w:rsidP="0042524E">
            <w:pPr>
              <w:spacing w:before="0" w:after="0"/>
              <w:jc w:val="center"/>
              <w:rPr>
                <w:b/>
                <w:bCs/>
                <w:color w:val="000000"/>
                <w:lang w:eastAsia="en-US"/>
              </w:rPr>
            </w:pPr>
            <w:r w:rsidRPr="0042524E">
              <w:rPr>
                <w:b/>
                <w:bCs/>
                <w:color w:val="000000"/>
                <w:lang w:eastAsia="en-US"/>
              </w:rPr>
              <w:t>2027</w:t>
            </w:r>
          </w:p>
        </w:tc>
        <w:tc>
          <w:tcPr>
            <w:tcW w:w="1139" w:type="dxa"/>
            <w:shd w:val="clear" w:color="auto" w:fill="EAF1DD" w:themeFill="accent3" w:themeFillTint="33"/>
            <w:vAlign w:val="center"/>
            <w:hideMark/>
          </w:tcPr>
          <w:p w14:paraId="11A60008" w14:textId="77777777" w:rsidR="0042524E" w:rsidRPr="0042524E" w:rsidRDefault="0042524E" w:rsidP="0042524E">
            <w:pPr>
              <w:spacing w:before="0" w:after="0"/>
              <w:jc w:val="center"/>
              <w:rPr>
                <w:b/>
                <w:bCs/>
                <w:color w:val="000000"/>
                <w:lang w:eastAsia="en-US"/>
              </w:rPr>
            </w:pPr>
            <w:r w:rsidRPr="0042524E">
              <w:rPr>
                <w:b/>
                <w:bCs/>
                <w:color w:val="000000"/>
                <w:lang w:eastAsia="en-US"/>
              </w:rPr>
              <w:t>2028</w:t>
            </w:r>
          </w:p>
        </w:tc>
        <w:tc>
          <w:tcPr>
            <w:tcW w:w="1326" w:type="dxa"/>
            <w:shd w:val="clear" w:color="auto" w:fill="EAF1DD" w:themeFill="accent3" w:themeFillTint="33"/>
            <w:vAlign w:val="center"/>
            <w:hideMark/>
          </w:tcPr>
          <w:p w14:paraId="285BEEB3" w14:textId="77777777" w:rsidR="0042524E" w:rsidRPr="0042524E" w:rsidRDefault="0042524E" w:rsidP="0042524E">
            <w:pPr>
              <w:spacing w:before="0" w:after="0"/>
              <w:jc w:val="center"/>
              <w:rPr>
                <w:b/>
                <w:bCs/>
                <w:color w:val="000000"/>
                <w:lang w:eastAsia="en-US"/>
              </w:rPr>
            </w:pPr>
            <w:r w:rsidRPr="0042524E">
              <w:rPr>
                <w:b/>
                <w:bCs/>
                <w:color w:val="000000"/>
                <w:lang w:eastAsia="en-US"/>
              </w:rPr>
              <w:t>2029</w:t>
            </w:r>
          </w:p>
        </w:tc>
        <w:tc>
          <w:tcPr>
            <w:tcW w:w="1172" w:type="dxa"/>
            <w:shd w:val="clear" w:color="auto" w:fill="EAF1DD" w:themeFill="accent3" w:themeFillTint="33"/>
            <w:vAlign w:val="center"/>
            <w:hideMark/>
          </w:tcPr>
          <w:p w14:paraId="69E120EA" w14:textId="77777777" w:rsidR="0042524E" w:rsidRPr="0042524E" w:rsidRDefault="0042524E" w:rsidP="0042524E">
            <w:pPr>
              <w:spacing w:before="0" w:after="0"/>
              <w:jc w:val="center"/>
              <w:rPr>
                <w:b/>
                <w:bCs/>
                <w:color w:val="000000"/>
                <w:lang w:eastAsia="en-US"/>
              </w:rPr>
            </w:pPr>
            <w:r w:rsidRPr="0042524E">
              <w:rPr>
                <w:b/>
                <w:bCs/>
                <w:color w:val="000000"/>
                <w:lang w:eastAsia="en-US"/>
              </w:rPr>
              <w:t>2027</w:t>
            </w:r>
          </w:p>
        </w:tc>
        <w:tc>
          <w:tcPr>
            <w:tcW w:w="1172" w:type="dxa"/>
            <w:shd w:val="clear" w:color="auto" w:fill="EAF1DD" w:themeFill="accent3" w:themeFillTint="33"/>
            <w:vAlign w:val="center"/>
            <w:hideMark/>
          </w:tcPr>
          <w:p w14:paraId="7CB8B3AE" w14:textId="77777777" w:rsidR="0042524E" w:rsidRPr="0042524E" w:rsidRDefault="0042524E" w:rsidP="0042524E">
            <w:pPr>
              <w:spacing w:before="0" w:after="0"/>
              <w:jc w:val="center"/>
              <w:rPr>
                <w:b/>
                <w:bCs/>
                <w:color w:val="000000"/>
                <w:lang w:eastAsia="en-US"/>
              </w:rPr>
            </w:pPr>
            <w:r w:rsidRPr="0042524E">
              <w:rPr>
                <w:b/>
                <w:bCs/>
                <w:color w:val="000000"/>
                <w:lang w:eastAsia="en-US"/>
              </w:rPr>
              <w:t>2028</w:t>
            </w:r>
          </w:p>
        </w:tc>
        <w:tc>
          <w:tcPr>
            <w:tcW w:w="1172" w:type="dxa"/>
            <w:shd w:val="clear" w:color="auto" w:fill="EAF1DD" w:themeFill="accent3" w:themeFillTint="33"/>
            <w:vAlign w:val="center"/>
            <w:hideMark/>
          </w:tcPr>
          <w:p w14:paraId="54D21205" w14:textId="77777777" w:rsidR="0042524E" w:rsidRPr="0042524E" w:rsidRDefault="0042524E" w:rsidP="0042524E">
            <w:pPr>
              <w:spacing w:before="0" w:after="0"/>
              <w:jc w:val="center"/>
              <w:rPr>
                <w:b/>
                <w:bCs/>
                <w:color w:val="000000"/>
                <w:lang w:eastAsia="en-US"/>
              </w:rPr>
            </w:pPr>
            <w:r w:rsidRPr="0042524E">
              <w:rPr>
                <w:b/>
                <w:bCs/>
                <w:color w:val="000000"/>
                <w:lang w:eastAsia="en-US"/>
              </w:rPr>
              <w:t>2029</w:t>
            </w:r>
          </w:p>
        </w:tc>
      </w:tr>
      <w:tr w:rsidR="001F3F51" w:rsidRPr="0042524E" w14:paraId="140486B8" w14:textId="77777777">
        <w:trPr>
          <w:trHeight w:val="387"/>
        </w:trPr>
        <w:tc>
          <w:tcPr>
            <w:tcW w:w="700" w:type="dxa"/>
            <w:noWrap/>
            <w:hideMark/>
          </w:tcPr>
          <w:p w14:paraId="15AEA63F" w14:textId="77777777" w:rsidR="001F3F51" w:rsidRPr="0042524E" w:rsidRDefault="001F3F51" w:rsidP="001F3F51">
            <w:pPr>
              <w:spacing w:before="0" w:after="0"/>
              <w:jc w:val="center"/>
              <w:rPr>
                <w:color w:val="000000"/>
                <w:lang w:eastAsia="en-US"/>
              </w:rPr>
            </w:pPr>
            <w:r w:rsidRPr="00BE7092">
              <w:t>1</w:t>
            </w:r>
          </w:p>
        </w:tc>
        <w:tc>
          <w:tcPr>
            <w:tcW w:w="3549" w:type="dxa"/>
            <w:noWrap/>
            <w:vAlign w:val="center"/>
            <w:hideMark/>
          </w:tcPr>
          <w:p w14:paraId="682C6F23" w14:textId="77777777" w:rsidR="001F3F51" w:rsidRPr="0042524E" w:rsidRDefault="001F3F51" w:rsidP="001F3F51">
            <w:pPr>
              <w:spacing w:before="0" w:after="0"/>
              <w:jc w:val="left"/>
              <w:rPr>
                <w:color w:val="000000"/>
                <w:lang w:eastAsia="en-US"/>
              </w:rPr>
            </w:pPr>
            <w:r w:rsidRPr="0042524E">
              <w:rPr>
                <w:color w:val="000000"/>
                <w:lang w:eastAsia="en-US"/>
              </w:rPr>
              <w:t>Thành phố Cần Thơ</w:t>
            </w:r>
          </w:p>
        </w:tc>
        <w:tc>
          <w:tcPr>
            <w:tcW w:w="1244" w:type="dxa"/>
            <w:noWrap/>
            <w:vAlign w:val="center"/>
            <w:hideMark/>
          </w:tcPr>
          <w:p w14:paraId="0BB09106" w14:textId="77777777" w:rsidR="001F3F51" w:rsidRPr="0042524E" w:rsidRDefault="001F3F51" w:rsidP="001F3F51">
            <w:pPr>
              <w:spacing w:before="0" w:after="0"/>
              <w:jc w:val="right"/>
              <w:rPr>
                <w:color w:val="000000"/>
                <w:lang w:eastAsia="en-US"/>
              </w:rPr>
            </w:pPr>
            <w:r w:rsidRPr="0042524E">
              <w:rPr>
                <w:color w:val="000000"/>
                <w:lang w:eastAsia="en-US"/>
              </w:rPr>
              <w:t>5</w:t>
            </w:r>
            <w:r>
              <w:rPr>
                <w:color w:val="000000"/>
                <w:lang w:eastAsia="en-US"/>
              </w:rPr>
              <w:t>.</w:t>
            </w:r>
            <w:r w:rsidRPr="0042524E">
              <w:rPr>
                <w:color w:val="000000"/>
                <w:lang w:eastAsia="en-US"/>
              </w:rPr>
              <w:t>100</w:t>
            </w:r>
          </w:p>
        </w:tc>
        <w:tc>
          <w:tcPr>
            <w:tcW w:w="1244" w:type="dxa"/>
            <w:noWrap/>
            <w:vAlign w:val="center"/>
            <w:hideMark/>
          </w:tcPr>
          <w:p w14:paraId="0FB83799" w14:textId="77777777" w:rsidR="001F3F51" w:rsidRPr="0042524E" w:rsidRDefault="001F3F51" w:rsidP="001F3F51">
            <w:pPr>
              <w:spacing w:before="0" w:after="0"/>
              <w:jc w:val="right"/>
              <w:rPr>
                <w:color w:val="000000"/>
                <w:lang w:eastAsia="en-US"/>
              </w:rPr>
            </w:pPr>
            <w:r w:rsidRPr="0042524E">
              <w:rPr>
                <w:color w:val="000000"/>
                <w:lang w:eastAsia="en-US"/>
              </w:rPr>
              <w:t>5</w:t>
            </w:r>
            <w:r>
              <w:rPr>
                <w:color w:val="000000"/>
                <w:lang w:eastAsia="en-US"/>
              </w:rPr>
              <w:t>.</w:t>
            </w:r>
            <w:r w:rsidRPr="0042524E">
              <w:rPr>
                <w:color w:val="000000"/>
                <w:lang w:eastAsia="en-US"/>
              </w:rPr>
              <w:t>300</w:t>
            </w:r>
          </w:p>
        </w:tc>
        <w:tc>
          <w:tcPr>
            <w:tcW w:w="1244" w:type="dxa"/>
            <w:noWrap/>
            <w:vAlign w:val="center"/>
            <w:hideMark/>
          </w:tcPr>
          <w:p w14:paraId="2939A6B3" w14:textId="77777777" w:rsidR="001F3F51" w:rsidRPr="0042524E" w:rsidRDefault="001F3F51" w:rsidP="001F3F51">
            <w:pPr>
              <w:spacing w:before="0" w:after="0"/>
              <w:jc w:val="right"/>
              <w:rPr>
                <w:color w:val="000000"/>
                <w:lang w:eastAsia="en-US"/>
              </w:rPr>
            </w:pPr>
            <w:r w:rsidRPr="0042524E">
              <w:rPr>
                <w:color w:val="000000"/>
                <w:lang w:eastAsia="en-US"/>
              </w:rPr>
              <w:t>5</w:t>
            </w:r>
            <w:r>
              <w:rPr>
                <w:color w:val="000000"/>
                <w:lang w:eastAsia="en-US"/>
              </w:rPr>
              <w:t>.</w:t>
            </w:r>
            <w:r w:rsidRPr="0042524E">
              <w:rPr>
                <w:color w:val="000000"/>
                <w:lang w:eastAsia="en-US"/>
              </w:rPr>
              <w:t>500</w:t>
            </w:r>
          </w:p>
        </w:tc>
        <w:tc>
          <w:tcPr>
            <w:tcW w:w="1139" w:type="dxa"/>
            <w:noWrap/>
            <w:vAlign w:val="center"/>
            <w:hideMark/>
          </w:tcPr>
          <w:p w14:paraId="23BCEAC2" w14:textId="77777777" w:rsidR="001F3F51" w:rsidRPr="0042524E" w:rsidRDefault="001F3F51" w:rsidP="001F3F51">
            <w:pPr>
              <w:spacing w:before="0" w:after="0"/>
              <w:jc w:val="right"/>
              <w:rPr>
                <w:color w:val="000000"/>
                <w:lang w:eastAsia="en-US"/>
              </w:rPr>
            </w:pPr>
            <w:r w:rsidRPr="0042524E">
              <w:rPr>
                <w:color w:val="000000"/>
                <w:lang w:eastAsia="en-US"/>
              </w:rPr>
              <w:t>510</w:t>
            </w:r>
          </w:p>
        </w:tc>
        <w:tc>
          <w:tcPr>
            <w:tcW w:w="1139" w:type="dxa"/>
            <w:noWrap/>
            <w:vAlign w:val="center"/>
            <w:hideMark/>
          </w:tcPr>
          <w:p w14:paraId="2186E421" w14:textId="77777777" w:rsidR="001F3F51" w:rsidRPr="0042524E" w:rsidRDefault="001F3F51" w:rsidP="001F3F51">
            <w:pPr>
              <w:spacing w:before="0" w:after="0"/>
              <w:jc w:val="right"/>
              <w:rPr>
                <w:color w:val="000000"/>
                <w:lang w:eastAsia="en-US"/>
              </w:rPr>
            </w:pPr>
            <w:r w:rsidRPr="0042524E">
              <w:rPr>
                <w:color w:val="000000"/>
                <w:lang w:eastAsia="en-US"/>
              </w:rPr>
              <w:t>795</w:t>
            </w:r>
          </w:p>
        </w:tc>
        <w:tc>
          <w:tcPr>
            <w:tcW w:w="1326" w:type="dxa"/>
            <w:noWrap/>
            <w:vAlign w:val="center"/>
            <w:hideMark/>
          </w:tcPr>
          <w:p w14:paraId="4EEA7CAF"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100</w:t>
            </w:r>
          </w:p>
        </w:tc>
        <w:tc>
          <w:tcPr>
            <w:tcW w:w="1172" w:type="dxa"/>
            <w:noWrap/>
            <w:vAlign w:val="center"/>
            <w:hideMark/>
          </w:tcPr>
          <w:p w14:paraId="14BE3658"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590</w:t>
            </w:r>
          </w:p>
        </w:tc>
        <w:tc>
          <w:tcPr>
            <w:tcW w:w="1172" w:type="dxa"/>
            <w:noWrap/>
            <w:vAlign w:val="center"/>
            <w:hideMark/>
          </w:tcPr>
          <w:p w14:paraId="60378F9B"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505</w:t>
            </w:r>
          </w:p>
        </w:tc>
        <w:tc>
          <w:tcPr>
            <w:tcW w:w="1172" w:type="dxa"/>
            <w:noWrap/>
            <w:vAlign w:val="center"/>
            <w:hideMark/>
          </w:tcPr>
          <w:p w14:paraId="4E8D0BA5"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400</w:t>
            </w:r>
          </w:p>
        </w:tc>
      </w:tr>
      <w:tr w:rsidR="001F3F51" w:rsidRPr="0042524E" w14:paraId="65E7CD33" w14:textId="77777777">
        <w:trPr>
          <w:trHeight w:val="387"/>
        </w:trPr>
        <w:tc>
          <w:tcPr>
            <w:tcW w:w="700" w:type="dxa"/>
            <w:noWrap/>
            <w:hideMark/>
          </w:tcPr>
          <w:p w14:paraId="0CB10927" w14:textId="77777777" w:rsidR="001F3F51" w:rsidRPr="0042524E" w:rsidRDefault="001F3F51" w:rsidP="001F3F51">
            <w:pPr>
              <w:spacing w:before="0" w:after="0"/>
              <w:jc w:val="center"/>
              <w:rPr>
                <w:color w:val="000000"/>
                <w:lang w:eastAsia="en-US"/>
              </w:rPr>
            </w:pPr>
            <w:r w:rsidRPr="00BE7092">
              <w:t>2</w:t>
            </w:r>
          </w:p>
        </w:tc>
        <w:tc>
          <w:tcPr>
            <w:tcW w:w="3549" w:type="dxa"/>
            <w:noWrap/>
            <w:vAlign w:val="center"/>
            <w:hideMark/>
          </w:tcPr>
          <w:p w14:paraId="7EB8DB81" w14:textId="77777777" w:rsidR="001F3F51" w:rsidRPr="0042524E" w:rsidRDefault="001F3F51" w:rsidP="001F3F51">
            <w:pPr>
              <w:spacing w:before="0" w:after="0"/>
              <w:jc w:val="left"/>
              <w:rPr>
                <w:color w:val="000000"/>
                <w:lang w:eastAsia="en-US"/>
              </w:rPr>
            </w:pPr>
            <w:r w:rsidRPr="0042524E">
              <w:rPr>
                <w:color w:val="000000"/>
                <w:lang w:eastAsia="en-US"/>
              </w:rPr>
              <w:t>Thành phố Đà Nẵng</w:t>
            </w:r>
          </w:p>
        </w:tc>
        <w:tc>
          <w:tcPr>
            <w:tcW w:w="1244" w:type="dxa"/>
            <w:noWrap/>
            <w:vAlign w:val="center"/>
            <w:hideMark/>
          </w:tcPr>
          <w:p w14:paraId="14C9E8DD"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000</w:t>
            </w:r>
          </w:p>
        </w:tc>
        <w:tc>
          <w:tcPr>
            <w:tcW w:w="1244" w:type="dxa"/>
            <w:noWrap/>
            <w:vAlign w:val="center"/>
            <w:hideMark/>
          </w:tcPr>
          <w:p w14:paraId="20F729A6"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100</w:t>
            </w:r>
          </w:p>
        </w:tc>
        <w:tc>
          <w:tcPr>
            <w:tcW w:w="1244" w:type="dxa"/>
            <w:noWrap/>
            <w:vAlign w:val="center"/>
            <w:hideMark/>
          </w:tcPr>
          <w:p w14:paraId="45058418"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200</w:t>
            </w:r>
          </w:p>
        </w:tc>
        <w:tc>
          <w:tcPr>
            <w:tcW w:w="1139" w:type="dxa"/>
            <w:noWrap/>
            <w:vAlign w:val="center"/>
            <w:hideMark/>
          </w:tcPr>
          <w:p w14:paraId="7FA96ECC" w14:textId="77777777" w:rsidR="001F3F51" w:rsidRPr="0042524E" w:rsidRDefault="001F3F51" w:rsidP="001F3F51">
            <w:pPr>
              <w:spacing w:before="0" w:after="0"/>
              <w:jc w:val="right"/>
              <w:rPr>
                <w:color w:val="000000"/>
                <w:lang w:eastAsia="en-US"/>
              </w:rPr>
            </w:pPr>
            <w:r w:rsidRPr="0042524E">
              <w:rPr>
                <w:color w:val="000000"/>
                <w:lang w:eastAsia="en-US"/>
              </w:rPr>
              <w:t>200</w:t>
            </w:r>
          </w:p>
        </w:tc>
        <w:tc>
          <w:tcPr>
            <w:tcW w:w="1139" w:type="dxa"/>
            <w:noWrap/>
            <w:vAlign w:val="center"/>
            <w:hideMark/>
          </w:tcPr>
          <w:p w14:paraId="220C7F66" w14:textId="77777777" w:rsidR="001F3F51" w:rsidRPr="0042524E" w:rsidRDefault="001F3F51" w:rsidP="001F3F51">
            <w:pPr>
              <w:spacing w:before="0" w:after="0"/>
              <w:jc w:val="right"/>
              <w:rPr>
                <w:color w:val="000000"/>
                <w:lang w:eastAsia="en-US"/>
              </w:rPr>
            </w:pPr>
            <w:r w:rsidRPr="0042524E">
              <w:rPr>
                <w:color w:val="000000"/>
                <w:lang w:eastAsia="en-US"/>
              </w:rPr>
              <w:t>315</w:t>
            </w:r>
          </w:p>
        </w:tc>
        <w:tc>
          <w:tcPr>
            <w:tcW w:w="1326" w:type="dxa"/>
            <w:noWrap/>
            <w:vAlign w:val="center"/>
            <w:hideMark/>
          </w:tcPr>
          <w:p w14:paraId="54802620" w14:textId="77777777" w:rsidR="001F3F51" w:rsidRPr="0042524E" w:rsidRDefault="001F3F51" w:rsidP="001F3F51">
            <w:pPr>
              <w:spacing w:before="0" w:after="0"/>
              <w:jc w:val="right"/>
              <w:rPr>
                <w:color w:val="000000"/>
                <w:lang w:eastAsia="en-US"/>
              </w:rPr>
            </w:pPr>
            <w:r w:rsidRPr="0042524E">
              <w:rPr>
                <w:color w:val="000000"/>
                <w:lang w:eastAsia="en-US"/>
              </w:rPr>
              <w:t>440</w:t>
            </w:r>
          </w:p>
        </w:tc>
        <w:tc>
          <w:tcPr>
            <w:tcW w:w="1172" w:type="dxa"/>
            <w:noWrap/>
            <w:vAlign w:val="center"/>
            <w:hideMark/>
          </w:tcPr>
          <w:p w14:paraId="53436AB2"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800</w:t>
            </w:r>
          </w:p>
        </w:tc>
        <w:tc>
          <w:tcPr>
            <w:tcW w:w="1172" w:type="dxa"/>
            <w:noWrap/>
            <w:vAlign w:val="center"/>
            <w:hideMark/>
          </w:tcPr>
          <w:p w14:paraId="5C611D08"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785</w:t>
            </w:r>
          </w:p>
        </w:tc>
        <w:tc>
          <w:tcPr>
            <w:tcW w:w="1172" w:type="dxa"/>
            <w:noWrap/>
            <w:vAlign w:val="center"/>
            <w:hideMark/>
          </w:tcPr>
          <w:p w14:paraId="14A3AB1A"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760</w:t>
            </w:r>
          </w:p>
        </w:tc>
      </w:tr>
      <w:tr w:rsidR="001F3F51" w:rsidRPr="0042524E" w14:paraId="1CCC99D9" w14:textId="77777777">
        <w:trPr>
          <w:trHeight w:val="387"/>
        </w:trPr>
        <w:tc>
          <w:tcPr>
            <w:tcW w:w="700" w:type="dxa"/>
            <w:noWrap/>
            <w:hideMark/>
          </w:tcPr>
          <w:p w14:paraId="08B805AE" w14:textId="66D428DB" w:rsidR="001F3F51" w:rsidRPr="0042524E" w:rsidRDefault="001F3F51" w:rsidP="001F3F51">
            <w:pPr>
              <w:spacing w:before="0" w:after="0"/>
              <w:jc w:val="center"/>
              <w:rPr>
                <w:color w:val="000000"/>
                <w:lang w:eastAsia="en-US"/>
              </w:rPr>
            </w:pPr>
            <w:r w:rsidRPr="00BE7092">
              <w:t>3</w:t>
            </w:r>
          </w:p>
        </w:tc>
        <w:tc>
          <w:tcPr>
            <w:tcW w:w="3549" w:type="dxa"/>
            <w:noWrap/>
            <w:vAlign w:val="center"/>
            <w:hideMark/>
          </w:tcPr>
          <w:p w14:paraId="16BEAA1F" w14:textId="77777777" w:rsidR="001F3F51" w:rsidRPr="0042524E" w:rsidRDefault="001F3F51" w:rsidP="001F3F51">
            <w:pPr>
              <w:spacing w:before="0" w:after="0"/>
              <w:jc w:val="left"/>
              <w:rPr>
                <w:color w:val="000000"/>
                <w:lang w:eastAsia="en-US"/>
              </w:rPr>
            </w:pPr>
            <w:r>
              <w:rPr>
                <w:color w:val="000000"/>
                <w:lang w:eastAsia="en-US"/>
              </w:rPr>
              <w:t>Thành phố Đồng Nai</w:t>
            </w:r>
          </w:p>
        </w:tc>
        <w:tc>
          <w:tcPr>
            <w:tcW w:w="1244" w:type="dxa"/>
            <w:noWrap/>
            <w:vAlign w:val="center"/>
            <w:hideMark/>
          </w:tcPr>
          <w:p w14:paraId="2B912CCC"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000</w:t>
            </w:r>
          </w:p>
        </w:tc>
        <w:tc>
          <w:tcPr>
            <w:tcW w:w="1244" w:type="dxa"/>
            <w:noWrap/>
            <w:vAlign w:val="center"/>
            <w:hideMark/>
          </w:tcPr>
          <w:p w14:paraId="7B705729"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500</w:t>
            </w:r>
          </w:p>
        </w:tc>
        <w:tc>
          <w:tcPr>
            <w:tcW w:w="1244" w:type="dxa"/>
            <w:noWrap/>
            <w:vAlign w:val="center"/>
            <w:hideMark/>
          </w:tcPr>
          <w:p w14:paraId="1FCCC3EC"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000</w:t>
            </w:r>
          </w:p>
        </w:tc>
        <w:tc>
          <w:tcPr>
            <w:tcW w:w="1139" w:type="dxa"/>
            <w:noWrap/>
            <w:vAlign w:val="center"/>
            <w:hideMark/>
          </w:tcPr>
          <w:p w14:paraId="0D84EA50" w14:textId="77777777" w:rsidR="001F3F51" w:rsidRPr="0042524E" w:rsidRDefault="001F3F51" w:rsidP="001F3F51">
            <w:pPr>
              <w:spacing w:before="0" w:after="0"/>
              <w:jc w:val="right"/>
              <w:rPr>
                <w:color w:val="000000"/>
                <w:lang w:eastAsia="en-US"/>
              </w:rPr>
            </w:pPr>
            <w:r w:rsidRPr="0042524E">
              <w:rPr>
                <w:color w:val="000000"/>
                <w:lang w:eastAsia="en-US"/>
              </w:rPr>
              <w:t>100</w:t>
            </w:r>
          </w:p>
        </w:tc>
        <w:tc>
          <w:tcPr>
            <w:tcW w:w="1139" w:type="dxa"/>
            <w:noWrap/>
            <w:vAlign w:val="center"/>
            <w:hideMark/>
          </w:tcPr>
          <w:p w14:paraId="3F1DADAB" w14:textId="77777777" w:rsidR="001F3F51" w:rsidRPr="0042524E" w:rsidRDefault="001F3F51" w:rsidP="001F3F51">
            <w:pPr>
              <w:spacing w:before="0" w:after="0"/>
              <w:jc w:val="right"/>
              <w:rPr>
                <w:color w:val="000000"/>
                <w:lang w:eastAsia="en-US"/>
              </w:rPr>
            </w:pPr>
            <w:r w:rsidRPr="0042524E">
              <w:rPr>
                <w:color w:val="000000"/>
                <w:lang w:eastAsia="en-US"/>
              </w:rPr>
              <w:t>225</w:t>
            </w:r>
          </w:p>
        </w:tc>
        <w:tc>
          <w:tcPr>
            <w:tcW w:w="1326" w:type="dxa"/>
            <w:noWrap/>
            <w:vAlign w:val="center"/>
            <w:hideMark/>
          </w:tcPr>
          <w:p w14:paraId="709C5235" w14:textId="77777777" w:rsidR="001F3F51" w:rsidRPr="0042524E" w:rsidRDefault="001F3F51" w:rsidP="001F3F51">
            <w:pPr>
              <w:spacing w:before="0" w:after="0"/>
              <w:jc w:val="right"/>
              <w:rPr>
                <w:color w:val="000000"/>
                <w:lang w:eastAsia="en-US"/>
              </w:rPr>
            </w:pPr>
            <w:r w:rsidRPr="0042524E">
              <w:rPr>
                <w:color w:val="000000"/>
                <w:lang w:eastAsia="en-US"/>
              </w:rPr>
              <w:t>400</w:t>
            </w:r>
          </w:p>
        </w:tc>
        <w:tc>
          <w:tcPr>
            <w:tcW w:w="1172" w:type="dxa"/>
            <w:noWrap/>
            <w:vAlign w:val="center"/>
            <w:hideMark/>
          </w:tcPr>
          <w:p w14:paraId="380ABA55" w14:textId="77777777" w:rsidR="001F3F51" w:rsidRPr="0042524E" w:rsidRDefault="001F3F51" w:rsidP="001F3F51">
            <w:pPr>
              <w:spacing w:before="0" w:after="0"/>
              <w:jc w:val="right"/>
              <w:rPr>
                <w:color w:val="000000"/>
                <w:lang w:eastAsia="en-US"/>
              </w:rPr>
            </w:pPr>
            <w:r w:rsidRPr="0042524E">
              <w:rPr>
                <w:color w:val="000000"/>
                <w:lang w:eastAsia="en-US"/>
              </w:rPr>
              <w:t>900</w:t>
            </w:r>
          </w:p>
        </w:tc>
        <w:tc>
          <w:tcPr>
            <w:tcW w:w="1172" w:type="dxa"/>
            <w:noWrap/>
            <w:vAlign w:val="center"/>
            <w:hideMark/>
          </w:tcPr>
          <w:p w14:paraId="0E9B2B1E"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275</w:t>
            </w:r>
          </w:p>
        </w:tc>
        <w:tc>
          <w:tcPr>
            <w:tcW w:w="1172" w:type="dxa"/>
            <w:noWrap/>
            <w:vAlign w:val="center"/>
            <w:hideMark/>
          </w:tcPr>
          <w:p w14:paraId="71D1E860"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600</w:t>
            </w:r>
          </w:p>
        </w:tc>
      </w:tr>
      <w:tr w:rsidR="001F3F51" w:rsidRPr="0042524E" w14:paraId="31A7AE35" w14:textId="77777777">
        <w:trPr>
          <w:trHeight w:val="387"/>
        </w:trPr>
        <w:tc>
          <w:tcPr>
            <w:tcW w:w="700" w:type="dxa"/>
            <w:noWrap/>
            <w:hideMark/>
          </w:tcPr>
          <w:p w14:paraId="7036CDC1" w14:textId="7B7ADBD5" w:rsidR="001F3F51" w:rsidRPr="0042524E" w:rsidRDefault="001F3F51" w:rsidP="001F3F51">
            <w:pPr>
              <w:spacing w:before="0" w:after="0"/>
              <w:jc w:val="center"/>
              <w:rPr>
                <w:color w:val="000000"/>
                <w:lang w:eastAsia="en-US"/>
              </w:rPr>
            </w:pPr>
            <w:r w:rsidRPr="00BE7092">
              <w:t>4</w:t>
            </w:r>
          </w:p>
        </w:tc>
        <w:tc>
          <w:tcPr>
            <w:tcW w:w="3549" w:type="dxa"/>
            <w:noWrap/>
            <w:vAlign w:val="center"/>
            <w:hideMark/>
          </w:tcPr>
          <w:p w14:paraId="01806099" w14:textId="77777777" w:rsidR="001F3F51" w:rsidRPr="0042524E" w:rsidRDefault="001F3F51" w:rsidP="001F3F51">
            <w:pPr>
              <w:spacing w:before="0" w:after="0"/>
              <w:jc w:val="left"/>
              <w:rPr>
                <w:color w:val="000000"/>
                <w:lang w:eastAsia="en-US"/>
              </w:rPr>
            </w:pPr>
            <w:r w:rsidRPr="0042524E">
              <w:rPr>
                <w:color w:val="000000"/>
                <w:lang w:eastAsia="en-US"/>
              </w:rPr>
              <w:t>Thành phố Hà Nội</w:t>
            </w:r>
          </w:p>
        </w:tc>
        <w:tc>
          <w:tcPr>
            <w:tcW w:w="1244" w:type="dxa"/>
            <w:noWrap/>
            <w:vAlign w:val="center"/>
            <w:hideMark/>
          </w:tcPr>
          <w:p w14:paraId="35068E3F"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935</w:t>
            </w:r>
          </w:p>
        </w:tc>
        <w:tc>
          <w:tcPr>
            <w:tcW w:w="1244" w:type="dxa"/>
            <w:noWrap/>
            <w:vAlign w:val="center"/>
            <w:hideMark/>
          </w:tcPr>
          <w:p w14:paraId="578BD75C" w14:textId="77777777" w:rsidR="001F3F51" w:rsidRPr="0042524E" w:rsidRDefault="001F3F51" w:rsidP="001F3F51">
            <w:pPr>
              <w:spacing w:before="0" w:after="0"/>
              <w:jc w:val="right"/>
              <w:rPr>
                <w:color w:val="000000"/>
                <w:lang w:eastAsia="en-US"/>
              </w:rPr>
            </w:pPr>
            <w:r w:rsidRPr="0042524E">
              <w:rPr>
                <w:color w:val="000000"/>
                <w:lang w:eastAsia="en-US"/>
              </w:rPr>
              <w:t>5</w:t>
            </w:r>
            <w:r>
              <w:rPr>
                <w:color w:val="000000"/>
                <w:lang w:eastAsia="en-US"/>
              </w:rPr>
              <w:t>.</w:t>
            </w:r>
            <w:r w:rsidRPr="0042524E">
              <w:rPr>
                <w:color w:val="000000"/>
                <w:lang w:eastAsia="en-US"/>
              </w:rPr>
              <w:t>600</w:t>
            </w:r>
          </w:p>
        </w:tc>
        <w:tc>
          <w:tcPr>
            <w:tcW w:w="1244" w:type="dxa"/>
            <w:noWrap/>
            <w:vAlign w:val="center"/>
            <w:hideMark/>
          </w:tcPr>
          <w:p w14:paraId="2AD1CCE9" w14:textId="77777777" w:rsidR="001F3F51" w:rsidRPr="0042524E" w:rsidRDefault="001F3F51" w:rsidP="001F3F51">
            <w:pPr>
              <w:spacing w:before="0" w:after="0"/>
              <w:jc w:val="right"/>
              <w:rPr>
                <w:color w:val="000000"/>
                <w:lang w:eastAsia="en-US"/>
              </w:rPr>
            </w:pPr>
            <w:r w:rsidRPr="0042524E">
              <w:rPr>
                <w:color w:val="000000"/>
                <w:lang w:eastAsia="en-US"/>
              </w:rPr>
              <w:t>6</w:t>
            </w:r>
            <w:r>
              <w:rPr>
                <w:color w:val="000000"/>
                <w:lang w:eastAsia="en-US"/>
              </w:rPr>
              <w:t>.</w:t>
            </w:r>
            <w:r w:rsidRPr="0042524E">
              <w:rPr>
                <w:color w:val="000000"/>
                <w:lang w:eastAsia="en-US"/>
              </w:rPr>
              <w:t>200</w:t>
            </w:r>
          </w:p>
        </w:tc>
        <w:tc>
          <w:tcPr>
            <w:tcW w:w="1139" w:type="dxa"/>
            <w:noWrap/>
            <w:vAlign w:val="center"/>
            <w:hideMark/>
          </w:tcPr>
          <w:p w14:paraId="4DAED8C4" w14:textId="77777777" w:rsidR="001F3F51" w:rsidRPr="0042524E" w:rsidRDefault="001F3F51" w:rsidP="001F3F51">
            <w:pPr>
              <w:spacing w:before="0" w:after="0"/>
              <w:jc w:val="right"/>
              <w:rPr>
                <w:color w:val="000000"/>
                <w:lang w:eastAsia="en-US"/>
              </w:rPr>
            </w:pPr>
            <w:r w:rsidRPr="0042524E">
              <w:rPr>
                <w:color w:val="000000"/>
                <w:lang w:eastAsia="en-US"/>
              </w:rPr>
              <w:t>494</w:t>
            </w:r>
          </w:p>
        </w:tc>
        <w:tc>
          <w:tcPr>
            <w:tcW w:w="1139" w:type="dxa"/>
            <w:noWrap/>
            <w:vAlign w:val="center"/>
            <w:hideMark/>
          </w:tcPr>
          <w:p w14:paraId="47BEB40A" w14:textId="77777777" w:rsidR="001F3F51" w:rsidRPr="0042524E" w:rsidRDefault="001F3F51" w:rsidP="001F3F51">
            <w:pPr>
              <w:spacing w:before="0" w:after="0"/>
              <w:jc w:val="right"/>
              <w:rPr>
                <w:color w:val="000000"/>
                <w:lang w:eastAsia="en-US"/>
              </w:rPr>
            </w:pPr>
            <w:r w:rsidRPr="0042524E">
              <w:rPr>
                <w:color w:val="000000"/>
                <w:lang w:eastAsia="en-US"/>
              </w:rPr>
              <w:t>840</w:t>
            </w:r>
          </w:p>
        </w:tc>
        <w:tc>
          <w:tcPr>
            <w:tcW w:w="1326" w:type="dxa"/>
            <w:noWrap/>
            <w:vAlign w:val="center"/>
            <w:hideMark/>
          </w:tcPr>
          <w:p w14:paraId="7A0DBF7E"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240</w:t>
            </w:r>
          </w:p>
        </w:tc>
        <w:tc>
          <w:tcPr>
            <w:tcW w:w="1172" w:type="dxa"/>
            <w:noWrap/>
            <w:vAlign w:val="center"/>
            <w:hideMark/>
          </w:tcPr>
          <w:p w14:paraId="7C783922"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441</w:t>
            </w:r>
          </w:p>
        </w:tc>
        <w:tc>
          <w:tcPr>
            <w:tcW w:w="1172" w:type="dxa"/>
            <w:noWrap/>
            <w:vAlign w:val="center"/>
            <w:hideMark/>
          </w:tcPr>
          <w:p w14:paraId="2B34D101"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760</w:t>
            </w:r>
          </w:p>
        </w:tc>
        <w:tc>
          <w:tcPr>
            <w:tcW w:w="1172" w:type="dxa"/>
            <w:noWrap/>
            <w:vAlign w:val="center"/>
            <w:hideMark/>
          </w:tcPr>
          <w:p w14:paraId="2442CC63"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960</w:t>
            </w:r>
          </w:p>
        </w:tc>
      </w:tr>
      <w:tr w:rsidR="001F3F51" w:rsidRPr="0042524E" w14:paraId="599D7588" w14:textId="77777777">
        <w:trPr>
          <w:trHeight w:val="387"/>
        </w:trPr>
        <w:tc>
          <w:tcPr>
            <w:tcW w:w="700" w:type="dxa"/>
            <w:noWrap/>
            <w:hideMark/>
          </w:tcPr>
          <w:p w14:paraId="08D30298" w14:textId="2EB297F3" w:rsidR="001F3F51" w:rsidRPr="0042524E" w:rsidRDefault="001F3F51" w:rsidP="001F3F51">
            <w:pPr>
              <w:spacing w:before="0" w:after="0"/>
              <w:jc w:val="center"/>
              <w:rPr>
                <w:color w:val="000000"/>
                <w:lang w:eastAsia="en-US"/>
              </w:rPr>
            </w:pPr>
            <w:r w:rsidRPr="00BE7092">
              <w:t>5</w:t>
            </w:r>
          </w:p>
        </w:tc>
        <w:tc>
          <w:tcPr>
            <w:tcW w:w="3549" w:type="dxa"/>
            <w:noWrap/>
            <w:vAlign w:val="center"/>
            <w:hideMark/>
          </w:tcPr>
          <w:p w14:paraId="221744CE" w14:textId="77777777" w:rsidR="001F3F51" w:rsidRPr="0042524E" w:rsidRDefault="001F3F51" w:rsidP="001F3F51">
            <w:pPr>
              <w:spacing w:before="0" w:after="0"/>
              <w:jc w:val="left"/>
              <w:rPr>
                <w:color w:val="000000"/>
                <w:lang w:eastAsia="en-US"/>
              </w:rPr>
            </w:pPr>
            <w:r w:rsidRPr="0042524E">
              <w:rPr>
                <w:color w:val="000000"/>
                <w:lang w:eastAsia="en-US"/>
              </w:rPr>
              <w:t>Thành phố Hải Phòng</w:t>
            </w:r>
          </w:p>
        </w:tc>
        <w:tc>
          <w:tcPr>
            <w:tcW w:w="1244" w:type="dxa"/>
            <w:noWrap/>
            <w:vAlign w:val="center"/>
            <w:hideMark/>
          </w:tcPr>
          <w:p w14:paraId="71B76687"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500</w:t>
            </w:r>
          </w:p>
        </w:tc>
        <w:tc>
          <w:tcPr>
            <w:tcW w:w="1244" w:type="dxa"/>
            <w:noWrap/>
            <w:vAlign w:val="center"/>
            <w:hideMark/>
          </w:tcPr>
          <w:p w14:paraId="23E54520"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000</w:t>
            </w:r>
          </w:p>
        </w:tc>
        <w:tc>
          <w:tcPr>
            <w:tcW w:w="1244" w:type="dxa"/>
            <w:noWrap/>
            <w:vAlign w:val="center"/>
            <w:hideMark/>
          </w:tcPr>
          <w:p w14:paraId="2D99AEAC"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300</w:t>
            </w:r>
          </w:p>
        </w:tc>
        <w:tc>
          <w:tcPr>
            <w:tcW w:w="1139" w:type="dxa"/>
            <w:noWrap/>
            <w:vAlign w:val="center"/>
            <w:hideMark/>
          </w:tcPr>
          <w:p w14:paraId="7BCED259" w14:textId="77777777" w:rsidR="001F3F51" w:rsidRPr="0042524E" w:rsidRDefault="001F3F51" w:rsidP="001F3F51">
            <w:pPr>
              <w:spacing w:before="0" w:after="0"/>
              <w:jc w:val="right"/>
              <w:rPr>
                <w:color w:val="000000"/>
                <w:lang w:eastAsia="en-US"/>
              </w:rPr>
            </w:pPr>
            <w:r w:rsidRPr="0042524E">
              <w:rPr>
                <w:color w:val="000000"/>
                <w:lang w:eastAsia="en-US"/>
              </w:rPr>
              <w:t>150</w:t>
            </w:r>
          </w:p>
        </w:tc>
        <w:tc>
          <w:tcPr>
            <w:tcW w:w="1139" w:type="dxa"/>
            <w:noWrap/>
            <w:vAlign w:val="center"/>
            <w:hideMark/>
          </w:tcPr>
          <w:p w14:paraId="4868A6AE" w14:textId="77777777" w:rsidR="001F3F51" w:rsidRPr="0042524E" w:rsidRDefault="001F3F51" w:rsidP="001F3F51">
            <w:pPr>
              <w:spacing w:before="0" w:after="0"/>
              <w:jc w:val="right"/>
              <w:rPr>
                <w:color w:val="000000"/>
                <w:lang w:eastAsia="en-US"/>
              </w:rPr>
            </w:pPr>
            <w:r w:rsidRPr="0042524E">
              <w:rPr>
                <w:color w:val="000000"/>
                <w:lang w:eastAsia="en-US"/>
              </w:rPr>
              <w:t>300</w:t>
            </w:r>
          </w:p>
        </w:tc>
        <w:tc>
          <w:tcPr>
            <w:tcW w:w="1326" w:type="dxa"/>
            <w:noWrap/>
            <w:vAlign w:val="center"/>
            <w:hideMark/>
          </w:tcPr>
          <w:p w14:paraId="71CF2EE9" w14:textId="77777777" w:rsidR="001F3F51" w:rsidRPr="0042524E" w:rsidRDefault="001F3F51" w:rsidP="001F3F51">
            <w:pPr>
              <w:spacing w:before="0" w:after="0"/>
              <w:jc w:val="right"/>
              <w:rPr>
                <w:color w:val="000000"/>
                <w:lang w:eastAsia="en-US"/>
              </w:rPr>
            </w:pPr>
            <w:r w:rsidRPr="0042524E">
              <w:rPr>
                <w:color w:val="000000"/>
                <w:lang w:eastAsia="en-US"/>
              </w:rPr>
              <w:t>460</w:t>
            </w:r>
          </w:p>
        </w:tc>
        <w:tc>
          <w:tcPr>
            <w:tcW w:w="1172" w:type="dxa"/>
            <w:noWrap/>
            <w:vAlign w:val="center"/>
            <w:hideMark/>
          </w:tcPr>
          <w:p w14:paraId="34478859"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350</w:t>
            </w:r>
          </w:p>
        </w:tc>
        <w:tc>
          <w:tcPr>
            <w:tcW w:w="1172" w:type="dxa"/>
            <w:noWrap/>
            <w:vAlign w:val="center"/>
            <w:hideMark/>
          </w:tcPr>
          <w:p w14:paraId="374680CB"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700</w:t>
            </w:r>
          </w:p>
        </w:tc>
        <w:tc>
          <w:tcPr>
            <w:tcW w:w="1172" w:type="dxa"/>
            <w:noWrap/>
            <w:vAlign w:val="center"/>
            <w:hideMark/>
          </w:tcPr>
          <w:p w14:paraId="26C7CA02"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840</w:t>
            </w:r>
          </w:p>
        </w:tc>
      </w:tr>
      <w:tr w:rsidR="001F3F51" w:rsidRPr="0042524E" w14:paraId="238BAC0E" w14:textId="77777777">
        <w:trPr>
          <w:trHeight w:val="387"/>
        </w:trPr>
        <w:tc>
          <w:tcPr>
            <w:tcW w:w="700" w:type="dxa"/>
            <w:noWrap/>
            <w:hideMark/>
          </w:tcPr>
          <w:p w14:paraId="08B2D533" w14:textId="77ABC01D" w:rsidR="001F3F51" w:rsidRPr="0042524E" w:rsidRDefault="001F3F51" w:rsidP="001F3F51">
            <w:pPr>
              <w:spacing w:before="0" w:after="0"/>
              <w:jc w:val="center"/>
              <w:rPr>
                <w:color w:val="000000"/>
                <w:lang w:eastAsia="en-US"/>
              </w:rPr>
            </w:pPr>
            <w:r w:rsidRPr="00BE7092">
              <w:t>6</w:t>
            </w:r>
          </w:p>
        </w:tc>
        <w:tc>
          <w:tcPr>
            <w:tcW w:w="3549" w:type="dxa"/>
            <w:noWrap/>
            <w:vAlign w:val="center"/>
            <w:hideMark/>
          </w:tcPr>
          <w:p w14:paraId="4FA9C37E" w14:textId="77777777" w:rsidR="001F3F51" w:rsidRPr="0042524E" w:rsidRDefault="001F3F51" w:rsidP="001F3F51">
            <w:pPr>
              <w:spacing w:before="0" w:after="0"/>
              <w:jc w:val="left"/>
              <w:rPr>
                <w:color w:val="000000"/>
                <w:lang w:eastAsia="en-US"/>
              </w:rPr>
            </w:pPr>
            <w:r w:rsidRPr="0042524E">
              <w:rPr>
                <w:color w:val="000000"/>
                <w:lang w:eastAsia="en-US"/>
              </w:rPr>
              <w:t>Thành phố Hồ Chí Minh</w:t>
            </w:r>
          </w:p>
        </w:tc>
        <w:tc>
          <w:tcPr>
            <w:tcW w:w="1244" w:type="dxa"/>
            <w:noWrap/>
            <w:vAlign w:val="center"/>
            <w:hideMark/>
          </w:tcPr>
          <w:p w14:paraId="3EBD9AEE" w14:textId="77777777" w:rsidR="001F3F51" w:rsidRPr="0042524E" w:rsidRDefault="001F3F51" w:rsidP="001F3F51">
            <w:pPr>
              <w:spacing w:before="0" w:after="0"/>
              <w:jc w:val="right"/>
              <w:rPr>
                <w:color w:val="000000"/>
                <w:lang w:eastAsia="en-US"/>
              </w:rPr>
            </w:pPr>
            <w:r w:rsidRPr="0042524E">
              <w:rPr>
                <w:color w:val="000000"/>
                <w:lang w:eastAsia="en-US"/>
              </w:rPr>
              <w:t>21</w:t>
            </w:r>
            <w:r>
              <w:rPr>
                <w:color w:val="000000"/>
                <w:lang w:eastAsia="en-US"/>
              </w:rPr>
              <w:t>.</w:t>
            </w:r>
            <w:r w:rsidRPr="0042524E">
              <w:rPr>
                <w:color w:val="000000"/>
                <w:lang w:eastAsia="en-US"/>
              </w:rPr>
              <w:t>400</w:t>
            </w:r>
          </w:p>
        </w:tc>
        <w:tc>
          <w:tcPr>
            <w:tcW w:w="1244" w:type="dxa"/>
            <w:noWrap/>
            <w:vAlign w:val="center"/>
            <w:hideMark/>
          </w:tcPr>
          <w:p w14:paraId="0AED745B" w14:textId="77777777" w:rsidR="001F3F51" w:rsidRPr="0042524E" w:rsidRDefault="001F3F51" w:rsidP="001F3F51">
            <w:pPr>
              <w:spacing w:before="0" w:after="0"/>
              <w:jc w:val="right"/>
              <w:rPr>
                <w:color w:val="000000"/>
                <w:lang w:eastAsia="en-US"/>
              </w:rPr>
            </w:pPr>
            <w:r w:rsidRPr="0042524E">
              <w:rPr>
                <w:color w:val="000000"/>
                <w:lang w:eastAsia="en-US"/>
              </w:rPr>
              <w:t>22</w:t>
            </w:r>
            <w:r>
              <w:rPr>
                <w:color w:val="000000"/>
                <w:lang w:eastAsia="en-US"/>
              </w:rPr>
              <w:t>.</w:t>
            </w:r>
            <w:r w:rsidRPr="0042524E">
              <w:rPr>
                <w:color w:val="000000"/>
                <w:lang w:eastAsia="en-US"/>
              </w:rPr>
              <w:t>257</w:t>
            </w:r>
          </w:p>
        </w:tc>
        <w:tc>
          <w:tcPr>
            <w:tcW w:w="1244" w:type="dxa"/>
            <w:noWrap/>
            <w:vAlign w:val="center"/>
            <w:hideMark/>
          </w:tcPr>
          <w:p w14:paraId="52957D02" w14:textId="77777777" w:rsidR="001F3F51" w:rsidRPr="0042524E" w:rsidRDefault="001F3F51" w:rsidP="001F3F51">
            <w:pPr>
              <w:spacing w:before="0" w:after="0"/>
              <w:jc w:val="right"/>
              <w:rPr>
                <w:color w:val="000000"/>
                <w:lang w:eastAsia="en-US"/>
              </w:rPr>
            </w:pPr>
            <w:r w:rsidRPr="0042524E">
              <w:rPr>
                <w:color w:val="000000"/>
                <w:lang w:eastAsia="en-US"/>
              </w:rPr>
              <w:t>23</w:t>
            </w:r>
            <w:r>
              <w:rPr>
                <w:color w:val="000000"/>
                <w:lang w:eastAsia="en-US"/>
              </w:rPr>
              <w:t>.</w:t>
            </w:r>
            <w:r w:rsidRPr="0042524E">
              <w:rPr>
                <w:color w:val="000000"/>
                <w:lang w:eastAsia="en-US"/>
              </w:rPr>
              <w:t>999</w:t>
            </w:r>
          </w:p>
        </w:tc>
        <w:tc>
          <w:tcPr>
            <w:tcW w:w="1139" w:type="dxa"/>
            <w:noWrap/>
            <w:vAlign w:val="center"/>
            <w:hideMark/>
          </w:tcPr>
          <w:p w14:paraId="4BE9872C"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140</w:t>
            </w:r>
          </w:p>
        </w:tc>
        <w:tc>
          <w:tcPr>
            <w:tcW w:w="1139" w:type="dxa"/>
            <w:noWrap/>
            <w:vAlign w:val="center"/>
            <w:hideMark/>
          </w:tcPr>
          <w:p w14:paraId="58F38DD5" w14:textId="77777777" w:rsidR="001F3F51" w:rsidRPr="0042524E" w:rsidRDefault="001F3F51" w:rsidP="001F3F51">
            <w:pPr>
              <w:spacing w:before="0" w:after="0"/>
              <w:jc w:val="right"/>
              <w:rPr>
                <w:color w:val="000000"/>
                <w:lang w:eastAsia="en-US"/>
              </w:rPr>
            </w:pPr>
            <w:r w:rsidRPr="0042524E">
              <w:rPr>
                <w:color w:val="000000"/>
                <w:lang w:eastAsia="en-US"/>
              </w:rPr>
              <w:t>3</w:t>
            </w:r>
            <w:r>
              <w:rPr>
                <w:color w:val="000000"/>
                <w:lang w:eastAsia="en-US"/>
              </w:rPr>
              <w:t>.</w:t>
            </w:r>
            <w:r w:rsidRPr="0042524E">
              <w:rPr>
                <w:color w:val="000000"/>
                <w:lang w:eastAsia="en-US"/>
              </w:rPr>
              <w:t>339</w:t>
            </w:r>
          </w:p>
        </w:tc>
        <w:tc>
          <w:tcPr>
            <w:tcW w:w="1326" w:type="dxa"/>
            <w:noWrap/>
            <w:vAlign w:val="center"/>
            <w:hideMark/>
          </w:tcPr>
          <w:p w14:paraId="1294FEF8"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800</w:t>
            </w:r>
          </w:p>
        </w:tc>
        <w:tc>
          <w:tcPr>
            <w:tcW w:w="1172" w:type="dxa"/>
            <w:noWrap/>
            <w:vAlign w:val="center"/>
            <w:hideMark/>
          </w:tcPr>
          <w:p w14:paraId="79063AB8" w14:textId="77777777" w:rsidR="001F3F51" w:rsidRPr="0042524E" w:rsidRDefault="001F3F51" w:rsidP="001F3F51">
            <w:pPr>
              <w:spacing w:before="0" w:after="0"/>
              <w:jc w:val="right"/>
              <w:rPr>
                <w:color w:val="000000"/>
                <w:lang w:eastAsia="en-US"/>
              </w:rPr>
            </w:pPr>
            <w:r w:rsidRPr="0042524E">
              <w:rPr>
                <w:color w:val="000000"/>
                <w:lang w:eastAsia="en-US"/>
              </w:rPr>
              <w:t>19</w:t>
            </w:r>
            <w:r>
              <w:rPr>
                <w:color w:val="000000"/>
                <w:lang w:eastAsia="en-US"/>
              </w:rPr>
              <w:t>.</w:t>
            </w:r>
            <w:r w:rsidRPr="0042524E">
              <w:rPr>
                <w:color w:val="000000"/>
                <w:lang w:eastAsia="en-US"/>
              </w:rPr>
              <w:t>260</w:t>
            </w:r>
          </w:p>
        </w:tc>
        <w:tc>
          <w:tcPr>
            <w:tcW w:w="1172" w:type="dxa"/>
            <w:noWrap/>
            <w:vAlign w:val="center"/>
            <w:hideMark/>
          </w:tcPr>
          <w:p w14:paraId="7F07A1BF" w14:textId="77777777" w:rsidR="001F3F51" w:rsidRPr="0042524E" w:rsidRDefault="001F3F51" w:rsidP="001F3F51">
            <w:pPr>
              <w:spacing w:before="0" w:after="0"/>
              <w:jc w:val="right"/>
              <w:rPr>
                <w:color w:val="000000"/>
                <w:lang w:eastAsia="en-US"/>
              </w:rPr>
            </w:pPr>
            <w:r w:rsidRPr="0042524E">
              <w:rPr>
                <w:color w:val="000000"/>
                <w:lang w:eastAsia="en-US"/>
              </w:rPr>
              <w:t>18</w:t>
            </w:r>
            <w:r>
              <w:rPr>
                <w:color w:val="000000"/>
                <w:lang w:eastAsia="en-US"/>
              </w:rPr>
              <w:t>.</w:t>
            </w:r>
            <w:r w:rsidRPr="0042524E">
              <w:rPr>
                <w:color w:val="000000"/>
                <w:lang w:eastAsia="en-US"/>
              </w:rPr>
              <w:t>918</w:t>
            </w:r>
          </w:p>
        </w:tc>
        <w:tc>
          <w:tcPr>
            <w:tcW w:w="1172" w:type="dxa"/>
            <w:noWrap/>
            <w:vAlign w:val="center"/>
            <w:hideMark/>
          </w:tcPr>
          <w:p w14:paraId="62D514CB" w14:textId="77777777" w:rsidR="001F3F51" w:rsidRPr="0042524E" w:rsidRDefault="001F3F51" w:rsidP="001F3F51">
            <w:pPr>
              <w:spacing w:before="0" w:after="0"/>
              <w:jc w:val="right"/>
              <w:rPr>
                <w:color w:val="000000"/>
                <w:lang w:eastAsia="en-US"/>
              </w:rPr>
            </w:pPr>
            <w:r w:rsidRPr="0042524E">
              <w:rPr>
                <w:color w:val="000000"/>
                <w:lang w:eastAsia="en-US"/>
              </w:rPr>
              <w:t>19</w:t>
            </w:r>
            <w:r>
              <w:rPr>
                <w:color w:val="000000"/>
                <w:lang w:eastAsia="en-US"/>
              </w:rPr>
              <w:t>.</w:t>
            </w:r>
            <w:r w:rsidRPr="0042524E">
              <w:rPr>
                <w:color w:val="000000"/>
                <w:lang w:eastAsia="en-US"/>
              </w:rPr>
              <w:t>199</w:t>
            </w:r>
          </w:p>
        </w:tc>
      </w:tr>
      <w:tr w:rsidR="001F3F51" w:rsidRPr="0042524E" w14:paraId="607F9997" w14:textId="77777777">
        <w:trPr>
          <w:trHeight w:val="387"/>
        </w:trPr>
        <w:tc>
          <w:tcPr>
            <w:tcW w:w="700" w:type="dxa"/>
            <w:noWrap/>
            <w:hideMark/>
          </w:tcPr>
          <w:p w14:paraId="405455AD" w14:textId="02B8E386" w:rsidR="001F3F51" w:rsidRPr="0042524E" w:rsidRDefault="001F3F51" w:rsidP="001F3F51">
            <w:pPr>
              <w:spacing w:before="0" w:after="0"/>
              <w:jc w:val="center"/>
              <w:rPr>
                <w:color w:val="000000"/>
                <w:lang w:eastAsia="en-US"/>
              </w:rPr>
            </w:pPr>
            <w:r w:rsidRPr="00BE7092">
              <w:t>7</w:t>
            </w:r>
          </w:p>
        </w:tc>
        <w:tc>
          <w:tcPr>
            <w:tcW w:w="3549" w:type="dxa"/>
            <w:noWrap/>
            <w:vAlign w:val="center"/>
            <w:hideMark/>
          </w:tcPr>
          <w:p w14:paraId="7E679759" w14:textId="77777777" w:rsidR="001F3F51" w:rsidRPr="0042524E" w:rsidRDefault="001F3F51" w:rsidP="001F3F51">
            <w:pPr>
              <w:spacing w:before="0" w:after="0"/>
              <w:jc w:val="left"/>
              <w:rPr>
                <w:color w:val="000000"/>
                <w:lang w:eastAsia="en-US"/>
              </w:rPr>
            </w:pPr>
            <w:r w:rsidRPr="0042524E">
              <w:rPr>
                <w:color w:val="000000"/>
                <w:lang w:eastAsia="en-US"/>
              </w:rPr>
              <w:t>Tỉnh An Giang</w:t>
            </w:r>
          </w:p>
        </w:tc>
        <w:tc>
          <w:tcPr>
            <w:tcW w:w="1244" w:type="dxa"/>
            <w:noWrap/>
            <w:vAlign w:val="center"/>
            <w:hideMark/>
          </w:tcPr>
          <w:p w14:paraId="672638CD" w14:textId="77777777" w:rsidR="001F3F51" w:rsidRPr="0042524E" w:rsidRDefault="001F3F51" w:rsidP="001F3F51">
            <w:pPr>
              <w:spacing w:before="0" w:after="0"/>
              <w:jc w:val="right"/>
              <w:rPr>
                <w:color w:val="000000"/>
                <w:lang w:eastAsia="en-US"/>
              </w:rPr>
            </w:pPr>
            <w:r w:rsidRPr="0042524E">
              <w:rPr>
                <w:color w:val="000000"/>
                <w:lang w:eastAsia="en-US"/>
              </w:rPr>
              <w:t>3</w:t>
            </w:r>
            <w:r>
              <w:rPr>
                <w:color w:val="000000"/>
                <w:lang w:eastAsia="en-US"/>
              </w:rPr>
              <w:t>.</w:t>
            </w:r>
            <w:r w:rsidRPr="0042524E">
              <w:rPr>
                <w:color w:val="000000"/>
                <w:lang w:eastAsia="en-US"/>
              </w:rPr>
              <w:t>000</w:t>
            </w:r>
          </w:p>
        </w:tc>
        <w:tc>
          <w:tcPr>
            <w:tcW w:w="1244" w:type="dxa"/>
            <w:noWrap/>
            <w:vAlign w:val="center"/>
            <w:hideMark/>
          </w:tcPr>
          <w:p w14:paraId="405DF9E6" w14:textId="77777777" w:rsidR="001F3F51" w:rsidRPr="0042524E" w:rsidRDefault="001F3F51" w:rsidP="001F3F51">
            <w:pPr>
              <w:spacing w:before="0" w:after="0"/>
              <w:jc w:val="right"/>
              <w:rPr>
                <w:color w:val="000000"/>
                <w:lang w:eastAsia="en-US"/>
              </w:rPr>
            </w:pPr>
            <w:r w:rsidRPr="0042524E">
              <w:rPr>
                <w:color w:val="000000"/>
                <w:lang w:eastAsia="en-US"/>
              </w:rPr>
              <w:t>3</w:t>
            </w:r>
            <w:r>
              <w:rPr>
                <w:color w:val="000000"/>
                <w:lang w:eastAsia="en-US"/>
              </w:rPr>
              <w:t>.</w:t>
            </w:r>
            <w:r w:rsidRPr="0042524E">
              <w:rPr>
                <w:color w:val="000000"/>
                <w:lang w:eastAsia="en-US"/>
              </w:rPr>
              <w:t>100</w:t>
            </w:r>
          </w:p>
        </w:tc>
        <w:tc>
          <w:tcPr>
            <w:tcW w:w="1244" w:type="dxa"/>
            <w:noWrap/>
            <w:vAlign w:val="center"/>
            <w:hideMark/>
          </w:tcPr>
          <w:p w14:paraId="7048B5D5" w14:textId="77777777" w:rsidR="001F3F51" w:rsidRPr="0042524E" w:rsidRDefault="001F3F51" w:rsidP="001F3F51">
            <w:pPr>
              <w:spacing w:before="0" w:after="0"/>
              <w:jc w:val="right"/>
              <w:rPr>
                <w:color w:val="000000"/>
                <w:lang w:eastAsia="en-US"/>
              </w:rPr>
            </w:pPr>
            <w:r w:rsidRPr="0042524E">
              <w:rPr>
                <w:color w:val="000000"/>
                <w:lang w:eastAsia="en-US"/>
              </w:rPr>
              <w:t>3</w:t>
            </w:r>
            <w:r>
              <w:rPr>
                <w:color w:val="000000"/>
                <w:lang w:eastAsia="en-US"/>
              </w:rPr>
              <w:t>.</w:t>
            </w:r>
            <w:r w:rsidRPr="0042524E">
              <w:rPr>
                <w:color w:val="000000"/>
                <w:lang w:eastAsia="en-US"/>
              </w:rPr>
              <w:t>200</w:t>
            </w:r>
          </w:p>
        </w:tc>
        <w:tc>
          <w:tcPr>
            <w:tcW w:w="1139" w:type="dxa"/>
            <w:noWrap/>
            <w:vAlign w:val="center"/>
            <w:hideMark/>
          </w:tcPr>
          <w:p w14:paraId="30749EF2" w14:textId="77777777" w:rsidR="001F3F51" w:rsidRPr="0042524E" w:rsidRDefault="001F3F51" w:rsidP="001F3F51">
            <w:pPr>
              <w:spacing w:before="0" w:after="0"/>
              <w:jc w:val="right"/>
              <w:rPr>
                <w:color w:val="000000"/>
                <w:lang w:eastAsia="en-US"/>
              </w:rPr>
            </w:pPr>
            <w:r w:rsidRPr="0042524E">
              <w:rPr>
                <w:color w:val="000000"/>
                <w:lang w:eastAsia="en-US"/>
              </w:rPr>
              <w:t>300</w:t>
            </w:r>
          </w:p>
        </w:tc>
        <w:tc>
          <w:tcPr>
            <w:tcW w:w="1139" w:type="dxa"/>
            <w:noWrap/>
            <w:vAlign w:val="center"/>
            <w:hideMark/>
          </w:tcPr>
          <w:p w14:paraId="0502796B" w14:textId="77777777" w:rsidR="001F3F51" w:rsidRPr="0042524E" w:rsidRDefault="001F3F51" w:rsidP="001F3F51">
            <w:pPr>
              <w:spacing w:before="0" w:after="0"/>
              <w:jc w:val="right"/>
              <w:rPr>
                <w:color w:val="000000"/>
                <w:lang w:eastAsia="en-US"/>
              </w:rPr>
            </w:pPr>
            <w:r w:rsidRPr="0042524E">
              <w:rPr>
                <w:color w:val="000000"/>
                <w:lang w:eastAsia="en-US"/>
              </w:rPr>
              <w:t>465</w:t>
            </w:r>
          </w:p>
        </w:tc>
        <w:tc>
          <w:tcPr>
            <w:tcW w:w="1326" w:type="dxa"/>
            <w:noWrap/>
            <w:vAlign w:val="center"/>
            <w:hideMark/>
          </w:tcPr>
          <w:p w14:paraId="4AF8A6A2" w14:textId="77777777" w:rsidR="001F3F51" w:rsidRPr="0042524E" w:rsidRDefault="001F3F51" w:rsidP="001F3F51">
            <w:pPr>
              <w:spacing w:before="0" w:after="0"/>
              <w:jc w:val="right"/>
              <w:rPr>
                <w:color w:val="000000"/>
                <w:lang w:eastAsia="en-US"/>
              </w:rPr>
            </w:pPr>
            <w:r w:rsidRPr="0042524E">
              <w:rPr>
                <w:color w:val="000000"/>
                <w:lang w:eastAsia="en-US"/>
              </w:rPr>
              <w:t>640</w:t>
            </w:r>
          </w:p>
        </w:tc>
        <w:tc>
          <w:tcPr>
            <w:tcW w:w="1172" w:type="dxa"/>
            <w:noWrap/>
            <w:vAlign w:val="center"/>
            <w:hideMark/>
          </w:tcPr>
          <w:p w14:paraId="401D677F"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700</w:t>
            </w:r>
          </w:p>
        </w:tc>
        <w:tc>
          <w:tcPr>
            <w:tcW w:w="1172" w:type="dxa"/>
            <w:noWrap/>
            <w:vAlign w:val="center"/>
            <w:hideMark/>
          </w:tcPr>
          <w:p w14:paraId="43185A63"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635</w:t>
            </w:r>
          </w:p>
        </w:tc>
        <w:tc>
          <w:tcPr>
            <w:tcW w:w="1172" w:type="dxa"/>
            <w:noWrap/>
            <w:vAlign w:val="center"/>
            <w:hideMark/>
          </w:tcPr>
          <w:p w14:paraId="18506D58"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560</w:t>
            </w:r>
          </w:p>
        </w:tc>
      </w:tr>
      <w:tr w:rsidR="001F3F51" w:rsidRPr="0042524E" w14:paraId="70499A69" w14:textId="77777777">
        <w:trPr>
          <w:trHeight w:val="387"/>
        </w:trPr>
        <w:tc>
          <w:tcPr>
            <w:tcW w:w="700" w:type="dxa"/>
            <w:noWrap/>
            <w:hideMark/>
          </w:tcPr>
          <w:p w14:paraId="1A3420C8" w14:textId="50C371DB" w:rsidR="001F3F51" w:rsidRPr="0042524E" w:rsidRDefault="001F3F51" w:rsidP="001F3F51">
            <w:pPr>
              <w:spacing w:before="0" w:after="0"/>
              <w:jc w:val="center"/>
              <w:rPr>
                <w:color w:val="000000"/>
                <w:lang w:eastAsia="en-US"/>
              </w:rPr>
            </w:pPr>
            <w:r w:rsidRPr="00BE7092">
              <w:t>8</w:t>
            </w:r>
          </w:p>
        </w:tc>
        <w:tc>
          <w:tcPr>
            <w:tcW w:w="3549" w:type="dxa"/>
            <w:noWrap/>
            <w:vAlign w:val="center"/>
            <w:hideMark/>
          </w:tcPr>
          <w:p w14:paraId="5CDA53D9" w14:textId="77777777" w:rsidR="001F3F51" w:rsidRPr="0042524E" w:rsidRDefault="001F3F51" w:rsidP="001F3F51">
            <w:pPr>
              <w:spacing w:before="0" w:after="0"/>
              <w:jc w:val="left"/>
              <w:rPr>
                <w:color w:val="000000"/>
                <w:lang w:eastAsia="en-US"/>
              </w:rPr>
            </w:pPr>
            <w:r w:rsidRPr="0042524E">
              <w:rPr>
                <w:color w:val="000000"/>
                <w:lang w:eastAsia="en-US"/>
              </w:rPr>
              <w:t>Tỉnh Cà Mau</w:t>
            </w:r>
          </w:p>
        </w:tc>
        <w:tc>
          <w:tcPr>
            <w:tcW w:w="1244" w:type="dxa"/>
            <w:noWrap/>
            <w:vAlign w:val="center"/>
            <w:hideMark/>
          </w:tcPr>
          <w:p w14:paraId="3ECF98B4" w14:textId="77777777" w:rsidR="001F3F51" w:rsidRPr="0042524E" w:rsidRDefault="001F3F51" w:rsidP="001F3F51">
            <w:pPr>
              <w:spacing w:before="0" w:after="0"/>
              <w:jc w:val="right"/>
              <w:rPr>
                <w:color w:val="000000"/>
                <w:lang w:eastAsia="en-US"/>
              </w:rPr>
            </w:pPr>
            <w:r w:rsidRPr="0042524E">
              <w:rPr>
                <w:color w:val="000000"/>
                <w:lang w:eastAsia="en-US"/>
              </w:rPr>
              <w:t>800</w:t>
            </w:r>
          </w:p>
        </w:tc>
        <w:tc>
          <w:tcPr>
            <w:tcW w:w="1244" w:type="dxa"/>
            <w:noWrap/>
            <w:vAlign w:val="center"/>
            <w:hideMark/>
          </w:tcPr>
          <w:p w14:paraId="3D22084F" w14:textId="77777777" w:rsidR="001F3F51" w:rsidRPr="0042524E" w:rsidRDefault="001F3F51" w:rsidP="001F3F51">
            <w:pPr>
              <w:spacing w:before="0" w:after="0"/>
              <w:jc w:val="right"/>
              <w:rPr>
                <w:color w:val="000000"/>
                <w:lang w:eastAsia="en-US"/>
              </w:rPr>
            </w:pPr>
            <w:r w:rsidRPr="0042524E">
              <w:rPr>
                <w:color w:val="000000"/>
                <w:lang w:eastAsia="en-US"/>
              </w:rPr>
              <w:t>850</w:t>
            </w:r>
          </w:p>
        </w:tc>
        <w:tc>
          <w:tcPr>
            <w:tcW w:w="1244" w:type="dxa"/>
            <w:noWrap/>
            <w:vAlign w:val="center"/>
            <w:hideMark/>
          </w:tcPr>
          <w:p w14:paraId="5DA58D26" w14:textId="77777777" w:rsidR="001F3F51" w:rsidRPr="0042524E" w:rsidRDefault="001F3F51" w:rsidP="001F3F51">
            <w:pPr>
              <w:spacing w:before="0" w:after="0"/>
              <w:jc w:val="right"/>
              <w:rPr>
                <w:color w:val="000000"/>
                <w:lang w:eastAsia="en-US"/>
              </w:rPr>
            </w:pPr>
            <w:r w:rsidRPr="0042524E">
              <w:rPr>
                <w:color w:val="000000"/>
                <w:lang w:eastAsia="en-US"/>
              </w:rPr>
              <w:t>900</w:t>
            </w:r>
          </w:p>
        </w:tc>
        <w:tc>
          <w:tcPr>
            <w:tcW w:w="1139" w:type="dxa"/>
            <w:noWrap/>
            <w:vAlign w:val="center"/>
            <w:hideMark/>
          </w:tcPr>
          <w:p w14:paraId="3324CB77" w14:textId="77777777" w:rsidR="001F3F51" w:rsidRPr="0042524E" w:rsidRDefault="001F3F51" w:rsidP="001F3F51">
            <w:pPr>
              <w:spacing w:before="0" w:after="0"/>
              <w:jc w:val="right"/>
              <w:rPr>
                <w:color w:val="000000"/>
                <w:lang w:eastAsia="en-US"/>
              </w:rPr>
            </w:pPr>
            <w:r w:rsidRPr="0042524E">
              <w:rPr>
                <w:color w:val="000000"/>
                <w:lang w:eastAsia="en-US"/>
              </w:rPr>
              <w:t>80</w:t>
            </w:r>
          </w:p>
        </w:tc>
        <w:tc>
          <w:tcPr>
            <w:tcW w:w="1139" w:type="dxa"/>
            <w:noWrap/>
            <w:vAlign w:val="center"/>
            <w:hideMark/>
          </w:tcPr>
          <w:p w14:paraId="259E53D9" w14:textId="77777777" w:rsidR="001F3F51" w:rsidRPr="0042524E" w:rsidRDefault="001F3F51" w:rsidP="001F3F51">
            <w:pPr>
              <w:spacing w:before="0" w:after="0"/>
              <w:jc w:val="right"/>
              <w:rPr>
                <w:color w:val="000000"/>
                <w:lang w:eastAsia="en-US"/>
              </w:rPr>
            </w:pPr>
            <w:r w:rsidRPr="0042524E">
              <w:rPr>
                <w:color w:val="000000"/>
                <w:lang w:eastAsia="en-US"/>
              </w:rPr>
              <w:t>128</w:t>
            </w:r>
          </w:p>
        </w:tc>
        <w:tc>
          <w:tcPr>
            <w:tcW w:w="1326" w:type="dxa"/>
            <w:noWrap/>
            <w:vAlign w:val="center"/>
            <w:hideMark/>
          </w:tcPr>
          <w:p w14:paraId="4603677A" w14:textId="77777777" w:rsidR="001F3F51" w:rsidRPr="0042524E" w:rsidRDefault="001F3F51" w:rsidP="001F3F51">
            <w:pPr>
              <w:spacing w:before="0" w:after="0"/>
              <w:jc w:val="right"/>
              <w:rPr>
                <w:color w:val="000000"/>
                <w:lang w:eastAsia="en-US"/>
              </w:rPr>
            </w:pPr>
            <w:r w:rsidRPr="0042524E">
              <w:rPr>
                <w:color w:val="000000"/>
                <w:lang w:eastAsia="en-US"/>
              </w:rPr>
              <w:t>180</w:t>
            </w:r>
          </w:p>
        </w:tc>
        <w:tc>
          <w:tcPr>
            <w:tcW w:w="1172" w:type="dxa"/>
            <w:noWrap/>
            <w:vAlign w:val="center"/>
            <w:hideMark/>
          </w:tcPr>
          <w:p w14:paraId="0BA57D47" w14:textId="77777777" w:rsidR="001F3F51" w:rsidRPr="0042524E" w:rsidRDefault="001F3F51" w:rsidP="001F3F51">
            <w:pPr>
              <w:spacing w:before="0" w:after="0"/>
              <w:jc w:val="right"/>
              <w:rPr>
                <w:color w:val="000000"/>
                <w:lang w:eastAsia="en-US"/>
              </w:rPr>
            </w:pPr>
            <w:r w:rsidRPr="0042524E">
              <w:rPr>
                <w:color w:val="000000"/>
                <w:lang w:eastAsia="en-US"/>
              </w:rPr>
              <w:t>720</w:t>
            </w:r>
          </w:p>
        </w:tc>
        <w:tc>
          <w:tcPr>
            <w:tcW w:w="1172" w:type="dxa"/>
            <w:noWrap/>
            <w:vAlign w:val="center"/>
            <w:hideMark/>
          </w:tcPr>
          <w:p w14:paraId="66C3CAFB" w14:textId="77777777" w:rsidR="001F3F51" w:rsidRPr="0042524E" w:rsidRDefault="001F3F51" w:rsidP="001F3F51">
            <w:pPr>
              <w:spacing w:before="0" w:after="0"/>
              <w:jc w:val="right"/>
              <w:rPr>
                <w:color w:val="000000"/>
                <w:lang w:eastAsia="en-US"/>
              </w:rPr>
            </w:pPr>
            <w:r w:rsidRPr="0042524E">
              <w:rPr>
                <w:color w:val="000000"/>
                <w:lang w:eastAsia="en-US"/>
              </w:rPr>
              <w:t>722</w:t>
            </w:r>
          </w:p>
        </w:tc>
        <w:tc>
          <w:tcPr>
            <w:tcW w:w="1172" w:type="dxa"/>
            <w:noWrap/>
            <w:vAlign w:val="center"/>
            <w:hideMark/>
          </w:tcPr>
          <w:p w14:paraId="004EF640" w14:textId="77777777" w:rsidR="001F3F51" w:rsidRPr="0042524E" w:rsidRDefault="001F3F51" w:rsidP="001F3F51">
            <w:pPr>
              <w:spacing w:before="0" w:after="0"/>
              <w:jc w:val="right"/>
              <w:rPr>
                <w:color w:val="000000"/>
                <w:lang w:eastAsia="en-US"/>
              </w:rPr>
            </w:pPr>
            <w:r w:rsidRPr="0042524E">
              <w:rPr>
                <w:color w:val="000000"/>
                <w:lang w:eastAsia="en-US"/>
              </w:rPr>
              <w:t>720</w:t>
            </w:r>
          </w:p>
        </w:tc>
      </w:tr>
      <w:tr w:rsidR="001F3F51" w:rsidRPr="0042524E" w14:paraId="3BEB6AA1" w14:textId="77777777">
        <w:trPr>
          <w:trHeight w:val="387"/>
        </w:trPr>
        <w:tc>
          <w:tcPr>
            <w:tcW w:w="700" w:type="dxa"/>
            <w:noWrap/>
            <w:hideMark/>
          </w:tcPr>
          <w:p w14:paraId="52B5B1F2" w14:textId="77777777" w:rsidR="001F3F51" w:rsidRPr="0042524E" w:rsidRDefault="001F3F51" w:rsidP="001F3F51">
            <w:pPr>
              <w:spacing w:before="0" w:after="0"/>
              <w:jc w:val="center"/>
              <w:rPr>
                <w:color w:val="000000"/>
                <w:lang w:eastAsia="en-US"/>
              </w:rPr>
            </w:pPr>
            <w:r w:rsidRPr="00BE7092">
              <w:t>9</w:t>
            </w:r>
          </w:p>
        </w:tc>
        <w:tc>
          <w:tcPr>
            <w:tcW w:w="3549" w:type="dxa"/>
            <w:noWrap/>
            <w:vAlign w:val="center"/>
            <w:hideMark/>
          </w:tcPr>
          <w:p w14:paraId="1F786642" w14:textId="77777777" w:rsidR="001F3F51" w:rsidRPr="0042524E" w:rsidRDefault="001F3F51" w:rsidP="001F3F51">
            <w:pPr>
              <w:spacing w:before="0" w:after="0"/>
              <w:jc w:val="left"/>
              <w:rPr>
                <w:color w:val="000000"/>
                <w:lang w:eastAsia="en-US"/>
              </w:rPr>
            </w:pPr>
            <w:r w:rsidRPr="0042524E">
              <w:rPr>
                <w:color w:val="000000"/>
                <w:lang w:eastAsia="en-US"/>
              </w:rPr>
              <w:t>Tỉnh Đồng Tháp</w:t>
            </w:r>
          </w:p>
        </w:tc>
        <w:tc>
          <w:tcPr>
            <w:tcW w:w="1244" w:type="dxa"/>
            <w:noWrap/>
            <w:vAlign w:val="center"/>
            <w:hideMark/>
          </w:tcPr>
          <w:p w14:paraId="68F7C78B"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700</w:t>
            </w:r>
          </w:p>
        </w:tc>
        <w:tc>
          <w:tcPr>
            <w:tcW w:w="1244" w:type="dxa"/>
            <w:noWrap/>
            <w:vAlign w:val="center"/>
            <w:hideMark/>
          </w:tcPr>
          <w:p w14:paraId="04AF09F9"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800</w:t>
            </w:r>
          </w:p>
        </w:tc>
        <w:tc>
          <w:tcPr>
            <w:tcW w:w="1244" w:type="dxa"/>
            <w:noWrap/>
            <w:vAlign w:val="center"/>
            <w:hideMark/>
          </w:tcPr>
          <w:p w14:paraId="4A1E4D34"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900</w:t>
            </w:r>
          </w:p>
        </w:tc>
        <w:tc>
          <w:tcPr>
            <w:tcW w:w="1139" w:type="dxa"/>
            <w:noWrap/>
            <w:vAlign w:val="center"/>
            <w:hideMark/>
          </w:tcPr>
          <w:p w14:paraId="0784A321" w14:textId="77777777" w:rsidR="001F3F51" w:rsidRPr="0042524E" w:rsidRDefault="001F3F51" w:rsidP="001F3F51">
            <w:pPr>
              <w:spacing w:before="0" w:after="0"/>
              <w:jc w:val="right"/>
              <w:rPr>
                <w:color w:val="000000"/>
                <w:lang w:eastAsia="en-US"/>
              </w:rPr>
            </w:pPr>
            <w:r w:rsidRPr="0042524E">
              <w:rPr>
                <w:color w:val="000000"/>
                <w:lang w:eastAsia="en-US"/>
              </w:rPr>
              <w:t>170</w:t>
            </w:r>
          </w:p>
        </w:tc>
        <w:tc>
          <w:tcPr>
            <w:tcW w:w="1139" w:type="dxa"/>
            <w:noWrap/>
            <w:vAlign w:val="center"/>
            <w:hideMark/>
          </w:tcPr>
          <w:p w14:paraId="0672D74C" w14:textId="77777777" w:rsidR="001F3F51" w:rsidRPr="0042524E" w:rsidRDefault="001F3F51" w:rsidP="001F3F51">
            <w:pPr>
              <w:spacing w:before="0" w:after="0"/>
              <w:jc w:val="right"/>
              <w:rPr>
                <w:color w:val="000000"/>
                <w:lang w:eastAsia="en-US"/>
              </w:rPr>
            </w:pPr>
            <w:r w:rsidRPr="0042524E">
              <w:rPr>
                <w:color w:val="000000"/>
                <w:lang w:eastAsia="en-US"/>
              </w:rPr>
              <w:t>270</w:t>
            </w:r>
          </w:p>
        </w:tc>
        <w:tc>
          <w:tcPr>
            <w:tcW w:w="1326" w:type="dxa"/>
            <w:noWrap/>
            <w:vAlign w:val="center"/>
            <w:hideMark/>
          </w:tcPr>
          <w:p w14:paraId="7EBA3BD3" w14:textId="77777777" w:rsidR="001F3F51" w:rsidRPr="0042524E" w:rsidRDefault="001F3F51" w:rsidP="001F3F51">
            <w:pPr>
              <w:spacing w:before="0" w:after="0"/>
              <w:jc w:val="right"/>
              <w:rPr>
                <w:color w:val="000000"/>
                <w:lang w:eastAsia="en-US"/>
              </w:rPr>
            </w:pPr>
            <w:r w:rsidRPr="0042524E">
              <w:rPr>
                <w:color w:val="000000"/>
                <w:lang w:eastAsia="en-US"/>
              </w:rPr>
              <w:t>380</w:t>
            </w:r>
          </w:p>
        </w:tc>
        <w:tc>
          <w:tcPr>
            <w:tcW w:w="1172" w:type="dxa"/>
            <w:noWrap/>
            <w:vAlign w:val="center"/>
            <w:hideMark/>
          </w:tcPr>
          <w:p w14:paraId="4995F6DA"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530</w:t>
            </w:r>
          </w:p>
        </w:tc>
        <w:tc>
          <w:tcPr>
            <w:tcW w:w="1172" w:type="dxa"/>
            <w:noWrap/>
            <w:vAlign w:val="center"/>
            <w:hideMark/>
          </w:tcPr>
          <w:p w14:paraId="192BE3F0"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530</w:t>
            </w:r>
          </w:p>
        </w:tc>
        <w:tc>
          <w:tcPr>
            <w:tcW w:w="1172" w:type="dxa"/>
            <w:noWrap/>
            <w:vAlign w:val="center"/>
            <w:hideMark/>
          </w:tcPr>
          <w:p w14:paraId="43D42064"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520</w:t>
            </w:r>
          </w:p>
        </w:tc>
      </w:tr>
      <w:tr w:rsidR="001F3F51" w:rsidRPr="0042524E" w14:paraId="1682C869" w14:textId="77777777">
        <w:trPr>
          <w:trHeight w:val="387"/>
        </w:trPr>
        <w:tc>
          <w:tcPr>
            <w:tcW w:w="700" w:type="dxa"/>
            <w:noWrap/>
            <w:hideMark/>
          </w:tcPr>
          <w:p w14:paraId="51667535" w14:textId="77777777" w:rsidR="001F3F51" w:rsidRPr="0042524E" w:rsidRDefault="001F3F51" w:rsidP="001F3F51">
            <w:pPr>
              <w:spacing w:before="0" w:after="0"/>
              <w:jc w:val="center"/>
              <w:rPr>
                <w:color w:val="000000"/>
                <w:lang w:eastAsia="en-US"/>
              </w:rPr>
            </w:pPr>
            <w:r w:rsidRPr="00BE7092">
              <w:t>10</w:t>
            </w:r>
          </w:p>
        </w:tc>
        <w:tc>
          <w:tcPr>
            <w:tcW w:w="3549" w:type="dxa"/>
            <w:noWrap/>
            <w:vAlign w:val="center"/>
            <w:hideMark/>
          </w:tcPr>
          <w:p w14:paraId="62AB6079" w14:textId="77777777" w:rsidR="001F3F51" w:rsidRPr="0042524E" w:rsidRDefault="001F3F51" w:rsidP="001F3F51">
            <w:pPr>
              <w:spacing w:before="0" w:after="0"/>
              <w:jc w:val="left"/>
              <w:rPr>
                <w:color w:val="000000"/>
                <w:lang w:eastAsia="en-US"/>
              </w:rPr>
            </w:pPr>
            <w:r w:rsidRPr="0042524E">
              <w:rPr>
                <w:color w:val="000000"/>
                <w:lang w:eastAsia="en-US"/>
              </w:rPr>
              <w:t>Tỉnh Hưng Yên</w:t>
            </w:r>
          </w:p>
        </w:tc>
        <w:tc>
          <w:tcPr>
            <w:tcW w:w="1244" w:type="dxa"/>
            <w:noWrap/>
            <w:vAlign w:val="center"/>
            <w:hideMark/>
          </w:tcPr>
          <w:p w14:paraId="63A0E336"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650</w:t>
            </w:r>
          </w:p>
        </w:tc>
        <w:tc>
          <w:tcPr>
            <w:tcW w:w="1244" w:type="dxa"/>
            <w:noWrap/>
            <w:vAlign w:val="center"/>
            <w:hideMark/>
          </w:tcPr>
          <w:p w14:paraId="2E3985FB"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750</w:t>
            </w:r>
          </w:p>
        </w:tc>
        <w:tc>
          <w:tcPr>
            <w:tcW w:w="1244" w:type="dxa"/>
            <w:noWrap/>
            <w:vAlign w:val="center"/>
            <w:hideMark/>
          </w:tcPr>
          <w:p w14:paraId="6FD5AF38"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800</w:t>
            </w:r>
          </w:p>
        </w:tc>
        <w:tc>
          <w:tcPr>
            <w:tcW w:w="1139" w:type="dxa"/>
            <w:noWrap/>
            <w:vAlign w:val="center"/>
            <w:hideMark/>
          </w:tcPr>
          <w:p w14:paraId="73AFEAA8" w14:textId="77777777" w:rsidR="001F3F51" w:rsidRPr="0042524E" w:rsidRDefault="001F3F51" w:rsidP="001F3F51">
            <w:pPr>
              <w:spacing w:before="0" w:after="0"/>
              <w:jc w:val="right"/>
              <w:rPr>
                <w:color w:val="000000"/>
                <w:lang w:eastAsia="en-US"/>
              </w:rPr>
            </w:pPr>
            <w:r w:rsidRPr="0042524E">
              <w:rPr>
                <w:color w:val="000000"/>
                <w:lang w:eastAsia="en-US"/>
              </w:rPr>
              <w:t>165</w:t>
            </w:r>
          </w:p>
        </w:tc>
        <w:tc>
          <w:tcPr>
            <w:tcW w:w="1139" w:type="dxa"/>
            <w:noWrap/>
            <w:vAlign w:val="center"/>
            <w:hideMark/>
          </w:tcPr>
          <w:p w14:paraId="3ECA1DDA" w14:textId="77777777" w:rsidR="001F3F51" w:rsidRPr="0042524E" w:rsidRDefault="001F3F51" w:rsidP="001F3F51">
            <w:pPr>
              <w:spacing w:before="0" w:after="0"/>
              <w:jc w:val="right"/>
              <w:rPr>
                <w:color w:val="000000"/>
                <w:lang w:eastAsia="en-US"/>
              </w:rPr>
            </w:pPr>
            <w:r w:rsidRPr="0042524E">
              <w:rPr>
                <w:color w:val="000000"/>
                <w:lang w:eastAsia="en-US"/>
              </w:rPr>
              <w:t>262</w:t>
            </w:r>
          </w:p>
        </w:tc>
        <w:tc>
          <w:tcPr>
            <w:tcW w:w="1326" w:type="dxa"/>
            <w:noWrap/>
            <w:vAlign w:val="center"/>
            <w:hideMark/>
          </w:tcPr>
          <w:p w14:paraId="6AE8008C" w14:textId="77777777" w:rsidR="001F3F51" w:rsidRPr="0042524E" w:rsidRDefault="001F3F51" w:rsidP="001F3F51">
            <w:pPr>
              <w:spacing w:before="0" w:after="0"/>
              <w:jc w:val="right"/>
              <w:rPr>
                <w:color w:val="000000"/>
                <w:lang w:eastAsia="en-US"/>
              </w:rPr>
            </w:pPr>
            <w:r w:rsidRPr="0042524E">
              <w:rPr>
                <w:color w:val="000000"/>
                <w:lang w:eastAsia="en-US"/>
              </w:rPr>
              <w:t>360</w:t>
            </w:r>
          </w:p>
        </w:tc>
        <w:tc>
          <w:tcPr>
            <w:tcW w:w="1172" w:type="dxa"/>
            <w:noWrap/>
            <w:vAlign w:val="center"/>
            <w:hideMark/>
          </w:tcPr>
          <w:p w14:paraId="6169D838"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485</w:t>
            </w:r>
          </w:p>
        </w:tc>
        <w:tc>
          <w:tcPr>
            <w:tcW w:w="1172" w:type="dxa"/>
            <w:noWrap/>
            <w:vAlign w:val="center"/>
            <w:hideMark/>
          </w:tcPr>
          <w:p w14:paraId="3498C2C6"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488</w:t>
            </w:r>
          </w:p>
        </w:tc>
        <w:tc>
          <w:tcPr>
            <w:tcW w:w="1172" w:type="dxa"/>
            <w:noWrap/>
            <w:vAlign w:val="center"/>
            <w:hideMark/>
          </w:tcPr>
          <w:p w14:paraId="6374E504"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440</w:t>
            </w:r>
          </w:p>
        </w:tc>
      </w:tr>
      <w:tr w:rsidR="001F3F51" w:rsidRPr="0042524E" w14:paraId="0C219B8D" w14:textId="77777777">
        <w:trPr>
          <w:trHeight w:val="387"/>
        </w:trPr>
        <w:tc>
          <w:tcPr>
            <w:tcW w:w="700" w:type="dxa"/>
            <w:noWrap/>
            <w:hideMark/>
          </w:tcPr>
          <w:p w14:paraId="324F2496" w14:textId="77777777" w:rsidR="001F3F51" w:rsidRPr="0042524E" w:rsidRDefault="001F3F51" w:rsidP="001F3F51">
            <w:pPr>
              <w:spacing w:before="0" w:after="0"/>
              <w:jc w:val="center"/>
              <w:rPr>
                <w:color w:val="000000"/>
                <w:lang w:eastAsia="en-US"/>
              </w:rPr>
            </w:pPr>
            <w:r w:rsidRPr="00BE7092">
              <w:t>11</w:t>
            </w:r>
          </w:p>
        </w:tc>
        <w:tc>
          <w:tcPr>
            <w:tcW w:w="3549" w:type="dxa"/>
            <w:noWrap/>
            <w:vAlign w:val="center"/>
            <w:hideMark/>
          </w:tcPr>
          <w:p w14:paraId="213B4A10" w14:textId="77777777" w:rsidR="001F3F51" w:rsidRPr="0042524E" w:rsidRDefault="001F3F51" w:rsidP="001F3F51">
            <w:pPr>
              <w:spacing w:before="0" w:after="0"/>
              <w:jc w:val="left"/>
              <w:rPr>
                <w:color w:val="000000"/>
                <w:lang w:eastAsia="en-US"/>
              </w:rPr>
            </w:pPr>
            <w:r w:rsidRPr="0042524E">
              <w:rPr>
                <w:color w:val="000000"/>
                <w:lang w:eastAsia="en-US"/>
              </w:rPr>
              <w:t>Tỉnh Nghệ An</w:t>
            </w:r>
          </w:p>
        </w:tc>
        <w:tc>
          <w:tcPr>
            <w:tcW w:w="1244" w:type="dxa"/>
            <w:noWrap/>
            <w:vAlign w:val="center"/>
            <w:hideMark/>
          </w:tcPr>
          <w:p w14:paraId="7A950ACC"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000</w:t>
            </w:r>
          </w:p>
        </w:tc>
        <w:tc>
          <w:tcPr>
            <w:tcW w:w="1244" w:type="dxa"/>
            <w:noWrap/>
            <w:vAlign w:val="center"/>
            <w:hideMark/>
          </w:tcPr>
          <w:p w14:paraId="42CC1CC9"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100</w:t>
            </w:r>
          </w:p>
        </w:tc>
        <w:tc>
          <w:tcPr>
            <w:tcW w:w="1244" w:type="dxa"/>
            <w:noWrap/>
            <w:vAlign w:val="center"/>
            <w:hideMark/>
          </w:tcPr>
          <w:p w14:paraId="2B791B6B" w14:textId="77777777" w:rsidR="001F3F51" w:rsidRPr="0042524E" w:rsidRDefault="001F3F51" w:rsidP="001F3F51">
            <w:pPr>
              <w:spacing w:before="0" w:after="0"/>
              <w:jc w:val="right"/>
              <w:rPr>
                <w:color w:val="000000"/>
                <w:lang w:eastAsia="en-US"/>
              </w:rPr>
            </w:pPr>
            <w:r w:rsidRPr="0042524E">
              <w:rPr>
                <w:color w:val="000000"/>
                <w:lang w:eastAsia="en-US"/>
              </w:rPr>
              <w:t>4</w:t>
            </w:r>
            <w:r>
              <w:rPr>
                <w:color w:val="000000"/>
                <w:lang w:eastAsia="en-US"/>
              </w:rPr>
              <w:t>.</w:t>
            </w:r>
            <w:r w:rsidRPr="0042524E">
              <w:rPr>
                <w:color w:val="000000"/>
                <w:lang w:eastAsia="en-US"/>
              </w:rPr>
              <w:t>200</w:t>
            </w:r>
          </w:p>
        </w:tc>
        <w:tc>
          <w:tcPr>
            <w:tcW w:w="1139" w:type="dxa"/>
            <w:noWrap/>
            <w:vAlign w:val="center"/>
            <w:hideMark/>
          </w:tcPr>
          <w:p w14:paraId="601DADE3" w14:textId="77777777" w:rsidR="001F3F51" w:rsidRPr="0042524E" w:rsidRDefault="001F3F51" w:rsidP="001F3F51">
            <w:pPr>
              <w:spacing w:before="0" w:after="0"/>
              <w:jc w:val="right"/>
              <w:rPr>
                <w:color w:val="000000"/>
                <w:lang w:eastAsia="en-US"/>
              </w:rPr>
            </w:pPr>
            <w:r w:rsidRPr="0042524E">
              <w:rPr>
                <w:color w:val="000000"/>
                <w:lang w:eastAsia="en-US"/>
              </w:rPr>
              <w:t>400</w:t>
            </w:r>
          </w:p>
        </w:tc>
        <w:tc>
          <w:tcPr>
            <w:tcW w:w="1139" w:type="dxa"/>
            <w:noWrap/>
            <w:vAlign w:val="center"/>
            <w:hideMark/>
          </w:tcPr>
          <w:p w14:paraId="6DA4CB62" w14:textId="77777777" w:rsidR="001F3F51" w:rsidRPr="0042524E" w:rsidRDefault="001F3F51" w:rsidP="001F3F51">
            <w:pPr>
              <w:spacing w:before="0" w:after="0"/>
              <w:jc w:val="right"/>
              <w:rPr>
                <w:color w:val="000000"/>
                <w:lang w:eastAsia="en-US"/>
              </w:rPr>
            </w:pPr>
            <w:r w:rsidRPr="0042524E">
              <w:rPr>
                <w:color w:val="000000"/>
                <w:lang w:eastAsia="en-US"/>
              </w:rPr>
              <w:t>615</w:t>
            </w:r>
          </w:p>
        </w:tc>
        <w:tc>
          <w:tcPr>
            <w:tcW w:w="1326" w:type="dxa"/>
            <w:noWrap/>
            <w:vAlign w:val="center"/>
            <w:hideMark/>
          </w:tcPr>
          <w:p w14:paraId="661B5A59" w14:textId="77777777" w:rsidR="001F3F51" w:rsidRPr="0042524E" w:rsidRDefault="001F3F51" w:rsidP="001F3F51">
            <w:pPr>
              <w:spacing w:before="0" w:after="0"/>
              <w:jc w:val="right"/>
              <w:rPr>
                <w:color w:val="000000"/>
                <w:lang w:eastAsia="en-US"/>
              </w:rPr>
            </w:pPr>
            <w:r w:rsidRPr="0042524E">
              <w:rPr>
                <w:color w:val="000000"/>
                <w:lang w:eastAsia="en-US"/>
              </w:rPr>
              <w:t>840</w:t>
            </w:r>
          </w:p>
        </w:tc>
        <w:tc>
          <w:tcPr>
            <w:tcW w:w="1172" w:type="dxa"/>
            <w:noWrap/>
            <w:vAlign w:val="center"/>
            <w:hideMark/>
          </w:tcPr>
          <w:p w14:paraId="4265E9F7" w14:textId="77777777" w:rsidR="001F3F51" w:rsidRPr="0042524E" w:rsidRDefault="001F3F51" w:rsidP="001F3F51">
            <w:pPr>
              <w:spacing w:before="0" w:after="0"/>
              <w:jc w:val="right"/>
              <w:rPr>
                <w:color w:val="000000"/>
                <w:lang w:eastAsia="en-US"/>
              </w:rPr>
            </w:pPr>
            <w:r w:rsidRPr="0042524E">
              <w:rPr>
                <w:color w:val="000000"/>
                <w:lang w:eastAsia="en-US"/>
              </w:rPr>
              <w:t>3</w:t>
            </w:r>
            <w:r>
              <w:rPr>
                <w:color w:val="000000"/>
                <w:lang w:eastAsia="en-US"/>
              </w:rPr>
              <w:t>.</w:t>
            </w:r>
            <w:r w:rsidRPr="0042524E">
              <w:rPr>
                <w:color w:val="000000"/>
                <w:lang w:eastAsia="en-US"/>
              </w:rPr>
              <w:t>600</w:t>
            </w:r>
          </w:p>
        </w:tc>
        <w:tc>
          <w:tcPr>
            <w:tcW w:w="1172" w:type="dxa"/>
            <w:noWrap/>
            <w:vAlign w:val="center"/>
            <w:hideMark/>
          </w:tcPr>
          <w:p w14:paraId="5ACD7634" w14:textId="77777777" w:rsidR="001F3F51" w:rsidRPr="0042524E" w:rsidRDefault="001F3F51" w:rsidP="001F3F51">
            <w:pPr>
              <w:spacing w:before="0" w:after="0"/>
              <w:jc w:val="right"/>
              <w:rPr>
                <w:color w:val="000000"/>
                <w:lang w:eastAsia="en-US"/>
              </w:rPr>
            </w:pPr>
            <w:r w:rsidRPr="0042524E">
              <w:rPr>
                <w:color w:val="000000"/>
                <w:lang w:eastAsia="en-US"/>
              </w:rPr>
              <w:t>3</w:t>
            </w:r>
            <w:r>
              <w:rPr>
                <w:color w:val="000000"/>
                <w:lang w:eastAsia="en-US"/>
              </w:rPr>
              <w:t>.</w:t>
            </w:r>
            <w:r w:rsidRPr="0042524E">
              <w:rPr>
                <w:color w:val="000000"/>
                <w:lang w:eastAsia="en-US"/>
              </w:rPr>
              <w:t>485</w:t>
            </w:r>
          </w:p>
        </w:tc>
        <w:tc>
          <w:tcPr>
            <w:tcW w:w="1172" w:type="dxa"/>
            <w:noWrap/>
            <w:vAlign w:val="center"/>
            <w:hideMark/>
          </w:tcPr>
          <w:p w14:paraId="173CA20D" w14:textId="77777777" w:rsidR="001F3F51" w:rsidRPr="0042524E" w:rsidRDefault="001F3F51" w:rsidP="001F3F51">
            <w:pPr>
              <w:spacing w:before="0" w:after="0"/>
              <w:jc w:val="right"/>
              <w:rPr>
                <w:color w:val="000000"/>
                <w:lang w:eastAsia="en-US"/>
              </w:rPr>
            </w:pPr>
            <w:r w:rsidRPr="0042524E">
              <w:rPr>
                <w:color w:val="000000"/>
                <w:lang w:eastAsia="en-US"/>
              </w:rPr>
              <w:t>3</w:t>
            </w:r>
            <w:r>
              <w:rPr>
                <w:color w:val="000000"/>
                <w:lang w:eastAsia="en-US"/>
              </w:rPr>
              <w:t>.</w:t>
            </w:r>
            <w:r w:rsidRPr="0042524E">
              <w:rPr>
                <w:color w:val="000000"/>
                <w:lang w:eastAsia="en-US"/>
              </w:rPr>
              <w:t>360</w:t>
            </w:r>
          </w:p>
        </w:tc>
      </w:tr>
      <w:tr w:rsidR="001F3F51" w:rsidRPr="0042524E" w14:paraId="29B04D5E" w14:textId="77777777">
        <w:trPr>
          <w:trHeight w:val="387"/>
        </w:trPr>
        <w:tc>
          <w:tcPr>
            <w:tcW w:w="700" w:type="dxa"/>
            <w:noWrap/>
            <w:hideMark/>
          </w:tcPr>
          <w:p w14:paraId="00592700" w14:textId="77777777" w:rsidR="001F3F51" w:rsidRPr="0042524E" w:rsidRDefault="001F3F51" w:rsidP="001F3F51">
            <w:pPr>
              <w:spacing w:before="0" w:after="0"/>
              <w:jc w:val="center"/>
              <w:rPr>
                <w:color w:val="000000"/>
                <w:lang w:eastAsia="en-US"/>
              </w:rPr>
            </w:pPr>
            <w:r w:rsidRPr="00BE7092">
              <w:t>12</w:t>
            </w:r>
          </w:p>
        </w:tc>
        <w:tc>
          <w:tcPr>
            <w:tcW w:w="3549" w:type="dxa"/>
            <w:noWrap/>
            <w:vAlign w:val="center"/>
            <w:hideMark/>
          </w:tcPr>
          <w:p w14:paraId="7739D601" w14:textId="77777777" w:rsidR="001F3F51" w:rsidRPr="0042524E" w:rsidRDefault="001F3F51" w:rsidP="001F3F51">
            <w:pPr>
              <w:spacing w:before="0" w:after="0"/>
              <w:jc w:val="left"/>
              <w:rPr>
                <w:color w:val="000000"/>
                <w:lang w:eastAsia="en-US"/>
              </w:rPr>
            </w:pPr>
            <w:r w:rsidRPr="0042524E">
              <w:rPr>
                <w:color w:val="000000"/>
                <w:lang w:eastAsia="en-US"/>
              </w:rPr>
              <w:t>Tỉnh Ninh Bình</w:t>
            </w:r>
          </w:p>
        </w:tc>
        <w:tc>
          <w:tcPr>
            <w:tcW w:w="1244" w:type="dxa"/>
            <w:noWrap/>
            <w:vAlign w:val="center"/>
            <w:hideMark/>
          </w:tcPr>
          <w:p w14:paraId="00D3EE9D" w14:textId="77777777" w:rsidR="001F3F51" w:rsidRPr="0042524E" w:rsidRDefault="001F3F51" w:rsidP="001F3F51">
            <w:pPr>
              <w:spacing w:before="0" w:after="0"/>
              <w:jc w:val="right"/>
              <w:rPr>
                <w:color w:val="000000"/>
                <w:lang w:eastAsia="en-US"/>
              </w:rPr>
            </w:pPr>
            <w:r w:rsidRPr="0042524E">
              <w:rPr>
                <w:color w:val="000000"/>
                <w:lang w:eastAsia="en-US"/>
              </w:rPr>
              <w:t>750</w:t>
            </w:r>
          </w:p>
        </w:tc>
        <w:tc>
          <w:tcPr>
            <w:tcW w:w="1244" w:type="dxa"/>
            <w:noWrap/>
            <w:vAlign w:val="center"/>
            <w:hideMark/>
          </w:tcPr>
          <w:p w14:paraId="5D759D7A" w14:textId="77777777" w:rsidR="001F3F51" w:rsidRPr="0042524E" w:rsidRDefault="001F3F51" w:rsidP="001F3F51">
            <w:pPr>
              <w:spacing w:before="0" w:after="0"/>
              <w:jc w:val="right"/>
              <w:rPr>
                <w:color w:val="000000"/>
                <w:lang w:eastAsia="en-US"/>
              </w:rPr>
            </w:pPr>
            <w:r w:rsidRPr="0042524E">
              <w:rPr>
                <w:color w:val="000000"/>
                <w:lang w:eastAsia="en-US"/>
              </w:rPr>
              <w:t>800</w:t>
            </w:r>
          </w:p>
        </w:tc>
        <w:tc>
          <w:tcPr>
            <w:tcW w:w="1244" w:type="dxa"/>
            <w:noWrap/>
            <w:vAlign w:val="center"/>
            <w:hideMark/>
          </w:tcPr>
          <w:p w14:paraId="0427441E" w14:textId="77777777" w:rsidR="001F3F51" w:rsidRPr="0042524E" w:rsidRDefault="001F3F51" w:rsidP="001F3F51">
            <w:pPr>
              <w:spacing w:before="0" w:after="0"/>
              <w:jc w:val="right"/>
              <w:rPr>
                <w:color w:val="000000"/>
                <w:lang w:eastAsia="en-US"/>
              </w:rPr>
            </w:pPr>
            <w:r w:rsidRPr="0042524E">
              <w:rPr>
                <w:color w:val="000000"/>
                <w:lang w:eastAsia="en-US"/>
              </w:rPr>
              <w:t>850</w:t>
            </w:r>
          </w:p>
        </w:tc>
        <w:tc>
          <w:tcPr>
            <w:tcW w:w="1139" w:type="dxa"/>
            <w:noWrap/>
            <w:vAlign w:val="center"/>
            <w:hideMark/>
          </w:tcPr>
          <w:p w14:paraId="716CD5F6" w14:textId="77777777" w:rsidR="001F3F51" w:rsidRPr="0042524E" w:rsidRDefault="001F3F51" w:rsidP="001F3F51">
            <w:pPr>
              <w:spacing w:before="0" w:after="0"/>
              <w:jc w:val="right"/>
              <w:rPr>
                <w:color w:val="000000"/>
                <w:lang w:eastAsia="en-US"/>
              </w:rPr>
            </w:pPr>
            <w:r w:rsidRPr="0042524E">
              <w:rPr>
                <w:color w:val="000000"/>
                <w:lang w:eastAsia="en-US"/>
              </w:rPr>
              <w:t>75</w:t>
            </w:r>
          </w:p>
        </w:tc>
        <w:tc>
          <w:tcPr>
            <w:tcW w:w="1139" w:type="dxa"/>
            <w:noWrap/>
            <w:vAlign w:val="center"/>
            <w:hideMark/>
          </w:tcPr>
          <w:p w14:paraId="77593EDE" w14:textId="77777777" w:rsidR="001F3F51" w:rsidRPr="0042524E" w:rsidRDefault="001F3F51" w:rsidP="001F3F51">
            <w:pPr>
              <w:spacing w:before="0" w:after="0"/>
              <w:jc w:val="right"/>
              <w:rPr>
                <w:color w:val="000000"/>
                <w:lang w:eastAsia="en-US"/>
              </w:rPr>
            </w:pPr>
            <w:r w:rsidRPr="0042524E">
              <w:rPr>
                <w:color w:val="000000"/>
                <w:lang w:eastAsia="en-US"/>
              </w:rPr>
              <w:t>120</w:t>
            </w:r>
          </w:p>
        </w:tc>
        <w:tc>
          <w:tcPr>
            <w:tcW w:w="1326" w:type="dxa"/>
            <w:noWrap/>
            <w:vAlign w:val="center"/>
            <w:hideMark/>
          </w:tcPr>
          <w:p w14:paraId="35CDB845" w14:textId="77777777" w:rsidR="001F3F51" w:rsidRPr="0042524E" w:rsidRDefault="001F3F51" w:rsidP="001F3F51">
            <w:pPr>
              <w:spacing w:before="0" w:after="0"/>
              <w:jc w:val="right"/>
              <w:rPr>
                <w:color w:val="000000"/>
                <w:lang w:eastAsia="en-US"/>
              </w:rPr>
            </w:pPr>
            <w:r w:rsidRPr="0042524E">
              <w:rPr>
                <w:color w:val="000000"/>
                <w:lang w:eastAsia="en-US"/>
              </w:rPr>
              <w:t>170</w:t>
            </w:r>
          </w:p>
        </w:tc>
        <w:tc>
          <w:tcPr>
            <w:tcW w:w="1172" w:type="dxa"/>
            <w:noWrap/>
            <w:vAlign w:val="center"/>
            <w:hideMark/>
          </w:tcPr>
          <w:p w14:paraId="3022FF04" w14:textId="77777777" w:rsidR="001F3F51" w:rsidRPr="0042524E" w:rsidRDefault="001F3F51" w:rsidP="001F3F51">
            <w:pPr>
              <w:spacing w:before="0" w:after="0"/>
              <w:jc w:val="right"/>
              <w:rPr>
                <w:color w:val="000000"/>
                <w:lang w:eastAsia="en-US"/>
              </w:rPr>
            </w:pPr>
            <w:r w:rsidRPr="0042524E">
              <w:rPr>
                <w:color w:val="000000"/>
                <w:lang w:eastAsia="en-US"/>
              </w:rPr>
              <w:t>675</w:t>
            </w:r>
          </w:p>
        </w:tc>
        <w:tc>
          <w:tcPr>
            <w:tcW w:w="1172" w:type="dxa"/>
            <w:noWrap/>
            <w:vAlign w:val="center"/>
            <w:hideMark/>
          </w:tcPr>
          <w:p w14:paraId="499E0F06" w14:textId="77777777" w:rsidR="001F3F51" w:rsidRPr="0042524E" w:rsidRDefault="001F3F51" w:rsidP="001F3F51">
            <w:pPr>
              <w:spacing w:before="0" w:after="0"/>
              <w:jc w:val="right"/>
              <w:rPr>
                <w:color w:val="000000"/>
                <w:lang w:eastAsia="en-US"/>
              </w:rPr>
            </w:pPr>
            <w:r w:rsidRPr="0042524E">
              <w:rPr>
                <w:color w:val="000000"/>
                <w:lang w:eastAsia="en-US"/>
              </w:rPr>
              <w:t>680</w:t>
            </w:r>
          </w:p>
        </w:tc>
        <w:tc>
          <w:tcPr>
            <w:tcW w:w="1172" w:type="dxa"/>
            <w:noWrap/>
            <w:vAlign w:val="center"/>
            <w:hideMark/>
          </w:tcPr>
          <w:p w14:paraId="4FB33976" w14:textId="77777777" w:rsidR="001F3F51" w:rsidRPr="0042524E" w:rsidRDefault="001F3F51" w:rsidP="001F3F51">
            <w:pPr>
              <w:spacing w:before="0" w:after="0"/>
              <w:jc w:val="right"/>
              <w:rPr>
                <w:color w:val="000000"/>
                <w:lang w:eastAsia="en-US"/>
              </w:rPr>
            </w:pPr>
            <w:r w:rsidRPr="0042524E">
              <w:rPr>
                <w:color w:val="000000"/>
                <w:lang w:eastAsia="en-US"/>
              </w:rPr>
              <w:t>680</w:t>
            </w:r>
          </w:p>
        </w:tc>
      </w:tr>
      <w:tr w:rsidR="001F3F51" w:rsidRPr="0042524E" w14:paraId="71946741" w14:textId="77777777">
        <w:trPr>
          <w:trHeight w:val="387"/>
        </w:trPr>
        <w:tc>
          <w:tcPr>
            <w:tcW w:w="700" w:type="dxa"/>
            <w:noWrap/>
            <w:hideMark/>
          </w:tcPr>
          <w:p w14:paraId="6B94DF65" w14:textId="77777777" w:rsidR="001F3F51" w:rsidRPr="0042524E" w:rsidRDefault="001F3F51" w:rsidP="001F3F51">
            <w:pPr>
              <w:spacing w:before="0" w:after="0"/>
              <w:jc w:val="center"/>
              <w:rPr>
                <w:color w:val="000000"/>
                <w:lang w:eastAsia="en-US"/>
              </w:rPr>
            </w:pPr>
            <w:r w:rsidRPr="00BE7092">
              <w:t>13</w:t>
            </w:r>
          </w:p>
        </w:tc>
        <w:tc>
          <w:tcPr>
            <w:tcW w:w="3549" w:type="dxa"/>
            <w:noWrap/>
            <w:vAlign w:val="center"/>
            <w:hideMark/>
          </w:tcPr>
          <w:p w14:paraId="494B1423" w14:textId="77777777" w:rsidR="001F3F51" w:rsidRPr="0042524E" w:rsidRDefault="001F3F51" w:rsidP="001F3F51">
            <w:pPr>
              <w:spacing w:before="0" w:after="0"/>
              <w:jc w:val="left"/>
              <w:rPr>
                <w:color w:val="000000"/>
                <w:lang w:eastAsia="en-US"/>
              </w:rPr>
            </w:pPr>
            <w:r w:rsidRPr="0042524E">
              <w:rPr>
                <w:color w:val="000000"/>
                <w:lang w:eastAsia="en-US"/>
              </w:rPr>
              <w:t>Tỉnh Tây Ninh</w:t>
            </w:r>
          </w:p>
        </w:tc>
        <w:tc>
          <w:tcPr>
            <w:tcW w:w="1244" w:type="dxa"/>
            <w:noWrap/>
            <w:vAlign w:val="center"/>
            <w:hideMark/>
          </w:tcPr>
          <w:p w14:paraId="605052A9"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700</w:t>
            </w:r>
          </w:p>
        </w:tc>
        <w:tc>
          <w:tcPr>
            <w:tcW w:w="1244" w:type="dxa"/>
            <w:noWrap/>
            <w:vAlign w:val="center"/>
            <w:hideMark/>
          </w:tcPr>
          <w:p w14:paraId="04801655"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900</w:t>
            </w:r>
          </w:p>
        </w:tc>
        <w:tc>
          <w:tcPr>
            <w:tcW w:w="1244" w:type="dxa"/>
            <w:noWrap/>
            <w:vAlign w:val="center"/>
            <w:hideMark/>
          </w:tcPr>
          <w:p w14:paraId="40E574CC"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050</w:t>
            </w:r>
          </w:p>
        </w:tc>
        <w:tc>
          <w:tcPr>
            <w:tcW w:w="1139" w:type="dxa"/>
            <w:noWrap/>
            <w:vAlign w:val="center"/>
            <w:hideMark/>
          </w:tcPr>
          <w:p w14:paraId="3DBE9F9C" w14:textId="77777777" w:rsidR="001F3F51" w:rsidRPr="0042524E" w:rsidRDefault="001F3F51" w:rsidP="001F3F51">
            <w:pPr>
              <w:spacing w:before="0" w:after="0"/>
              <w:jc w:val="right"/>
              <w:rPr>
                <w:color w:val="000000"/>
                <w:lang w:eastAsia="en-US"/>
              </w:rPr>
            </w:pPr>
            <w:r w:rsidRPr="0042524E">
              <w:rPr>
                <w:color w:val="000000"/>
                <w:lang w:eastAsia="en-US"/>
              </w:rPr>
              <w:t>170</w:t>
            </w:r>
          </w:p>
        </w:tc>
        <w:tc>
          <w:tcPr>
            <w:tcW w:w="1139" w:type="dxa"/>
            <w:noWrap/>
            <w:vAlign w:val="center"/>
            <w:hideMark/>
          </w:tcPr>
          <w:p w14:paraId="54FDF3EB" w14:textId="77777777" w:rsidR="001F3F51" w:rsidRPr="0042524E" w:rsidRDefault="001F3F51" w:rsidP="001F3F51">
            <w:pPr>
              <w:spacing w:before="0" w:after="0"/>
              <w:jc w:val="right"/>
              <w:rPr>
                <w:color w:val="000000"/>
                <w:lang w:eastAsia="en-US"/>
              </w:rPr>
            </w:pPr>
            <w:r w:rsidRPr="0042524E">
              <w:rPr>
                <w:color w:val="000000"/>
                <w:lang w:eastAsia="en-US"/>
              </w:rPr>
              <w:t>285</w:t>
            </w:r>
          </w:p>
        </w:tc>
        <w:tc>
          <w:tcPr>
            <w:tcW w:w="1326" w:type="dxa"/>
            <w:noWrap/>
            <w:vAlign w:val="center"/>
            <w:hideMark/>
          </w:tcPr>
          <w:p w14:paraId="2D836CD1" w14:textId="77777777" w:rsidR="001F3F51" w:rsidRPr="0042524E" w:rsidRDefault="001F3F51" w:rsidP="001F3F51">
            <w:pPr>
              <w:spacing w:before="0" w:after="0"/>
              <w:jc w:val="right"/>
              <w:rPr>
                <w:color w:val="000000"/>
                <w:lang w:eastAsia="en-US"/>
              </w:rPr>
            </w:pPr>
            <w:r w:rsidRPr="0042524E">
              <w:rPr>
                <w:color w:val="000000"/>
                <w:lang w:eastAsia="en-US"/>
              </w:rPr>
              <w:t>410</w:t>
            </w:r>
          </w:p>
        </w:tc>
        <w:tc>
          <w:tcPr>
            <w:tcW w:w="1172" w:type="dxa"/>
            <w:noWrap/>
            <w:vAlign w:val="center"/>
            <w:hideMark/>
          </w:tcPr>
          <w:p w14:paraId="25F25DBA"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530</w:t>
            </w:r>
          </w:p>
        </w:tc>
        <w:tc>
          <w:tcPr>
            <w:tcW w:w="1172" w:type="dxa"/>
            <w:noWrap/>
            <w:vAlign w:val="center"/>
            <w:hideMark/>
          </w:tcPr>
          <w:p w14:paraId="5E026D34"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615</w:t>
            </w:r>
          </w:p>
        </w:tc>
        <w:tc>
          <w:tcPr>
            <w:tcW w:w="1172" w:type="dxa"/>
            <w:noWrap/>
            <w:vAlign w:val="center"/>
            <w:hideMark/>
          </w:tcPr>
          <w:p w14:paraId="1E244C6B"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640</w:t>
            </w:r>
          </w:p>
        </w:tc>
      </w:tr>
      <w:tr w:rsidR="001F3F51" w:rsidRPr="0042524E" w14:paraId="2A5A8E60" w14:textId="77777777">
        <w:trPr>
          <w:trHeight w:val="387"/>
        </w:trPr>
        <w:tc>
          <w:tcPr>
            <w:tcW w:w="700" w:type="dxa"/>
            <w:noWrap/>
            <w:hideMark/>
          </w:tcPr>
          <w:p w14:paraId="654A2644" w14:textId="77777777" w:rsidR="001F3F51" w:rsidRPr="0042524E" w:rsidRDefault="001F3F51" w:rsidP="001F3F51">
            <w:pPr>
              <w:spacing w:before="0" w:after="0"/>
              <w:jc w:val="center"/>
              <w:rPr>
                <w:color w:val="000000"/>
                <w:lang w:eastAsia="en-US"/>
              </w:rPr>
            </w:pPr>
            <w:r w:rsidRPr="00BE7092">
              <w:t>14</w:t>
            </w:r>
          </w:p>
        </w:tc>
        <w:tc>
          <w:tcPr>
            <w:tcW w:w="3549" w:type="dxa"/>
            <w:noWrap/>
            <w:vAlign w:val="center"/>
            <w:hideMark/>
          </w:tcPr>
          <w:p w14:paraId="68AAF011" w14:textId="77777777" w:rsidR="001F3F51" w:rsidRPr="0042524E" w:rsidRDefault="001F3F51" w:rsidP="001F3F51">
            <w:pPr>
              <w:spacing w:before="0" w:after="0"/>
              <w:jc w:val="left"/>
              <w:rPr>
                <w:color w:val="000000"/>
                <w:lang w:eastAsia="en-US"/>
              </w:rPr>
            </w:pPr>
            <w:r w:rsidRPr="0042524E">
              <w:rPr>
                <w:color w:val="000000"/>
                <w:lang w:eastAsia="en-US"/>
              </w:rPr>
              <w:t>Tỉnh Thanh Hóa</w:t>
            </w:r>
          </w:p>
        </w:tc>
        <w:tc>
          <w:tcPr>
            <w:tcW w:w="1244" w:type="dxa"/>
            <w:noWrap/>
            <w:vAlign w:val="center"/>
            <w:hideMark/>
          </w:tcPr>
          <w:p w14:paraId="00C8B590"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100</w:t>
            </w:r>
          </w:p>
        </w:tc>
        <w:tc>
          <w:tcPr>
            <w:tcW w:w="1244" w:type="dxa"/>
            <w:noWrap/>
            <w:vAlign w:val="center"/>
            <w:hideMark/>
          </w:tcPr>
          <w:p w14:paraId="2EEA12AE"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200</w:t>
            </w:r>
          </w:p>
        </w:tc>
        <w:tc>
          <w:tcPr>
            <w:tcW w:w="1244" w:type="dxa"/>
            <w:noWrap/>
            <w:vAlign w:val="center"/>
            <w:hideMark/>
          </w:tcPr>
          <w:p w14:paraId="64DB6DFC" w14:textId="77777777" w:rsidR="001F3F51" w:rsidRPr="0042524E" w:rsidRDefault="001F3F51" w:rsidP="001F3F51">
            <w:pPr>
              <w:spacing w:before="0" w:after="0"/>
              <w:jc w:val="right"/>
              <w:rPr>
                <w:color w:val="000000"/>
                <w:lang w:eastAsia="en-US"/>
              </w:rPr>
            </w:pPr>
            <w:r w:rsidRPr="0042524E">
              <w:rPr>
                <w:color w:val="000000"/>
                <w:lang w:eastAsia="en-US"/>
              </w:rPr>
              <w:t>2</w:t>
            </w:r>
            <w:r>
              <w:rPr>
                <w:color w:val="000000"/>
                <w:lang w:eastAsia="en-US"/>
              </w:rPr>
              <w:t>.</w:t>
            </w:r>
            <w:r w:rsidRPr="0042524E">
              <w:rPr>
                <w:color w:val="000000"/>
                <w:lang w:eastAsia="en-US"/>
              </w:rPr>
              <w:t>300</w:t>
            </w:r>
          </w:p>
        </w:tc>
        <w:tc>
          <w:tcPr>
            <w:tcW w:w="1139" w:type="dxa"/>
            <w:noWrap/>
            <w:vAlign w:val="center"/>
            <w:hideMark/>
          </w:tcPr>
          <w:p w14:paraId="51173A8B" w14:textId="77777777" w:rsidR="001F3F51" w:rsidRPr="0042524E" w:rsidRDefault="001F3F51" w:rsidP="001F3F51">
            <w:pPr>
              <w:spacing w:before="0" w:after="0"/>
              <w:jc w:val="right"/>
              <w:rPr>
                <w:color w:val="000000"/>
                <w:lang w:eastAsia="en-US"/>
              </w:rPr>
            </w:pPr>
            <w:r w:rsidRPr="0042524E">
              <w:rPr>
                <w:color w:val="000000"/>
                <w:lang w:eastAsia="en-US"/>
              </w:rPr>
              <w:t>210</w:t>
            </w:r>
          </w:p>
        </w:tc>
        <w:tc>
          <w:tcPr>
            <w:tcW w:w="1139" w:type="dxa"/>
            <w:noWrap/>
            <w:vAlign w:val="center"/>
            <w:hideMark/>
          </w:tcPr>
          <w:p w14:paraId="032DCE80" w14:textId="77777777" w:rsidR="001F3F51" w:rsidRPr="0042524E" w:rsidRDefault="001F3F51" w:rsidP="001F3F51">
            <w:pPr>
              <w:spacing w:before="0" w:after="0"/>
              <w:jc w:val="right"/>
              <w:rPr>
                <w:color w:val="000000"/>
                <w:lang w:eastAsia="en-US"/>
              </w:rPr>
            </w:pPr>
            <w:r w:rsidRPr="0042524E">
              <w:rPr>
                <w:color w:val="000000"/>
                <w:lang w:eastAsia="en-US"/>
              </w:rPr>
              <w:t>330</w:t>
            </w:r>
          </w:p>
        </w:tc>
        <w:tc>
          <w:tcPr>
            <w:tcW w:w="1326" w:type="dxa"/>
            <w:noWrap/>
            <w:vAlign w:val="center"/>
            <w:hideMark/>
          </w:tcPr>
          <w:p w14:paraId="0F57BC7A" w14:textId="77777777" w:rsidR="001F3F51" w:rsidRPr="0042524E" w:rsidRDefault="001F3F51" w:rsidP="001F3F51">
            <w:pPr>
              <w:spacing w:before="0" w:after="0"/>
              <w:jc w:val="right"/>
              <w:rPr>
                <w:color w:val="000000"/>
                <w:lang w:eastAsia="en-US"/>
              </w:rPr>
            </w:pPr>
            <w:r w:rsidRPr="0042524E">
              <w:rPr>
                <w:color w:val="000000"/>
                <w:lang w:eastAsia="en-US"/>
              </w:rPr>
              <w:t>460</w:t>
            </w:r>
          </w:p>
        </w:tc>
        <w:tc>
          <w:tcPr>
            <w:tcW w:w="1172" w:type="dxa"/>
            <w:noWrap/>
            <w:vAlign w:val="center"/>
            <w:hideMark/>
          </w:tcPr>
          <w:p w14:paraId="33E63BBC"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890</w:t>
            </w:r>
          </w:p>
        </w:tc>
        <w:tc>
          <w:tcPr>
            <w:tcW w:w="1172" w:type="dxa"/>
            <w:noWrap/>
            <w:vAlign w:val="center"/>
            <w:hideMark/>
          </w:tcPr>
          <w:p w14:paraId="228E7A9C"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870</w:t>
            </w:r>
          </w:p>
        </w:tc>
        <w:tc>
          <w:tcPr>
            <w:tcW w:w="1172" w:type="dxa"/>
            <w:noWrap/>
            <w:vAlign w:val="center"/>
            <w:hideMark/>
          </w:tcPr>
          <w:p w14:paraId="4F0267F2" w14:textId="77777777" w:rsidR="001F3F51" w:rsidRPr="0042524E" w:rsidRDefault="001F3F51" w:rsidP="001F3F51">
            <w:pPr>
              <w:spacing w:before="0" w:after="0"/>
              <w:jc w:val="right"/>
              <w:rPr>
                <w:color w:val="000000"/>
                <w:lang w:eastAsia="en-US"/>
              </w:rPr>
            </w:pPr>
            <w:r w:rsidRPr="0042524E">
              <w:rPr>
                <w:color w:val="000000"/>
                <w:lang w:eastAsia="en-US"/>
              </w:rPr>
              <w:t>1</w:t>
            </w:r>
            <w:r>
              <w:rPr>
                <w:color w:val="000000"/>
                <w:lang w:eastAsia="en-US"/>
              </w:rPr>
              <w:t>.</w:t>
            </w:r>
            <w:r w:rsidRPr="0042524E">
              <w:rPr>
                <w:color w:val="000000"/>
                <w:lang w:eastAsia="en-US"/>
              </w:rPr>
              <w:t>840</w:t>
            </w:r>
          </w:p>
        </w:tc>
      </w:tr>
      <w:tr w:rsidR="001F3F51" w:rsidRPr="0042524E" w14:paraId="2F441B45" w14:textId="77777777">
        <w:trPr>
          <w:trHeight w:val="387"/>
        </w:trPr>
        <w:tc>
          <w:tcPr>
            <w:tcW w:w="700" w:type="dxa"/>
            <w:noWrap/>
            <w:hideMark/>
          </w:tcPr>
          <w:p w14:paraId="6F14BC15" w14:textId="77777777" w:rsidR="001F3F51" w:rsidRPr="0042524E" w:rsidRDefault="001F3F51" w:rsidP="001F3F51">
            <w:pPr>
              <w:spacing w:before="0" w:after="0"/>
              <w:jc w:val="center"/>
              <w:rPr>
                <w:color w:val="000000"/>
                <w:lang w:eastAsia="en-US"/>
              </w:rPr>
            </w:pPr>
            <w:r w:rsidRPr="00BE7092">
              <w:t>15</w:t>
            </w:r>
          </w:p>
        </w:tc>
        <w:tc>
          <w:tcPr>
            <w:tcW w:w="3549" w:type="dxa"/>
            <w:noWrap/>
            <w:vAlign w:val="center"/>
            <w:hideMark/>
          </w:tcPr>
          <w:p w14:paraId="09806F36" w14:textId="77777777" w:rsidR="001F3F51" w:rsidRPr="0042524E" w:rsidRDefault="001F3F51" w:rsidP="001F3F51">
            <w:pPr>
              <w:spacing w:before="0" w:after="0"/>
              <w:jc w:val="left"/>
              <w:rPr>
                <w:color w:val="000000"/>
                <w:lang w:eastAsia="en-US"/>
              </w:rPr>
            </w:pPr>
            <w:r w:rsidRPr="0042524E">
              <w:rPr>
                <w:color w:val="000000"/>
                <w:lang w:eastAsia="en-US"/>
              </w:rPr>
              <w:t>Tỉnh Vĩnh Long</w:t>
            </w:r>
          </w:p>
        </w:tc>
        <w:tc>
          <w:tcPr>
            <w:tcW w:w="1244" w:type="dxa"/>
            <w:noWrap/>
            <w:vAlign w:val="center"/>
            <w:hideMark/>
          </w:tcPr>
          <w:p w14:paraId="1F372E94" w14:textId="77777777" w:rsidR="001F3F51" w:rsidRPr="0042524E" w:rsidRDefault="001F3F51" w:rsidP="001F3F51">
            <w:pPr>
              <w:spacing w:before="0" w:after="0"/>
              <w:jc w:val="right"/>
              <w:rPr>
                <w:color w:val="000000"/>
                <w:lang w:eastAsia="en-US"/>
              </w:rPr>
            </w:pPr>
            <w:r w:rsidRPr="0042524E">
              <w:rPr>
                <w:color w:val="000000"/>
                <w:lang w:eastAsia="en-US"/>
              </w:rPr>
              <w:t>500</w:t>
            </w:r>
          </w:p>
        </w:tc>
        <w:tc>
          <w:tcPr>
            <w:tcW w:w="1244" w:type="dxa"/>
            <w:noWrap/>
            <w:vAlign w:val="center"/>
            <w:hideMark/>
          </w:tcPr>
          <w:p w14:paraId="2302B3F1" w14:textId="77777777" w:rsidR="001F3F51" w:rsidRPr="0042524E" w:rsidRDefault="001F3F51" w:rsidP="001F3F51">
            <w:pPr>
              <w:spacing w:before="0" w:after="0"/>
              <w:jc w:val="right"/>
              <w:rPr>
                <w:color w:val="000000"/>
                <w:lang w:eastAsia="en-US"/>
              </w:rPr>
            </w:pPr>
            <w:r w:rsidRPr="0042524E">
              <w:rPr>
                <w:color w:val="000000"/>
                <w:lang w:eastAsia="en-US"/>
              </w:rPr>
              <w:t>600</w:t>
            </w:r>
          </w:p>
        </w:tc>
        <w:tc>
          <w:tcPr>
            <w:tcW w:w="1244" w:type="dxa"/>
            <w:noWrap/>
            <w:vAlign w:val="center"/>
            <w:hideMark/>
          </w:tcPr>
          <w:p w14:paraId="39BDE5AA" w14:textId="77777777" w:rsidR="001F3F51" w:rsidRPr="0042524E" w:rsidRDefault="001F3F51" w:rsidP="001F3F51">
            <w:pPr>
              <w:spacing w:before="0" w:after="0"/>
              <w:jc w:val="right"/>
              <w:rPr>
                <w:color w:val="000000"/>
                <w:lang w:eastAsia="en-US"/>
              </w:rPr>
            </w:pPr>
            <w:r w:rsidRPr="0042524E">
              <w:rPr>
                <w:color w:val="000000"/>
                <w:lang w:eastAsia="en-US"/>
              </w:rPr>
              <w:t>700</w:t>
            </w:r>
          </w:p>
        </w:tc>
        <w:tc>
          <w:tcPr>
            <w:tcW w:w="1139" w:type="dxa"/>
            <w:noWrap/>
            <w:vAlign w:val="center"/>
            <w:hideMark/>
          </w:tcPr>
          <w:p w14:paraId="45207EAD" w14:textId="77777777" w:rsidR="001F3F51" w:rsidRPr="0042524E" w:rsidRDefault="001F3F51" w:rsidP="001F3F51">
            <w:pPr>
              <w:spacing w:before="0" w:after="0"/>
              <w:jc w:val="right"/>
              <w:rPr>
                <w:color w:val="000000"/>
                <w:lang w:eastAsia="en-US"/>
              </w:rPr>
            </w:pPr>
            <w:r w:rsidRPr="0042524E">
              <w:rPr>
                <w:color w:val="000000"/>
                <w:lang w:eastAsia="en-US"/>
              </w:rPr>
              <w:t>50</w:t>
            </w:r>
          </w:p>
        </w:tc>
        <w:tc>
          <w:tcPr>
            <w:tcW w:w="1139" w:type="dxa"/>
            <w:noWrap/>
            <w:vAlign w:val="center"/>
            <w:hideMark/>
          </w:tcPr>
          <w:p w14:paraId="0AA89D79" w14:textId="77777777" w:rsidR="001F3F51" w:rsidRPr="0042524E" w:rsidRDefault="001F3F51" w:rsidP="001F3F51">
            <w:pPr>
              <w:spacing w:before="0" w:after="0"/>
              <w:jc w:val="right"/>
              <w:rPr>
                <w:color w:val="000000"/>
                <w:lang w:eastAsia="en-US"/>
              </w:rPr>
            </w:pPr>
            <w:r w:rsidRPr="0042524E">
              <w:rPr>
                <w:color w:val="000000"/>
                <w:lang w:eastAsia="en-US"/>
              </w:rPr>
              <w:t>90</w:t>
            </w:r>
          </w:p>
        </w:tc>
        <w:tc>
          <w:tcPr>
            <w:tcW w:w="1326" w:type="dxa"/>
            <w:noWrap/>
            <w:vAlign w:val="center"/>
            <w:hideMark/>
          </w:tcPr>
          <w:p w14:paraId="01ADF0A5" w14:textId="77777777" w:rsidR="001F3F51" w:rsidRPr="0042524E" w:rsidRDefault="001F3F51" w:rsidP="001F3F51">
            <w:pPr>
              <w:spacing w:before="0" w:after="0"/>
              <w:jc w:val="right"/>
              <w:rPr>
                <w:color w:val="000000"/>
                <w:lang w:eastAsia="en-US"/>
              </w:rPr>
            </w:pPr>
            <w:r w:rsidRPr="0042524E">
              <w:rPr>
                <w:color w:val="000000"/>
                <w:lang w:eastAsia="en-US"/>
              </w:rPr>
              <w:t>140</w:t>
            </w:r>
          </w:p>
        </w:tc>
        <w:tc>
          <w:tcPr>
            <w:tcW w:w="1172" w:type="dxa"/>
            <w:noWrap/>
            <w:vAlign w:val="center"/>
            <w:hideMark/>
          </w:tcPr>
          <w:p w14:paraId="08F59A93" w14:textId="77777777" w:rsidR="001F3F51" w:rsidRPr="0042524E" w:rsidRDefault="001F3F51" w:rsidP="001F3F51">
            <w:pPr>
              <w:spacing w:before="0" w:after="0"/>
              <w:jc w:val="right"/>
              <w:rPr>
                <w:color w:val="000000"/>
                <w:lang w:eastAsia="en-US"/>
              </w:rPr>
            </w:pPr>
            <w:r w:rsidRPr="0042524E">
              <w:rPr>
                <w:color w:val="000000"/>
                <w:lang w:eastAsia="en-US"/>
              </w:rPr>
              <w:t>450</w:t>
            </w:r>
          </w:p>
        </w:tc>
        <w:tc>
          <w:tcPr>
            <w:tcW w:w="1172" w:type="dxa"/>
            <w:noWrap/>
            <w:vAlign w:val="center"/>
            <w:hideMark/>
          </w:tcPr>
          <w:p w14:paraId="5137A875" w14:textId="77777777" w:rsidR="001F3F51" w:rsidRPr="0042524E" w:rsidRDefault="001F3F51" w:rsidP="001F3F51">
            <w:pPr>
              <w:spacing w:before="0" w:after="0"/>
              <w:jc w:val="right"/>
              <w:rPr>
                <w:color w:val="000000"/>
                <w:lang w:eastAsia="en-US"/>
              </w:rPr>
            </w:pPr>
            <w:r w:rsidRPr="0042524E">
              <w:rPr>
                <w:color w:val="000000"/>
                <w:lang w:eastAsia="en-US"/>
              </w:rPr>
              <w:t>510</w:t>
            </w:r>
          </w:p>
        </w:tc>
        <w:tc>
          <w:tcPr>
            <w:tcW w:w="1172" w:type="dxa"/>
            <w:noWrap/>
            <w:vAlign w:val="center"/>
            <w:hideMark/>
          </w:tcPr>
          <w:p w14:paraId="5F468408" w14:textId="77777777" w:rsidR="001F3F51" w:rsidRPr="0042524E" w:rsidRDefault="001F3F51" w:rsidP="001F3F51">
            <w:pPr>
              <w:spacing w:before="0" w:after="0"/>
              <w:jc w:val="right"/>
              <w:rPr>
                <w:color w:val="000000"/>
                <w:lang w:eastAsia="en-US"/>
              </w:rPr>
            </w:pPr>
            <w:r w:rsidRPr="0042524E">
              <w:rPr>
                <w:color w:val="000000"/>
                <w:lang w:eastAsia="en-US"/>
              </w:rPr>
              <w:t>560</w:t>
            </w:r>
          </w:p>
        </w:tc>
      </w:tr>
      <w:tr w:rsidR="0042524E" w:rsidRPr="0042524E" w14:paraId="1DEA6154" w14:textId="77777777" w:rsidTr="00E866F1">
        <w:trPr>
          <w:trHeight w:val="387"/>
        </w:trPr>
        <w:tc>
          <w:tcPr>
            <w:tcW w:w="700" w:type="dxa"/>
            <w:noWrap/>
            <w:vAlign w:val="center"/>
            <w:hideMark/>
          </w:tcPr>
          <w:p w14:paraId="3B9500E9" w14:textId="77777777" w:rsidR="0042524E" w:rsidRPr="0042524E" w:rsidRDefault="0042524E" w:rsidP="0042524E">
            <w:pPr>
              <w:spacing w:before="0" w:after="0"/>
              <w:jc w:val="center"/>
              <w:rPr>
                <w:color w:val="000000"/>
                <w:lang w:eastAsia="en-US"/>
              </w:rPr>
            </w:pPr>
            <w:r w:rsidRPr="0042524E">
              <w:rPr>
                <w:color w:val="000000"/>
                <w:lang w:eastAsia="en-US"/>
              </w:rPr>
              <w:t>16</w:t>
            </w:r>
          </w:p>
        </w:tc>
        <w:tc>
          <w:tcPr>
            <w:tcW w:w="3549" w:type="dxa"/>
            <w:noWrap/>
            <w:vAlign w:val="center"/>
            <w:hideMark/>
          </w:tcPr>
          <w:p w14:paraId="5E50C741" w14:textId="77777777" w:rsidR="0042524E" w:rsidRPr="0042524E" w:rsidRDefault="0042524E" w:rsidP="0042524E">
            <w:pPr>
              <w:spacing w:before="0" w:after="0"/>
              <w:jc w:val="left"/>
              <w:rPr>
                <w:color w:val="000000"/>
                <w:lang w:eastAsia="en-US"/>
              </w:rPr>
            </w:pPr>
            <w:r w:rsidRPr="0042524E">
              <w:rPr>
                <w:color w:val="000000"/>
                <w:lang w:eastAsia="en-US"/>
              </w:rPr>
              <w:t>Thành phố Huế</w:t>
            </w:r>
          </w:p>
        </w:tc>
        <w:tc>
          <w:tcPr>
            <w:tcW w:w="1244" w:type="dxa"/>
            <w:noWrap/>
            <w:vAlign w:val="center"/>
            <w:hideMark/>
          </w:tcPr>
          <w:p w14:paraId="5BF8F5EF" w14:textId="0F65AD5A" w:rsidR="0042524E" w:rsidRPr="0042524E" w:rsidRDefault="0042524E" w:rsidP="0042524E">
            <w:pPr>
              <w:spacing w:before="0" w:after="0"/>
              <w:jc w:val="right"/>
              <w:rPr>
                <w:color w:val="000000"/>
                <w:lang w:eastAsia="en-US"/>
              </w:rPr>
            </w:pPr>
            <w:r w:rsidRPr="0042524E">
              <w:rPr>
                <w:color w:val="000000"/>
                <w:lang w:eastAsia="en-US"/>
              </w:rPr>
              <w:t>400</w:t>
            </w:r>
          </w:p>
        </w:tc>
        <w:tc>
          <w:tcPr>
            <w:tcW w:w="1244" w:type="dxa"/>
            <w:noWrap/>
            <w:vAlign w:val="center"/>
            <w:hideMark/>
          </w:tcPr>
          <w:p w14:paraId="78FFAC2F" w14:textId="70A98AB6" w:rsidR="0042524E" w:rsidRPr="0042524E" w:rsidRDefault="0042524E" w:rsidP="0042524E">
            <w:pPr>
              <w:spacing w:before="0" w:after="0"/>
              <w:jc w:val="right"/>
              <w:rPr>
                <w:color w:val="000000"/>
                <w:lang w:eastAsia="en-US"/>
              </w:rPr>
            </w:pPr>
            <w:r w:rsidRPr="0042524E">
              <w:rPr>
                <w:color w:val="000000"/>
                <w:lang w:eastAsia="en-US"/>
              </w:rPr>
              <w:t>400</w:t>
            </w:r>
          </w:p>
        </w:tc>
        <w:tc>
          <w:tcPr>
            <w:tcW w:w="1244" w:type="dxa"/>
            <w:noWrap/>
            <w:vAlign w:val="center"/>
            <w:hideMark/>
          </w:tcPr>
          <w:p w14:paraId="037D8987" w14:textId="7D392FE6" w:rsidR="0042524E" w:rsidRPr="0042524E" w:rsidRDefault="0042524E" w:rsidP="0042524E">
            <w:pPr>
              <w:spacing w:before="0" w:after="0"/>
              <w:jc w:val="right"/>
              <w:rPr>
                <w:color w:val="000000"/>
                <w:lang w:eastAsia="en-US"/>
              </w:rPr>
            </w:pPr>
            <w:r w:rsidRPr="0042524E">
              <w:rPr>
                <w:color w:val="000000"/>
                <w:lang w:eastAsia="en-US"/>
              </w:rPr>
              <w:t>400</w:t>
            </w:r>
          </w:p>
        </w:tc>
        <w:tc>
          <w:tcPr>
            <w:tcW w:w="1139" w:type="dxa"/>
            <w:noWrap/>
            <w:vAlign w:val="center"/>
            <w:hideMark/>
          </w:tcPr>
          <w:p w14:paraId="0211BCAA" w14:textId="10128A62"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7D7F7735" w14:textId="20E4AE23"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1E0D27F7" w14:textId="283B589D"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79C2F4EF" w14:textId="68307F4E" w:rsidR="0042524E" w:rsidRPr="0042524E" w:rsidRDefault="0042524E" w:rsidP="0042524E">
            <w:pPr>
              <w:spacing w:before="0" w:after="0"/>
              <w:jc w:val="right"/>
              <w:rPr>
                <w:color w:val="000000"/>
                <w:lang w:eastAsia="en-US"/>
              </w:rPr>
            </w:pPr>
            <w:r w:rsidRPr="0042524E">
              <w:rPr>
                <w:color w:val="000000"/>
                <w:lang w:eastAsia="en-US"/>
              </w:rPr>
              <w:t>400</w:t>
            </w:r>
          </w:p>
        </w:tc>
        <w:tc>
          <w:tcPr>
            <w:tcW w:w="1172" w:type="dxa"/>
            <w:noWrap/>
            <w:vAlign w:val="center"/>
            <w:hideMark/>
          </w:tcPr>
          <w:p w14:paraId="473B7C98" w14:textId="019DF7F3" w:rsidR="0042524E" w:rsidRPr="0042524E" w:rsidRDefault="0042524E" w:rsidP="0042524E">
            <w:pPr>
              <w:spacing w:before="0" w:after="0"/>
              <w:jc w:val="right"/>
              <w:rPr>
                <w:color w:val="000000"/>
                <w:lang w:eastAsia="en-US"/>
              </w:rPr>
            </w:pPr>
            <w:r w:rsidRPr="0042524E">
              <w:rPr>
                <w:color w:val="000000"/>
                <w:lang w:eastAsia="en-US"/>
              </w:rPr>
              <w:t>400</w:t>
            </w:r>
          </w:p>
        </w:tc>
        <w:tc>
          <w:tcPr>
            <w:tcW w:w="1172" w:type="dxa"/>
            <w:noWrap/>
            <w:vAlign w:val="center"/>
            <w:hideMark/>
          </w:tcPr>
          <w:p w14:paraId="5027B227" w14:textId="45A8CD77" w:rsidR="0042524E" w:rsidRPr="0042524E" w:rsidRDefault="0042524E" w:rsidP="0042524E">
            <w:pPr>
              <w:spacing w:before="0" w:after="0"/>
              <w:jc w:val="right"/>
              <w:rPr>
                <w:color w:val="000000"/>
                <w:lang w:eastAsia="en-US"/>
              </w:rPr>
            </w:pPr>
            <w:r w:rsidRPr="0042524E">
              <w:rPr>
                <w:color w:val="000000"/>
                <w:lang w:eastAsia="en-US"/>
              </w:rPr>
              <w:t>400</w:t>
            </w:r>
          </w:p>
        </w:tc>
      </w:tr>
      <w:tr w:rsidR="0042524E" w:rsidRPr="0042524E" w14:paraId="29A666FF" w14:textId="77777777" w:rsidTr="00E866F1">
        <w:trPr>
          <w:trHeight w:val="387"/>
        </w:trPr>
        <w:tc>
          <w:tcPr>
            <w:tcW w:w="700" w:type="dxa"/>
            <w:noWrap/>
            <w:vAlign w:val="center"/>
            <w:hideMark/>
          </w:tcPr>
          <w:p w14:paraId="43A4A137" w14:textId="77777777" w:rsidR="0042524E" w:rsidRPr="0042524E" w:rsidRDefault="0042524E" w:rsidP="0042524E">
            <w:pPr>
              <w:spacing w:before="0" w:after="0"/>
              <w:jc w:val="center"/>
              <w:rPr>
                <w:color w:val="000000"/>
                <w:lang w:eastAsia="en-US"/>
              </w:rPr>
            </w:pPr>
            <w:r w:rsidRPr="0042524E">
              <w:rPr>
                <w:color w:val="000000"/>
                <w:lang w:eastAsia="en-US"/>
              </w:rPr>
              <w:t>17</w:t>
            </w:r>
          </w:p>
        </w:tc>
        <w:tc>
          <w:tcPr>
            <w:tcW w:w="3549" w:type="dxa"/>
            <w:noWrap/>
            <w:vAlign w:val="center"/>
            <w:hideMark/>
          </w:tcPr>
          <w:p w14:paraId="1DC9A2AF" w14:textId="77777777" w:rsidR="0042524E" w:rsidRPr="0042524E" w:rsidRDefault="0042524E" w:rsidP="0042524E">
            <w:pPr>
              <w:spacing w:before="0" w:after="0"/>
              <w:jc w:val="left"/>
              <w:rPr>
                <w:color w:val="000000"/>
                <w:lang w:eastAsia="en-US"/>
              </w:rPr>
            </w:pPr>
            <w:r w:rsidRPr="0042524E">
              <w:rPr>
                <w:color w:val="000000"/>
                <w:lang w:eastAsia="en-US"/>
              </w:rPr>
              <w:t>Tỉnh Bắc Ninh</w:t>
            </w:r>
          </w:p>
        </w:tc>
        <w:tc>
          <w:tcPr>
            <w:tcW w:w="1244" w:type="dxa"/>
            <w:noWrap/>
            <w:vAlign w:val="center"/>
            <w:hideMark/>
          </w:tcPr>
          <w:p w14:paraId="5B72D609" w14:textId="10FD007B" w:rsidR="0042524E" w:rsidRPr="0042524E" w:rsidRDefault="0042524E" w:rsidP="0042524E">
            <w:pPr>
              <w:spacing w:before="0" w:after="0"/>
              <w:jc w:val="right"/>
              <w:rPr>
                <w:color w:val="000000"/>
                <w:lang w:eastAsia="en-US"/>
              </w:rPr>
            </w:pPr>
            <w:r w:rsidRPr="0042524E">
              <w:rPr>
                <w:color w:val="000000"/>
                <w:lang w:eastAsia="en-US"/>
              </w:rPr>
              <w:t>900</w:t>
            </w:r>
          </w:p>
        </w:tc>
        <w:tc>
          <w:tcPr>
            <w:tcW w:w="1244" w:type="dxa"/>
            <w:noWrap/>
            <w:vAlign w:val="center"/>
            <w:hideMark/>
          </w:tcPr>
          <w:p w14:paraId="5F89F587" w14:textId="25425441" w:rsidR="0042524E" w:rsidRPr="0042524E" w:rsidRDefault="0042524E" w:rsidP="0042524E">
            <w:pPr>
              <w:spacing w:before="0" w:after="0"/>
              <w:jc w:val="right"/>
              <w:rPr>
                <w:color w:val="000000"/>
                <w:lang w:eastAsia="en-US"/>
              </w:rPr>
            </w:pPr>
            <w:r w:rsidRPr="0042524E">
              <w:rPr>
                <w:color w:val="000000"/>
                <w:lang w:eastAsia="en-US"/>
              </w:rPr>
              <w:t>900</w:t>
            </w:r>
          </w:p>
        </w:tc>
        <w:tc>
          <w:tcPr>
            <w:tcW w:w="1244" w:type="dxa"/>
            <w:noWrap/>
            <w:vAlign w:val="center"/>
            <w:hideMark/>
          </w:tcPr>
          <w:p w14:paraId="4A9D2937" w14:textId="29DD1F83" w:rsidR="0042524E" w:rsidRPr="0042524E" w:rsidRDefault="0042524E" w:rsidP="0042524E">
            <w:pPr>
              <w:spacing w:before="0" w:after="0"/>
              <w:jc w:val="right"/>
              <w:rPr>
                <w:color w:val="000000"/>
                <w:lang w:eastAsia="en-US"/>
              </w:rPr>
            </w:pPr>
            <w:r w:rsidRPr="0042524E">
              <w:rPr>
                <w:color w:val="000000"/>
                <w:lang w:eastAsia="en-US"/>
              </w:rPr>
              <w:t>900</w:t>
            </w:r>
          </w:p>
        </w:tc>
        <w:tc>
          <w:tcPr>
            <w:tcW w:w="1139" w:type="dxa"/>
            <w:noWrap/>
            <w:vAlign w:val="center"/>
            <w:hideMark/>
          </w:tcPr>
          <w:p w14:paraId="0A42EF69" w14:textId="76129604"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44E74D1C" w14:textId="06EED448"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78860D53" w14:textId="05E6687D"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49BA2768" w14:textId="1832DA73" w:rsidR="0042524E" w:rsidRPr="0042524E" w:rsidRDefault="0042524E" w:rsidP="0042524E">
            <w:pPr>
              <w:spacing w:before="0" w:after="0"/>
              <w:jc w:val="right"/>
              <w:rPr>
                <w:color w:val="000000"/>
                <w:lang w:eastAsia="en-US"/>
              </w:rPr>
            </w:pPr>
            <w:r w:rsidRPr="0042524E">
              <w:rPr>
                <w:color w:val="000000"/>
                <w:lang w:eastAsia="en-US"/>
              </w:rPr>
              <w:t>900</w:t>
            </w:r>
          </w:p>
        </w:tc>
        <w:tc>
          <w:tcPr>
            <w:tcW w:w="1172" w:type="dxa"/>
            <w:noWrap/>
            <w:vAlign w:val="center"/>
            <w:hideMark/>
          </w:tcPr>
          <w:p w14:paraId="05869D2C" w14:textId="6341DC58" w:rsidR="0042524E" w:rsidRPr="0042524E" w:rsidRDefault="0042524E" w:rsidP="0042524E">
            <w:pPr>
              <w:spacing w:before="0" w:after="0"/>
              <w:jc w:val="right"/>
              <w:rPr>
                <w:color w:val="000000"/>
                <w:lang w:eastAsia="en-US"/>
              </w:rPr>
            </w:pPr>
            <w:r w:rsidRPr="0042524E">
              <w:rPr>
                <w:color w:val="000000"/>
                <w:lang w:eastAsia="en-US"/>
              </w:rPr>
              <w:t>900</w:t>
            </w:r>
          </w:p>
        </w:tc>
        <w:tc>
          <w:tcPr>
            <w:tcW w:w="1172" w:type="dxa"/>
            <w:noWrap/>
            <w:vAlign w:val="center"/>
            <w:hideMark/>
          </w:tcPr>
          <w:p w14:paraId="1848530A" w14:textId="4839F426" w:rsidR="0042524E" w:rsidRPr="0042524E" w:rsidRDefault="0042524E" w:rsidP="0042524E">
            <w:pPr>
              <w:spacing w:before="0" w:after="0"/>
              <w:jc w:val="right"/>
              <w:rPr>
                <w:color w:val="000000"/>
                <w:lang w:eastAsia="en-US"/>
              </w:rPr>
            </w:pPr>
            <w:r w:rsidRPr="0042524E">
              <w:rPr>
                <w:color w:val="000000"/>
                <w:lang w:eastAsia="en-US"/>
              </w:rPr>
              <w:t>900</w:t>
            </w:r>
          </w:p>
        </w:tc>
      </w:tr>
      <w:tr w:rsidR="0042524E" w:rsidRPr="0042524E" w14:paraId="62CCB95F" w14:textId="77777777" w:rsidTr="00E866F1">
        <w:trPr>
          <w:trHeight w:val="387"/>
        </w:trPr>
        <w:tc>
          <w:tcPr>
            <w:tcW w:w="700" w:type="dxa"/>
            <w:noWrap/>
            <w:vAlign w:val="center"/>
            <w:hideMark/>
          </w:tcPr>
          <w:p w14:paraId="6FCA1F99" w14:textId="77777777" w:rsidR="0042524E" w:rsidRPr="0042524E" w:rsidRDefault="0042524E" w:rsidP="0042524E">
            <w:pPr>
              <w:spacing w:before="0" w:after="0"/>
              <w:jc w:val="center"/>
              <w:rPr>
                <w:color w:val="000000"/>
                <w:lang w:eastAsia="en-US"/>
              </w:rPr>
            </w:pPr>
            <w:r w:rsidRPr="0042524E">
              <w:rPr>
                <w:color w:val="000000"/>
                <w:lang w:eastAsia="en-US"/>
              </w:rPr>
              <w:lastRenderedPageBreak/>
              <w:t>18</w:t>
            </w:r>
          </w:p>
        </w:tc>
        <w:tc>
          <w:tcPr>
            <w:tcW w:w="3549" w:type="dxa"/>
            <w:noWrap/>
            <w:vAlign w:val="center"/>
            <w:hideMark/>
          </w:tcPr>
          <w:p w14:paraId="382B1E0E" w14:textId="77777777" w:rsidR="0042524E" w:rsidRPr="0042524E" w:rsidRDefault="0042524E" w:rsidP="0042524E">
            <w:pPr>
              <w:spacing w:before="0" w:after="0"/>
              <w:jc w:val="left"/>
              <w:rPr>
                <w:color w:val="000000"/>
                <w:lang w:eastAsia="en-US"/>
              </w:rPr>
            </w:pPr>
            <w:r w:rsidRPr="0042524E">
              <w:rPr>
                <w:color w:val="000000"/>
                <w:lang w:eastAsia="en-US"/>
              </w:rPr>
              <w:t>Tỉnh Cao Bằng</w:t>
            </w:r>
          </w:p>
        </w:tc>
        <w:tc>
          <w:tcPr>
            <w:tcW w:w="1244" w:type="dxa"/>
            <w:noWrap/>
            <w:vAlign w:val="center"/>
            <w:hideMark/>
          </w:tcPr>
          <w:p w14:paraId="692CC118" w14:textId="44B0C266"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74F8B6E4" w14:textId="7DE5ADFA"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048D4EBB" w14:textId="5E302ADF"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3C11FFD3" w14:textId="717C53DB"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19901BB8" w14:textId="4DFF608A"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4884220F" w14:textId="10150566"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101B667B" w14:textId="0CC74CB2"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063725AC" w14:textId="74253410"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0CACF8AD" w14:textId="5E92A79A"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410924EC" w14:textId="77777777" w:rsidTr="00E866F1">
        <w:trPr>
          <w:trHeight w:val="387"/>
        </w:trPr>
        <w:tc>
          <w:tcPr>
            <w:tcW w:w="700" w:type="dxa"/>
            <w:noWrap/>
            <w:vAlign w:val="center"/>
            <w:hideMark/>
          </w:tcPr>
          <w:p w14:paraId="62F05803" w14:textId="77777777" w:rsidR="0042524E" w:rsidRPr="0042524E" w:rsidRDefault="0042524E" w:rsidP="0042524E">
            <w:pPr>
              <w:spacing w:before="0" w:after="0"/>
              <w:jc w:val="center"/>
              <w:rPr>
                <w:color w:val="000000"/>
                <w:lang w:eastAsia="en-US"/>
              </w:rPr>
            </w:pPr>
            <w:r w:rsidRPr="0042524E">
              <w:rPr>
                <w:color w:val="000000"/>
                <w:lang w:eastAsia="en-US"/>
              </w:rPr>
              <w:t>19</w:t>
            </w:r>
          </w:p>
        </w:tc>
        <w:tc>
          <w:tcPr>
            <w:tcW w:w="3549" w:type="dxa"/>
            <w:noWrap/>
            <w:vAlign w:val="center"/>
            <w:hideMark/>
          </w:tcPr>
          <w:p w14:paraId="396D5783" w14:textId="77777777" w:rsidR="0042524E" w:rsidRPr="0042524E" w:rsidRDefault="0042524E" w:rsidP="0042524E">
            <w:pPr>
              <w:spacing w:before="0" w:after="0"/>
              <w:jc w:val="left"/>
              <w:rPr>
                <w:color w:val="000000"/>
                <w:lang w:eastAsia="en-US"/>
              </w:rPr>
            </w:pPr>
            <w:r w:rsidRPr="0042524E">
              <w:rPr>
                <w:color w:val="000000"/>
                <w:lang w:eastAsia="en-US"/>
              </w:rPr>
              <w:t>Tỉnh Đắk Lắk</w:t>
            </w:r>
          </w:p>
        </w:tc>
        <w:tc>
          <w:tcPr>
            <w:tcW w:w="1244" w:type="dxa"/>
            <w:noWrap/>
            <w:vAlign w:val="center"/>
            <w:hideMark/>
          </w:tcPr>
          <w:p w14:paraId="32C31010" w14:textId="3E1553FF"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004BF6A1" w14:textId="074E6B76"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7D413688" w14:textId="4A97E555"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49D5FA84" w14:textId="7246C889"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30F86C9A" w14:textId="5A860E35"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456B10D5" w14:textId="3FEF54CA"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3771A0C2" w14:textId="2BCE2801"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1D31031A" w14:textId="726E4610"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7C50C100" w14:textId="312A5BE0"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2D5BAD31" w14:textId="77777777" w:rsidTr="00E866F1">
        <w:trPr>
          <w:trHeight w:val="387"/>
        </w:trPr>
        <w:tc>
          <w:tcPr>
            <w:tcW w:w="700" w:type="dxa"/>
            <w:noWrap/>
            <w:vAlign w:val="center"/>
            <w:hideMark/>
          </w:tcPr>
          <w:p w14:paraId="16DA3865" w14:textId="77777777" w:rsidR="0042524E" w:rsidRPr="0042524E" w:rsidRDefault="0042524E" w:rsidP="0042524E">
            <w:pPr>
              <w:spacing w:before="0" w:after="0"/>
              <w:jc w:val="center"/>
              <w:rPr>
                <w:color w:val="000000"/>
                <w:lang w:eastAsia="en-US"/>
              </w:rPr>
            </w:pPr>
            <w:r w:rsidRPr="0042524E">
              <w:rPr>
                <w:color w:val="000000"/>
                <w:lang w:eastAsia="en-US"/>
              </w:rPr>
              <w:t>20</w:t>
            </w:r>
          </w:p>
        </w:tc>
        <w:tc>
          <w:tcPr>
            <w:tcW w:w="3549" w:type="dxa"/>
            <w:noWrap/>
            <w:vAlign w:val="center"/>
            <w:hideMark/>
          </w:tcPr>
          <w:p w14:paraId="4CB2392E" w14:textId="77777777" w:rsidR="0042524E" w:rsidRPr="0042524E" w:rsidRDefault="0042524E" w:rsidP="0042524E">
            <w:pPr>
              <w:spacing w:before="0" w:after="0"/>
              <w:jc w:val="left"/>
              <w:rPr>
                <w:color w:val="000000"/>
                <w:lang w:eastAsia="en-US"/>
              </w:rPr>
            </w:pPr>
            <w:r w:rsidRPr="0042524E">
              <w:rPr>
                <w:color w:val="000000"/>
                <w:lang w:eastAsia="en-US"/>
              </w:rPr>
              <w:t>Tỉnh Điện Biên</w:t>
            </w:r>
          </w:p>
        </w:tc>
        <w:tc>
          <w:tcPr>
            <w:tcW w:w="1244" w:type="dxa"/>
            <w:noWrap/>
            <w:vAlign w:val="center"/>
            <w:hideMark/>
          </w:tcPr>
          <w:p w14:paraId="6C488648" w14:textId="7297C55A"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35545990" w14:textId="184BB397"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7FFCC83E" w14:textId="0425CA67"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1F9AF80C" w14:textId="290B12CC"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172AB236" w14:textId="0AE12421"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5C0390E4" w14:textId="57C83D3B"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0FDA5B6A" w14:textId="354152F1"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46F1AA27" w14:textId="315EA3F2"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4019804C" w14:textId="7EB50681"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2489EACA" w14:textId="77777777" w:rsidTr="00E866F1">
        <w:trPr>
          <w:trHeight w:val="387"/>
        </w:trPr>
        <w:tc>
          <w:tcPr>
            <w:tcW w:w="700" w:type="dxa"/>
            <w:noWrap/>
            <w:vAlign w:val="center"/>
            <w:hideMark/>
          </w:tcPr>
          <w:p w14:paraId="310FF284" w14:textId="77777777" w:rsidR="0042524E" w:rsidRPr="0042524E" w:rsidRDefault="0042524E" w:rsidP="0042524E">
            <w:pPr>
              <w:spacing w:before="0" w:after="0"/>
              <w:jc w:val="center"/>
              <w:rPr>
                <w:color w:val="000000"/>
                <w:lang w:eastAsia="en-US"/>
              </w:rPr>
            </w:pPr>
            <w:r w:rsidRPr="0042524E">
              <w:rPr>
                <w:color w:val="000000"/>
                <w:lang w:eastAsia="en-US"/>
              </w:rPr>
              <w:t>21</w:t>
            </w:r>
          </w:p>
        </w:tc>
        <w:tc>
          <w:tcPr>
            <w:tcW w:w="3549" w:type="dxa"/>
            <w:noWrap/>
            <w:vAlign w:val="center"/>
            <w:hideMark/>
          </w:tcPr>
          <w:p w14:paraId="4BD770E4" w14:textId="77777777" w:rsidR="0042524E" w:rsidRPr="0042524E" w:rsidRDefault="0042524E" w:rsidP="0042524E">
            <w:pPr>
              <w:spacing w:before="0" w:after="0"/>
              <w:jc w:val="left"/>
              <w:rPr>
                <w:color w:val="000000"/>
                <w:lang w:eastAsia="en-US"/>
              </w:rPr>
            </w:pPr>
            <w:r w:rsidRPr="0042524E">
              <w:rPr>
                <w:color w:val="000000"/>
                <w:lang w:eastAsia="en-US"/>
              </w:rPr>
              <w:t>Tỉnh Gia Lai</w:t>
            </w:r>
          </w:p>
        </w:tc>
        <w:tc>
          <w:tcPr>
            <w:tcW w:w="1244" w:type="dxa"/>
            <w:noWrap/>
            <w:vAlign w:val="center"/>
            <w:hideMark/>
          </w:tcPr>
          <w:p w14:paraId="2312CAD9" w14:textId="1FF6A305" w:rsidR="0042524E" w:rsidRPr="0042524E" w:rsidRDefault="0042524E" w:rsidP="0042524E">
            <w:pPr>
              <w:spacing w:before="0" w:after="0"/>
              <w:jc w:val="right"/>
              <w:rPr>
                <w:color w:val="000000"/>
                <w:lang w:eastAsia="en-US"/>
              </w:rPr>
            </w:pPr>
            <w:r w:rsidRPr="0042524E">
              <w:rPr>
                <w:color w:val="000000"/>
                <w:lang w:eastAsia="en-US"/>
              </w:rPr>
              <w:t>300</w:t>
            </w:r>
          </w:p>
        </w:tc>
        <w:tc>
          <w:tcPr>
            <w:tcW w:w="1244" w:type="dxa"/>
            <w:noWrap/>
            <w:vAlign w:val="center"/>
            <w:hideMark/>
          </w:tcPr>
          <w:p w14:paraId="22FCAF84" w14:textId="7024F08A" w:rsidR="0042524E" w:rsidRPr="0042524E" w:rsidRDefault="0042524E" w:rsidP="0042524E">
            <w:pPr>
              <w:spacing w:before="0" w:after="0"/>
              <w:jc w:val="right"/>
              <w:rPr>
                <w:color w:val="000000"/>
                <w:lang w:eastAsia="en-US"/>
              </w:rPr>
            </w:pPr>
            <w:r w:rsidRPr="0042524E">
              <w:rPr>
                <w:color w:val="000000"/>
                <w:lang w:eastAsia="en-US"/>
              </w:rPr>
              <w:t>300</w:t>
            </w:r>
          </w:p>
        </w:tc>
        <w:tc>
          <w:tcPr>
            <w:tcW w:w="1244" w:type="dxa"/>
            <w:noWrap/>
            <w:vAlign w:val="center"/>
            <w:hideMark/>
          </w:tcPr>
          <w:p w14:paraId="52E615C5" w14:textId="069CB698" w:rsidR="0042524E" w:rsidRPr="0042524E" w:rsidRDefault="0042524E" w:rsidP="0042524E">
            <w:pPr>
              <w:spacing w:before="0" w:after="0"/>
              <w:jc w:val="right"/>
              <w:rPr>
                <w:color w:val="000000"/>
                <w:lang w:eastAsia="en-US"/>
              </w:rPr>
            </w:pPr>
            <w:r w:rsidRPr="0042524E">
              <w:rPr>
                <w:color w:val="000000"/>
                <w:lang w:eastAsia="en-US"/>
              </w:rPr>
              <w:t>300</w:t>
            </w:r>
          </w:p>
        </w:tc>
        <w:tc>
          <w:tcPr>
            <w:tcW w:w="1139" w:type="dxa"/>
            <w:noWrap/>
            <w:vAlign w:val="center"/>
            <w:hideMark/>
          </w:tcPr>
          <w:p w14:paraId="5FDE16F5" w14:textId="2E9734D4"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6623A086" w14:textId="62397C20"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7FD2279E" w14:textId="471A104B"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3C46CAAA" w14:textId="706FE466" w:rsidR="0042524E" w:rsidRPr="0042524E" w:rsidRDefault="0042524E" w:rsidP="0042524E">
            <w:pPr>
              <w:spacing w:before="0" w:after="0"/>
              <w:jc w:val="right"/>
              <w:rPr>
                <w:color w:val="000000"/>
                <w:lang w:eastAsia="en-US"/>
              </w:rPr>
            </w:pPr>
            <w:r w:rsidRPr="0042524E">
              <w:rPr>
                <w:color w:val="000000"/>
                <w:lang w:eastAsia="en-US"/>
              </w:rPr>
              <w:t>300</w:t>
            </w:r>
          </w:p>
        </w:tc>
        <w:tc>
          <w:tcPr>
            <w:tcW w:w="1172" w:type="dxa"/>
            <w:noWrap/>
            <w:vAlign w:val="center"/>
            <w:hideMark/>
          </w:tcPr>
          <w:p w14:paraId="02D9B5C0" w14:textId="1AB118E5" w:rsidR="0042524E" w:rsidRPr="0042524E" w:rsidRDefault="0042524E" w:rsidP="0042524E">
            <w:pPr>
              <w:spacing w:before="0" w:after="0"/>
              <w:jc w:val="right"/>
              <w:rPr>
                <w:color w:val="000000"/>
                <w:lang w:eastAsia="en-US"/>
              </w:rPr>
            </w:pPr>
            <w:r w:rsidRPr="0042524E">
              <w:rPr>
                <w:color w:val="000000"/>
                <w:lang w:eastAsia="en-US"/>
              </w:rPr>
              <w:t>300</w:t>
            </w:r>
          </w:p>
        </w:tc>
        <w:tc>
          <w:tcPr>
            <w:tcW w:w="1172" w:type="dxa"/>
            <w:noWrap/>
            <w:vAlign w:val="center"/>
            <w:hideMark/>
          </w:tcPr>
          <w:p w14:paraId="751E3FFE" w14:textId="62989157" w:rsidR="0042524E" w:rsidRPr="0042524E" w:rsidRDefault="0042524E" w:rsidP="0042524E">
            <w:pPr>
              <w:spacing w:before="0" w:after="0"/>
              <w:jc w:val="right"/>
              <w:rPr>
                <w:color w:val="000000"/>
                <w:lang w:eastAsia="en-US"/>
              </w:rPr>
            </w:pPr>
            <w:r w:rsidRPr="0042524E">
              <w:rPr>
                <w:color w:val="000000"/>
                <w:lang w:eastAsia="en-US"/>
              </w:rPr>
              <w:t>300</w:t>
            </w:r>
          </w:p>
        </w:tc>
      </w:tr>
      <w:tr w:rsidR="0042524E" w:rsidRPr="0042524E" w14:paraId="412FF102" w14:textId="77777777" w:rsidTr="00E866F1">
        <w:trPr>
          <w:trHeight w:val="387"/>
        </w:trPr>
        <w:tc>
          <w:tcPr>
            <w:tcW w:w="700" w:type="dxa"/>
            <w:noWrap/>
            <w:vAlign w:val="center"/>
            <w:hideMark/>
          </w:tcPr>
          <w:p w14:paraId="5A0106FF" w14:textId="77777777" w:rsidR="0042524E" w:rsidRPr="0042524E" w:rsidRDefault="0042524E" w:rsidP="0042524E">
            <w:pPr>
              <w:spacing w:before="0" w:after="0"/>
              <w:jc w:val="center"/>
              <w:rPr>
                <w:color w:val="000000"/>
                <w:lang w:eastAsia="en-US"/>
              </w:rPr>
            </w:pPr>
            <w:r w:rsidRPr="0042524E">
              <w:rPr>
                <w:color w:val="000000"/>
                <w:lang w:eastAsia="en-US"/>
              </w:rPr>
              <w:t>22</w:t>
            </w:r>
          </w:p>
        </w:tc>
        <w:tc>
          <w:tcPr>
            <w:tcW w:w="3549" w:type="dxa"/>
            <w:noWrap/>
            <w:vAlign w:val="center"/>
            <w:hideMark/>
          </w:tcPr>
          <w:p w14:paraId="747646A4" w14:textId="77777777" w:rsidR="0042524E" w:rsidRPr="0042524E" w:rsidRDefault="0042524E" w:rsidP="0042524E">
            <w:pPr>
              <w:spacing w:before="0" w:after="0"/>
              <w:jc w:val="left"/>
              <w:rPr>
                <w:color w:val="000000"/>
                <w:lang w:eastAsia="en-US"/>
              </w:rPr>
            </w:pPr>
            <w:r w:rsidRPr="0042524E">
              <w:rPr>
                <w:color w:val="000000"/>
                <w:lang w:eastAsia="en-US"/>
              </w:rPr>
              <w:t>Tỉnh Hà Tĩnh</w:t>
            </w:r>
          </w:p>
        </w:tc>
        <w:tc>
          <w:tcPr>
            <w:tcW w:w="1244" w:type="dxa"/>
            <w:noWrap/>
            <w:vAlign w:val="center"/>
            <w:hideMark/>
          </w:tcPr>
          <w:p w14:paraId="7880F1E4" w14:textId="74CE2572" w:rsidR="0042524E" w:rsidRPr="0042524E" w:rsidRDefault="0042524E" w:rsidP="0042524E">
            <w:pPr>
              <w:spacing w:before="0" w:after="0"/>
              <w:jc w:val="right"/>
              <w:rPr>
                <w:color w:val="000000"/>
                <w:lang w:eastAsia="en-US"/>
              </w:rPr>
            </w:pPr>
            <w:r w:rsidRPr="0042524E">
              <w:rPr>
                <w:color w:val="000000"/>
                <w:lang w:eastAsia="en-US"/>
              </w:rPr>
              <w:t>400</w:t>
            </w:r>
          </w:p>
        </w:tc>
        <w:tc>
          <w:tcPr>
            <w:tcW w:w="1244" w:type="dxa"/>
            <w:noWrap/>
            <w:vAlign w:val="center"/>
            <w:hideMark/>
          </w:tcPr>
          <w:p w14:paraId="05CCC2D3" w14:textId="78FAF274" w:rsidR="0042524E" w:rsidRPr="0042524E" w:rsidRDefault="0042524E" w:rsidP="0042524E">
            <w:pPr>
              <w:spacing w:before="0" w:after="0"/>
              <w:jc w:val="right"/>
              <w:rPr>
                <w:color w:val="000000"/>
                <w:lang w:eastAsia="en-US"/>
              </w:rPr>
            </w:pPr>
            <w:r w:rsidRPr="0042524E">
              <w:rPr>
                <w:color w:val="000000"/>
                <w:lang w:eastAsia="en-US"/>
              </w:rPr>
              <w:t>400</w:t>
            </w:r>
          </w:p>
        </w:tc>
        <w:tc>
          <w:tcPr>
            <w:tcW w:w="1244" w:type="dxa"/>
            <w:noWrap/>
            <w:vAlign w:val="center"/>
            <w:hideMark/>
          </w:tcPr>
          <w:p w14:paraId="1B5ACA08" w14:textId="4C58A672" w:rsidR="0042524E" w:rsidRPr="0042524E" w:rsidRDefault="0042524E" w:rsidP="0042524E">
            <w:pPr>
              <w:spacing w:before="0" w:after="0"/>
              <w:jc w:val="right"/>
              <w:rPr>
                <w:color w:val="000000"/>
                <w:lang w:eastAsia="en-US"/>
              </w:rPr>
            </w:pPr>
            <w:r w:rsidRPr="0042524E">
              <w:rPr>
                <w:color w:val="000000"/>
                <w:lang w:eastAsia="en-US"/>
              </w:rPr>
              <w:t>400</w:t>
            </w:r>
          </w:p>
        </w:tc>
        <w:tc>
          <w:tcPr>
            <w:tcW w:w="1139" w:type="dxa"/>
            <w:noWrap/>
            <w:vAlign w:val="center"/>
            <w:hideMark/>
          </w:tcPr>
          <w:p w14:paraId="05056349" w14:textId="53888CAB"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3ABE9AD9" w14:textId="7F1C22AE"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3D473A91" w14:textId="640FDEC9"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709EAE4E" w14:textId="757D9EC3" w:rsidR="0042524E" w:rsidRPr="0042524E" w:rsidRDefault="0042524E" w:rsidP="0042524E">
            <w:pPr>
              <w:spacing w:before="0" w:after="0"/>
              <w:jc w:val="right"/>
              <w:rPr>
                <w:color w:val="000000"/>
                <w:lang w:eastAsia="en-US"/>
              </w:rPr>
            </w:pPr>
            <w:r w:rsidRPr="0042524E">
              <w:rPr>
                <w:color w:val="000000"/>
                <w:lang w:eastAsia="en-US"/>
              </w:rPr>
              <w:t>400</w:t>
            </w:r>
          </w:p>
        </w:tc>
        <w:tc>
          <w:tcPr>
            <w:tcW w:w="1172" w:type="dxa"/>
            <w:noWrap/>
            <w:vAlign w:val="center"/>
            <w:hideMark/>
          </w:tcPr>
          <w:p w14:paraId="1291DA2E" w14:textId="4465DCC7" w:rsidR="0042524E" w:rsidRPr="0042524E" w:rsidRDefault="0042524E" w:rsidP="0042524E">
            <w:pPr>
              <w:spacing w:before="0" w:after="0"/>
              <w:jc w:val="right"/>
              <w:rPr>
                <w:color w:val="000000"/>
                <w:lang w:eastAsia="en-US"/>
              </w:rPr>
            </w:pPr>
            <w:r w:rsidRPr="0042524E">
              <w:rPr>
                <w:color w:val="000000"/>
                <w:lang w:eastAsia="en-US"/>
              </w:rPr>
              <w:t>400</w:t>
            </w:r>
          </w:p>
        </w:tc>
        <w:tc>
          <w:tcPr>
            <w:tcW w:w="1172" w:type="dxa"/>
            <w:noWrap/>
            <w:vAlign w:val="center"/>
            <w:hideMark/>
          </w:tcPr>
          <w:p w14:paraId="006BC34C" w14:textId="10B07DA4" w:rsidR="0042524E" w:rsidRPr="0042524E" w:rsidRDefault="0042524E" w:rsidP="0042524E">
            <w:pPr>
              <w:spacing w:before="0" w:after="0"/>
              <w:jc w:val="right"/>
              <w:rPr>
                <w:color w:val="000000"/>
                <w:lang w:eastAsia="en-US"/>
              </w:rPr>
            </w:pPr>
            <w:r w:rsidRPr="0042524E">
              <w:rPr>
                <w:color w:val="000000"/>
                <w:lang w:eastAsia="en-US"/>
              </w:rPr>
              <w:t>400</w:t>
            </w:r>
          </w:p>
        </w:tc>
      </w:tr>
      <w:tr w:rsidR="0042524E" w:rsidRPr="0042524E" w14:paraId="41E6152E" w14:textId="77777777" w:rsidTr="00E866F1">
        <w:trPr>
          <w:trHeight w:val="387"/>
        </w:trPr>
        <w:tc>
          <w:tcPr>
            <w:tcW w:w="700" w:type="dxa"/>
            <w:noWrap/>
            <w:vAlign w:val="center"/>
            <w:hideMark/>
          </w:tcPr>
          <w:p w14:paraId="673DAE9F" w14:textId="77777777" w:rsidR="0042524E" w:rsidRPr="0042524E" w:rsidRDefault="0042524E" w:rsidP="0042524E">
            <w:pPr>
              <w:spacing w:before="0" w:after="0"/>
              <w:jc w:val="center"/>
              <w:rPr>
                <w:color w:val="000000"/>
                <w:lang w:eastAsia="en-US"/>
              </w:rPr>
            </w:pPr>
            <w:r w:rsidRPr="0042524E">
              <w:rPr>
                <w:color w:val="000000"/>
                <w:lang w:eastAsia="en-US"/>
              </w:rPr>
              <w:t>23</w:t>
            </w:r>
          </w:p>
        </w:tc>
        <w:tc>
          <w:tcPr>
            <w:tcW w:w="3549" w:type="dxa"/>
            <w:noWrap/>
            <w:vAlign w:val="center"/>
            <w:hideMark/>
          </w:tcPr>
          <w:p w14:paraId="4460E759" w14:textId="77777777" w:rsidR="0042524E" w:rsidRPr="0042524E" w:rsidRDefault="0042524E" w:rsidP="0042524E">
            <w:pPr>
              <w:spacing w:before="0" w:after="0"/>
              <w:jc w:val="left"/>
              <w:rPr>
                <w:color w:val="000000"/>
                <w:lang w:eastAsia="en-US"/>
              </w:rPr>
            </w:pPr>
            <w:r w:rsidRPr="0042524E">
              <w:rPr>
                <w:color w:val="000000"/>
                <w:lang w:eastAsia="en-US"/>
              </w:rPr>
              <w:t>Tỉnh Khánh Hòa</w:t>
            </w:r>
          </w:p>
        </w:tc>
        <w:tc>
          <w:tcPr>
            <w:tcW w:w="1244" w:type="dxa"/>
            <w:noWrap/>
            <w:vAlign w:val="center"/>
            <w:hideMark/>
          </w:tcPr>
          <w:p w14:paraId="54981626" w14:textId="2771C786"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200</w:t>
            </w:r>
          </w:p>
        </w:tc>
        <w:tc>
          <w:tcPr>
            <w:tcW w:w="1244" w:type="dxa"/>
            <w:noWrap/>
            <w:vAlign w:val="center"/>
            <w:hideMark/>
          </w:tcPr>
          <w:p w14:paraId="6996A152" w14:textId="3B4C67ED"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300</w:t>
            </w:r>
          </w:p>
        </w:tc>
        <w:tc>
          <w:tcPr>
            <w:tcW w:w="1244" w:type="dxa"/>
            <w:noWrap/>
            <w:vAlign w:val="center"/>
            <w:hideMark/>
          </w:tcPr>
          <w:p w14:paraId="52B7A7BF" w14:textId="709AEFB8"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400</w:t>
            </w:r>
          </w:p>
        </w:tc>
        <w:tc>
          <w:tcPr>
            <w:tcW w:w="1139" w:type="dxa"/>
            <w:noWrap/>
            <w:vAlign w:val="center"/>
            <w:hideMark/>
          </w:tcPr>
          <w:p w14:paraId="6AAB25DF" w14:textId="43C3C0DD"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42D8D3E6" w14:textId="104066A3"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1345EA03" w14:textId="11702F7C"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7C2F2531" w14:textId="3B2D3CA1"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200</w:t>
            </w:r>
          </w:p>
        </w:tc>
        <w:tc>
          <w:tcPr>
            <w:tcW w:w="1172" w:type="dxa"/>
            <w:noWrap/>
            <w:vAlign w:val="center"/>
            <w:hideMark/>
          </w:tcPr>
          <w:p w14:paraId="37B2BA2B" w14:textId="2BB1A673"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300</w:t>
            </w:r>
          </w:p>
        </w:tc>
        <w:tc>
          <w:tcPr>
            <w:tcW w:w="1172" w:type="dxa"/>
            <w:noWrap/>
            <w:vAlign w:val="center"/>
            <w:hideMark/>
          </w:tcPr>
          <w:p w14:paraId="5E9CD6B7" w14:textId="19BB419A"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400</w:t>
            </w:r>
          </w:p>
        </w:tc>
      </w:tr>
      <w:tr w:rsidR="0042524E" w:rsidRPr="0042524E" w14:paraId="5A35AB29" w14:textId="77777777" w:rsidTr="00E866F1">
        <w:trPr>
          <w:trHeight w:val="387"/>
        </w:trPr>
        <w:tc>
          <w:tcPr>
            <w:tcW w:w="700" w:type="dxa"/>
            <w:noWrap/>
            <w:vAlign w:val="center"/>
            <w:hideMark/>
          </w:tcPr>
          <w:p w14:paraId="32C7525D" w14:textId="77777777" w:rsidR="0042524E" w:rsidRPr="0042524E" w:rsidRDefault="0042524E" w:rsidP="0042524E">
            <w:pPr>
              <w:spacing w:before="0" w:after="0"/>
              <w:jc w:val="center"/>
              <w:rPr>
                <w:color w:val="000000"/>
                <w:lang w:eastAsia="en-US"/>
              </w:rPr>
            </w:pPr>
            <w:r w:rsidRPr="0042524E">
              <w:rPr>
                <w:color w:val="000000"/>
                <w:lang w:eastAsia="en-US"/>
              </w:rPr>
              <w:t>24</w:t>
            </w:r>
          </w:p>
        </w:tc>
        <w:tc>
          <w:tcPr>
            <w:tcW w:w="3549" w:type="dxa"/>
            <w:noWrap/>
            <w:vAlign w:val="center"/>
            <w:hideMark/>
          </w:tcPr>
          <w:p w14:paraId="23AF8CA8" w14:textId="77777777" w:rsidR="0042524E" w:rsidRPr="0042524E" w:rsidRDefault="0042524E" w:rsidP="0042524E">
            <w:pPr>
              <w:spacing w:before="0" w:after="0"/>
              <w:jc w:val="left"/>
              <w:rPr>
                <w:color w:val="000000"/>
                <w:lang w:eastAsia="en-US"/>
              </w:rPr>
            </w:pPr>
            <w:r w:rsidRPr="0042524E">
              <w:rPr>
                <w:color w:val="000000"/>
                <w:lang w:eastAsia="en-US"/>
              </w:rPr>
              <w:t>Tỉnh Lai Châu</w:t>
            </w:r>
          </w:p>
        </w:tc>
        <w:tc>
          <w:tcPr>
            <w:tcW w:w="1244" w:type="dxa"/>
            <w:noWrap/>
            <w:vAlign w:val="center"/>
            <w:hideMark/>
          </w:tcPr>
          <w:p w14:paraId="20B3DED4" w14:textId="196F969B"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2F781DAB" w14:textId="33FB4D3F"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2E16FADF" w14:textId="5AB085ED"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42A2F702" w14:textId="2AFE4F5F"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00EAD1D6" w14:textId="041CC41A"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4B80A481" w14:textId="731F15AF"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2133D7B0" w14:textId="06DF7CB8"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5CE62C50" w14:textId="4AB356DA"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053EEDCE" w14:textId="3CD5B73D"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29B42E4B" w14:textId="77777777" w:rsidTr="00E866F1">
        <w:trPr>
          <w:trHeight w:val="387"/>
        </w:trPr>
        <w:tc>
          <w:tcPr>
            <w:tcW w:w="700" w:type="dxa"/>
            <w:noWrap/>
            <w:vAlign w:val="center"/>
            <w:hideMark/>
          </w:tcPr>
          <w:p w14:paraId="57F42DFE" w14:textId="77777777" w:rsidR="0042524E" w:rsidRPr="0042524E" w:rsidRDefault="0042524E" w:rsidP="0042524E">
            <w:pPr>
              <w:spacing w:before="0" w:after="0"/>
              <w:jc w:val="center"/>
              <w:rPr>
                <w:color w:val="000000"/>
                <w:lang w:eastAsia="en-US"/>
              </w:rPr>
            </w:pPr>
            <w:r w:rsidRPr="0042524E">
              <w:rPr>
                <w:color w:val="000000"/>
                <w:lang w:eastAsia="en-US"/>
              </w:rPr>
              <w:t>25</w:t>
            </w:r>
          </w:p>
        </w:tc>
        <w:tc>
          <w:tcPr>
            <w:tcW w:w="3549" w:type="dxa"/>
            <w:noWrap/>
            <w:vAlign w:val="center"/>
            <w:hideMark/>
          </w:tcPr>
          <w:p w14:paraId="4D954AE8" w14:textId="77777777" w:rsidR="0042524E" w:rsidRPr="0042524E" w:rsidRDefault="0042524E" w:rsidP="0042524E">
            <w:pPr>
              <w:spacing w:before="0" w:after="0"/>
              <w:jc w:val="left"/>
              <w:rPr>
                <w:color w:val="000000"/>
                <w:lang w:eastAsia="en-US"/>
              </w:rPr>
            </w:pPr>
            <w:r w:rsidRPr="0042524E">
              <w:rPr>
                <w:color w:val="000000"/>
                <w:lang w:eastAsia="en-US"/>
              </w:rPr>
              <w:t>Tỉnh Lâm Đồng</w:t>
            </w:r>
          </w:p>
        </w:tc>
        <w:tc>
          <w:tcPr>
            <w:tcW w:w="1244" w:type="dxa"/>
            <w:noWrap/>
            <w:vAlign w:val="center"/>
            <w:hideMark/>
          </w:tcPr>
          <w:p w14:paraId="736773C1" w14:textId="603BA02F"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62D0AC45" w14:textId="13372785"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7A6DC853" w14:textId="74B49074"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60AB229E" w14:textId="486CE5AB"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205BFB04" w14:textId="611D68E6"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03B98659" w14:textId="60C729CD"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7F63B927" w14:textId="7A6A9F54"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2FC30F8B" w14:textId="3FFA4CF4"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6938236E" w14:textId="14744E3D"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3230658B" w14:textId="77777777" w:rsidTr="00E866F1">
        <w:trPr>
          <w:trHeight w:val="387"/>
        </w:trPr>
        <w:tc>
          <w:tcPr>
            <w:tcW w:w="700" w:type="dxa"/>
            <w:noWrap/>
            <w:vAlign w:val="center"/>
            <w:hideMark/>
          </w:tcPr>
          <w:p w14:paraId="0060CC57" w14:textId="77777777" w:rsidR="0042524E" w:rsidRPr="0042524E" w:rsidRDefault="0042524E" w:rsidP="0042524E">
            <w:pPr>
              <w:spacing w:before="0" w:after="0"/>
              <w:jc w:val="center"/>
              <w:rPr>
                <w:color w:val="000000"/>
                <w:lang w:eastAsia="en-US"/>
              </w:rPr>
            </w:pPr>
            <w:r w:rsidRPr="0042524E">
              <w:rPr>
                <w:color w:val="000000"/>
                <w:lang w:eastAsia="en-US"/>
              </w:rPr>
              <w:t>26</w:t>
            </w:r>
          </w:p>
        </w:tc>
        <w:tc>
          <w:tcPr>
            <w:tcW w:w="3549" w:type="dxa"/>
            <w:noWrap/>
            <w:vAlign w:val="center"/>
            <w:hideMark/>
          </w:tcPr>
          <w:p w14:paraId="1C8BD7F6" w14:textId="77777777" w:rsidR="0042524E" w:rsidRPr="0042524E" w:rsidRDefault="0042524E" w:rsidP="0042524E">
            <w:pPr>
              <w:spacing w:before="0" w:after="0"/>
              <w:jc w:val="left"/>
              <w:rPr>
                <w:color w:val="000000"/>
                <w:lang w:eastAsia="en-US"/>
              </w:rPr>
            </w:pPr>
            <w:r w:rsidRPr="0042524E">
              <w:rPr>
                <w:color w:val="000000"/>
                <w:lang w:eastAsia="en-US"/>
              </w:rPr>
              <w:t>Tỉnh Lạng Sơn</w:t>
            </w:r>
          </w:p>
        </w:tc>
        <w:tc>
          <w:tcPr>
            <w:tcW w:w="1244" w:type="dxa"/>
            <w:noWrap/>
            <w:vAlign w:val="center"/>
            <w:hideMark/>
          </w:tcPr>
          <w:p w14:paraId="3BE8AE3E" w14:textId="46C2E2EC"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68715963" w14:textId="3AA31C95"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5F7F1523" w14:textId="2A3845C7"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295AC851" w14:textId="0C728AB7"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1AC394C8" w14:textId="1F6EA2F2"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5C2F8FD3" w14:textId="3AD3C2D9"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27AD8352" w14:textId="73AE177B"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4693A952" w14:textId="37F6000A"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29D38209" w14:textId="0425993A"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564B29D7" w14:textId="77777777" w:rsidTr="00E866F1">
        <w:trPr>
          <w:trHeight w:val="387"/>
        </w:trPr>
        <w:tc>
          <w:tcPr>
            <w:tcW w:w="700" w:type="dxa"/>
            <w:noWrap/>
            <w:vAlign w:val="center"/>
            <w:hideMark/>
          </w:tcPr>
          <w:p w14:paraId="05B449E9" w14:textId="77777777" w:rsidR="0042524E" w:rsidRPr="0042524E" w:rsidRDefault="0042524E" w:rsidP="0042524E">
            <w:pPr>
              <w:spacing w:before="0" w:after="0"/>
              <w:jc w:val="center"/>
              <w:rPr>
                <w:color w:val="000000"/>
                <w:lang w:eastAsia="en-US"/>
              </w:rPr>
            </w:pPr>
            <w:r w:rsidRPr="0042524E">
              <w:rPr>
                <w:color w:val="000000"/>
                <w:lang w:eastAsia="en-US"/>
              </w:rPr>
              <w:t>27</w:t>
            </w:r>
          </w:p>
        </w:tc>
        <w:tc>
          <w:tcPr>
            <w:tcW w:w="3549" w:type="dxa"/>
            <w:noWrap/>
            <w:vAlign w:val="center"/>
            <w:hideMark/>
          </w:tcPr>
          <w:p w14:paraId="70841CE6" w14:textId="77777777" w:rsidR="0042524E" w:rsidRPr="0042524E" w:rsidRDefault="0042524E" w:rsidP="0042524E">
            <w:pPr>
              <w:spacing w:before="0" w:after="0"/>
              <w:jc w:val="left"/>
              <w:rPr>
                <w:color w:val="000000"/>
                <w:lang w:eastAsia="en-US"/>
              </w:rPr>
            </w:pPr>
            <w:r w:rsidRPr="0042524E">
              <w:rPr>
                <w:color w:val="000000"/>
                <w:lang w:eastAsia="en-US"/>
              </w:rPr>
              <w:t>Tỉnh Lào Cai</w:t>
            </w:r>
          </w:p>
        </w:tc>
        <w:tc>
          <w:tcPr>
            <w:tcW w:w="1244" w:type="dxa"/>
            <w:noWrap/>
            <w:vAlign w:val="center"/>
            <w:hideMark/>
          </w:tcPr>
          <w:p w14:paraId="175598AC" w14:textId="7F06E6B3"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49CEAE5D" w14:textId="00568FC1"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19040240" w14:textId="0A6A8114"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49D70A45" w14:textId="5CB53604"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59B1DBAC" w14:textId="5AAE50A4"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174530D3" w14:textId="0F47C683"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546ED23D" w14:textId="343E58FA"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3A8441DB" w14:textId="37A5B353"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7EDF4446" w14:textId="2F911E19"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659F686C" w14:textId="77777777" w:rsidTr="00E866F1">
        <w:trPr>
          <w:trHeight w:val="387"/>
        </w:trPr>
        <w:tc>
          <w:tcPr>
            <w:tcW w:w="700" w:type="dxa"/>
            <w:noWrap/>
            <w:vAlign w:val="center"/>
            <w:hideMark/>
          </w:tcPr>
          <w:p w14:paraId="1C90F30D" w14:textId="77777777" w:rsidR="0042524E" w:rsidRPr="0042524E" w:rsidRDefault="0042524E" w:rsidP="0042524E">
            <w:pPr>
              <w:spacing w:before="0" w:after="0"/>
              <w:jc w:val="center"/>
              <w:rPr>
                <w:color w:val="000000"/>
                <w:lang w:eastAsia="en-US"/>
              </w:rPr>
            </w:pPr>
            <w:r w:rsidRPr="0042524E">
              <w:rPr>
                <w:color w:val="000000"/>
                <w:lang w:eastAsia="en-US"/>
              </w:rPr>
              <w:t>28</w:t>
            </w:r>
          </w:p>
        </w:tc>
        <w:tc>
          <w:tcPr>
            <w:tcW w:w="3549" w:type="dxa"/>
            <w:noWrap/>
            <w:vAlign w:val="center"/>
            <w:hideMark/>
          </w:tcPr>
          <w:p w14:paraId="7FC8FA4F" w14:textId="77777777" w:rsidR="0042524E" w:rsidRPr="0042524E" w:rsidRDefault="0042524E" w:rsidP="0042524E">
            <w:pPr>
              <w:spacing w:before="0" w:after="0"/>
              <w:jc w:val="left"/>
              <w:rPr>
                <w:color w:val="000000"/>
                <w:lang w:eastAsia="en-US"/>
              </w:rPr>
            </w:pPr>
            <w:r w:rsidRPr="0042524E">
              <w:rPr>
                <w:color w:val="000000"/>
                <w:lang w:eastAsia="en-US"/>
              </w:rPr>
              <w:t>Tỉnh Phú Thọ</w:t>
            </w:r>
          </w:p>
        </w:tc>
        <w:tc>
          <w:tcPr>
            <w:tcW w:w="1244" w:type="dxa"/>
            <w:noWrap/>
            <w:vAlign w:val="center"/>
            <w:hideMark/>
          </w:tcPr>
          <w:p w14:paraId="5C379891" w14:textId="01E62319" w:rsidR="0042524E" w:rsidRPr="0042524E" w:rsidRDefault="0042524E" w:rsidP="0042524E">
            <w:pPr>
              <w:spacing w:before="0" w:after="0"/>
              <w:jc w:val="right"/>
              <w:rPr>
                <w:color w:val="000000"/>
                <w:lang w:eastAsia="en-US"/>
              </w:rPr>
            </w:pPr>
            <w:r w:rsidRPr="0042524E">
              <w:rPr>
                <w:color w:val="000000"/>
                <w:lang w:eastAsia="en-US"/>
              </w:rPr>
              <w:t>650</w:t>
            </w:r>
          </w:p>
        </w:tc>
        <w:tc>
          <w:tcPr>
            <w:tcW w:w="1244" w:type="dxa"/>
            <w:noWrap/>
            <w:vAlign w:val="center"/>
            <w:hideMark/>
          </w:tcPr>
          <w:p w14:paraId="5BE4D3DB" w14:textId="554F9A5A" w:rsidR="0042524E" w:rsidRPr="0042524E" w:rsidRDefault="0042524E" w:rsidP="0042524E">
            <w:pPr>
              <w:spacing w:before="0" w:after="0"/>
              <w:jc w:val="right"/>
              <w:rPr>
                <w:color w:val="000000"/>
                <w:lang w:eastAsia="en-US"/>
              </w:rPr>
            </w:pPr>
            <w:r w:rsidRPr="0042524E">
              <w:rPr>
                <w:color w:val="000000"/>
                <w:lang w:eastAsia="en-US"/>
              </w:rPr>
              <w:t>700</w:t>
            </w:r>
          </w:p>
        </w:tc>
        <w:tc>
          <w:tcPr>
            <w:tcW w:w="1244" w:type="dxa"/>
            <w:noWrap/>
            <w:vAlign w:val="center"/>
            <w:hideMark/>
          </w:tcPr>
          <w:p w14:paraId="74A068F3" w14:textId="6C1B98F1" w:rsidR="0042524E" w:rsidRPr="0042524E" w:rsidRDefault="0042524E" w:rsidP="0042524E">
            <w:pPr>
              <w:spacing w:before="0" w:after="0"/>
              <w:jc w:val="right"/>
              <w:rPr>
                <w:color w:val="000000"/>
                <w:lang w:eastAsia="en-US"/>
              </w:rPr>
            </w:pPr>
            <w:r w:rsidRPr="0042524E">
              <w:rPr>
                <w:color w:val="000000"/>
                <w:lang w:eastAsia="en-US"/>
              </w:rPr>
              <w:t>700</w:t>
            </w:r>
          </w:p>
        </w:tc>
        <w:tc>
          <w:tcPr>
            <w:tcW w:w="1139" w:type="dxa"/>
            <w:noWrap/>
            <w:vAlign w:val="center"/>
            <w:hideMark/>
          </w:tcPr>
          <w:p w14:paraId="48E71DCD" w14:textId="4204480E"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656F0E1F" w14:textId="4EA79497"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707DB47E" w14:textId="3BD8B6F4"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218241EF" w14:textId="59FF4593" w:rsidR="0042524E" w:rsidRPr="0042524E" w:rsidRDefault="0042524E" w:rsidP="0042524E">
            <w:pPr>
              <w:spacing w:before="0" w:after="0"/>
              <w:jc w:val="right"/>
              <w:rPr>
                <w:color w:val="000000"/>
                <w:lang w:eastAsia="en-US"/>
              </w:rPr>
            </w:pPr>
            <w:r w:rsidRPr="0042524E">
              <w:rPr>
                <w:color w:val="000000"/>
                <w:lang w:eastAsia="en-US"/>
              </w:rPr>
              <w:t>650</w:t>
            </w:r>
          </w:p>
        </w:tc>
        <w:tc>
          <w:tcPr>
            <w:tcW w:w="1172" w:type="dxa"/>
            <w:noWrap/>
            <w:vAlign w:val="center"/>
            <w:hideMark/>
          </w:tcPr>
          <w:p w14:paraId="1D28208E" w14:textId="0B906445" w:rsidR="0042524E" w:rsidRPr="0042524E" w:rsidRDefault="0042524E" w:rsidP="0042524E">
            <w:pPr>
              <w:spacing w:before="0" w:after="0"/>
              <w:jc w:val="right"/>
              <w:rPr>
                <w:color w:val="000000"/>
                <w:lang w:eastAsia="en-US"/>
              </w:rPr>
            </w:pPr>
            <w:r w:rsidRPr="0042524E">
              <w:rPr>
                <w:color w:val="000000"/>
                <w:lang w:eastAsia="en-US"/>
              </w:rPr>
              <w:t>700</w:t>
            </w:r>
          </w:p>
        </w:tc>
        <w:tc>
          <w:tcPr>
            <w:tcW w:w="1172" w:type="dxa"/>
            <w:noWrap/>
            <w:vAlign w:val="center"/>
            <w:hideMark/>
          </w:tcPr>
          <w:p w14:paraId="277599F1" w14:textId="3FE020ED" w:rsidR="0042524E" w:rsidRPr="0042524E" w:rsidRDefault="0042524E" w:rsidP="0042524E">
            <w:pPr>
              <w:spacing w:before="0" w:after="0"/>
              <w:jc w:val="right"/>
              <w:rPr>
                <w:color w:val="000000"/>
                <w:lang w:eastAsia="en-US"/>
              </w:rPr>
            </w:pPr>
            <w:r w:rsidRPr="0042524E">
              <w:rPr>
                <w:color w:val="000000"/>
                <w:lang w:eastAsia="en-US"/>
              </w:rPr>
              <w:t>700</w:t>
            </w:r>
          </w:p>
        </w:tc>
      </w:tr>
      <w:tr w:rsidR="0042524E" w:rsidRPr="0042524E" w14:paraId="020A08D0" w14:textId="77777777" w:rsidTr="00E866F1">
        <w:trPr>
          <w:trHeight w:val="387"/>
        </w:trPr>
        <w:tc>
          <w:tcPr>
            <w:tcW w:w="700" w:type="dxa"/>
            <w:noWrap/>
            <w:vAlign w:val="center"/>
            <w:hideMark/>
          </w:tcPr>
          <w:p w14:paraId="2F75E814" w14:textId="77777777" w:rsidR="0042524E" w:rsidRPr="0042524E" w:rsidRDefault="0042524E" w:rsidP="0042524E">
            <w:pPr>
              <w:spacing w:before="0" w:after="0"/>
              <w:jc w:val="center"/>
              <w:rPr>
                <w:color w:val="000000"/>
                <w:lang w:eastAsia="en-US"/>
              </w:rPr>
            </w:pPr>
            <w:r w:rsidRPr="0042524E">
              <w:rPr>
                <w:color w:val="000000"/>
                <w:lang w:eastAsia="en-US"/>
              </w:rPr>
              <w:t>29</w:t>
            </w:r>
          </w:p>
        </w:tc>
        <w:tc>
          <w:tcPr>
            <w:tcW w:w="3549" w:type="dxa"/>
            <w:noWrap/>
            <w:vAlign w:val="center"/>
            <w:hideMark/>
          </w:tcPr>
          <w:p w14:paraId="59550FDF" w14:textId="77777777" w:rsidR="0042524E" w:rsidRPr="0042524E" w:rsidRDefault="0042524E" w:rsidP="0042524E">
            <w:pPr>
              <w:spacing w:before="0" w:after="0"/>
              <w:jc w:val="left"/>
              <w:rPr>
                <w:color w:val="000000"/>
                <w:lang w:eastAsia="en-US"/>
              </w:rPr>
            </w:pPr>
            <w:r w:rsidRPr="0042524E">
              <w:rPr>
                <w:color w:val="000000"/>
                <w:lang w:eastAsia="en-US"/>
              </w:rPr>
              <w:t>Tỉnh Quảng Ngãi</w:t>
            </w:r>
          </w:p>
        </w:tc>
        <w:tc>
          <w:tcPr>
            <w:tcW w:w="1244" w:type="dxa"/>
            <w:noWrap/>
            <w:vAlign w:val="center"/>
            <w:hideMark/>
          </w:tcPr>
          <w:p w14:paraId="2F4EB83A" w14:textId="1ADF7BE4"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79FE5738" w14:textId="40CFE169"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2D64EA7E" w14:textId="33B64D95"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1384B406" w14:textId="7870CAFB"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64FB1242" w14:textId="35A97118"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0EF86424" w14:textId="048E5CCC"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6A267DB6" w14:textId="14101C55"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61B197A4" w14:textId="39950200"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75135753" w14:textId="3F0F248F"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2ED25286" w14:textId="77777777" w:rsidTr="00E866F1">
        <w:trPr>
          <w:trHeight w:val="387"/>
        </w:trPr>
        <w:tc>
          <w:tcPr>
            <w:tcW w:w="700" w:type="dxa"/>
            <w:noWrap/>
            <w:vAlign w:val="center"/>
            <w:hideMark/>
          </w:tcPr>
          <w:p w14:paraId="5600B834" w14:textId="77777777" w:rsidR="0042524E" w:rsidRPr="0042524E" w:rsidRDefault="0042524E" w:rsidP="0042524E">
            <w:pPr>
              <w:spacing w:before="0" w:after="0"/>
              <w:jc w:val="center"/>
              <w:rPr>
                <w:color w:val="000000"/>
                <w:lang w:eastAsia="en-US"/>
              </w:rPr>
            </w:pPr>
            <w:r w:rsidRPr="0042524E">
              <w:rPr>
                <w:color w:val="000000"/>
                <w:lang w:eastAsia="en-US"/>
              </w:rPr>
              <w:t>30</w:t>
            </w:r>
          </w:p>
        </w:tc>
        <w:tc>
          <w:tcPr>
            <w:tcW w:w="3549" w:type="dxa"/>
            <w:noWrap/>
            <w:vAlign w:val="center"/>
            <w:hideMark/>
          </w:tcPr>
          <w:p w14:paraId="74A775E9" w14:textId="77777777" w:rsidR="0042524E" w:rsidRPr="0042524E" w:rsidRDefault="0042524E" w:rsidP="0042524E">
            <w:pPr>
              <w:spacing w:before="0" w:after="0"/>
              <w:jc w:val="left"/>
              <w:rPr>
                <w:color w:val="000000"/>
                <w:lang w:eastAsia="en-US"/>
              </w:rPr>
            </w:pPr>
            <w:r w:rsidRPr="0042524E">
              <w:rPr>
                <w:color w:val="000000"/>
                <w:lang w:eastAsia="en-US"/>
              </w:rPr>
              <w:t>Tỉnh Quảng Ninh</w:t>
            </w:r>
          </w:p>
        </w:tc>
        <w:tc>
          <w:tcPr>
            <w:tcW w:w="1244" w:type="dxa"/>
            <w:noWrap/>
            <w:vAlign w:val="center"/>
            <w:hideMark/>
          </w:tcPr>
          <w:p w14:paraId="57636660" w14:textId="79AF1037" w:rsidR="0042524E" w:rsidRPr="0042524E" w:rsidRDefault="0042524E" w:rsidP="0042524E">
            <w:pPr>
              <w:spacing w:before="0" w:after="0"/>
              <w:jc w:val="right"/>
              <w:rPr>
                <w:color w:val="000000"/>
                <w:lang w:eastAsia="en-US"/>
              </w:rPr>
            </w:pPr>
            <w:r w:rsidRPr="0042524E">
              <w:rPr>
                <w:color w:val="000000"/>
                <w:lang w:eastAsia="en-US"/>
              </w:rPr>
              <w:t>10</w:t>
            </w:r>
          </w:p>
        </w:tc>
        <w:tc>
          <w:tcPr>
            <w:tcW w:w="1244" w:type="dxa"/>
            <w:noWrap/>
            <w:vAlign w:val="center"/>
            <w:hideMark/>
          </w:tcPr>
          <w:p w14:paraId="1B5B5F19" w14:textId="6B65812F" w:rsidR="0042524E" w:rsidRPr="0042524E" w:rsidRDefault="0042524E" w:rsidP="0042524E">
            <w:pPr>
              <w:spacing w:before="0" w:after="0"/>
              <w:jc w:val="right"/>
              <w:rPr>
                <w:color w:val="000000"/>
                <w:lang w:eastAsia="en-US"/>
              </w:rPr>
            </w:pPr>
            <w:r w:rsidRPr="0042524E">
              <w:rPr>
                <w:color w:val="000000"/>
                <w:lang w:eastAsia="en-US"/>
              </w:rPr>
              <w:t>20</w:t>
            </w:r>
          </w:p>
        </w:tc>
        <w:tc>
          <w:tcPr>
            <w:tcW w:w="1244" w:type="dxa"/>
            <w:noWrap/>
            <w:vAlign w:val="center"/>
            <w:hideMark/>
          </w:tcPr>
          <w:p w14:paraId="1B5BFCFA" w14:textId="768B0305" w:rsidR="0042524E" w:rsidRPr="0042524E" w:rsidRDefault="0042524E" w:rsidP="0042524E">
            <w:pPr>
              <w:spacing w:before="0" w:after="0"/>
              <w:jc w:val="right"/>
              <w:rPr>
                <w:color w:val="000000"/>
                <w:lang w:eastAsia="en-US"/>
              </w:rPr>
            </w:pPr>
            <w:r w:rsidRPr="0042524E">
              <w:rPr>
                <w:color w:val="000000"/>
                <w:lang w:eastAsia="en-US"/>
              </w:rPr>
              <w:t>30</w:t>
            </w:r>
          </w:p>
        </w:tc>
        <w:tc>
          <w:tcPr>
            <w:tcW w:w="1139" w:type="dxa"/>
            <w:noWrap/>
            <w:vAlign w:val="center"/>
            <w:hideMark/>
          </w:tcPr>
          <w:p w14:paraId="3304D3D2" w14:textId="563A19DE"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5B3EE053" w14:textId="516505FE"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1630C378" w14:textId="38DCF410"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67C79AF9" w14:textId="5AF4FB1E" w:rsidR="0042524E" w:rsidRPr="0042524E" w:rsidRDefault="0042524E" w:rsidP="0042524E">
            <w:pPr>
              <w:spacing w:before="0" w:after="0"/>
              <w:jc w:val="right"/>
              <w:rPr>
                <w:color w:val="000000"/>
                <w:lang w:eastAsia="en-US"/>
              </w:rPr>
            </w:pPr>
            <w:r w:rsidRPr="0042524E">
              <w:rPr>
                <w:color w:val="000000"/>
                <w:lang w:eastAsia="en-US"/>
              </w:rPr>
              <w:t>10</w:t>
            </w:r>
          </w:p>
        </w:tc>
        <w:tc>
          <w:tcPr>
            <w:tcW w:w="1172" w:type="dxa"/>
            <w:noWrap/>
            <w:vAlign w:val="center"/>
            <w:hideMark/>
          </w:tcPr>
          <w:p w14:paraId="6F912E20" w14:textId="4C629E06" w:rsidR="0042524E" w:rsidRPr="0042524E" w:rsidRDefault="0042524E" w:rsidP="0042524E">
            <w:pPr>
              <w:spacing w:before="0" w:after="0"/>
              <w:jc w:val="right"/>
              <w:rPr>
                <w:color w:val="000000"/>
                <w:lang w:eastAsia="en-US"/>
              </w:rPr>
            </w:pPr>
            <w:r w:rsidRPr="0042524E">
              <w:rPr>
                <w:color w:val="000000"/>
                <w:lang w:eastAsia="en-US"/>
              </w:rPr>
              <w:t>20</w:t>
            </w:r>
          </w:p>
        </w:tc>
        <w:tc>
          <w:tcPr>
            <w:tcW w:w="1172" w:type="dxa"/>
            <w:noWrap/>
            <w:vAlign w:val="center"/>
            <w:hideMark/>
          </w:tcPr>
          <w:p w14:paraId="2FA38281" w14:textId="0FA907F5" w:rsidR="0042524E" w:rsidRPr="0042524E" w:rsidRDefault="0042524E" w:rsidP="0042524E">
            <w:pPr>
              <w:spacing w:before="0" w:after="0"/>
              <w:jc w:val="right"/>
              <w:rPr>
                <w:color w:val="000000"/>
                <w:lang w:eastAsia="en-US"/>
              </w:rPr>
            </w:pPr>
            <w:r w:rsidRPr="0042524E">
              <w:rPr>
                <w:color w:val="000000"/>
                <w:lang w:eastAsia="en-US"/>
              </w:rPr>
              <w:t>30</w:t>
            </w:r>
          </w:p>
        </w:tc>
      </w:tr>
      <w:tr w:rsidR="0042524E" w:rsidRPr="0042524E" w14:paraId="254F1FD9" w14:textId="77777777" w:rsidTr="00E866F1">
        <w:trPr>
          <w:trHeight w:val="387"/>
        </w:trPr>
        <w:tc>
          <w:tcPr>
            <w:tcW w:w="700" w:type="dxa"/>
            <w:noWrap/>
            <w:vAlign w:val="center"/>
            <w:hideMark/>
          </w:tcPr>
          <w:p w14:paraId="55B4B958" w14:textId="77777777" w:rsidR="0042524E" w:rsidRPr="0042524E" w:rsidRDefault="0042524E" w:rsidP="0042524E">
            <w:pPr>
              <w:spacing w:before="0" w:after="0"/>
              <w:jc w:val="center"/>
              <w:rPr>
                <w:color w:val="000000"/>
                <w:lang w:eastAsia="en-US"/>
              </w:rPr>
            </w:pPr>
            <w:r w:rsidRPr="0042524E">
              <w:rPr>
                <w:color w:val="000000"/>
                <w:lang w:eastAsia="en-US"/>
              </w:rPr>
              <w:t>31</w:t>
            </w:r>
          </w:p>
        </w:tc>
        <w:tc>
          <w:tcPr>
            <w:tcW w:w="3549" w:type="dxa"/>
            <w:noWrap/>
            <w:vAlign w:val="center"/>
            <w:hideMark/>
          </w:tcPr>
          <w:p w14:paraId="11373692" w14:textId="77777777" w:rsidR="0042524E" w:rsidRPr="0042524E" w:rsidRDefault="0042524E" w:rsidP="0042524E">
            <w:pPr>
              <w:spacing w:before="0" w:after="0"/>
              <w:jc w:val="left"/>
              <w:rPr>
                <w:color w:val="000000"/>
                <w:lang w:eastAsia="en-US"/>
              </w:rPr>
            </w:pPr>
            <w:r w:rsidRPr="0042524E">
              <w:rPr>
                <w:color w:val="000000"/>
                <w:lang w:eastAsia="en-US"/>
              </w:rPr>
              <w:t>Tỉnh Quảng Trị</w:t>
            </w:r>
          </w:p>
        </w:tc>
        <w:tc>
          <w:tcPr>
            <w:tcW w:w="1244" w:type="dxa"/>
            <w:noWrap/>
            <w:vAlign w:val="center"/>
            <w:hideMark/>
          </w:tcPr>
          <w:p w14:paraId="0E352B1A" w14:textId="1688840B"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28C3306E" w14:textId="63BD02C5"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6325B756" w14:textId="15BB2732"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38F7541B" w14:textId="62FDE6D9"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03625EF0" w14:textId="0847D477"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6FE0C978" w14:textId="0830BD03"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1D9DE7D9" w14:textId="68CEDF5F"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4DD42EFF" w14:textId="34EAE95C"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601BCB32" w14:textId="069896D2"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3AF2B79F" w14:textId="77777777" w:rsidTr="00E866F1">
        <w:trPr>
          <w:trHeight w:val="387"/>
        </w:trPr>
        <w:tc>
          <w:tcPr>
            <w:tcW w:w="700" w:type="dxa"/>
            <w:noWrap/>
            <w:vAlign w:val="center"/>
            <w:hideMark/>
          </w:tcPr>
          <w:p w14:paraId="678583C6" w14:textId="77777777" w:rsidR="0042524E" w:rsidRPr="0042524E" w:rsidRDefault="0042524E" w:rsidP="0042524E">
            <w:pPr>
              <w:spacing w:before="0" w:after="0"/>
              <w:jc w:val="center"/>
              <w:rPr>
                <w:color w:val="000000"/>
                <w:lang w:eastAsia="en-US"/>
              </w:rPr>
            </w:pPr>
            <w:r w:rsidRPr="0042524E">
              <w:rPr>
                <w:color w:val="000000"/>
                <w:lang w:eastAsia="en-US"/>
              </w:rPr>
              <w:t>32</w:t>
            </w:r>
          </w:p>
        </w:tc>
        <w:tc>
          <w:tcPr>
            <w:tcW w:w="3549" w:type="dxa"/>
            <w:noWrap/>
            <w:vAlign w:val="center"/>
            <w:hideMark/>
          </w:tcPr>
          <w:p w14:paraId="081D28C3" w14:textId="77777777" w:rsidR="0042524E" w:rsidRPr="0042524E" w:rsidRDefault="0042524E" w:rsidP="0042524E">
            <w:pPr>
              <w:spacing w:before="0" w:after="0"/>
              <w:jc w:val="left"/>
              <w:rPr>
                <w:color w:val="000000"/>
                <w:lang w:eastAsia="en-US"/>
              </w:rPr>
            </w:pPr>
            <w:r w:rsidRPr="0042524E">
              <w:rPr>
                <w:color w:val="000000"/>
                <w:lang w:eastAsia="en-US"/>
              </w:rPr>
              <w:t>Tỉnh Sơn La</w:t>
            </w:r>
          </w:p>
        </w:tc>
        <w:tc>
          <w:tcPr>
            <w:tcW w:w="1244" w:type="dxa"/>
            <w:noWrap/>
            <w:vAlign w:val="center"/>
            <w:hideMark/>
          </w:tcPr>
          <w:p w14:paraId="61B16E8B" w14:textId="0C2296AF"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030</w:t>
            </w:r>
          </w:p>
        </w:tc>
        <w:tc>
          <w:tcPr>
            <w:tcW w:w="1244" w:type="dxa"/>
            <w:noWrap/>
            <w:vAlign w:val="center"/>
            <w:hideMark/>
          </w:tcPr>
          <w:p w14:paraId="6EEAC30E" w14:textId="1470EC59"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050</w:t>
            </w:r>
          </w:p>
        </w:tc>
        <w:tc>
          <w:tcPr>
            <w:tcW w:w="1244" w:type="dxa"/>
            <w:noWrap/>
            <w:vAlign w:val="center"/>
            <w:hideMark/>
          </w:tcPr>
          <w:p w14:paraId="3F49D3E4" w14:textId="09B82F37"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100</w:t>
            </w:r>
          </w:p>
        </w:tc>
        <w:tc>
          <w:tcPr>
            <w:tcW w:w="1139" w:type="dxa"/>
            <w:noWrap/>
            <w:vAlign w:val="center"/>
            <w:hideMark/>
          </w:tcPr>
          <w:p w14:paraId="0E52A993" w14:textId="33F0DD52"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1440146B" w14:textId="2D1DC6DE"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795C0032" w14:textId="47640D7F"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59806843" w14:textId="15F4B6CD"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030</w:t>
            </w:r>
          </w:p>
        </w:tc>
        <w:tc>
          <w:tcPr>
            <w:tcW w:w="1172" w:type="dxa"/>
            <w:noWrap/>
            <w:vAlign w:val="center"/>
            <w:hideMark/>
          </w:tcPr>
          <w:p w14:paraId="2E2CB3F9" w14:textId="6EB8229C"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050</w:t>
            </w:r>
          </w:p>
        </w:tc>
        <w:tc>
          <w:tcPr>
            <w:tcW w:w="1172" w:type="dxa"/>
            <w:noWrap/>
            <w:vAlign w:val="center"/>
            <w:hideMark/>
          </w:tcPr>
          <w:p w14:paraId="040124F0" w14:textId="5AA76731" w:rsidR="0042524E" w:rsidRPr="0042524E" w:rsidRDefault="0042524E" w:rsidP="0042524E">
            <w:pPr>
              <w:spacing w:before="0" w:after="0"/>
              <w:jc w:val="right"/>
              <w:rPr>
                <w:color w:val="000000"/>
                <w:lang w:eastAsia="en-US"/>
              </w:rPr>
            </w:pPr>
            <w:r w:rsidRPr="0042524E">
              <w:rPr>
                <w:color w:val="000000"/>
                <w:lang w:eastAsia="en-US"/>
              </w:rPr>
              <w:t>1</w:t>
            </w:r>
            <w:r w:rsidR="00CA6F4F">
              <w:rPr>
                <w:color w:val="000000"/>
                <w:lang w:eastAsia="en-US"/>
              </w:rPr>
              <w:t>.</w:t>
            </w:r>
            <w:r w:rsidRPr="0042524E">
              <w:rPr>
                <w:color w:val="000000"/>
                <w:lang w:eastAsia="en-US"/>
              </w:rPr>
              <w:t>100</w:t>
            </w:r>
          </w:p>
        </w:tc>
      </w:tr>
      <w:tr w:rsidR="0042524E" w:rsidRPr="0042524E" w14:paraId="0FDF9C95" w14:textId="77777777" w:rsidTr="00E866F1">
        <w:trPr>
          <w:trHeight w:val="387"/>
        </w:trPr>
        <w:tc>
          <w:tcPr>
            <w:tcW w:w="700" w:type="dxa"/>
            <w:noWrap/>
            <w:vAlign w:val="center"/>
            <w:hideMark/>
          </w:tcPr>
          <w:p w14:paraId="0C7B1D97" w14:textId="77777777" w:rsidR="0042524E" w:rsidRPr="0042524E" w:rsidRDefault="0042524E" w:rsidP="0042524E">
            <w:pPr>
              <w:spacing w:before="0" w:after="0"/>
              <w:jc w:val="center"/>
              <w:rPr>
                <w:color w:val="000000"/>
                <w:lang w:eastAsia="en-US"/>
              </w:rPr>
            </w:pPr>
            <w:r w:rsidRPr="0042524E">
              <w:rPr>
                <w:color w:val="000000"/>
                <w:lang w:eastAsia="en-US"/>
              </w:rPr>
              <w:t>33</w:t>
            </w:r>
          </w:p>
        </w:tc>
        <w:tc>
          <w:tcPr>
            <w:tcW w:w="3549" w:type="dxa"/>
            <w:noWrap/>
            <w:vAlign w:val="center"/>
            <w:hideMark/>
          </w:tcPr>
          <w:p w14:paraId="6A2AE0A0" w14:textId="77777777" w:rsidR="0042524E" w:rsidRPr="0042524E" w:rsidRDefault="0042524E" w:rsidP="0042524E">
            <w:pPr>
              <w:spacing w:before="0" w:after="0"/>
              <w:jc w:val="left"/>
              <w:rPr>
                <w:color w:val="000000"/>
                <w:lang w:eastAsia="en-US"/>
              </w:rPr>
            </w:pPr>
            <w:r w:rsidRPr="0042524E">
              <w:rPr>
                <w:color w:val="000000"/>
                <w:lang w:eastAsia="en-US"/>
              </w:rPr>
              <w:t>Tỉnh Thái Nguyên</w:t>
            </w:r>
          </w:p>
        </w:tc>
        <w:tc>
          <w:tcPr>
            <w:tcW w:w="1244" w:type="dxa"/>
            <w:noWrap/>
            <w:vAlign w:val="center"/>
            <w:hideMark/>
          </w:tcPr>
          <w:p w14:paraId="09F851DD" w14:textId="1A30C6D6" w:rsidR="0042524E" w:rsidRPr="0042524E" w:rsidRDefault="0042524E" w:rsidP="0042524E">
            <w:pPr>
              <w:spacing w:before="0" w:after="0"/>
              <w:jc w:val="right"/>
              <w:rPr>
                <w:color w:val="000000"/>
                <w:lang w:eastAsia="en-US"/>
              </w:rPr>
            </w:pPr>
            <w:r w:rsidRPr="0042524E">
              <w:rPr>
                <w:color w:val="000000"/>
                <w:lang w:eastAsia="en-US"/>
              </w:rPr>
              <w:t>500</w:t>
            </w:r>
          </w:p>
        </w:tc>
        <w:tc>
          <w:tcPr>
            <w:tcW w:w="1244" w:type="dxa"/>
            <w:noWrap/>
            <w:vAlign w:val="center"/>
            <w:hideMark/>
          </w:tcPr>
          <w:p w14:paraId="166948CE" w14:textId="14490C7A" w:rsidR="0042524E" w:rsidRPr="0042524E" w:rsidRDefault="0042524E" w:rsidP="0042524E">
            <w:pPr>
              <w:spacing w:before="0" w:after="0"/>
              <w:jc w:val="right"/>
              <w:rPr>
                <w:color w:val="000000"/>
                <w:lang w:eastAsia="en-US"/>
              </w:rPr>
            </w:pPr>
            <w:r w:rsidRPr="0042524E">
              <w:rPr>
                <w:color w:val="000000"/>
                <w:lang w:eastAsia="en-US"/>
              </w:rPr>
              <w:t>700</w:t>
            </w:r>
          </w:p>
        </w:tc>
        <w:tc>
          <w:tcPr>
            <w:tcW w:w="1244" w:type="dxa"/>
            <w:noWrap/>
            <w:vAlign w:val="center"/>
            <w:hideMark/>
          </w:tcPr>
          <w:p w14:paraId="601ABF2E" w14:textId="05413E48" w:rsidR="0042524E" w:rsidRPr="0042524E" w:rsidRDefault="0042524E" w:rsidP="0042524E">
            <w:pPr>
              <w:spacing w:before="0" w:after="0"/>
              <w:jc w:val="right"/>
              <w:rPr>
                <w:color w:val="000000"/>
                <w:lang w:eastAsia="en-US"/>
              </w:rPr>
            </w:pPr>
            <w:r w:rsidRPr="0042524E">
              <w:rPr>
                <w:color w:val="000000"/>
                <w:lang w:eastAsia="en-US"/>
              </w:rPr>
              <w:t>900</w:t>
            </w:r>
          </w:p>
        </w:tc>
        <w:tc>
          <w:tcPr>
            <w:tcW w:w="1139" w:type="dxa"/>
            <w:noWrap/>
            <w:vAlign w:val="center"/>
            <w:hideMark/>
          </w:tcPr>
          <w:p w14:paraId="7D253853" w14:textId="281CD042"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17EEC895" w14:textId="56332274"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3E91BC7E" w14:textId="657FAFDD"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77F908BC" w14:textId="18EC7A87" w:rsidR="0042524E" w:rsidRPr="0042524E" w:rsidRDefault="0042524E" w:rsidP="0042524E">
            <w:pPr>
              <w:spacing w:before="0" w:after="0"/>
              <w:jc w:val="right"/>
              <w:rPr>
                <w:color w:val="000000"/>
                <w:lang w:eastAsia="en-US"/>
              </w:rPr>
            </w:pPr>
            <w:r w:rsidRPr="0042524E">
              <w:rPr>
                <w:color w:val="000000"/>
                <w:lang w:eastAsia="en-US"/>
              </w:rPr>
              <w:t>500</w:t>
            </w:r>
          </w:p>
        </w:tc>
        <w:tc>
          <w:tcPr>
            <w:tcW w:w="1172" w:type="dxa"/>
            <w:noWrap/>
            <w:vAlign w:val="center"/>
            <w:hideMark/>
          </w:tcPr>
          <w:p w14:paraId="27D101C5" w14:textId="4D3BD1AB" w:rsidR="0042524E" w:rsidRPr="0042524E" w:rsidRDefault="0042524E" w:rsidP="0042524E">
            <w:pPr>
              <w:spacing w:before="0" w:after="0"/>
              <w:jc w:val="right"/>
              <w:rPr>
                <w:color w:val="000000"/>
                <w:lang w:eastAsia="en-US"/>
              </w:rPr>
            </w:pPr>
            <w:r w:rsidRPr="0042524E">
              <w:rPr>
                <w:color w:val="000000"/>
                <w:lang w:eastAsia="en-US"/>
              </w:rPr>
              <w:t>700</w:t>
            </w:r>
          </w:p>
        </w:tc>
        <w:tc>
          <w:tcPr>
            <w:tcW w:w="1172" w:type="dxa"/>
            <w:noWrap/>
            <w:vAlign w:val="center"/>
            <w:hideMark/>
          </w:tcPr>
          <w:p w14:paraId="183DA495" w14:textId="63D8D214" w:rsidR="0042524E" w:rsidRPr="0042524E" w:rsidRDefault="0042524E" w:rsidP="0042524E">
            <w:pPr>
              <w:spacing w:before="0" w:after="0"/>
              <w:jc w:val="right"/>
              <w:rPr>
                <w:color w:val="000000"/>
                <w:lang w:eastAsia="en-US"/>
              </w:rPr>
            </w:pPr>
            <w:r w:rsidRPr="0042524E">
              <w:rPr>
                <w:color w:val="000000"/>
                <w:lang w:eastAsia="en-US"/>
              </w:rPr>
              <w:t>900</w:t>
            </w:r>
          </w:p>
        </w:tc>
      </w:tr>
      <w:tr w:rsidR="0042524E" w:rsidRPr="0042524E" w14:paraId="2121CBFD" w14:textId="77777777" w:rsidTr="00E866F1">
        <w:trPr>
          <w:trHeight w:val="387"/>
        </w:trPr>
        <w:tc>
          <w:tcPr>
            <w:tcW w:w="700" w:type="dxa"/>
            <w:noWrap/>
            <w:vAlign w:val="center"/>
            <w:hideMark/>
          </w:tcPr>
          <w:p w14:paraId="1086B94D" w14:textId="77777777" w:rsidR="0042524E" w:rsidRPr="0042524E" w:rsidRDefault="0042524E" w:rsidP="0042524E">
            <w:pPr>
              <w:spacing w:before="0" w:after="0"/>
              <w:jc w:val="center"/>
              <w:rPr>
                <w:color w:val="000000"/>
                <w:lang w:eastAsia="en-US"/>
              </w:rPr>
            </w:pPr>
            <w:r w:rsidRPr="0042524E">
              <w:rPr>
                <w:color w:val="000000"/>
                <w:lang w:eastAsia="en-US"/>
              </w:rPr>
              <w:t>34</w:t>
            </w:r>
          </w:p>
        </w:tc>
        <w:tc>
          <w:tcPr>
            <w:tcW w:w="3549" w:type="dxa"/>
            <w:noWrap/>
            <w:vAlign w:val="center"/>
            <w:hideMark/>
          </w:tcPr>
          <w:p w14:paraId="1B7F8927" w14:textId="77777777" w:rsidR="0042524E" w:rsidRPr="0042524E" w:rsidRDefault="0042524E" w:rsidP="0042524E">
            <w:pPr>
              <w:spacing w:before="0" w:after="0"/>
              <w:jc w:val="left"/>
              <w:rPr>
                <w:color w:val="000000"/>
                <w:lang w:eastAsia="en-US"/>
              </w:rPr>
            </w:pPr>
            <w:r w:rsidRPr="0042524E">
              <w:rPr>
                <w:color w:val="000000"/>
                <w:lang w:eastAsia="en-US"/>
              </w:rPr>
              <w:t>Tỉnh Tuyên Quang</w:t>
            </w:r>
          </w:p>
        </w:tc>
        <w:tc>
          <w:tcPr>
            <w:tcW w:w="1244" w:type="dxa"/>
            <w:noWrap/>
            <w:vAlign w:val="center"/>
            <w:hideMark/>
          </w:tcPr>
          <w:p w14:paraId="06BD7044" w14:textId="22F6B6C1" w:rsidR="0042524E" w:rsidRPr="0042524E" w:rsidRDefault="0042524E" w:rsidP="0042524E">
            <w:pPr>
              <w:spacing w:before="0" w:after="0"/>
              <w:jc w:val="right"/>
              <w:rPr>
                <w:color w:val="000000"/>
                <w:lang w:eastAsia="en-US"/>
              </w:rPr>
            </w:pPr>
            <w:r w:rsidRPr="0042524E">
              <w:rPr>
                <w:color w:val="000000"/>
                <w:lang w:eastAsia="en-US"/>
              </w:rPr>
              <w:t>-</w:t>
            </w:r>
          </w:p>
        </w:tc>
        <w:tc>
          <w:tcPr>
            <w:tcW w:w="1244" w:type="dxa"/>
            <w:noWrap/>
            <w:vAlign w:val="center"/>
            <w:hideMark/>
          </w:tcPr>
          <w:p w14:paraId="2C88A50A" w14:textId="5A68B892" w:rsidR="0042524E" w:rsidRPr="0042524E" w:rsidRDefault="0042524E" w:rsidP="0042524E">
            <w:pPr>
              <w:spacing w:before="0" w:after="0"/>
              <w:jc w:val="right"/>
              <w:rPr>
                <w:color w:val="000000"/>
                <w:lang w:eastAsia="en-US"/>
              </w:rPr>
            </w:pPr>
            <w:r w:rsidRPr="0042524E">
              <w:rPr>
                <w:color w:val="000000"/>
                <w:lang w:eastAsia="en-US"/>
              </w:rPr>
              <w:t>50</w:t>
            </w:r>
          </w:p>
        </w:tc>
        <w:tc>
          <w:tcPr>
            <w:tcW w:w="1244" w:type="dxa"/>
            <w:noWrap/>
            <w:vAlign w:val="center"/>
            <w:hideMark/>
          </w:tcPr>
          <w:p w14:paraId="11303D4A" w14:textId="74E398AF" w:rsidR="0042524E" w:rsidRPr="0042524E" w:rsidRDefault="0042524E" w:rsidP="0042524E">
            <w:pPr>
              <w:spacing w:before="0" w:after="0"/>
              <w:jc w:val="right"/>
              <w:rPr>
                <w:color w:val="000000"/>
                <w:lang w:eastAsia="en-US"/>
              </w:rPr>
            </w:pPr>
            <w:r w:rsidRPr="0042524E">
              <w:rPr>
                <w:color w:val="000000"/>
                <w:lang w:eastAsia="en-US"/>
              </w:rPr>
              <w:t>50</w:t>
            </w:r>
          </w:p>
        </w:tc>
        <w:tc>
          <w:tcPr>
            <w:tcW w:w="1139" w:type="dxa"/>
            <w:noWrap/>
            <w:vAlign w:val="center"/>
            <w:hideMark/>
          </w:tcPr>
          <w:p w14:paraId="02ABEC65" w14:textId="5479C678" w:rsidR="0042524E" w:rsidRPr="0042524E" w:rsidRDefault="0042524E" w:rsidP="0042524E">
            <w:pPr>
              <w:spacing w:before="0" w:after="0"/>
              <w:jc w:val="right"/>
              <w:rPr>
                <w:color w:val="000000"/>
                <w:lang w:eastAsia="en-US"/>
              </w:rPr>
            </w:pPr>
            <w:r w:rsidRPr="0042524E">
              <w:rPr>
                <w:color w:val="000000"/>
                <w:lang w:eastAsia="en-US"/>
              </w:rPr>
              <w:t>-</w:t>
            </w:r>
          </w:p>
        </w:tc>
        <w:tc>
          <w:tcPr>
            <w:tcW w:w="1139" w:type="dxa"/>
            <w:noWrap/>
            <w:vAlign w:val="center"/>
            <w:hideMark/>
          </w:tcPr>
          <w:p w14:paraId="18988E20" w14:textId="25CB0B43" w:rsidR="0042524E" w:rsidRPr="0042524E" w:rsidRDefault="0042524E" w:rsidP="0042524E">
            <w:pPr>
              <w:spacing w:before="0" w:after="0"/>
              <w:jc w:val="right"/>
              <w:rPr>
                <w:color w:val="000000"/>
                <w:lang w:eastAsia="en-US"/>
              </w:rPr>
            </w:pPr>
            <w:r w:rsidRPr="0042524E">
              <w:rPr>
                <w:color w:val="000000"/>
                <w:lang w:eastAsia="en-US"/>
              </w:rPr>
              <w:t>-</w:t>
            </w:r>
          </w:p>
        </w:tc>
        <w:tc>
          <w:tcPr>
            <w:tcW w:w="1326" w:type="dxa"/>
            <w:noWrap/>
            <w:vAlign w:val="center"/>
            <w:hideMark/>
          </w:tcPr>
          <w:p w14:paraId="2F911448" w14:textId="04A66AC4"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6BC3D08A" w14:textId="62848BD6" w:rsidR="0042524E" w:rsidRPr="0042524E" w:rsidRDefault="0042524E" w:rsidP="0042524E">
            <w:pPr>
              <w:spacing w:before="0" w:after="0"/>
              <w:jc w:val="right"/>
              <w:rPr>
                <w:color w:val="000000"/>
                <w:lang w:eastAsia="en-US"/>
              </w:rPr>
            </w:pPr>
            <w:r w:rsidRPr="0042524E">
              <w:rPr>
                <w:color w:val="000000"/>
                <w:lang w:eastAsia="en-US"/>
              </w:rPr>
              <w:t>-</w:t>
            </w:r>
          </w:p>
        </w:tc>
        <w:tc>
          <w:tcPr>
            <w:tcW w:w="1172" w:type="dxa"/>
            <w:noWrap/>
            <w:vAlign w:val="center"/>
            <w:hideMark/>
          </w:tcPr>
          <w:p w14:paraId="52243BC9" w14:textId="2208F006" w:rsidR="0042524E" w:rsidRPr="0042524E" w:rsidRDefault="0042524E" w:rsidP="0042524E">
            <w:pPr>
              <w:spacing w:before="0" w:after="0"/>
              <w:jc w:val="right"/>
              <w:rPr>
                <w:color w:val="000000"/>
                <w:lang w:eastAsia="en-US"/>
              </w:rPr>
            </w:pPr>
            <w:r w:rsidRPr="0042524E">
              <w:rPr>
                <w:color w:val="000000"/>
                <w:lang w:eastAsia="en-US"/>
              </w:rPr>
              <w:t>50</w:t>
            </w:r>
          </w:p>
        </w:tc>
        <w:tc>
          <w:tcPr>
            <w:tcW w:w="1172" w:type="dxa"/>
            <w:noWrap/>
            <w:vAlign w:val="center"/>
            <w:hideMark/>
          </w:tcPr>
          <w:p w14:paraId="53167F63" w14:textId="1255747A" w:rsidR="0042524E" w:rsidRPr="0042524E" w:rsidRDefault="0042524E" w:rsidP="0042524E">
            <w:pPr>
              <w:spacing w:before="0" w:after="0"/>
              <w:jc w:val="right"/>
              <w:rPr>
                <w:color w:val="000000"/>
                <w:lang w:eastAsia="en-US"/>
              </w:rPr>
            </w:pPr>
            <w:r w:rsidRPr="0042524E">
              <w:rPr>
                <w:color w:val="000000"/>
                <w:lang w:eastAsia="en-US"/>
              </w:rPr>
              <w:t>50</w:t>
            </w:r>
          </w:p>
        </w:tc>
      </w:tr>
      <w:tr w:rsidR="0042524E" w:rsidRPr="0042524E" w14:paraId="597635D6" w14:textId="77777777" w:rsidTr="00E866F1">
        <w:trPr>
          <w:trHeight w:val="387"/>
        </w:trPr>
        <w:tc>
          <w:tcPr>
            <w:tcW w:w="700" w:type="dxa"/>
            <w:shd w:val="clear" w:color="auto" w:fill="EAF1DD" w:themeFill="accent3" w:themeFillTint="33"/>
            <w:noWrap/>
            <w:vAlign w:val="center"/>
            <w:hideMark/>
          </w:tcPr>
          <w:p w14:paraId="289B6647" w14:textId="77777777" w:rsidR="0042524E" w:rsidRPr="0042524E" w:rsidRDefault="0042524E" w:rsidP="0042524E">
            <w:pPr>
              <w:spacing w:before="0" w:after="0"/>
              <w:jc w:val="left"/>
              <w:rPr>
                <w:b/>
                <w:bCs/>
                <w:color w:val="000000"/>
                <w:lang w:eastAsia="en-US"/>
              </w:rPr>
            </w:pPr>
            <w:r w:rsidRPr="0042524E">
              <w:rPr>
                <w:b/>
                <w:bCs/>
                <w:color w:val="000000"/>
                <w:lang w:eastAsia="en-US"/>
              </w:rPr>
              <w:t> </w:t>
            </w:r>
          </w:p>
        </w:tc>
        <w:tc>
          <w:tcPr>
            <w:tcW w:w="3549" w:type="dxa"/>
            <w:shd w:val="clear" w:color="auto" w:fill="EAF1DD" w:themeFill="accent3" w:themeFillTint="33"/>
            <w:noWrap/>
            <w:vAlign w:val="center"/>
            <w:hideMark/>
          </w:tcPr>
          <w:p w14:paraId="6CAF8290" w14:textId="77777777" w:rsidR="0042524E" w:rsidRPr="0042524E" w:rsidRDefault="0042524E" w:rsidP="0042524E">
            <w:pPr>
              <w:spacing w:before="0" w:after="0"/>
              <w:jc w:val="left"/>
              <w:rPr>
                <w:b/>
                <w:bCs/>
                <w:color w:val="000000"/>
                <w:lang w:eastAsia="en-US"/>
              </w:rPr>
            </w:pPr>
            <w:r w:rsidRPr="0042524E">
              <w:rPr>
                <w:b/>
                <w:bCs/>
                <w:color w:val="000000"/>
                <w:lang w:eastAsia="en-US"/>
              </w:rPr>
              <w:t>Tổng cộng</w:t>
            </w:r>
          </w:p>
        </w:tc>
        <w:tc>
          <w:tcPr>
            <w:tcW w:w="1244" w:type="dxa"/>
            <w:shd w:val="clear" w:color="auto" w:fill="EAF1DD" w:themeFill="accent3" w:themeFillTint="33"/>
            <w:vAlign w:val="center"/>
            <w:hideMark/>
          </w:tcPr>
          <w:p w14:paraId="2430C72D" w14:textId="36023AC6" w:rsidR="0042524E" w:rsidRPr="0042524E" w:rsidRDefault="0042524E" w:rsidP="0042524E">
            <w:pPr>
              <w:spacing w:before="0" w:after="0"/>
              <w:jc w:val="right"/>
              <w:rPr>
                <w:b/>
                <w:bCs/>
                <w:color w:val="000000"/>
                <w:lang w:eastAsia="en-US"/>
              </w:rPr>
            </w:pPr>
            <w:r w:rsidRPr="0042524E">
              <w:rPr>
                <w:b/>
                <w:bCs/>
                <w:color w:val="000000"/>
                <w:lang w:eastAsia="en-US"/>
              </w:rPr>
              <w:t>57</w:t>
            </w:r>
            <w:r w:rsidR="00CA6F4F">
              <w:rPr>
                <w:b/>
                <w:bCs/>
                <w:color w:val="000000"/>
                <w:lang w:eastAsia="en-US"/>
              </w:rPr>
              <w:t>.</w:t>
            </w:r>
            <w:r w:rsidRPr="0042524E">
              <w:rPr>
                <w:b/>
                <w:bCs/>
                <w:color w:val="000000"/>
                <w:lang w:eastAsia="en-US"/>
              </w:rPr>
              <w:t>525</w:t>
            </w:r>
          </w:p>
        </w:tc>
        <w:tc>
          <w:tcPr>
            <w:tcW w:w="1244" w:type="dxa"/>
            <w:shd w:val="clear" w:color="auto" w:fill="EAF1DD" w:themeFill="accent3" w:themeFillTint="33"/>
            <w:vAlign w:val="center"/>
            <w:hideMark/>
          </w:tcPr>
          <w:p w14:paraId="7E55BC5F" w14:textId="19F24901" w:rsidR="0042524E" w:rsidRPr="0042524E" w:rsidRDefault="0042524E" w:rsidP="0042524E">
            <w:pPr>
              <w:spacing w:before="0" w:after="0"/>
              <w:jc w:val="right"/>
              <w:rPr>
                <w:b/>
                <w:bCs/>
                <w:color w:val="000000"/>
                <w:lang w:eastAsia="en-US"/>
              </w:rPr>
            </w:pPr>
            <w:r w:rsidRPr="0042524E">
              <w:rPr>
                <w:b/>
                <w:bCs/>
                <w:color w:val="000000"/>
                <w:lang w:eastAsia="en-US"/>
              </w:rPr>
              <w:t>62</w:t>
            </w:r>
            <w:r w:rsidR="00CA6F4F">
              <w:rPr>
                <w:b/>
                <w:bCs/>
                <w:color w:val="000000"/>
                <w:lang w:eastAsia="en-US"/>
              </w:rPr>
              <w:t>.</w:t>
            </w:r>
            <w:r w:rsidRPr="0042524E">
              <w:rPr>
                <w:b/>
                <w:bCs/>
                <w:color w:val="000000"/>
                <w:lang w:eastAsia="en-US"/>
              </w:rPr>
              <w:t>127</w:t>
            </w:r>
          </w:p>
        </w:tc>
        <w:tc>
          <w:tcPr>
            <w:tcW w:w="1244" w:type="dxa"/>
            <w:shd w:val="clear" w:color="auto" w:fill="EAF1DD" w:themeFill="accent3" w:themeFillTint="33"/>
            <w:vAlign w:val="center"/>
            <w:hideMark/>
          </w:tcPr>
          <w:p w14:paraId="3A287D1A" w14:textId="0C92F6C4" w:rsidR="0042524E" w:rsidRPr="0042524E" w:rsidRDefault="0042524E" w:rsidP="0042524E">
            <w:pPr>
              <w:spacing w:before="0" w:after="0"/>
              <w:jc w:val="right"/>
              <w:rPr>
                <w:b/>
                <w:bCs/>
                <w:color w:val="000000"/>
                <w:lang w:eastAsia="en-US"/>
              </w:rPr>
            </w:pPr>
            <w:r w:rsidRPr="0042524E">
              <w:rPr>
                <w:b/>
                <w:bCs/>
                <w:color w:val="000000"/>
                <w:lang w:eastAsia="en-US"/>
              </w:rPr>
              <w:t>66</w:t>
            </w:r>
            <w:r w:rsidR="00CA6F4F">
              <w:rPr>
                <w:b/>
                <w:bCs/>
                <w:color w:val="000000"/>
                <w:lang w:eastAsia="en-US"/>
              </w:rPr>
              <w:t>.</w:t>
            </w:r>
            <w:r w:rsidRPr="0042524E">
              <w:rPr>
                <w:b/>
                <w:bCs/>
                <w:color w:val="000000"/>
                <w:lang w:eastAsia="en-US"/>
              </w:rPr>
              <w:t>729</w:t>
            </w:r>
          </w:p>
        </w:tc>
        <w:tc>
          <w:tcPr>
            <w:tcW w:w="1139" w:type="dxa"/>
            <w:shd w:val="clear" w:color="auto" w:fill="EAF1DD" w:themeFill="accent3" w:themeFillTint="33"/>
            <w:vAlign w:val="center"/>
            <w:hideMark/>
          </w:tcPr>
          <w:p w14:paraId="3E541A33" w14:textId="1FE622DA" w:rsidR="0042524E" w:rsidRPr="0042524E" w:rsidRDefault="0042524E" w:rsidP="0042524E">
            <w:pPr>
              <w:spacing w:before="0" w:after="0"/>
              <w:jc w:val="right"/>
              <w:rPr>
                <w:b/>
                <w:bCs/>
                <w:color w:val="000000"/>
                <w:lang w:eastAsia="en-US"/>
              </w:rPr>
            </w:pPr>
            <w:r w:rsidRPr="0042524E">
              <w:rPr>
                <w:b/>
                <w:bCs/>
                <w:color w:val="000000"/>
                <w:lang w:eastAsia="en-US"/>
              </w:rPr>
              <w:t>5</w:t>
            </w:r>
            <w:r w:rsidR="00CA6F4F">
              <w:rPr>
                <w:b/>
                <w:bCs/>
                <w:color w:val="000000"/>
                <w:lang w:eastAsia="en-US"/>
              </w:rPr>
              <w:t>.</w:t>
            </w:r>
            <w:r w:rsidRPr="0042524E">
              <w:rPr>
                <w:b/>
                <w:bCs/>
                <w:color w:val="000000"/>
                <w:lang w:eastAsia="en-US"/>
              </w:rPr>
              <w:t>214</w:t>
            </w:r>
          </w:p>
        </w:tc>
        <w:tc>
          <w:tcPr>
            <w:tcW w:w="1139" w:type="dxa"/>
            <w:shd w:val="clear" w:color="auto" w:fill="EAF1DD" w:themeFill="accent3" w:themeFillTint="33"/>
            <w:vAlign w:val="center"/>
            <w:hideMark/>
          </w:tcPr>
          <w:p w14:paraId="3B7DE281" w14:textId="0ACA48D8" w:rsidR="0042524E" w:rsidRPr="0042524E" w:rsidRDefault="0042524E" w:rsidP="0042524E">
            <w:pPr>
              <w:spacing w:before="0" w:after="0"/>
              <w:jc w:val="right"/>
              <w:rPr>
                <w:b/>
                <w:bCs/>
                <w:color w:val="000000"/>
                <w:lang w:eastAsia="en-US"/>
              </w:rPr>
            </w:pPr>
            <w:r w:rsidRPr="0042524E">
              <w:rPr>
                <w:b/>
                <w:bCs/>
                <w:color w:val="000000"/>
                <w:lang w:eastAsia="en-US"/>
              </w:rPr>
              <w:t>8</w:t>
            </w:r>
            <w:r w:rsidR="00CA6F4F">
              <w:rPr>
                <w:b/>
                <w:bCs/>
                <w:color w:val="000000"/>
                <w:lang w:eastAsia="en-US"/>
              </w:rPr>
              <w:t>.</w:t>
            </w:r>
            <w:r w:rsidRPr="0042524E">
              <w:rPr>
                <w:b/>
                <w:bCs/>
                <w:color w:val="000000"/>
                <w:lang w:eastAsia="en-US"/>
              </w:rPr>
              <w:t>379</w:t>
            </w:r>
          </w:p>
        </w:tc>
        <w:tc>
          <w:tcPr>
            <w:tcW w:w="1326" w:type="dxa"/>
            <w:shd w:val="clear" w:color="auto" w:fill="EAF1DD" w:themeFill="accent3" w:themeFillTint="33"/>
            <w:vAlign w:val="center"/>
            <w:hideMark/>
          </w:tcPr>
          <w:p w14:paraId="67674FBE" w14:textId="34F9749A" w:rsidR="0042524E" w:rsidRPr="0042524E" w:rsidRDefault="0042524E" w:rsidP="0042524E">
            <w:pPr>
              <w:spacing w:before="0" w:after="0"/>
              <w:jc w:val="right"/>
              <w:rPr>
                <w:b/>
                <w:bCs/>
                <w:color w:val="000000"/>
                <w:lang w:eastAsia="en-US"/>
              </w:rPr>
            </w:pPr>
            <w:r w:rsidRPr="0042524E">
              <w:rPr>
                <w:b/>
                <w:bCs/>
                <w:color w:val="000000"/>
                <w:lang w:eastAsia="en-US"/>
              </w:rPr>
              <w:t>12</w:t>
            </w:r>
            <w:r w:rsidR="00CA6F4F">
              <w:rPr>
                <w:b/>
                <w:bCs/>
                <w:color w:val="000000"/>
                <w:lang w:eastAsia="en-US"/>
              </w:rPr>
              <w:t>.</w:t>
            </w:r>
            <w:r w:rsidRPr="0042524E">
              <w:rPr>
                <w:b/>
                <w:bCs/>
                <w:color w:val="000000"/>
                <w:lang w:eastAsia="en-US"/>
              </w:rPr>
              <w:t>020</w:t>
            </w:r>
          </w:p>
        </w:tc>
        <w:tc>
          <w:tcPr>
            <w:tcW w:w="1172" w:type="dxa"/>
            <w:shd w:val="clear" w:color="auto" w:fill="EAF1DD" w:themeFill="accent3" w:themeFillTint="33"/>
            <w:vAlign w:val="center"/>
            <w:hideMark/>
          </w:tcPr>
          <w:p w14:paraId="016B26E9" w14:textId="1953AFCD" w:rsidR="0042524E" w:rsidRPr="0042524E" w:rsidRDefault="0042524E" w:rsidP="0042524E">
            <w:pPr>
              <w:spacing w:before="0" w:after="0"/>
              <w:jc w:val="right"/>
              <w:rPr>
                <w:b/>
                <w:bCs/>
                <w:color w:val="000000"/>
                <w:lang w:eastAsia="en-US"/>
              </w:rPr>
            </w:pPr>
            <w:r w:rsidRPr="0042524E">
              <w:rPr>
                <w:b/>
                <w:bCs/>
                <w:color w:val="000000"/>
                <w:lang w:eastAsia="en-US"/>
              </w:rPr>
              <w:t>52</w:t>
            </w:r>
            <w:r w:rsidR="00CA6F4F">
              <w:rPr>
                <w:b/>
                <w:bCs/>
                <w:color w:val="000000"/>
                <w:lang w:eastAsia="en-US"/>
              </w:rPr>
              <w:t>.</w:t>
            </w:r>
            <w:r w:rsidRPr="0042524E">
              <w:rPr>
                <w:b/>
                <w:bCs/>
                <w:color w:val="000000"/>
                <w:lang w:eastAsia="en-US"/>
              </w:rPr>
              <w:t>311</w:t>
            </w:r>
          </w:p>
        </w:tc>
        <w:tc>
          <w:tcPr>
            <w:tcW w:w="1172" w:type="dxa"/>
            <w:shd w:val="clear" w:color="auto" w:fill="EAF1DD" w:themeFill="accent3" w:themeFillTint="33"/>
            <w:vAlign w:val="center"/>
            <w:hideMark/>
          </w:tcPr>
          <w:p w14:paraId="06C067EE" w14:textId="27E8C024" w:rsidR="0042524E" w:rsidRPr="0042524E" w:rsidRDefault="0042524E" w:rsidP="0042524E">
            <w:pPr>
              <w:spacing w:before="0" w:after="0"/>
              <w:jc w:val="right"/>
              <w:rPr>
                <w:b/>
                <w:bCs/>
                <w:color w:val="000000"/>
                <w:lang w:eastAsia="en-US"/>
              </w:rPr>
            </w:pPr>
            <w:r w:rsidRPr="0042524E">
              <w:rPr>
                <w:b/>
                <w:bCs/>
                <w:color w:val="000000"/>
                <w:lang w:eastAsia="en-US"/>
              </w:rPr>
              <w:t>53</w:t>
            </w:r>
            <w:r w:rsidR="00CA6F4F">
              <w:rPr>
                <w:b/>
                <w:bCs/>
                <w:color w:val="000000"/>
                <w:lang w:eastAsia="en-US"/>
              </w:rPr>
              <w:t>.</w:t>
            </w:r>
            <w:r w:rsidRPr="0042524E">
              <w:rPr>
                <w:b/>
                <w:bCs/>
                <w:color w:val="000000"/>
                <w:lang w:eastAsia="en-US"/>
              </w:rPr>
              <w:t>748</w:t>
            </w:r>
          </w:p>
        </w:tc>
        <w:tc>
          <w:tcPr>
            <w:tcW w:w="1172" w:type="dxa"/>
            <w:shd w:val="clear" w:color="auto" w:fill="EAF1DD" w:themeFill="accent3" w:themeFillTint="33"/>
            <w:vAlign w:val="center"/>
            <w:hideMark/>
          </w:tcPr>
          <w:p w14:paraId="1E5FBA2E" w14:textId="0E8C7130" w:rsidR="0042524E" w:rsidRPr="0042524E" w:rsidRDefault="0042524E" w:rsidP="0042524E">
            <w:pPr>
              <w:spacing w:before="0" w:after="0"/>
              <w:jc w:val="right"/>
              <w:rPr>
                <w:b/>
                <w:bCs/>
                <w:color w:val="000000"/>
                <w:lang w:eastAsia="en-US"/>
              </w:rPr>
            </w:pPr>
            <w:r w:rsidRPr="0042524E">
              <w:rPr>
                <w:b/>
                <w:bCs/>
                <w:color w:val="000000"/>
                <w:lang w:eastAsia="en-US"/>
              </w:rPr>
              <w:t>54</w:t>
            </w:r>
            <w:r w:rsidR="00CA6F4F">
              <w:rPr>
                <w:b/>
                <w:bCs/>
                <w:color w:val="000000"/>
                <w:lang w:eastAsia="en-US"/>
              </w:rPr>
              <w:t>.</w:t>
            </w:r>
            <w:r w:rsidRPr="0042524E">
              <w:rPr>
                <w:b/>
                <w:bCs/>
                <w:color w:val="000000"/>
                <w:lang w:eastAsia="en-US"/>
              </w:rPr>
              <w:t>709</w:t>
            </w:r>
          </w:p>
        </w:tc>
      </w:tr>
    </w:tbl>
    <w:p w14:paraId="07BC54CE" w14:textId="77777777" w:rsidR="00457388" w:rsidRDefault="00457388" w:rsidP="00457388">
      <w:pPr>
        <w:rPr>
          <w:b/>
          <w:bCs/>
        </w:rPr>
      </w:pPr>
    </w:p>
    <w:p w14:paraId="399D76B1" w14:textId="77777777" w:rsidR="00457388" w:rsidRDefault="00457388">
      <w:pPr>
        <w:rPr>
          <w:b/>
          <w:bCs/>
        </w:rPr>
      </w:pPr>
      <w:r>
        <w:rPr>
          <w:b/>
          <w:bCs/>
        </w:rPr>
        <w:br w:type="page"/>
      </w:r>
    </w:p>
    <w:p w14:paraId="69D3255A" w14:textId="223E3617" w:rsidR="00457388" w:rsidRDefault="00457388" w:rsidP="00457388">
      <w:pPr>
        <w:rPr>
          <w:b/>
          <w:bCs/>
        </w:rPr>
      </w:pPr>
      <w:r w:rsidRPr="707F72F1">
        <w:rPr>
          <w:b/>
          <w:bCs/>
        </w:rPr>
        <w:lastRenderedPageBreak/>
        <w:t xml:space="preserve">4. </w:t>
      </w:r>
      <w:r w:rsidR="00B51E1D">
        <w:rPr>
          <w:b/>
          <w:bCs/>
        </w:rPr>
        <w:t>Dự kiến c</w:t>
      </w:r>
      <w:r w:rsidRPr="707F72F1">
        <w:rPr>
          <w:b/>
          <w:bCs/>
        </w:rPr>
        <w:t xml:space="preserve">hỉ tiêu điều trị </w:t>
      </w:r>
      <w:r w:rsidR="00B51E1D">
        <w:rPr>
          <w:b/>
          <w:bCs/>
        </w:rPr>
        <w:t>v</w:t>
      </w:r>
      <w:r w:rsidRPr="707F72F1">
        <w:rPr>
          <w:b/>
          <w:bCs/>
        </w:rPr>
        <w:t>iêm gan C</w:t>
      </w:r>
    </w:p>
    <w:p w14:paraId="3F0F24BC" w14:textId="59213644" w:rsidR="1AF3810D" w:rsidRDefault="10709686" w:rsidP="1CC788B6">
      <w:r w:rsidRPr="1CC788B6">
        <w:rPr>
          <w:i/>
          <w:iCs/>
        </w:rPr>
        <w:t>Đối tượng điều trị:</w:t>
      </w:r>
      <w:r>
        <w:t xml:space="preserve"> </w:t>
      </w:r>
      <w:r w:rsidR="3F73D7A2">
        <w:t>người nhiễm HIV, người điều trị Methadone, khách hàng điều trị trước phơi nhiễm PrEP, can phạm nhân trong trại giam, trại tạm giam.</w:t>
      </w:r>
    </w:p>
    <w:p w14:paraId="6E400B5A" w14:textId="5B8650DB" w:rsidR="53D6B38C" w:rsidRDefault="53D6B38C" w:rsidP="7E764475">
      <w:pPr>
        <w:jc w:val="right"/>
        <w:rPr>
          <w:i/>
          <w:iCs/>
        </w:rPr>
      </w:pPr>
      <w:r w:rsidRPr="7E764475">
        <w:rPr>
          <w:i/>
          <w:iCs/>
        </w:rPr>
        <w:t>Đơn vị: người</w:t>
      </w:r>
    </w:p>
    <w:tbl>
      <w:tblPr>
        <w:tblW w:w="5000" w:type="pct"/>
        <w:tblLook w:val="04A0" w:firstRow="1" w:lastRow="0" w:firstColumn="1" w:lastColumn="0" w:noHBand="0" w:noVBand="1"/>
      </w:tblPr>
      <w:tblGrid>
        <w:gridCol w:w="901"/>
        <w:gridCol w:w="4557"/>
        <w:gridCol w:w="3213"/>
        <w:gridCol w:w="3213"/>
        <w:gridCol w:w="3217"/>
      </w:tblGrid>
      <w:tr w:rsidR="004044CF" w:rsidRPr="001F3F51" w14:paraId="17C3BA18" w14:textId="77777777" w:rsidTr="001F3F51">
        <w:trPr>
          <w:trHeight w:val="20"/>
          <w:tblHeader/>
        </w:trPr>
        <w:tc>
          <w:tcPr>
            <w:tcW w:w="298" w:type="pct"/>
            <w:vMerge w:val="restart"/>
            <w:tcBorders>
              <w:top w:val="single" w:sz="4" w:space="0" w:color="auto"/>
              <w:left w:val="single" w:sz="4" w:space="0" w:color="auto"/>
              <w:bottom w:val="single" w:sz="4" w:space="0" w:color="000000"/>
              <w:right w:val="single" w:sz="4" w:space="0" w:color="auto"/>
            </w:tcBorders>
            <w:shd w:val="clear" w:color="auto" w:fill="EAF1DD" w:themeFill="accent3" w:themeFillTint="33"/>
            <w:noWrap/>
            <w:vAlign w:val="center"/>
            <w:hideMark/>
          </w:tcPr>
          <w:p w14:paraId="10A32740" w14:textId="77777777" w:rsidR="004044CF" w:rsidRPr="001F3F51" w:rsidRDefault="004044CF" w:rsidP="001F3F51">
            <w:pPr>
              <w:spacing w:before="0" w:after="0"/>
              <w:jc w:val="center"/>
              <w:rPr>
                <w:b/>
                <w:bCs/>
                <w:color w:val="000000"/>
                <w:sz w:val="26"/>
                <w:szCs w:val="26"/>
                <w:lang w:eastAsia="en-US"/>
              </w:rPr>
            </w:pPr>
            <w:r w:rsidRPr="001F3F51">
              <w:rPr>
                <w:b/>
                <w:bCs/>
                <w:color w:val="000000"/>
                <w:sz w:val="26"/>
                <w:szCs w:val="26"/>
                <w:lang w:eastAsia="en-US"/>
              </w:rPr>
              <w:t>TT</w:t>
            </w:r>
          </w:p>
        </w:tc>
        <w:tc>
          <w:tcPr>
            <w:tcW w:w="1509" w:type="pct"/>
            <w:vMerge w:val="restart"/>
            <w:tcBorders>
              <w:top w:val="single" w:sz="4" w:space="0" w:color="auto"/>
              <w:left w:val="single" w:sz="4" w:space="0" w:color="auto"/>
              <w:bottom w:val="single" w:sz="4" w:space="0" w:color="000000"/>
              <w:right w:val="single" w:sz="4" w:space="0" w:color="auto"/>
            </w:tcBorders>
            <w:shd w:val="clear" w:color="auto" w:fill="EAF1DD" w:themeFill="accent3" w:themeFillTint="33"/>
            <w:noWrap/>
            <w:vAlign w:val="center"/>
            <w:hideMark/>
          </w:tcPr>
          <w:p w14:paraId="5E2581F0" w14:textId="77777777" w:rsidR="004044CF" w:rsidRPr="001F3F51" w:rsidRDefault="004044CF" w:rsidP="001F3F51">
            <w:pPr>
              <w:spacing w:before="0" w:after="0"/>
              <w:jc w:val="center"/>
              <w:rPr>
                <w:b/>
                <w:bCs/>
                <w:color w:val="000000"/>
                <w:sz w:val="26"/>
                <w:szCs w:val="26"/>
                <w:lang w:eastAsia="en-US"/>
              </w:rPr>
            </w:pPr>
            <w:r w:rsidRPr="001F3F51">
              <w:rPr>
                <w:b/>
                <w:bCs/>
                <w:color w:val="000000"/>
                <w:sz w:val="26"/>
                <w:szCs w:val="26"/>
                <w:lang w:eastAsia="en-US"/>
              </w:rPr>
              <w:t>Nội dung</w:t>
            </w:r>
          </w:p>
        </w:tc>
        <w:tc>
          <w:tcPr>
            <w:tcW w:w="3193" w:type="pct"/>
            <w:gridSpan w:val="3"/>
            <w:tcBorders>
              <w:top w:val="single" w:sz="4" w:space="0" w:color="auto"/>
              <w:left w:val="nil"/>
              <w:bottom w:val="single" w:sz="4" w:space="0" w:color="auto"/>
              <w:right w:val="single" w:sz="4" w:space="0" w:color="000000"/>
            </w:tcBorders>
            <w:shd w:val="clear" w:color="auto" w:fill="EAF1DD" w:themeFill="accent3" w:themeFillTint="33"/>
            <w:vAlign w:val="center"/>
            <w:hideMark/>
          </w:tcPr>
          <w:p w14:paraId="5FF6BD29" w14:textId="77777777" w:rsidR="004044CF" w:rsidRPr="001F3F51" w:rsidRDefault="004044CF" w:rsidP="001F3F51">
            <w:pPr>
              <w:spacing w:before="0" w:after="0"/>
              <w:jc w:val="center"/>
              <w:rPr>
                <w:b/>
                <w:bCs/>
                <w:color w:val="000000"/>
                <w:sz w:val="26"/>
                <w:szCs w:val="26"/>
                <w:lang w:eastAsia="en-US"/>
              </w:rPr>
            </w:pPr>
            <w:r w:rsidRPr="001F3F51">
              <w:rPr>
                <w:b/>
                <w:bCs/>
                <w:color w:val="000000"/>
                <w:sz w:val="26"/>
                <w:szCs w:val="26"/>
                <w:lang w:eastAsia="en-US"/>
              </w:rPr>
              <w:t>Số người bệnh điều trị viêm gan vi-rút C</w:t>
            </w:r>
          </w:p>
        </w:tc>
      </w:tr>
      <w:tr w:rsidR="004044CF" w:rsidRPr="001F3F51" w14:paraId="35BF0F73" w14:textId="77777777" w:rsidTr="00753D2D">
        <w:trPr>
          <w:trHeight w:val="20"/>
          <w:tblHeader/>
        </w:trPr>
        <w:tc>
          <w:tcPr>
            <w:tcW w:w="298" w:type="pct"/>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14:paraId="4AC6E949" w14:textId="77777777" w:rsidR="004044CF" w:rsidRPr="001F3F51" w:rsidRDefault="004044CF" w:rsidP="001F3F51">
            <w:pPr>
              <w:spacing w:before="0" w:after="0"/>
              <w:jc w:val="left"/>
              <w:rPr>
                <w:b/>
                <w:bCs/>
                <w:color w:val="000000"/>
                <w:sz w:val="26"/>
                <w:szCs w:val="26"/>
                <w:lang w:eastAsia="en-US"/>
              </w:rPr>
            </w:pPr>
          </w:p>
        </w:tc>
        <w:tc>
          <w:tcPr>
            <w:tcW w:w="1509" w:type="pct"/>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14:paraId="4BF062B2" w14:textId="77777777" w:rsidR="004044CF" w:rsidRPr="001F3F51" w:rsidRDefault="004044CF" w:rsidP="001F3F51">
            <w:pPr>
              <w:spacing w:before="0" w:after="0"/>
              <w:jc w:val="left"/>
              <w:rPr>
                <w:b/>
                <w:bCs/>
                <w:color w:val="000000"/>
                <w:sz w:val="26"/>
                <w:szCs w:val="26"/>
                <w:lang w:eastAsia="en-US"/>
              </w:rPr>
            </w:pPr>
          </w:p>
        </w:tc>
        <w:tc>
          <w:tcPr>
            <w:tcW w:w="1064" w:type="pct"/>
            <w:tcBorders>
              <w:top w:val="nil"/>
              <w:left w:val="nil"/>
              <w:bottom w:val="single" w:sz="4" w:space="0" w:color="auto"/>
              <w:right w:val="single" w:sz="4" w:space="0" w:color="auto"/>
            </w:tcBorders>
            <w:shd w:val="clear" w:color="auto" w:fill="EAF1DD" w:themeFill="accent3" w:themeFillTint="33"/>
            <w:noWrap/>
            <w:vAlign w:val="center"/>
            <w:hideMark/>
          </w:tcPr>
          <w:p w14:paraId="600723F3" w14:textId="77777777" w:rsidR="004044CF" w:rsidRPr="001F3F51" w:rsidRDefault="004044CF" w:rsidP="001F3F51">
            <w:pPr>
              <w:spacing w:before="0" w:after="0"/>
              <w:jc w:val="center"/>
              <w:rPr>
                <w:b/>
                <w:bCs/>
                <w:color w:val="000000"/>
                <w:sz w:val="26"/>
                <w:szCs w:val="26"/>
                <w:lang w:eastAsia="en-US"/>
              </w:rPr>
            </w:pPr>
            <w:r w:rsidRPr="001F3F51">
              <w:rPr>
                <w:b/>
                <w:bCs/>
                <w:color w:val="000000"/>
                <w:sz w:val="26"/>
                <w:szCs w:val="26"/>
                <w:lang w:eastAsia="en-US"/>
              </w:rPr>
              <w:t>2027</w:t>
            </w:r>
          </w:p>
        </w:tc>
        <w:tc>
          <w:tcPr>
            <w:tcW w:w="1064" w:type="pct"/>
            <w:tcBorders>
              <w:top w:val="nil"/>
              <w:left w:val="nil"/>
              <w:bottom w:val="single" w:sz="4" w:space="0" w:color="auto"/>
              <w:right w:val="single" w:sz="4" w:space="0" w:color="auto"/>
            </w:tcBorders>
            <w:shd w:val="clear" w:color="auto" w:fill="EAF1DD" w:themeFill="accent3" w:themeFillTint="33"/>
            <w:noWrap/>
            <w:vAlign w:val="center"/>
            <w:hideMark/>
          </w:tcPr>
          <w:p w14:paraId="0CFB0097" w14:textId="77777777" w:rsidR="004044CF" w:rsidRPr="001F3F51" w:rsidRDefault="004044CF" w:rsidP="001F3F51">
            <w:pPr>
              <w:spacing w:before="0" w:after="0"/>
              <w:jc w:val="center"/>
              <w:rPr>
                <w:b/>
                <w:bCs/>
                <w:color w:val="000000"/>
                <w:sz w:val="26"/>
                <w:szCs w:val="26"/>
                <w:lang w:eastAsia="en-US"/>
              </w:rPr>
            </w:pPr>
            <w:r w:rsidRPr="001F3F51">
              <w:rPr>
                <w:b/>
                <w:bCs/>
                <w:color w:val="000000"/>
                <w:sz w:val="26"/>
                <w:szCs w:val="26"/>
                <w:lang w:eastAsia="en-US"/>
              </w:rPr>
              <w:t>2028</w:t>
            </w:r>
          </w:p>
        </w:tc>
        <w:tc>
          <w:tcPr>
            <w:tcW w:w="1065" w:type="pct"/>
            <w:tcBorders>
              <w:top w:val="nil"/>
              <w:left w:val="nil"/>
              <w:bottom w:val="single" w:sz="4" w:space="0" w:color="auto"/>
              <w:right w:val="single" w:sz="4" w:space="0" w:color="auto"/>
            </w:tcBorders>
            <w:shd w:val="clear" w:color="auto" w:fill="EAF1DD" w:themeFill="accent3" w:themeFillTint="33"/>
            <w:noWrap/>
            <w:vAlign w:val="center"/>
            <w:hideMark/>
          </w:tcPr>
          <w:p w14:paraId="14525622" w14:textId="77777777" w:rsidR="004044CF" w:rsidRPr="001F3F51" w:rsidRDefault="004044CF" w:rsidP="001F3F51">
            <w:pPr>
              <w:spacing w:before="0" w:after="0"/>
              <w:jc w:val="center"/>
              <w:rPr>
                <w:b/>
                <w:bCs/>
                <w:color w:val="000000"/>
                <w:sz w:val="26"/>
                <w:szCs w:val="26"/>
                <w:lang w:eastAsia="en-US"/>
              </w:rPr>
            </w:pPr>
            <w:r w:rsidRPr="001F3F51">
              <w:rPr>
                <w:b/>
                <w:bCs/>
                <w:color w:val="000000"/>
                <w:sz w:val="26"/>
                <w:szCs w:val="26"/>
                <w:lang w:eastAsia="en-US"/>
              </w:rPr>
              <w:t>2029</w:t>
            </w:r>
          </w:p>
        </w:tc>
      </w:tr>
      <w:tr w:rsidR="00753D2D" w:rsidRPr="001F3F51" w14:paraId="655BFE0A"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733171F7" w14:textId="27F70495" w:rsidR="00753D2D" w:rsidRPr="001F3F51" w:rsidRDefault="00753D2D" w:rsidP="00753D2D">
            <w:pPr>
              <w:spacing w:before="0" w:after="0"/>
              <w:jc w:val="center"/>
              <w:rPr>
                <w:color w:val="000000"/>
                <w:sz w:val="26"/>
                <w:szCs w:val="26"/>
                <w:lang w:eastAsia="en-US"/>
              </w:rPr>
            </w:pPr>
            <w:r w:rsidRPr="001D3BCB">
              <w:t>1</w:t>
            </w:r>
          </w:p>
        </w:tc>
        <w:tc>
          <w:tcPr>
            <w:tcW w:w="1509" w:type="pct"/>
            <w:tcBorders>
              <w:top w:val="nil"/>
              <w:left w:val="nil"/>
              <w:bottom w:val="single" w:sz="4" w:space="0" w:color="auto"/>
              <w:right w:val="single" w:sz="4" w:space="0" w:color="auto"/>
            </w:tcBorders>
            <w:noWrap/>
            <w:vAlign w:val="center"/>
            <w:hideMark/>
          </w:tcPr>
          <w:p w14:paraId="4AEE191A"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Thành phố Cần Thơ</w:t>
            </w:r>
          </w:p>
        </w:tc>
        <w:tc>
          <w:tcPr>
            <w:tcW w:w="1064" w:type="pct"/>
            <w:tcBorders>
              <w:top w:val="nil"/>
              <w:left w:val="nil"/>
              <w:bottom w:val="single" w:sz="4" w:space="0" w:color="auto"/>
              <w:right w:val="single" w:sz="4" w:space="0" w:color="auto"/>
            </w:tcBorders>
            <w:noWrap/>
            <w:vAlign w:val="center"/>
            <w:hideMark/>
          </w:tcPr>
          <w:p w14:paraId="2B45C467"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4" w:type="pct"/>
            <w:tcBorders>
              <w:top w:val="nil"/>
              <w:left w:val="nil"/>
              <w:bottom w:val="single" w:sz="4" w:space="0" w:color="auto"/>
              <w:right w:val="single" w:sz="4" w:space="0" w:color="auto"/>
            </w:tcBorders>
            <w:noWrap/>
            <w:vAlign w:val="center"/>
            <w:hideMark/>
          </w:tcPr>
          <w:p w14:paraId="2E8C619C"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5" w:type="pct"/>
            <w:tcBorders>
              <w:top w:val="nil"/>
              <w:left w:val="nil"/>
              <w:bottom w:val="single" w:sz="4" w:space="0" w:color="auto"/>
              <w:right w:val="single" w:sz="4" w:space="0" w:color="auto"/>
            </w:tcBorders>
            <w:noWrap/>
            <w:vAlign w:val="center"/>
            <w:hideMark/>
          </w:tcPr>
          <w:p w14:paraId="5A896E5E"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r>
      <w:tr w:rsidR="00753D2D" w:rsidRPr="001F3F51" w14:paraId="2A1FFF89"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152DA312" w14:textId="6682A752" w:rsidR="00753D2D" w:rsidRPr="001F3F51" w:rsidRDefault="00753D2D" w:rsidP="00753D2D">
            <w:pPr>
              <w:spacing w:before="0" w:after="0"/>
              <w:jc w:val="center"/>
              <w:rPr>
                <w:color w:val="000000"/>
                <w:sz w:val="26"/>
                <w:szCs w:val="26"/>
                <w:lang w:eastAsia="en-US"/>
              </w:rPr>
            </w:pPr>
            <w:r w:rsidRPr="001D3BCB">
              <w:t>2</w:t>
            </w:r>
          </w:p>
        </w:tc>
        <w:tc>
          <w:tcPr>
            <w:tcW w:w="1509" w:type="pct"/>
            <w:tcBorders>
              <w:top w:val="nil"/>
              <w:left w:val="nil"/>
              <w:bottom w:val="single" w:sz="4" w:space="0" w:color="auto"/>
              <w:right w:val="single" w:sz="4" w:space="0" w:color="auto"/>
            </w:tcBorders>
            <w:noWrap/>
            <w:vAlign w:val="center"/>
            <w:hideMark/>
          </w:tcPr>
          <w:p w14:paraId="12D5B06D"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Thành phố Đà Nẵng</w:t>
            </w:r>
          </w:p>
        </w:tc>
        <w:tc>
          <w:tcPr>
            <w:tcW w:w="1064" w:type="pct"/>
            <w:tcBorders>
              <w:top w:val="nil"/>
              <w:left w:val="nil"/>
              <w:bottom w:val="single" w:sz="4" w:space="0" w:color="auto"/>
              <w:right w:val="single" w:sz="4" w:space="0" w:color="auto"/>
            </w:tcBorders>
            <w:noWrap/>
            <w:vAlign w:val="center"/>
            <w:hideMark/>
          </w:tcPr>
          <w:p w14:paraId="2ADDF2A2"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4" w:type="pct"/>
            <w:tcBorders>
              <w:top w:val="nil"/>
              <w:left w:val="nil"/>
              <w:bottom w:val="single" w:sz="4" w:space="0" w:color="auto"/>
              <w:right w:val="single" w:sz="4" w:space="0" w:color="auto"/>
            </w:tcBorders>
            <w:noWrap/>
            <w:vAlign w:val="center"/>
            <w:hideMark/>
          </w:tcPr>
          <w:p w14:paraId="1FB1EAB3"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5" w:type="pct"/>
            <w:tcBorders>
              <w:top w:val="nil"/>
              <w:left w:val="nil"/>
              <w:bottom w:val="single" w:sz="4" w:space="0" w:color="auto"/>
              <w:right w:val="single" w:sz="4" w:space="0" w:color="auto"/>
            </w:tcBorders>
            <w:noWrap/>
            <w:vAlign w:val="center"/>
            <w:hideMark/>
          </w:tcPr>
          <w:p w14:paraId="07859133"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r>
      <w:tr w:rsidR="00753D2D" w:rsidRPr="001F3F51" w14:paraId="199E8A12"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289AF27A" w14:textId="3D245C73" w:rsidR="00753D2D" w:rsidRPr="001F3F51" w:rsidRDefault="00753D2D" w:rsidP="00753D2D">
            <w:pPr>
              <w:spacing w:before="0" w:after="0"/>
              <w:jc w:val="center"/>
              <w:rPr>
                <w:color w:val="000000"/>
                <w:sz w:val="26"/>
                <w:szCs w:val="26"/>
                <w:lang w:eastAsia="en-US"/>
              </w:rPr>
            </w:pPr>
            <w:r w:rsidRPr="001D3BCB">
              <w:t>3</w:t>
            </w:r>
          </w:p>
        </w:tc>
        <w:tc>
          <w:tcPr>
            <w:tcW w:w="1509" w:type="pct"/>
            <w:tcBorders>
              <w:top w:val="nil"/>
              <w:left w:val="nil"/>
              <w:bottom w:val="single" w:sz="4" w:space="0" w:color="auto"/>
              <w:right w:val="single" w:sz="4" w:space="0" w:color="auto"/>
            </w:tcBorders>
            <w:noWrap/>
            <w:vAlign w:val="center"/>
            <w:hideMark/>
          </w:tcPr>
          <w:p w14:paraId="5B5505A4"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Thành phố Đồng Nai</w:t>
            </w:r>
          </w:p>
        </w:tc>
        <w:tc>
          <w:tcPr>
            <w:tcW w:w="1064" w:type="pct"/>
            <w:tcBorders>
              <w:top w:val="nil"/>
              <w:left w:val="nil"/>
              <w:bottom w:val="single" w:sz="4" w:space="0" w:color="auto"/>
              <w:right w:val="single" w:sz="4" w:space="0" w:color="auto"/>
            </w:tcBorders>
            <w:noWrap/>
            <w:vAlign w:val="center"/>
            <w:hideMark/>
          </w:tcPr>
          <w:p w14:paraId="67C63DD1"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3B3E6194"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63323EC2"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488D9386"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72239619" w14:textId="67D0F147" w:rsidR="00753D2D" w:rsidRPr="001F3F51" w:rsidRDefault="00753D2D" w:rsidP="00753D2D">
            <w:pPr>
              <w:spacing w:before="0" w:after="0"/>
              <w:jc w:val="center"/>
              <w:rPr>
                <w:color w:val="000000"/>
                <w:sz w:val="26"/>
                <w:szCs w:val="26"/>
                <w:lang w:eastAsia="en-US"/>
              </w:rPr>
            </w:pPr>
            <w:r w:rsidRPr="001D3BCB">
              <w:t>4</w:t>
            </w:r>
          </w:p>
        </w:tc>
        <w:tc>
          <w:tcPr>
            <w:tcW w:w="1509" w:type="pct"/>
            <w:tcBorders>
              <w:top w:val="nil"/>
              <w:left w:val="nil"/>
              <w:bottom w:val="single" w:sz="4" w:space="0" w:color="auto"/>
              <w:right w:val="single" w:sz="4" w:space="0" w:color="auto"/>
            </w:tcBorders>
            <w:noWrap/>
            <w:vAlign w:val="center"/>
            <w:hideMark/>
          </w:tcPr>
          <w:p w14:paraId="5A423ACF"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Thành phố Hà Nội</w:t>
            </w:r>
          </w:p>
        </w:tc>
        <w:tc>
          <w:tcPr>
            <w:tcW w:w="1064" w:type="pct"/>
            <w:tcBorders>
              <w:top w:val="nil"/>
              <w:left w:val="nil"/>
              <w:bottom w:val="single" w:sz="4" w:space="0" w:color="auto"/>
              <w:right w:val="single" w:sz="4" w:space="0" w:color="auto"/>
            </w:tcBorders>
            <w:noWrap/>
            <w:vAlign w:val="center"/>
            <w:hideMark/>
          </w:tcPr>
          <w:p w14:paraId="39D70F9C"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4" w:type="pct"/>
            <w:tcBorders>
              <w:top w:val="nil"/>
              <w:left w:val="nil"/>
              <w:bottom w:val="single" w:sz="4" w:space="0" w:color="auto"/>
              <w:right w:val="single" w:sz="4" w:space="0" w:color="auto"/>
            </w:tcBorders>
            <w:noWrap/>
            <w:vAlign w:val="center"/>
            <w:hideMark/>
          </w:tcPr>
          <w:p w14:paraId="0A7EA98B"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5" w:type="pct"/>
            <w:tcBorders>
              <w:top w:val="nil"/>
              <w:left w:val="nil"/>
              <w:bottom w:val="single" w:sz="4" w:space="0" w:color="auto"/>
              <w:right w:val="single" w:sz="4" w:space="0" w:color="auto"/>
            </w:tcBorders>
            <w:noWrap/>
            <w:vAlign w:val="center"/>
            <w:hideMark/>
          </w:tcPr>
          <w:p w14:paraId="383AF31E"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r>
      <w:tr w:rsidR="00753D2D" w:rsidRPr="001F3F51" w14:paraId="150478EF"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7A615C69" w14:textId="06B0D270" w:rsidR="00753D2D" w:rsidRPr="001F3F51" w:rsidRDefault="00753D2D" w:rsidP="00753D2D">
            <w:pPr>
              <w:spacing w:before="0" w:after="0"/>
              <w:jc w:val="center"/>
              <w:rPr>
                <w:color w:val="000000"/>
                <w:sz w:val="26"/>
                <w:szCs w:val="26"/>
                <w:lang w:eastAsia="en-US"/>
              </w:rPr>
            </w:pPr>
            <w:r w:rsidRPr="001D3BCB">
              <w:t>5</w:t>
            </w:r>
          </w:p>
        </w:tc>
        <w:tc>
          <w:tcPr>
            <w:tcW w:w="1509" w:type="pct"/>
            <w:tcBorders>
              <w:top w:val="nil"/>
              <w:left w:val="nil"/>
              <w:bottom w:val="single" w:sz="4" w:space="0" w:color="auto"/>
              <w:right w:val="single" w:sz="4" w:space="0" w:color="auto"/>
            </w:tcBorders>
            <w:noWrap/>
            <w:vAlign w:val="center"/>
            <w:hideMark/>
          </w:tcPr>
          <w:p w14:paraId="04231518"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Thành phố Hải Phòng</w:t>
            </w:r>
          </w:p>
        </w:tc>
        <w:tc>
          <w:tcPr>
            <w:tcW w:w="1064" w:type="pct"/>
            <w:tcBorders>
              <w:top w:val="nil"/>
              <w:left w:val="nil"/>
              <w:bottom w:val="single" w:sz="4" w:space="0" w:color="auto"/>
              <w:right w:val="single" w:sz="4" w:space="0" w:color="auto"/>
            </w:tcBorders>
            <w:noWrap/>
            <w:vAlign w:val="center"/>
            <w:hideMark/>
          </w:tcPr>
          <w:p w14:paraId="50ECF164"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2CF56198"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5CADDD02"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6F5E90B6"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67A02F2E" w14:textId="4D441F9F" w:rsidR="00753D2D" w:rsidRPr="001F3F51" w:rsidRDefault="00753D2D" w:rsidP="00753D2D">
            <w:pPr>
              <w:spacing w:before="0" w:after="0"/>
              <w:jc w:val="center"/>
              <w:rPr>
                <w:color w:val="000000"/>
                <w:sz w:val="26"/>
                <w:szCs w:val="26"/>
                <w:lang w:eastAsia="en-US"/>
              </w:rPr>
            </w:pPr>
            <w:r w:rsidRPr="001D3BCB">
              <w:t>6</w:t>
            </w:r>
          </w:p>
        </w:tc>
        <w:tc>
          <w:tcPr>
            <w:tcW w:w="1509" w:type="pct"/>
            <w:tcBorders>
              <w:top w:val="nil"/>
              <w:left w:val="nil"/>
              <w:bottom w:val="single" w:sz="4" w:space="0" w:color="auto"/>
              <w:right w:val="single" w:sz="4" w:space="0" w:color="auto"/>
            </w:tcBorders>
            <w:noWrap/>
            <w:vAlign w:val="center"/>
            <w:hideMark/>
          </w:tcPr>
          <w:p w14:paraId="073EE70F"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Thành phố Hồ Chí Minh</w:t>
            </w:r>
          </w:p>
        </w:tc>
        <w:tc>
          <w:tcPr>
            <w:tcW w:w="1064" w:type="pct"/>
            <w:tcBorders>
              <w:top w:val="nil"/>
              <w:left w:val="nil"/>
              <w:bottom w:val="single" w:sz="4" w:space="0" w:color="auto"/>
              <w:right w:val="single" w:sz="4" w:space="0" w:color="auto"/>
            </w:tcBorders>
            <w:noWrap/>
            <w:vAlign w:val="center"/>
            <w:hideMark/>
          </w:tcPr>
          <w:p w14:paraId="1332DAC8"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4" w:type="pct"/>
            <w:tcBorders>
              <w:top w:val="nil"/>
              <w:left w:val="nil"/>
              <w:bottom w:val="single" w:sz="4" w:space="0" w:color="auto"/>
              <w:right w:val="single" w:sz="4" w:space="0" w:color="auto"/>
            </w:tcBorders>
            <w:noWrap/>
            <w:vAlign w:val="center"/>
            <w:hideMark/>
          </w:tcPr>
          <w:p w14:paraId="20FFE434"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5" w:type="pct"/>
            <w:tcBorders>
              <w:top w:val="nil"/>
              <w:left w:val="nil"/>
              <w:bottom w:val="single" w:sz="4" w:space="0" w:color="auto"/>
              <w:right w:val="single" w:sz="4" w:space="0" w:color="auto"/>
            </w:tcBorders>
            <w:noWrap/>
            <w:vAlign w:val="center"/>
            <w:hideMark/>
          </w:tcPr>
          <w:p w14:paraId="13E2658D"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r>
      <w:tr w:rsidR="00753D2D" w:rsidRPr="001F3F51" w14:paraId="2639B4CD"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19E282B1" w14:textId="0086C9FB" w:rsidR="00753D2D" w:rsidRPr="001F3F51" w:rsidRDefault="00753D2D" w:rsidP="00753D2D">
            <w:pPr>
              <w:spacing w:before="0" w:after="0"/>
              <w:jc w:val="center"/>
              <w:rPr>
                <w:color w:val="000000"/>
                <w:sz w:val="26"/>
                <w:szCs w:val="26"/>
                <w:lang w:eastAsia="en-US"/>
              </w:rPr>
            </w:pPr>
            <w:r w:rsidRPr="001D3BCB">
              <w:t>7</w:t>
            </w:r>
          </w:p>
        </w:tc>
        <w:tc>
          <w:tcPr>
            <w:tcW w:w="1509" w:type="pct"/>
            <w:tcBorders>
              <w:top w:val="nil"/>
              <w:left w:val="nil"/>
              <w:bottom w:val="single" w:sz="4" w:space="0" w:color="auto"/>
              <w:right w:val="single" w:sz="4" w:space="0" w:color="auto"/>
            </w:tcBorders>
            <w:noWrap/>
            <w:vAlign w:val="center"/>
            <w:hideMark/>
          </w:tcPr>
          <w:p w14:paraId="21BC7B6C"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An Giang</w:t>
            </w:r>
          </w:p>
        </w:tc>
        <w:tc>
          <w:tcPr>
            <w:tcW w:w="1064" w:type="pct"/>
            <w:tcBorders>
              <w:top w:val="nil"/>
              <w:left w:val="nil"/>
              <w:bottom w:val="single" w:sz="4" w:space="0" w:color="auto"/>
              <w:right w:val="single" w:sz="4" w:space="0" w:color="auto"/>
            </w:tcBorders>
            <w:noWrap/>
            <w:vAlign w:val="center"/>
            <w:hideMark/>
          </w:tcPr>
          <w:p w14:paraId="56D79DC6"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28CC8FF8"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4ABBEB2B"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327502F5"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0ED9F0B2" w14:textId="595D70DB" w:rsidR="00753D2D" w:rsidRPr="001F3F51" w:rsidRDefault="00753D2D" w:rsidP="00753D2D">
            <w:pPr>
              <w:spacing w:before="0" w:after="0"/>
              <w:jc w:val="center"/>
              <w:rPr>
                <w:color w:val="000000"/>
                <w:sz w:val="26"/>
                <w:szCs w:val="26"/>
                <w:lang w:eastAsia="en-US"/>
              </w:rPr>
            </w:pPr>
            <w:r w:rsidRPr="001D3BCB">
              <w:t>8</w:t>
            </w:r>
          </w:p>
        </w:tc>
        <w:tc>
          <w:tcPr>
            <w:tcW w:w="1509" w:type="pct"/>
            <w:tcBorders>
              <w:top w:val="nil"/>
              <w:left w:val="nil"/>
              <w:bottom w:val="single" w:sz="4" w:space="0" w:color="auto"/>
              <w:right w:val="single" w:sz="4" w:space="0" w:color="auto"/>
            </w:tcBorders>
            <w:noWrap/>
            <w:vAlign w:val="center"/>
            <w:hideMark/>
          </w:tcPr>
          <w:p w14:paraId="59F3966F"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Cà Mau</w:t>
            </w:r>
          </w:p>
        </w:tc>
        <w:tc>
          <w:tcPr>
            <w:tcW w:w="1064" w:type="pct"/>
            <w:tcBorders>
              <w:top w:val="nil"/>
              <w:left w:val="nil"/>
              <w:bottom w:val="single" w:sz="4" w:space="0" w:color="auto"/>
              <w:right w:val="single" w:sz="4" w:space="0" w:color="auto"/>
            </w:tcBorders>
            <w:noWrap/>
            <w:vAlign w:val="center"/>
            <w:hideMark/>
          </w:tcPr>
          <w:p w14:paraId="70DEFBE2"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35720BF5"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73417D68"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6CA4770A"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4DFF345D" w14:textId="7BFC1D5D" w:rsidR="00753D2D" w:rsidRPr="001F3F51" w:rsidRDefault="00753D2D" w:rsidP="00753D2D">
            <w:pPr>
              <w:spacing w:before="0" w:after="0"/>
              <w:jc w:val="center"/>
              <w:rPr>
                <w:color w:val="000000"/>
                <w:sz w:val="26"/>
                <w:szCs w:val="26"/>
                <w:lang w:eastAsia="en-US"/>
              </w:rPr>
            </w:pPr>
            <w:r w:rsidRPr="001D3BCB">
              <w:t>9</w:t>
            </w:r>
          </w:p>
        </w:tc>
        <w:tc>
          <w:tcPr>
            <w:tcW w:w="1509" w:type="pct"/>
            <w:tcBorders>
              <w:top w:val="nil"/>
              <w:left w:val="nil"/>
              <w:bottom w:val="single" w:sz="4" w:space="0" w:color="auto"/>
              <w:right w:val="single" w:sz="4" w:space="0" w:color="auto"/>
            </w:tcBorders>
            <w:noWrap/>
            <w:vAlign w:val="center"/>
            <w:hideMark/>
          </w:tcPr>
          <w:p w14:paraId="5288B8F0"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Đồng Tháp</w:t>
            </w:r>
          </w:p>
        </w:tc>
        <w:tc>
          <w:tcPr>
            <w:tcW w:w="1064" w:type="pct"/>
            <w:tcBorders>
              <w:top w:val="nil"/>
              <w:left w:val="nil"/>
              <w:bottom w:val="single" w:sz="4" w:space="0" w:color="auto"/>
              <w:right w:val="single" w:sz="4" w:space="0" w:color="auto"/>
            </w:tcBorders>
            <w:noWrap/>
            <w:vAlign w:val="center"/>
            <w:hideMark/>
          </w:tcPr>
          <w:p w14:paraId="622BB144"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413C74FD"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4760EE58"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13B81FF7"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7C77A900" w14:textId="11A60A17" w:rsidR="00753D2D" w:rsidRPr="001F3F51" w:rsidRDefault="00753D2D" w:rsidP="00753D2D">
            <w:pPr>
              <w:spacing w:before="0" w:after="0"/>
              <w:jc w:val="center"/>
              <w:rPr>
                <w:color w:val="000000"/>
                <w:sz w:val="26"/>
                <w:szCs w:val="26"/>
                <w:lang w:eastAsia="en-US"/>
              </w:rPr>
            </w:pPr>
            <w:r w:rsidRPr="001D3BCB">
              <w:t>10</w:t>
            </w:r>
          </w:p>
        </w:tc>
        <w:tc>
          <w:tcPr>
            <w:tcW w:w="1509" w:type="pct"/>
            <w:tcBorders>
              <w:top w:val="nil"/>
              <w:left w:val="nil"/>
              <w:bottom w:val="single" w:sz="4" w:space="0" w:color="auto"/>
              <w:right w:val="single" w:sz="4" w:space="0" w:color="auto"/>
            </w:tcBorders>
            <w:noWrap/>
            <w:vAlign w:val="center"/>
            <w:hideMark/>
          </w:tcPr>
          <w:p w14:paraId="159B5445"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Hưng Yên</w:t>
            </w:r>
          </w:p>
        </w:tc>
        <w:tc>
          <w:tcPr>
            <w:tcW w:w="1064" w:type="pct"/>
            <w:tcBorders>
              <w:top w:val="nil"/>
              <w:left w:val="nil"/>
              <w:bottom w:val="single" w:sz="4" w:space="0" w:color="auto"/>
              <w:right w:val="single" w:sz="4" w:space="0" w:color="auto"/>
            </w:tcBorders>
            <w:noWrap/>
            <w:vAlign w:val="center"/>
            <w:hideMark/>
          </w:tcPr>
          <w:p w14:paraId="02FCAADE"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3233CB49"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080A71B0"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7C46A573"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19AF14F5" w14:textId="3D8CD970" w:rsidR="00753D2D" w:rsidRPr="001F3F51" w:rsidRDefault="00753D2D" w:rsidP="00753D2D">
            <w:pPr>
              <w:spacing w:before="0" w:after="0"/>
              <w:jc w:val="center"/>
              <w:rPr>
                <w:color w:val="000000"/>
                <w:sz w:val="26"/>
                <w:szCs w:val="26"/>
                <w:lang w:eastAsia="en-US"/>
              </w:rPr>
            </w:pPr>
            <w:r w:rsidRPr="001D3BCB">
              <w:t>11</w:t>
            </w:r>
          </w:p>
        </w:tc>
        <w:tc>
          <w:tcPr>
            <w:tcW w:w="1509" w:type="pct"/>
            <w:tcBorders>
              <w:top w:val="nil"/>
              <w:left w:val="nil"/>
              <w:bottom w:val="single" w:sz="4" w:space="0" w:color="auto"/>
              <w:right w:val="single" w:sz="4" w:space="0" w:color="auto"/>
            </w:tcBorders>
            <w:noWrap/>
            <w:vAlign w:val="center"/>
            <w:hideMark/>
          </w:tcPr>
          <w:p w14:paraId="6CC3C6C1"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Nghệ An</w:t>
            </w:r>
          </w:p>
        </w:tc>
        <w:tc>
          <w:tcPr>
            <w:tcW w:w="1064" w:type="pct"/>
            <w:tcBorders>
              <w:top w:val="nil"/>
              <w:left w:val="nil"/>
              <w:bottom w:val="single" w:sz="4" w:space="0" w:color="auto"/>
              <w:right w:val="single" w:sz="4" w:space="0" w:color="auto"/>
            </w:tcBorders>
            <w:noWrap/>
            <w:vAlign w:val="center"/>
            <w:hideMark/>
          </w:tcPr>
          <w:p w14:paraId="2DACCC75"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592C5F2C"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164BFD71"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0B430DE0"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3D461EF8" w14:textId="10DEF1AD" w:rsidR="00753D2D" w:rsidRPr="001F3F51" w:rsidRDefault="00753D2D" w:rsidP="00753D2D">
            <w:pPr>
              <w:spacing w:before="0" w:after="0"/>
              <w:jc w:val="center"/>
              <w:rPr>
                <w:color w:val="000000"/>
                <w:sz w:val="26"/>
                <w:szCs w:val="26"/>
                <w:lang w:eastAsia="en-US"/>
              </w:rPr>
            </w:pPr>
            <w:r w:rsidRPr="001D3BCB">
              <w:t>12</w:t>
            </w:r>
          </w:p>
        </w:tc>
        <w:tc>
          <w:tcPr>
            <w:tcW w:w="1509" w:type="pct"/>
            <w:tcBorders>
              <w:top w:val="nil"/>
              <w:left w:val="nil"/>
              <w:bottom w:val="single" w:sz="4" w:space="0" w:color="auto"/>
              <w:right w:val="single" w:sz="4" w:space="0" w:color="auto"/>
            </w:tcBorders>
            <w:noWrap/>
            <w:vAlign w:val="center"/>
            <w:hideMark/>
          </w:tcPr>
          <w:p w14:paraId="461EE30A"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Ninh Bình</w:t>
            </w:r>
          </w:p>
        </w:tc>
        <w:tc>
          <w:tcPr>
            <w:tcW w:w="1064" w:type="pct"/>
            <w:tcBorders>
              <w:top w:val="nil"/>
              <w:left w:val="nil"/>
              <w:bottom w:val="single" w:sz="4" w:space="0" w:color="auto"/>
              <w:right w:val="single" w:sz="4" w:space="0" w:color="auto"/>
            </w:tcBorders>
            <w:noWrap/>
            <w:vAlign w:val="center"/>
            <w:hideMark/>
          </w:tcPr>
          <w:p w14:paraId="29F8D365"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49D29E96"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301AB29D"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1FD31E4D"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2677FFE0" w14:textId="5B57E99F" w:rsidR="00753D2D" w:rsidRPr="001F3F51" w:rsidRDefault="00753D2D" w:rsidP="00753D2D">
            <w:pPr>
              <w:spacing w:before="0" w:after="0"/>
              <w:jc w:val="center"/>
              <w:rPr>
                <w:color w:val="000000"/>
                <w:sz w:val="26"/>
                <w:szCs w:val="26"/>
                <w:lang w:eastAsia="en-US"/>
              </w:rPr>
            </w:pPr>
            <w:r w:rsidRPr="001D3BCB">
              <w:t>13</w:t>
            </w:r>
          </w:p>
        </w:tc>
        <w:tc>
          <w:tcPr>
            <w:tcW w:w="1509" w:type="pct"/>
            <w:tcBorders>
              <w:top w:val="nil"/>
              <w:left w:val="nil"/>
              <w:bottom w:val="single" w:sz="4" w:space="0" w:color="auto"/>
              <w:right w:val="single" w:sz="4" w:space="0" w:color="auto"/>
            </w:tcBorders>
            <w:noWrap/>
            <w:vAlign w:val="center"/>
            <w:hideMark/>
          </w:tcPr>
          <w:p w14:paraId="64A00260"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Tây Ninh</w:t>
            </w:r>
          </w:p>
        </w:tc>
        <w:tc>
          <w:tcPr>
            <w:tcW w:w="1064" w:type="pct"/>
            <w:tcBorders>
              <w:top w:val="nil"/>
              <w:left w:val="nil"/>
              <w:bottom w:val="single" w:sz="4" w:space="0" w:color="auto"/>
              <w:right w:val="single" w:sz="4" w:space="0" w:color="auto"/>
            </w:tcBorders>
            <w:noWrap/>
            <w:vAlign w:val="center"/>
            <w:hideMark/>
          </w:tcPr>
          <w:p w14:paraId="6987FA15"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2091F656"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1AA3FAA4"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753D2D" w:rsidRPr="001F3F51" w14:paraId="07D3AEB3"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013E36B6" w14:textId="6337A130" w:rsidR="00753D2D" w:rsidRPr="001F3F51" w:rsidRDefault="00753D2D" w:rsidP="00753D2D">
            <w:pPr>
              <w:spacing w:before="0" w:after="0"/>
              <w:jc w:val="center"/>
              <w:rPr>
                <w:color w:val="000000"/>
                <w:sz w:val="26"/>
                <w:szCs w:val="26"/>
                <w:lang w:eastAsia="en-US"/>
              </w:rPr>
            </w:pPr>
            <w:r w:rsidRPr="001D3BCB">
              <w:t>14</w:t>
            </w:r>
          </w:p>
        </w:tc>
        <w:tc>
          <w:tcPr>
            <w:tcW w:w="1509" w:type="pct"/>
            <w:tcBorders>
              <w:top w:val="nil"/>
              <w:left w:val="nil"/>
              <w:bottom w:val="single" w:sz="4" w:space="0" w:color="auto"/>
              <w:right w:val="single" w:sz="4" w:space="0" w:color="auto"/>
            </w:tcBorders>
            <w:noWrap/>
            <w:vAlign w:val="center"/>
            <w:hideMark/>
          </w:tcPr>
          <w:p w14:paraId="4AC58336"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Thanh Hóa</w:t>
            </w:r>
          </w:p>
        </w:tc>
        <w:tc>
          <w:tcPr>
            <w:tcW w:w="1064" w:type="pct"/>
            <w:tcBorders>
              <w:top w:val="nil"/>
              <w:left w:val="nil"/>
              <w:bottom w:val="single" w:sz="4" w:space="0" w:color="auto"/>
              <w:right w:val="single" w:sz="4" w:space="0" w:color="auto"/>
            </w:tcBorders>
            <w:noWrap/>
            <w:vAlign w:val="center"/>
            <w:hideMark/>
          </w:tcPr>
          <w:p w14:paraId="16479712"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4" w:type="pct"/>
            <w:tcBorders>
              <w:top w:val="nil"/>
              <w:left w:val="nil"/>
              <w:bottom w:val="single" w:sz="4" w:space="0" w:color="auto"/>
              <w:right w:val="single" w:sz="4" w:space="0" w:color="auto"/>
            </w:tcBorders>
            <w:noWrap/>
            <w:vAlign w:val="center"/>
            <w:hideMark/>
          </w:tcPr>
          <w:p w14:paraId="537B546C"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c>
          <w:tcPr>
            <w:tcW w:w="1065" w:type="pct"/>
            <w:tcBorders>
              <w:top w:val="nil"/>
              <w:left w:val="nil"/>
              <w:bottom w:val="single" w:sz="4" w:space="0" w:color="auto"/>
              <w:right w:val="single" w:sz="4" w:space="0" w:color="auto"/>
            </w:tcBorders>
            <w:noWrap/>
            <w:vAlign w:val="center"/>
            <w:hideMark/>
          </w:tcPr>
          <w:p w14:paraId="3D6286A1"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100</w:t>
            </w:r>
          </w:p>
        </w:tc>
      </w:tr>
      <w:tr w:rsidR="00753D2D" w:rsidRPr="001F3F51" w14:paraId="29CA85A7" w14:textId="77777777" w:rsidTr="00753D2D">
        <w:trPr>
          <w:trHeight w:val="436"/>
        </w:trPr>
        <w:tc>
          <w:tcPr>
            <w:tcW w:w="298" w:type="pct"/>
            <w:tcBorders>
              <w:top w:val="nil"/>
              <w:left w:val="single" w:sz="4" w:space="0" w:color="auto"/>
              <w:bottom w:val="single" w:sz="4" w:space="0" w:color="auto"/>
              <w:right w:val="single" w:sz="4" w:space="0" w:color="auto"/>
            </w:tcBorders>
            <w:noWrap/>
            <w:hideMark/>
          </w:tcPr>
          <w:p w14:paraId="5EE1C531" w14:textId="04FBA168" w:rsidR="00753D2D" w:rsidRPr="001F3F51" w:rsidRDefault="00753D2D" w:rsidP="00753D2D">
            <w:pPr>
              <w:spacing w:before="0" w:after="0"/>
              <w:jc w:val="center"/>
              <w:rPr>
                <w:color w:val="000000"/>
                <w:sz w:val="26"/>
                <w:szCs w:val="26"/>
                <w:lang w:eastAsia="en-US"/>
              </w:rPr>
            </w:pPr>
            <w:r w:rsidRPr="001D3BCB">
              <w:t>15</w:t>
            </w:r>
          </w:p>
        </w:tc>
        <w:tc>
          <w:tcPr>
            <w:tcW w:w="1509" w:type="pct"/>
            <w:tcBorders>
              <w:top w:val="nil"/>
              <w:left w:val="nil"/>
              <w:bottom w:val="single" w:sz="4" w:space="0" w:color="auto"/>
              <w:right w:val="single" w:sz="4" w:space="0" w:color="auto"/>
            </w:tcBorders>
            <w:noWrap/>
            <w:vAlign w:val="center"/>
            <w:hideMark/>
          </w:tcPr>
          <w:p w14:paraId="1656E389" w14:textId="77777777" w:rsidR="00753D2D" w:rsidRPr="001F3F51" w:rsidRDefault="00753D2D" w:rsidP="00753D2D">
            <w:pPr>
              <w:spacing w:before="0" w:after="0"/>
              <w:jc w:val="left"/>
              <w:rPr>
                <w:color w:val="000000"/>
                <w:sz w:val="26"/>
                <w:szCs w:val="26"/>
                <w:lang w:eastAsia="en-US"/>
              </w:rPr>
            </w:pPr>
            <w:r w:rsidRPr="001F3F51">
              <w:rPr>
                <w:color w:val="000000"/>
                <w:sz w:val="26"/>
                <w:szCs w:val="26"/>
                <w:lang w:eastAsia="en-US"/>
              </w:rPr>
              <w:t>Tỉnh Vĩnh Long</w:t>
            </w:r>
          </w:p>
        </w:tc>
        <w:tc>
          <w:tcPr>
            <w:tcW w:w="1064" w:type="pct"/>
            <w:tcBorders>
              <w:top w:val="nil"/>
              <w:left w:val="nil"/>
              <w:bottom w:val="single" w:sz="4" w:space="0" w:color="auto"/>
              <w:right w:val="single" w:sz="4" w:space="0" w:color="auto"/>
            </w:tcBorders>
            <w:noWrap/>
            <w:vAlign w:val="center"/>
            <w:hideMark/>
          </w:tcPr>
          <w:p w14:paraId="1E63C67A"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4" w:type="pct"/>
            <w:tcBorders>
              <w:top w:val="nil"/>
              <w:left w:val="nil"/>
              <w:bottom w:val="single" w:sz="4" w:space="0" w:color="auto"/>
              <w:right w:val="single" w:sz="4" w:space="0" w:color="auto"/>
            </w:tcBorders>
            <w:noWrap/>
            <w:vAlign w:val="center"/>
            <w:hideMark/>
          </w:tcPr>
          <w:p w14:paraId="74C209A3"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c>
          <w:tcPr>
            <w:tcW w:w="1065" w:type="pct"/>
            <w:tcBorders>
              <w:top w:val="nil"/>
              <w:left w:val="nil"/>
              <w:bottom w:val="single" w:sz="4" w:space="0" w:color="auto"/>
              <w:right w:val="single" w:sz="4" w:space="0" w:color="auto"/>
            </w:tcBorders>
            <w:noWrap/>
            <w:vAlign w:val="center"/>
            <w:hideMark/>
          </w:tcPr>
          <w:p w14:paraId="52F8B1D1" w14:textId="77777777" w:rsidR="00753D2D" w:rsidRPr="001F3F51" w:rsidRDefault="00753D2D" w:rsidP="00753D2D">
            <w:pPr>
              <w:spacing w:before="0" w:after="0"/>
              <w:jc w:val="right"/>
              <w:rPr>
                <w:color w:val="000000"/>
                <w:sz w:val="26"/>
                <w:szCs w:val="26"/>
                <w:lang w:eastAsia="en-US"/>
              </w:rPr>
            </w:pPr>
            <w:r w:rsidRPr="001F3F51">
              <w:rPr>
                <w:color w:val="000000"/>
                <w:sz w:val="26"/>
                <w:szCs w:val="26"/>
                <w:lang w:eastAsia="en-US"/>
              </w:rPr>
              <w:t>50</w:t>
            </w:r>
          </w:p>
        </w:tc>
      </w:tr>
      <w:tr w:rsidR="004044CF" w:rsidRPr="001F3F51" w14:paraId="51B5088B" w14:textId="77777777" w:rsidTr="00753D2D">
        <w:trPr>
          <w:trHeight w:val="436"/>
        </w:trPr>
        <w:tc>
          <w:tcPr>
            <w:tcW w:w="298" w:type="pct"/>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7FB5876D" w14:textId="77777777" w:rsidR="004044CF" w:rsidRPr="001F3F51" w:rsidRDefault="004044CF" w:rsidP="001F3F51">
            <w:pPr>
              <w:spacing w:before="0" w:after="0"/>
              <w:jc w:val="left"/>
              <w:rPr>
                <w:b/>
                <w:bCs/>
                <w:color w:val="000000"/>
                <w:sz w:val="26"/>
                <w:szCs w:val="26"/>
                <w:lang w:eastAsia="en-US"/>
              </w:rPr>
            </w:pPr>
            <w:r w:rsidRPr="001F3F51">
              <w:rPr>
                <w:b/>
                <w:bCs/>
                <w:color w:val="000000"/>
                <w:sz w:val="26"/>
                <w:szCs w:val="26"/>
                <w:lang w:eastAsia="en-US"/>
              </w:rPr>
              <w:t> </w:t>
            </w:r>
          </w:p>
        </w:tc>
        <w:tc>
          <w:tcPr>
            <w:tcW w:w="1509" w:type="pct"/>
            <w:tcBorders>
              <w:top w:val="nil"/>
              <w:left w:val="nil"/>
              <w:bottom w:val="single" w:sz="4" w:space="0" w:color="auto"/>
              <w:right w:val="single" w:sz="4" w:space="0" w:color="auto"/>
            </w:tcBorders>
            <w:shd w:val="clear" w:color="auto" w:fill="EAF1DD" w:themeFill="accent3" w:themeFillTint="33"/>
            <w:noWrap/>
            <w:vAlign w:val="bottom"/>
            <w:hideMark/>
          </w:tcPr>
          <w:p w14:paraId="721955B5" w14:textId="77777777" w:rsidR="004044CF" w:rsidRPr="001F3F51" w:rsidRDefault="004044CF" w:rsidP="001F3F51">
            <w:pPr>
              <w:spacing w:before="0" w:after="0"/>
              <w:jc w:val="left"/>
              <w:rPr>
                <w:b/>
                <w:bCs/>
                <w:color w:val="000000"/>
                <w:sz w:val="26"/>
                <w:szCs w:val="26"/>
                <w:lang w:eastAsia="en-US"/>
              </w:rPr>
            </w:pPr>
            <w:r w:rsidRPr="001F3F51">
              <w:rPr>
                <w:b/>
                <w:bCs/>
                <w:color w:val="000000"/>
                <w:sz w:val="26"/>
                <w:szCs w:val="26"/>
                <w:lang w:eastAsia="en-US"/>
              </w:rPr>
              <w:t>Tổng cộng</w:t>
            </w:r>
          </w:p>
        </w:tc>
        <w:tc>
          <w:tcPr>
            <w:tcW w:w="1064" w:type="pct"/>
            <w:tcBorders>
              <w:top w:val="nil"/>
              <w:left w:val="nil"/>
              <w:bottom w:val="single" w:sz="4" w:space="0" w:color="auto"/>
              <w:right w:val="single" w:sz="4" w:space="0" w:color="auto"/>
            </w:tcBorders>
            <w:shd w:val="clear" w:color="auto" w:fill="EAF1DD" w:themeFill="accent3" w:themeFillTint="33"/>
            <w:noWrap/>
            <w:vAlign w:val="center"/>
            <w:hideMark/>
          </w:tcPr>
          <w:p w14:paraId="50F9FD5C" w14:textId="4B6E7038" w:rsidR="004044CF" w:rsidRPr="001F3F51" w:rsidRDefault="004044CF" w:rsidP="001F3F51">
            <w:pPr>
              <w:spacing w:before="0" w:after="0"/>
              <w:jc w:val="right"/>
              <w:rPr>
                <w:b/>
                <w:bCs/>
                <w:color w:val="000000"/>
                <w:sz w:val="26"/>
                <w:szCs w:val="26"/>
                <w:lang w:eastAsia="en-US"/>
              </w:rPr>
            </w:pPr>
            <w:r w:rsidRPr="001F3F51">
              <w:rPr>
                <w:b/>
                <w:bCs/>
                <w:color w:val="000000"/>
                <w:sz w:val="26"/>
                <w:szCs w:val="26"/>
                <w:lang w:eastAsia="en-US"/>
              </w:rPr>
              <w:t>1.000</w:t>
            </w:r>
          </w:p>
        </w:tc>
        <w:tc>
          <w:tcPr>
            <w:tcW w:w="1064" w:type="pct"/>
            <w:tcBorders>
              <w:top w:val="nil"/>
              <w:left w:val="nil"/>
              <w:bottom w:val="single" w:sz="4" w:space="0" w:color="auto"/>
              <w:right w:val="single" w:sz="4" w:space="0" w:color="auto"/>
            </w:tcBorders>
            <w:shd w:val="clear" w:color="auto" w:fill="EAF1DD" w:themeFill="accent3" w:themeFillTint="33"/>
            <w:noWrap/>
            <w:vAlign w:val="center"/>
            <w:hideMark/>
          </w:tcPr>
          <w:p w14:paraId="21798EF6" w14:textId="6D483D04" w:rsidR="004044CF" w:rsidRPr="001F3F51" w:rsidRDefault="004044CF" w:rsidP="001F3F51">
            <w:pPr>
              <w:spacing w:before="0" w:after="0"/>
              <w:jc w:val="right"/>
              <w:rPr>
                <w:b/>
                <w:bCs/>
                <w:color w:val="000000"/>
                <w:sz w:val="26"/>
                <w:szCs w:val="26"/>
                <w:lang w:eastAsia="en-US"/>
              </w:rPr>
            </w:pPr>
            <w:r w:rsidRPr="001F3F51">
              <w:rPr>
                <w:b/>
                <w:bCs/>
                <w:color w:val="000000"/>
                <w:sz w:val="26"/>
                <w:szCs w:val="26"/>
                <w:lang w:eastAsia="en-US"/>
              </w:rPr>
              <w:t>1.000</w:t>
            </w:r>
          </w:p>
        </w:tc>
        <w:tc>
          <w:tcPr>
            <w:tcW w:w="1065" w:type="pct"/>
            <w:tcBorders>
              <w:top w:val="nil"/>
              <w:left w:val="nil"/>
              <w:bottom w:val="single" w:sz="4" w:space="0" w:color="auto"/>
              <w:right w:val="single" w:sz="4" w:space="0" w:color="auto"/>
            </w:tcBorders>
            <w:shd w:val="clear" w:color="auto" w:fill="EAF1DD" w:themeFill="accent3" w:themeFillTint="33"/>
            <w:noWrap/>
            <w:vAlign w:val="center"/>
            <w:hideMark/>
          </w:tcPr>
          <w:p w14:paraId="4F6E335B" w14:textId="19373CA9" w:rsidR="004044CF" w:rsidRPr="001F3F51" w:rsidRDefault="004044CF" w:rsidP="001F3F51">
            <w:pPr>
              <w:spacing w:before="0" w:after="0"/>
              <w:jc w:val="right"/>
              <w:rPr>
                <w:b/>
                <w:bCs/>
                <w:color w:val="000000"/>
                <w:sz w:val="26"/>
                <w:szCs w:val="26"/>
                <w:lang w:eastAsia="en-US"/>
              </w:rPr>
            </w:pPr>
            <w:r w:rsidRPr="001F3F51">
              <w:rPr>
                <w:b/>
                <w:bCs/>
                <w:color w:val="000000"/>
                <w:sz w:val="26"/>
                <w:szCs w:val="26"/>
                <w:lang w:eastAsia="en-US"/>
              </w:rPr>
              <w:t>1.000</w:t>
            </w:r>
          </w:p>
        </w:tc>
      </w:tr>
    </w:tbl>
    <w:p w14:paraId="5A2EB0E4" w14:textId="77777777" w:rsidR="00DA6422" w:rsidRDefault="00DA6422" w:rsidP="00CA7D56">
      <w:pPr>
        <w:pStyle w:val="Heading1"/>
        <w:sectPr w:rsidR="00DA6422" w:rsidSect="005E6EF4">
          <w:headerReference w:type="default" r:id="rId14"/>
          <w:footerReference w:type="default" r:id="rId15"/>
          <w:headerReference w:type="first" r:id="rId16"/>
          <w:pgSz w:w="16839" w:h="11907" w:orient="landscape"/>
          <w:pgMar w:top="864" w:right="864" w:bottom="864" w:left="864" w:header="432" w:footer="0" w:gutter="0"/>
          <w:cols w:space="720"/>
          <w:docGrid w:linePitch="381"/>
        </w:sectPr>
      </w:pPr>
    </w:p>
    <w:p w14:paraId="33581703" w14:textId="708F106D" w:rsidR="002B5D7E" w:rsidRPr="001E71D7" w:rsidRDefault="3259EF25" w:rsidP="00CA7D56">
      <w:pPr>
        <w:pStyle w:val="Heading1"/>
      </w:pPr>
      <w:bookmarkStart w:id="49" w:name="_Toc231457768"/>
      <w:r>
        <w:lastRenderedPageBreak/>
        <w:t xml:space="preserve">PHỤ LỤC </w:t>
      </w:r>
      <w:r w:rsidR="00B51E1D">
        <w:t>4</w:t>
      </w:r>
      <w:r w:rsidR="5B7B29AC">
        <w:t xml:space="preserve">. </w:t>
      </w:r>
      <w:r w:rsidR="36E22ED5">
        <w:t xml:space="preserve">DANH SÁCH HÀNG HOÁ TIẾP NHẬN </w:t>
      </w:r>
      <w:r w:rsidR="451084DE">
        <w:t>DO QUỸ TOÀN CẦU VIỆN TRỢ</w:t>
      </w:r>
      <w:r w:rsidR="4E24ADA2">
        <w:t xml:space="preserve"> GIAI ĐOẠN 2027-2029</w:t>
      </w:r>
      <w:bookmarkEnd w:id="49"/>
    </w:p>
    <w:tbl>
      <w:tblPr>
        <w:tblW w:w="0" w:type="auto"/>
        <w:tblBorders>
          <w:top w:val="single" w:sz="6" w:space="0" w:color="auto"/>
          <w:left w:val="single" w:sz="6" w:space="0" w:color="auto"/>
          <w:bottom w:val="single" w:sz="6" w:space="0" w:color="auto"/>
          <w:right w:val="single" w:sz="6" w:space="0" w:color="auto"/>
        </w:tblBorders>
        <w:tblCellMar>
          <w:top w:w="57" w:type="dxa"/>
          <w:bottom w:w="57" w:type="dxa"/>
        </w:tblCellMar>
        <w:tblLook w:val="04A0" w:firstRow="1" w:lastRow="0" w:firstColumn="1" w:lastColumn="0" w:noHBand="0" w:noVBand="1"/>
      </w:tblPr>
      <w:tblGrid>
        <w:gridCol w:w="571"/>
        <w:gridCol w:w="2655"/>
        <w:gridCol w:w="2611"/>
        <w:gridCol w:w="1335"/>
        <w:gridCol w:w="1584"/>
        <w:gridCol w:w="1585"/>
        <w:gridCol w:w="1584"/>
        <w:gridCol w:w="1585"/>
        <w:gridCol w:w="1585"/>
      </w:tblGrid>
      <w:tr w:rsidR="002A357E" w14:paraId="74429E2E" w14:textId="77777777" w:rsidTr="003B7938">
        <w:trPr>
          <w:trHeight w:val="1095"/>
          <w:tblHeader/>
        </w:trPr>
        <w:tc>
          <w:tcPr>
            <w:tcW w:w="571"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2BFD3A59" w14:textId="5717A51B" w:rsidR="002A357E" w:rsidRDefault="002A357E" w:rsidP="00B0066E">
            <w:pPr>
              <w:spacing w:before="0" w:after="0"/>
              <w:jc w:val="center"/>
              <w:rPr>
                <w:color w:val="000000" w:themeColor="text1"/>
                <w:sz w:val="27"/>
                <w:szCs w:val="27"/>
              </w:rPr>
            </w:pPr>
            <w:r w:rsidRPr="748648D8">
              <w:rPr>
                <w:b/>
                <w:bCs/>
                <w:color w:val="000000" w:themeColor="text1"/>
                <w:sz w:val="27"/>
                <w:szCs w:val="27"/>
              </w:rPr>
              <w:t xml:space="preserve">TT </w:t>
            </w:r>
          </w:p>
        </w:tc>
        <w:tc>
          <w:tcPr>
            <w:tcW w:w="2655"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2CB43AAE" w14:textId="77777777" w:rsidR="002A357E" w:rsidRDefault="002A357E" w:rsidP="00B0066E">
            <w:pPr>
              <w:spacing w:before="0" w:after="0"/>
              <w:jc w:val="center"/>
              <w:rPr>
                <w:color w:val="000000" w:themeColor="text1"/>
                <w:sz w:val="27"/>
                <w:szCs w:val="27"/>
              </w:rPr>
            </w:pPr>
            <w:r w:rsidRPr="748648D8">
              <w:rPr>
                <w:b/>
                <w:bCs/>
                <w:color w:val="000000" w:themeColor="text1"/>
                <w:sz w:val="27"/>
                <w:szCs w:val="27"/>
              </w:rPr>
              <w:t>Danh mục</w:t>
            </w:r>
          </w:p>
        </w:tc>
        <w:tc>
          <w:tcPr>
            <w:tcW w:w="2611"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193BF097" w14:textId="77777777" w:rsidR="002A357E" w:rsidRDefault="002A357E" w:rsidP="00B0066E">
            <w:pPr>
              <w:spacing w:before="0" w:after="0"/>
              <w:jc w:val="center"/>
              <w:rPr>
                <w:color w:val="000000" w:themeColor="text1"/>
                <w:sz w:val="27"/>
                <w:szCs w:val="27"/>
              </w:rPr>
            </w:pPr>
            <w:r w:rsidRPr="748648D8">
              <w:rPr>
                <w:b/>
                <w:bCs/>
                <w:color w:val="000000" w:themeColor="text1"/>
                <w:sz w:val="27"/>
                <w:szCs w:val="27"/>
              </w:rPr>
              <w:t xml:space="preserve">Tiêu chuẩn kỹ thuật  </w:t>
            </w:r>
          </w:p>
        </w:tc>
        <w:tc>
          <w:tcPr>
            <w:tcW w:w="1335"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2B89A05B" w14:textId="77777777" w:rsidR="002A357E" w:rsidRDefault="002A357E" w:rsidP="00B0066E">
            <w:pPr>
              <w:spacing w:before="0" w:after="0"/>
              <w:jc w:val="center"/>
              <w:rPr>
                <w:color w:val="000000" w:themeColor="text1"/>
                <w:sz w:val="27"/>
                <w:szCs w:val="27"/>
              </w:rPr>
            </w:pPr>
            <w:r w:rsidRPr="748648D8">
              <w:rPr>
                <w:b/>
                <w:bCs/>
                <w:color w:val="000000" w:themeColor="text1"/>
                <w:sz w:val="27"/>
                <w:szCs w:val="27"/>
              </w:rPr>
              <w:t xml:space="preserve">Đơn vị tính   </w:t>
            </w:r>
          </w:p>
        </w:tc>
        <w:tc>
          <w:tcPr>
            <w:tcW w:w="1584"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59D9922E" w14:textId="77777777" w:rsidR="002A357E" w:rsidRDefault="002A357E" w:rsidP="00B0066E">
            <w:pPr>
              <w:jc w:val="center"/>
              <w:rPr>
                <w:b/>
                <w:bCs/>
                <w:color w:val="000000" w:themeColor="text1"/>
                <w:sz w:val="27"/>
                <w:szCs w:val="27"/>
              </w:rPr>
            </w:pPr>
            <w:r w:rsidRPr="00B8256C">
              <w:rPr>
                <w:b/>
                <w:bCs/>
                <w:color w:val="000000" w:themeColor="text1"/>
                <w:sz w:val="27"/>
                <w:szCs w:val="27"/>
              </w:rPr>
              <w:t>Dự kiến tồn kho 2026</w:t>
            </w:r>
          </w:p>
        </w:tc>
        <w:tc>
          <w:tcPr>
            <w:tcW w:w="1585"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0AC9E7B9" w14:textId="77777777" w:rsidR="002A357E" w:rsidRDefault="002A357E" w:rsidP="00B0066E">
            <w:pPr>
              <w:spacing w:before="0" w:after="0"/>
              <w:ind w:left="-25" w:right="3"/>
              <w:jc w:val="center"/>
              <w:rPr>
                <w:color w:val="000000" w:themeColor="text1"/>
                <w:sz w:val="27"/>
                <w:szCs w:val="27"/>
              </w:rPr>
            </w:pPr>
            <w:r w:rsidRPr="748648D8">
              <w:rPr>
                <w:b/>
                <w:bCs/>
                <w:color w:val="000000" w:themeColor="text1"/>
                <w:sz w:val="27"/>
                <w:szCs w:val="27"/>
              </w:rPr>
              <w:t xml:space="preserve">Dự kiến số </w:t>
            </w:r>
            <w:r>
              <w:rPr>
                <w:b/>
                <w:bCs/>
                <w:color w:val="000000" w:themeColor="text1"/>
                <w:sz w:val="27"/>
                <w:szCs w:val="27"/>
              </w:rPr>
              <w:t>lượng hàng QTC viện trợ năm 2027</w:t>
            </w:r>
          </w:p>
        </w:tc>
        <w:tc>
          <w:tcPr>
            <w:tcW w:w="1584"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7ECB6517" w14:textId="77777777" w:rsidR="002A357E" w:rsidRDefault="002A357E" w:rsidP="00B0066E">
            <w:pPr>
              <w:spacing w:before="0" w:after="0"/>
              <w:ind w:right="3"/>
              <w:jc w:val="center"/>
              <w:rPr>
                <w:color w:val="000000" w:themeColor="text1"/>
                <w:sz w:val="27"/>
                <w:szCs w:val="27"/>
              </w:rPr>
            </w:pPr>
            <w:r w:rsidRPr="748648D8">
              <w:rPr>
                <w:b/>
                <w:bCs/>
                <w:color w:val="000000" w:themeColor="text1"/>
                <w:sz w:val="27"/>
                <w:szCs w:val="27"/>
              </w:rPr>
              <w:t>Dự kiến số lượng h</w:t>
            </w:r>
            <w:r>
              <w:rPr>
                <w:b/>
                <w:bCs/>
                <w:color w:val="000000" w:themeColor="text1"/>
                <w:sz w:val="27"/>
                <w:szCs w:val="27"/>
              </w:rPr>
              <w:t>àng QTC viện trợ năm 2028</w:t>
            </w:r>
          </w:p>
        </w:tc>
        <w:tc>
          <w:tcPr>
            <w:tcW w:w="1585"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5BF22F18" w14:textId="77777777" w:rsidR="002A357E" w:rsidRDefault="002A357E" w:rsidP="00B0066E">
            <w:pPr>
              <w:spacing w:before="0" w:after="0"/>
              <w:ind w:right="3"/>
              <w:jc w:val="center"/>
              <w:rPr>
                <w:color w:val="000000" w:themeColor="text1"/>
                <w:sz w:val="27"/>
                <w:szCs w:val="27"/>
              </w:rPr>
            </w:pPr>
            <w:r w:rsidRPr="748648D8">
              <w:rPr>
                <w:b/>
                <w:bCs/>
                <w:color w:val="000000" w:themeColor="text1"/>
                <w:sz w:val="27"/>
                <w:szCs w:val="27"/>
              </w:rPr>
              <w:t xml:space="preserve">Dự kiến số </w:t>
            </w:r>
            <w:r>
              <w:rPr>
                <w:b/>
                <w:bCs/>
                <w:color w:val="000000" w:themeColor="text1"/>
                <w:sz w:val="27"/>
                <w:szCs w:val="27"/>
              </w:rPr>
              <w:t>lượng hàng QTC viện trợ năm 2029</w:t>
            </w:r>
          </w:p>
        </w:tc>
        <w:tc>
          <w:tcPr>
            <w:tcW w:w="1585" w:type="dxa"/>
            <w:tcBorders>
              <w:top w:val="single" w:sz="6" w:space="0" w:color="auto"/>
              <w:left w:val="single" w:sz="6" w:space="0" w:color="auto"/>
              <w:right w:val="single" w:sz="6" w:space="0" w:color="auto"/>
            </w:tcBorders>
            <w:shd w:val="clear" w:color="auto" w:fill="EAF1DD" w:themeFill="accent3" w:themeFillTint="33"/>
            <w:tcMar>
              <w:left w:w="105" w:type="dxa"/>
              <w:right w:w="105" w:type="dxa"/>
            </w:tcMar>
            <w:vAlign w:val="center"/>
          </w:tcPr>
          <w:p w14:paraId="7505A2C7" w14:textId="77777777" w:rsidR="002A357E" w:rsidRDefault="002A357E" w:rsidP="00B0066E">
            <w:pPr>
              <w:spacing w:before="0" w:after="0"/>
              <w:ind w:left="-22" w:right="3"/>
              <w:jc w:val="center"/>
              <w:rPr>
                <w:color w:val="000000" w:themeColor="text1"/>
                <w:sz w:val="27"/>
                <w:szCs w:val="27"/>
              </w:rPr>
            </w:pPr>
            <w:r w:rsidRPr="748648D8">
              <w:rPr>
                <w:b/>
                <w:bCs/>
                <w:color w:val="000000" w:themeColor="text1"/>
                <w:sz w:val="27"/>
                <w:szCs w:val="27"/>
              </w:rPr>
              <w:t>Tổng số lượng hàn</w:t>
            </w:r>
            <w:r>
              <w:rPr>
                <w:b/>
                <w:bCs/>
                <w:color w:val="000000" w:themeColor="text1"/>
                <w:sz w:val="27"/>
                <w:szCs w:val="27"/>
              </w:rPr>
              <w:t>g dự kiến QTC viện trợ 2027 -2029</w:t>
            </w:r>
          </w:p>
        </w:tc>
      </w:tr>
      <w:tr w:rsidR="002A357E" w14:paraId="667A65D4"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BB4E83"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1</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BFBE8C" w14:textId="77777777" w:rsidR="002A357E" w:rsidRDefault="002A357E" w:rsidP="002A357E">
            <w:pPr>
              <w:spacing w:before="0" w:after="0"/>
              <w:rPr>
                <w:color w:val="000000" w:themeColor="text1"/>
                <w:sz w:val="27"/>
                <w:szCs w:val="27"/>
              </w:rPr>
            </w:pPr>
            <w:r w:rsidRPr="748648D8">
              <w:rPr>
                <w:color w:val="000000" w:themeColor="text1"/>
                <w:sz w:val="27"/>
                <w:szCs w:val="27"/>
              </w:rPr>
              <w:t>Abacavir/ Lamivudine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FDDB39" w14:textId="77777777" w:rsidR="002A357E" w:rsidRDefault="002A357E" w:rsidP="002A357E">
            <w:pPr>
              <w:spacing w:before="0" w:after="0"/>
              <w:rPr>
                <w:color w:val="000000" w:themeColor="text1"/>
                <w:sz w:val="27"/>
                <w:szCs w:val="27"/>
              </w:rPr>
            </w:pPr>
            <w:r w:rsidRPr="748648D8">
              <w:rPr>
                <w:color w:val="000000" w:themeColor="text1"/>
                <w:sz w:val="27"/>
                <w:szCs w:val="27"/>
              </w:rPr>
              <w:t>120mg/60mg – Tablet – Hộp/01 lọ 30 viên 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CFF5CC"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154FA6" w14:textId="1698926C" w:rsidR="002A357E" w:rsidRDefault="002A357E" w:rsidP="002A357E">
            <w:pPr>
              <w:jc w:val="center"/>
              <w:rPr>
                <w:color w:val="000000" w:themeColor="text1"/>
                <w:sz w:val="27"/>
                <w:szCs w:val="27"/>
              </w:rPr>
            </w:pPr>
            <w:r w:rsidRPr="005D074F">
              <w:t>29.072</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69D8A84" w14:textId="0D177BAE" w:rsidR="002A357E" w:rsidRDefault="002A357E" w:rsidP="002A357E">
            <w:pPr>
              <w:spacing w:before="0" w:after="0"/>
              <w:jc w:val="center"/>
              <w:rPr>
                <w:color w:val="000000" w:themeColor="text1"/>
                <w:sz w:val="27"/>
                <w:szCs w:val="27"/>
              </w:rPr>
            </w:pPr>
            <w:r w:rsidRPr="005D074F">
              <w:t>230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D7C37E" w14:textId="1EFECEA9" w:rsidR="002A357E" w:rsidRDefault="002A357E" w:rsidP="002A357E">
            <w:pPr>
              <w:spacing w:before="0" w:after="0"/>
              <w:jc w:val="center"/>
              <w:rPr>
                <w:color w:val="000000" w:themeColor="text1"/>
                <w:sz w:val="27"/>
                <w:szCs w:val="27"/>
              </w:rPr>
            </w:pPr>
            <w:r w:rsidRPr="005D074F">
              <w:t>230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7394EF" w14:textId="43C02068" w:rsidR="002A357E" w:rsidRDefault="002A357E" w:rsidP="002A357E">
            <w:pPr>
              <w:spacing w:before="0" w:after="0"/>
              <w:jc w:val="center"/>
              <w:rPr>
                <w:color w:val="000000" w:themeColor="text1"/>
                <w:sz w:val="27"/>
                <w:szCs w:val="27"/>
              </w:rPr>
            </w:pPr>
            <w:r w:rsidRPr="005D074F">
              <w:t>230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257EB3" w14:textId="1712D0EF" w:rsidR="002A357E" w:rsidRDefault="002A357E" w:rsidP="002A357E">
            <w:pPr>
              <w:spacing w:before="0" w:after="0"/>
              <w:jc w:val="center"/>
              <w:rPr>
                <w:color w:val="000000" w:themeColor="text1"/>
                <w:sz w:val="27"/>
                <w:szCs w:val="27"/>
              </w:rPr>
            </w:pPr>
            <w:r w:rsidRPr="005D074F">
              <w:t>690</w:t>
            </w:r>
          </w:p>
        </w:tc>
      </w:tr>
      <w:tr w:rsidR="002A357E" w14:paraId="71F02689"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A156D4"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2</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8CAA34" w14:textId="77777777" w:rsidR="002A357E" w:rsidRDefault="002A357E" w:rsidP="002A357E">
            <w:pPr>
              <w:spacing w:before="0" w:after="0"/>
              <w:rPr>
                <w:color w:val="000000" w:themeColor="text1"/>
                <w:sz w:val="27"/>
                <w:szCs w:val="27"/>
              </w:rPr>
            </w:pPr>
            <w:r w:rsidRPr="748648D8">
              <w:rPr>
                <w:color w:val="000000" w:themeColor="text1"/>
                <w:sz w:val="27"/>
                <w:szCs w:val="27"/>
              </w:rPr>
              <w:t>Abacavir/ Lamivudine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6A66A8" w14:textId="77777777" w:rsidR="002A357E" w:rsidRDefault="002A357E" w:rsidP="002A357E">
            <w:pPr>
              <w:spacing w:before="0" w:after="0"/>
              <w:rPr>
                <w:color w:val="000000" w:themeColor="text1"/>
                <w:sz w:val="27"/>
                <w:szCs w:val="27"/>
              </w:rPr>
            </w:pPr>
            <w:r w:rsidRPr="748648D8">
              <w:rPr>
                <w:color w:val="000000" w:themeColor="text1"/>
                <w:sz w:val="27"/>
                <w:szCs w:val="27"/>
              </w:rPr>
              <w:t>600mg/300mg - Tablet - Hộp/01 lọ 30 viên 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F11133"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2DA705" w14:textId="6500ED77" w:rsidR="002A357E" w:rsidRDefault="002A357E" w:rsidP="002A357E">
            <w:pPr>
              <w:jc w:val="center"/>
              <w:rPr>
                <w:color w:val="000000" w:themeColor="text1"/>
                <w:sz w:val="27"/>
                <w:szCs w:val="27"/>
              </w:rPr>
            </w:pPr>
            <w:r w:rsidRPr="005D074F">
              <w:t>12.503</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6D4E53" w14:textId="54A857C7" w:rsidR="002A357E" w:rsidRDefault="002A357E" w:rsidP="002A357E">
            <w:pPr>
              <w:spacing w:before="0" w:after="0"/>
              <w:jc w:val="center"/>
              <w:rPr>
                <w:color w:val="000000" w:themeColor="text1"/>
                <w:sz w:val="27"/>
                <w:szCs w:val="27"/>
              </w:rPr>
            </w:pPr>
            <w:r w:rsidRPr="005D074F">
              <w:t>11.877</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628204" w14:textId="7898B3FC" w:rsidR="002A357E" w:rsidRDefault="002A357E" w:rsidP="002A357E">
            <w:pPr>
              <w:spacing w:before="0" w:after="0"/>
              <w:jc w:val="center"/>
              <w:rPr>
                <w:color w:val="000000" w:themeColor="text1"/>
                <w:sz w:val="27"/>
                <w:szCs w:val="27"/>
              </w:rPr>
            </w:pPr>
            <w:r w:rsidRPr="005D074F">
              <w:t>8.675</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22D8AD" w14:textId="7F55B0F5" w:rsidR="002A357E" w:rsidRDefault="002A357E" w:rsidP="002A357E">
            <w:pPr>
              <w:spacing w:before="0" w:after="0"/>
              <w:jc w:val="center"/>
              <w:rPr>
                <w:color w:val="000000" w:themeColor="text1"/>
                <w:sz w:val="27"/>
                <w:szCs w:val="27"/>
              </w:rPr>
            </w:pPr>
            <w:r w:rsidRPr="005D074F">
              <w:t>3.157</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DF4894" w14:textId="6AFB489F" w:rsidR="002A357E" w:rsidRDefault="002A357E" w:rsidP="002A357E">
            <w:pPr>
              <w:spacing w:before="0" w:after="0"/>
              <w:jc w:val="center"/>
              <w:rPr>
                <w:color w:val="000000" w:themeColor="text1"/>
                <w:sz w:val="27"/>
                <w:szCs w:val="27"/>
              </w:rPr>
            </w:pPr>
            <w:r w:rsidRPr="005D074F">
              <w:t>23.709</w:t>
            </w:r>
          </w:p>
        </w:tc>
      </w:tr>
      <w:tr w:rsidR="002A357E" w14:paraId="3776C677"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034EA1"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3</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EC4FE2" w14:textId="77777777" w:rsidR="002A357E" w:rsidRDefault="002A357E" w:rsidP="002A357E">
            <w:pPr>
              <w:spacing w:before="0" w:after="0"/>
              <w:rPr>
                <w:color w:val="000000" w:themeColor="text1"/>
                <w:sz w:val="27"/>
                <w:szCs w:val="27"/>
              </w:rPr>
            </w:pPr>
            <w:r w:rsidRPr="748648D8">
              <w:rPr>
                <w:color w:val="000000" w:themeColor="text1"/>
                <w:sz w:val="27"/>
                <w:szCs w:val="27"/>
              </w:rPr>
              <w:t>Darunavir</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C138F7" w14:textId="77777777" w:rsidR="002A357E" w:rsidRDefault="002A357E" w:rsidP="002A357E">
            <w:pPr>
              <w:spacing w:before="0" w:after="0"/>
              <w:rPr>
                <w:color w:val="000000" w:themeColor="text1"/>
                <w:sz w:val="27"/>
                <w:szCs w:val="27"/>
              </w:rPr>
            </w:pPr>
            <w:r w:rsidRPr="748648D8">
              <w:rPr>
                <w:color w:val="000000" w:themeColor="text1"/>
                <w:sz w:val="27"/>
                <w:szCs w:val="27"/>
              </w:rPr>
              <w:t>600mg – Tablet – Hộp/01 lọ 60 viên hoặc 01 lọ 60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B3277B"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CFE8C06" w14:textId="27F3C01A" w:rsidR="002A357E" w:rsidRDefault="002A357E" w:rsidP="002A357E">
            <w:pPr>
              <w:jc w:val="center"/>
              <w:rPr>
                <w:color w:val="000000" w:themeColor="text1"/>
                <w:sz w:val="27"/>
                <w:szCs w:val="27"/>
              </w:rPr>
            </w:pPr>
            <w:r w:rsidRPr="005D074F">
              <w:t>8.320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4EA311" w14:textId="7B3F3803" w:rsidR="002A357E" w:rsidRDefault="002A357E" w:rsidP="002A357E">
            <w:pPr>
              <w:spacing w:before="0" w:after="0"/>
              <w:jc w:val="center"/>
              <w:rPr>
                <w:color w:val="000000" w:themeColor="text1"/>
                <w:sz w:val="27"/>
                <w:szCs w:val="27"/>
              </w:rPr>
            </w:pPr>
            <w:r w:rsidRPr="005D074F">
              <w:t>8.063</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D27155" w14:textId="2835A057" w:rsidR="002A357E" w:rsidRDefault="002A357E" w:rsidP="002A357E">
            <w:pPr>
              <w:spacing w:before="0" w:after="0"/>
              <w:jc w:val="center"/>
              <w:rPr>
                <w:color w:val="000000" w:themeColor="text1"/>
                <w:sz w:val="27"/>
                <w:szCs w:val="27"/>
              </w:rPr>
            </w:pPr>
            <w:r w:rsidRPr="005D074F">
              <w:t>14.554</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529F87" w14:textId="52C5B15B" w:rsidR="002A357E" w:rsidRDefault="002A357E" w:rsidP="002A357E">
            <w:pPr>
              <w:spacing w:before="0" w:after="0"/>
              <w:jc w:val="center"/>
              <w:rPr>
                <w:color w:val="000000" w:themeColor="text1"/>
                <w:sz w:val="27"/>
                <w:szCs w:val="27"/>
              </w:rPr>
            </w:pPr>
            <w:r w:rsidRPr="005D074F">
              <w:t>3.579</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BEA2C3" w14:textId="6212AE9D" w:rsidR="002A357E" w:rsidRDefault="002A357E" w:rsidP="002A357E">
            <w:pPr>
              <w:spacing w:before="0" w:after="0"/>
              <w:jc w:val="center"/>
              <w:rPr>
                <w:color w:val="000000" w:themeColor="text1"/>
                <w:sz w:val="27"/>
                <w:szCs w:val="27"/>
              </w:rPr>
            </w:pPr>
            <w:r w:rsidRPr="005D074F">
              <w:t>26.196</w:t>
            </w:r>
          </w:p>
        </w:tc>
      </w:tr>
      <w:tr w:rsidR="002A357E" w14:paraId="7CEE642D"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A8A2D6"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4</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7BE340" w14:textId="77777777" w:rsidR="002A357E" w:rsidRDefault="002A357E" w:rsidP="002A357E">
            <w:pPr>
              <w:spacing w:before="0" w:after="0"/>
              <w:rPr>
                <w:color w:val="000000" w:themeColor="text1"/>
                <w:sz w:val="27"/>
                <w:szCs w:val="27"/>
              </w:rPr>
            </w:pPr>
            <w:r w:rsidRPr="748648D8">
              <w:rPr>
                <w:color w:val="000000" w:themeColor="text1"/>
                <w:sz w:val="27"/>
                <w:szCs w:val="27"/>
              </w:rPr>
              <w:t>Dolutegravir</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DCA0396" w14:textId="77777777" w:rsidR="002A357E" w:rsidRDefault="002A357E" w:rsidP="002A357E">
            <w:pPr>
              <w:spacing w:before="0" w:after="0"/>
              <w:rPr>
                <w:color w:val="000000" w:themeColor="text1"/>
                <w:sz w:val="27"/>
                <w:szCs w:val="27"/>
              </w:rPr>
            </w:pPr>
            <w:r w:rsidRPr="748648D8">
              <w:rPr>
                <w:color w:val="000000" w:themeColor="text1"/>
                <w:sz w:val="27"/>
                <w:szCs w:val="27"/>
              </w:rPr>
              <w:t>10mg - Tablet – Hộp/01 lọ 90 viên hoặc 01 lọ 90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F87CB7"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D54F9F" w14:textId="7C8EEC7B" w:rsidR="002A357E" w:rsidRDefault="002A357E" w:rsidP="002A357E">
            <w:pPr>
              <w:jc w:val="center"/>
              <w:rPr>
                <w:color w:val="000000" w:themeColor="text1"/>
                <w:sz w:val="27"/>
                <w:szCs w:val="27"/>
              </w:rPr>
            </w:pPr>
            <w:r w:rsidRPr="005D074F">
              <w:t>9.880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5C6A1D" w14:textId="03DA154C" w:rsidR="002A357E" w:rsidRDefault="002A357E" w:rsidP="002A357E">
            <w:pPr>
              <w:spacing w:before="0" w:after="0"/>
              <w:jc w:val="center"/>
              <w:rPr>
                <w:color w:val="000000" w:themeColor="text1"/>
                <w:sz w:val="27"/>
                <w:szCs w:val="27"/>
              </w:rPr>
            </w:pPr>
            <w:r w:rsidRPr="005D074F">
              <w:t>230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5FD532" w14:textId="38DC16D4" w:rsidR="002A357E" w:rsidRDefault="002A357E" w:rsidP="002A357E">
            <w:pPr>
              <w:spacing w:before="0" w:after="0"/>
              <w:jc w:val="center"/>
              <w:rPr>
                <w:color w:val="000000" w:themeColor="text1"/>
                <w:sz w:val="27"/>
                <w:szCs w:val="27"/>
              </w:rPr>
            </w:pPr>
            <w:r w:rsidRPr="005D074F">
              <w:t>230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829FFB" w14:textId="24A03235" w:rsidR="002A357E" w:rsidRDefault="002A357E" w:rsidP="002A357E">
            <w:pPr>
              <w:spacing w:before="0" w:after="0"/>
              <w:jc w:val="center"/>
              <w:rPr>
                <w:color w:val="000000" w:themeColor="text1"/>
                <w:sz w:val="27"/>
                <w:szCs w:val="27"/>
              </w:rPr>
            </w:pPr>
            <w:r w:rsidRPr="005D074F">
              <w:t>230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40183A" w14:textId="59580F15" w:rsidR="002A357E" w:rsidRDefault="002A357E" w:rsidP="002A357E">
            <w:pPr>
              <w:spacing w:before="0" w:after="0"/>
              <w:jc w:val="center"/>
              <w:rPr>
                <w:color w:val="000000" w:themeColor="text1"/>
                <w:sz w:val="27"/>
                <w:szCs w:val="27"/>
              </w:rPr>
            </w:pPr>
            <w:r w:rsidRPr="005D074F">
              <w:t>690</w:t>
            </w:r>
          </w:p>
        </w:tc>
      </w:tr>
      <w:tr w:rsidR="002A357E" w14:paraId="467EF867"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85FCF8"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5</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46A238" w14:textId="77777777" w:rsidR="002A357E" w:rsidRDefault="002A357E" w:rsidP="002A357E">
            <w:pPr>
              <w:spacing w:before="0" w:after="0"/>
              <w:rPr>
                <w:color w:val="000000" w:themeColor="text1"/>
                <w:sz w:val="27"/>
                <w:szCs w:val="27"/>
              </w:rPr>
            </w:pPr>
            <w:r w:rsidRPr="748648D8">
              <w:rPr>
                <w:color w:val="000000" w:themeColor="text1"/>
                <w:sz w:val="27"/>
                <w:szCs w:val="27"/>
              </w:rPr>
              <w:t>Dolutegravir</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C9F5F1" w14:textId="77777777" w:rsidR="002A357E" w:rsidRDefault="002A357E" w:rsidP="002A357E">
            <w:pPr>
              <w:spacing w:before="0" w:after="0"/>
              <w:rPr>
                <w:color w:val="000000" w:themeColor="text1"/>
                <w:sz w:val="27"/>
                <w:szCs w:val="27"/>
              </w:rPr>
            </w:pPr>
            <w:r w:rsidRPr="748648D8">
              <w:rPr>
                <w:color w:val="000000" w:themeColor="text1"/>
                <w:sz w:val="27"/>
                <w:szCs w:val="27"/>
              </w:rPr>
              <w:t>50mg - Tablet – Hộp/01 lọ 30 viên 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5ECEFDA"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BA34BE" w14:textId="2DA84D1B" w:rsidR="002A357E" w:rsidRDefault="002A357E" w:rsidP="002A357E">
            <w:pPr>
              <w:jc w:val="center"/>
              <w:rPr>
                <w:color w:val="000000" w:themeColor="text1"/>
                <w:sz w:val="27"/>
                <w:szCs w:val="27"/>
              </w:rPr>
            </w:pPr>
            <w:r w:rsidRPr="005D074F">
              <w:t>88.524</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863FDB" w14:textId="7F165A0B" w:rsidR="002A357E" w:rsidRDefault="002A357E" w:rsidP="002A357E">
            <w:pPr>
              <w:spacing w:before="0" w:after="0"/>
              <w:jc w:val="center"/>
              <w:rPr>
                <w:color w:val="000000" w:themeColor="text1"/>
                <w:sz w:val="27"/>
                <w:szCs w:val="27"/>
              </w:rPr>
            </w:pPr>
            <w:r w:rsidRPr="005D074F">
              <w:t>311.979</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4C7E70" w14:textId="095A41AD" w:rsidR="002A357E" w:rsidRDefault="002A357E" w:rsidP="002A357E">
            <w:pPr>
              <w:spacing w:before="0" w:after="0"/>
              <w:jc w:val="center"/>
              <w:rPr>
                <w:color w:val="000000" w:themeColor="text1"/>
                <w:sz w:val="27"/>
                <w:szCs w:val="27"/>
              </w:rPr>
            </w:pPr>
            <w:r w:rsidRPr="005D074F">
              <w:t>170.112</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9B6C47" w14:textId="2E5C3813" w:rsidR="002A357E" w:rsidRDefault="002A357E" w:rsidP="002A357E">
            <w:pPr>
              <w:spacing w:before="0" w:after="0"/>
              <w:jc w:val="center"/>
              <w:rPr>
                <w:color w:val="000000" w:themeColor="text1"/>
                <w:sz w:val="27"/>
                <w:szCs w:val="27"/>
              </w:rPr>
            </w:pPr>
            <w:r w:rsidRPr="005D074F">
              <w:t>55.509</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958E40" w14:textId="04A7B3A0" w:rsidR="002A357E" w:rsidRDefault="002A357E" w:rsidP="002A357E">
            <w:pPr>
              <w:spacing w:before="0" w:after="0"/>
              <w:jc w:val="center"/>
              <w:rPr>
                <w:color w:val="000000" w:themeColor="text1"/>
                <w:sz w:val="27"/>
                <w:szCs w:val="27"/>
              </w:rPr>
            </w:pPr>
            <w:r w:rsidRPr="005D074F">
              <w:t>537.600</w:t>
            </w:r>
          </w:p>
        </w:tc>
      </w:tr>
      <w:tr w:rsidR="002A357E" w14:paraId="7DCFE310"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0C6861"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lastRenderedPageBreak/>
              <w:t>6</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0D065D" w14:textId="77777777" w:rsidR="002A357E" w:rsidRDefault="002A357E" w:rsidP="002A357E">
            <w:pPr>
              <w:spacing w:before="0" w:after="0"/>
              <w:ind w:right="165"/>
              <w:rPr>
                <w:color w:val="000000" w:themeColor="text1"/>
                <w:sz w:val="27"/>
                <w:szCs w:val="27"/>
              </w:rPr>
            </w:pPr>
            <w:r w:rsidRPr="748648D8">
              <w:rPr>
                <w:color w:val="000000" w:themeColor="text1"/>
                <w:sz w:val="27"/>
                <w:szCs w:val="27"/>
              </w:rPr>
              <w:t>Dolutegravir/ Lamivudine/ Tenofovir Disoproxil Fumarate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B9EF4E" w14:textId="77777777" w:rsidR="002A357E" w:rsidRDefault="002A357E" w:rsidP="002A357E">
            <w:pPr>
              <w:spacing w:before="0" w:after="0"/>
              <w:rPr>
                <w:color w:val="000000" w:themeColor="text1"/>
                <w:sz w:val="27"/>
                <w:szCs w:val="27"/>
              </w:rPr>
            </w:pPr>
            <w:r w:rsidRPr="748648D8">
              <w:rPr>
                <w:color w:val="000000" w:themeColor="text1"/>
                <w:sz w:val="27"/>
                <w:szCs w:val="27"/>
              </w:rPr>
              <w:t>50mg/300mg/300mg - Tablet – Hộp/01 lọ 30 viên 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1E7527"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812FA3" w14:textId="6ED19447" w:rsidR="002A357E" w:rsidRDefault="002A357E" w:rsidP="002A357E">
            <w:pPr>
              <w:jc w:val="center"/>
              <w:rPr>
                <w:color w:val="000000" w:themeColor="text1"/>
                <w:sz w:val="27"/>
                <w:szCs w:val="27"/>
              </w:rPr>
            </w:pPr>
            <w:r w:rsidRPr="005D074F">
              <w:t>219.553</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0D4B39" w14:textId="1990C438" w:rsidR="002A357E" w:rsidRDefault="002A357E" w:rsidP="002A357E">
            <w:pPr>
              <w:spacing w:before="0" w:after="0"/>
              <w:jc w:val="center"/>
              <w:rPr>
                <w:color w:val="000000" w:themeColor="text1"/>
                <w:sz w:val="27"/>
                <w:szCs w:val="27"/>
              </w:rPr>
            </w:pPr>
            <w:r w:rsidRPr="005D074F">
              <w:t>80.259</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0B765E" w14:textId="41C312CA" w:rsidR="002A357E" w:rsidRDefault="002A357E" w:rsidP="002A357E">
            <w:pPr>
              <w:spacing w:before="0" w:after="0"/>
              <w:jc w:val="center"/>
              <w:rPr>
                <w:color w:val="000000" w:themeColor="text1"/>
                <w:sz w:val="27"/>
                <w:szCs w:val="27"/>
              </w:rPr>
            </w:pPr>
            <w:r w:rsidRPr="005D074F">
              <w:t>142.642</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C8B185" w14:textId="75ACF74A" w:rsidR="002A357E" w:rsidRDefault="002A357E" w:rsidP="002A357E">
            <w:pPr>
              <w:spacing w:before="0" w:after="0"/>
              <w:jc w:val="center"/>
              <w:rPr>
                <w:color w:val="000000" w:themeColor="text1"/>
                <w:sz w:val="27"/>
                <w:szCs w:val="27"/>
              </w:rPr>
            </w:pPr>
            <w:r w:rsidRPr="005D074F">
              <w:t>47.613</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4EE5BA" w14:textId="6424819A" w:rsidR="002A357E" w:rsidRDefault="002A357E" w:rsidP="002A357E">
            <w:pPr>
              <w:spacing w:before="0" w:after="0"/>
              <w:jc w:val="center"/>
              <w:rPr>
                <w:color w:val="000000" w:themeColor="text1"/>
                <w:sz w:val="27"/>
                <w:szCs w:val="27"/>
              </w:rPr>
            </w:pPr>
            <w:r w:rsidRPr="005D074F">
              <w:t>270.514</w:t>
            </w:r>
          </w:p>
        </w:tc>
      </w:tr>
      <w:tr w:rsidR="002A357E" w14:paraId="0E1C084E"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46DC7E"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7</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859507" w14:textId="77777777" w:rsidR="002A357E" w:rsidRDefault="002A357E" w:rsidP="002A357E">
            <w:pPr>
              <w:tabs>
                <w:tab w:val="left" w:pos="2251"/>
              </w:tabs>
              <w:spacing w:before="0" w:after="0"/>
              <w:rPr>
                <w:color w:val="000000" w:themeColor="text1"/>
                <w:sz w:val="27"/>
                <w:szCs w:val="27"/>
              </w:rPr>
            </w:pPr>
            <w:r w:rsidRPr="748648D8">
              <w:rPr>
                <w:color w:val="000000" w:themeColor="text1"/>
                <w:sz w:val="27"/>
                <w:szCs w:val="27"/>
              </w:rPr>
              <w:t>Efavirenz/ Lamivudine/ Tenofovir Disoproxil Fumarate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B323C8" w14:textId="77777777" w:rsidR="002A357E" w:rsidRDefault="002A357E" w:rsidP="002A357E">
            <w:pPr>
              <w:spacing w:before="0" w:after="0"/>
              <w:rPr>
                <w:color w:val="000000" w:themeColor="text1"/>
                <w:sz w:val="27"/>
                <w:szCs w:val="27"/>
              </w:rPr>
            </w:pPr>
            <w:r w:rsidRPr="748648D8">
              <w:rPr>
                <w:color w:val="000000" w:themeColor="text1"/>
                <w:sz w:val="27"/>
                <w:szCs w:val="27"/>
              </w:rPr>
              <w:t>400mg/300mg/300mg – Tablet – Hộp/01 lọ 30 viên 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707B42"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357761" w14:textId="230F475F" w:rsidR="002A357E" w:rsidRDefault="002A357E" w:rsidP="002A357E">
            <w:pPr>
              <w:jc w:val="center"/>
              <w:rPr>
                <w:color w:val="000000" w:themeColor="text1"/>
                <w:sz w:val="27"/>
                <w:szCs w:val="27"/>
              </w:rPr>
            </w:pPr>
            <w:r w:rsidRPr="005D074F">
              <w:t>13.523</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31AD5D" w14:textId="3AE22D74" w:rsidR="002A357E" w:rsidRDefault="002A357E" w:rsidP="002A357E">
            <w:pPr>
              <w:spacing w:before="0" w:after="0"/>
              <w:jc w:val="center"/>
              <w:rPr>
                <w:color w:val="000000" w:themeColor="text1"/>
                <w:sz w:val="27"/>
                <w:szCs w:val="27"/>
              </w:rPr>
            </w:pPr>
            <w:r w:rsidRPr="005D074F">
              <w:t>6.168</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D49C8F" w14:textId="3B0EDABF" w:rsidR="002A357E" w:rsidRDefault="002A357E" w:rsidP="002A357E">
            <w:pPr>
              <w:spacing w:before="0" w:after="0"/>
              <w:jc w:val="center"/>
              <w:rPr>
                <w:color w:val="000000" w:themeColor="text1"/>
                <w:sz w:val="27"/>
                <w:szCs w:val="27"/>
              </w:rPr>
            </w:pPr>
            <w:r w:rsidRPr="005D074F">
              <w:t>8.092</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86D045" w14:textId="1A142023" w:rsidR="002A357E" w:rsidRDefault="002A357E" w:rsidP="002A357E">
            <w:pPr>
              <w:spacing w:before="0" w:after="0"/>
              <w:jc w:val="center"/>
              <w:rPr>
                <w:color w:val="000000" w:themeColor="text1"/>
                <w:sz w:val="27"/>
                <w:szCs w:val="27"/>
              </w:rPr>
            </w:pPr>
            <w:r w:rsidRPr="005D074F">
              <w:t>3.394</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F0DB5C" w14:textId="51484415" w:rsidR="002A357E" w:rsidRDefault="002A357E" w:rsidP="002A357E">
            <w:pPr>
              <w:spacing w:before="0" w:after="0"/>
              <w:jc w:val="center"/>
              <w:rPr>
                <w:color w:val="000000" w:themeColor="text1"/>
                <w:sz w:val="27"/>
                <w:szCs w:val="27"/>
              </w:rPr>
            </w:pPr>
            <w:r w:rsidRPr="005D074F">
              <w:t>17.654</w:t>
            </w:r>
          </w:p>
        </w:tc>
      </w:tr>
      <w:tr w:rsidR="002951BB" w14:paraId="355DB131"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774E6F" w14:textId="77777777" w:rsidR="002951BB" w:rsidRDefault="002951BB" w:rsidP="002951BB">
            <w:pPr>
              <w:spacing w:before="0" w:after="0"/>
              <w:jc w:val="center"/>
              <w:rPr>
                <w:color w:val="000000" w:themeColor="text1"/>
                <w:sz w:val="27"/>
                <w:szCs w:val="27"/>
              </w:rPr>
            </w:pPr>
            <w:r w:rsidRPr="748648D8">
              <w:rPr>
                <w:color w:val="000000" w:themeColor="text1"/>
                <w:sz w:val="27"/>
                <w:szCs w:val="27"/>
              </w:rPr>
              <w:t>8</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08D7B5" w14:textId="77777777" w:rsidR="002951BB" w:rsidRPr="00FF49D7" w:rsidRDefault="002951BB" w:rsidP="002951BB">
            <w:pPr>
              <w:tabs>
                <w:tab w:val="left" w:pos="2251"/>
              </w:tabs>
              <w:spacing w:before="0" w:after="0"/>
              <w:rPr>
                <w:sz w:val="27"/>
                <w:szCs w:val="27"/>
              </w:rPr>
            </w:pPr>
            <w:r w:rsidRPr="01E20CE0">
              <w:rPr>
                <w:sz w:val="27"/>
                <w:szCs w:val="27"/>
              </w:rPr>
              <w:t>Emtricitabine/ Tenofovir Disoproxil Fumarate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481D5B" w14:textId="77777777" w:rsidR="002951BB" w:rsidRPr="00FF49D7" w:rsidRDefault="002951BB" w:rsidP="002951BB">
            <w:pPr>
              <w:spacing w:before="0" w:after="0"/>
              <w:rPr>
                <w:sz w:val="27"/>
                <w:szCs w:val="27"/>
              </w:rPr>
            </w:pPr>
            <w:r w:rsidRPr="01E20CE0">
              <w:rPr>
                <w:sz w:val="27"/>
                <w:szCs w:val="27"/>
              </w:rPr>
              <w:t>200mg/300mg – Tablet – Tablet – Hộp/01 lọ 30 viên 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9B2DC3" w14:textId="77777777" w:rsidR="002951BB" w:rsidRPr="00FF49D7" w:rsidRDefault="002951BB" w:rsidP="002951BB">
            <w:pPr>
              <w:spacing w:before="0" w:after="0"/>
              <w:jc w:val="center"/>
              <w:rPr>
                <w:sz w:val="27"/>
                <w:szCs w:val="27"/>
              </w:rPr>
            </w:pPr>
            <w:r w:rsidRPr="01E20CE0">
              <w:rPr>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37557F" w14:textId="7EB22ED8" w:rsidR="002951BB" w:rsidRPr="00FF49D7" w:rsidRDefault="002951BB" w:rsidP="002951BB">
            <w:pPr>
              <w:spacing w:before="0" w:after="0"/>
              <w:jc w:val="center"/>
            </w:pPr>
            <w:r>
              <w:t>396.162</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D7EA2A" w14:textId="14BC0C35" w:rsidR="002951BB" w:rsidRPr="00FF49D7" w:rsidRDefault="002951BB" w:rsidP="002951BB">
            <w:pPr>
              <w:spacing w:before="0" w:after="0"/>
              <w:jc w:val="center"/>
            </w:pPr>
            <w:r>
              <w:t>57.467</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3F1F01" w14:textId="0D2D0AEC" w:rsidR="002951BB" w:rsidRPr="00FF49D7" w:rsidRDefault="002951BB" w:rsidP="002951BB">
            <w:pPr>
              <w:spacing w:before="0" w:after="0"/>
              <w:jc w:val="center"/>
            </w:pPr>
            <w:r>
              <w:t>369.902</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9549B8" w14:textId="1408C605" w:rsidR="002951BB" w:rsidRPr="00FF49D7" w:rsidRDefault="002951BB" w:rsidP="002951BB">
            <w:pPr>
              <w:spacing w:before="0" w:after="0"/>
              <w:jc w:val="center"/>
            </w:pPr>
            <w:r>
              <w:t>430.464</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3A0851" w14:textId="1A6A50E4" w:rsidR="002951BB" w:rsidRPr="00FF49D7" w:rsidRDefault="002951BB" w:rsidP="002951BB">
            <w:pPr>
              <w:spacing w:before="0" w:after="0"/>
              <w:jc w:val="center"/>
              <w:rPr>
                <w:color w:val="000000" w:themeColor="text1"/>
                <w:sz w:val="27"/>
                <w:szCs w:val="27"/>
              </w:rPr>
            </w:pPr>
            <w:r w:rsidRPr="01E20CE0">
              <w:rPr>
                <w:color w:val="000000" w:themeColor="text1"/>
                <w:sz w:val="27"/>
                <w:szCs w:val="27"/>
              </w:rPr>
              <w:t>857.732</w:t>
            </w:r>
          </w:p>
        </w:tc>
      </w:tr>
      <w:tr w:rsidR="00B53666" w:rsidRPr="748648D8" w14:paraId="30BF3C76"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636D41" w14:textId="58D9056E" w:rsidR="00B53666" w:rsidRPr="00C25ED8" w:rsidRDefault="00B53666" w:rsidP="00B53666">
            <w:pPr>
              <w:spacing w:before="0" w:after="0"/>
              <w:jc w:val="center"/>
              <w:rPr>
                <w:color w:val="000000" w:themeColor="text1"/>
                <w:sz w:val="27"/>
                <w:szCs w:val="27"/>
              </w:rPr>
            </w:pPr>
            <w:r w:rsidRPr="00C25ED8">
              <w:rPr>
                <w:color w:val="000000" w:themeColor="text1"/>
                <w:sz w:val="27"/>
                <w:szCs w:val="27"/>
              </w:rPr>
              <w:t>9</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634942" w14:textId="34621F58" w:rsidR="00B53666" w:rsidRPr="00C25ED8" w:rsidRDefault="00B53666" w:rsidP="00B53666">
            <w:pPr>
              <w:tabs>
                <w:tab w:val="left" w:pos="2251"/>
              </w:tabs>
              <w:spacing w:before="0" w:after="0"/>
              <w:rPr>
                <w:sz w:val="27"/>
                <w:szCs w:val="27"/>
              </w:rPr>
            </w:pPr>
            <w:r w:rsidRPr="00C25ED8">
              <w:rPr>
                <w:sz w:val="27"/>
                <w:szCs w:val="27"/>
              </w:rPr>
              <w:t xml:space="preserve">Lenacapavir </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FE1901" w14:textId="1D3FB5F0" w:rsidR="00B53666" w:rsidRPr="00C25ED8" w:rsidRDefault="00B53666" w:rsidP="00B53666">
            <w:pPr>
              <w:spacing w:before="0" w:after="0"/>
              <w:rPr>
                <w:sz w:val="27"/>
                <w:szCs w:val="27"/>
              </w:rPr>
            </w:pPr>
            <w:r w:rsidRPr="00C25ED8">
              <w:rPr>
                <w:sz w:val="27"/>
                <w:szCs w:val="27"/>
              </w:rPr>
              <w:t>463.5mg/1.5mL solution for injection + 300mg tablet (Initiation and Continuation Phases)</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1225C3" w14:textId="7C3A07A4" w:rsidR="00B53666" w:rsidRPr="00C25ED8" w:rsidRDefault="00B53666" w:rsidP="00B53666">
            <w:pPr>
              <w:spacing w:before="0" w:after="0"/>
              <w:jc w:val="center"/>
              <w:rPr>
                <w:sz w:val="27"/>
                <w:szCs w:val="27"/>
              </w:rPr>
            </w:pPr>
            <w:r w:rsidRPr="00C25ED8">
              <w:rPr>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62B72F" w14:textId="4A504B0C" w:rsidR="00B53666" w:rsidRPr="00C25ED8" w:rsidRDefault="00C25ED8" w:rsidP="00B53666">
            <w:pPr>
              <w:spacing w:before="0" w:after="0"/>
              <w:jc w:val="center"/>
            </w:pPr>
            <w:r w:rsidRPr="00C25ED8">
              <w:t>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070DC8" w14:textId="35FB0366" w:rsidR="00B53666" w:rsidRPr="00C25ED8" w:rsidRDefault="00B53666" w:rsidP="00B53666">
            <w:pPr>
              <w:spacing w:before="0" w:after="0"/>
              <w:jc w:val="center"/>
            </w:pPr>
            <w:r w:rsidRPr="00C25ED8">
              <w:t>4.693</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D168B22" w14:textId="79BE4355" w:rsidR="00B53666" w:rsidRPr="00C25ED8" w:rsidRDefault="00B53666" w:rsidP="00B53666">
            <w:pPr>
              <w:spacing w:before="0" w:after="0"/>
              <w:jc w:val="center"/>
            </w:pPr>
            <w:r w:rsidRPr="00C25ED8">
              <w:t>7.541</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83D4CF" w14:textId="132A0792" w:rsidR="00B53666" w:rsidRPr="00C25ED8" w:rsidRDefault="00B53666" w:rsidP="00B53666">
            <w:pPr>
              <w:spacing w:before="0" w:after="0"/>
              <w:jc w:val="center"/>
            </w:pPr>
            <w:r w:rsidRPr="00C25ED8">
              <w:t>10.818</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4B8879" w14:textId="6AA1553F" w:rsidR="00B53666" w:rsidRPr="00FF49D7" w:rsidRDefault="00C25ED8" w:rsidP="00B53666">
            <w:pPr>
              <w:spacing w:before="0" w:after="0"/>
              <w:jc w:val="center"/>
            </w:pPr>
            <w:r w:rsidRPr="00C25ED8">
              <w:t>23.052</w:t>
            </w:r>
          </w:p>
        </w:tc>
      </w:tr>
      <w:tr w:rsidR="002A357E" w14:paraId="25F6BF2E"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7F3EAE" w14:textId="02FF80B6" w:rsidR="002A357E" w:rsidRDefault="002A357E" w:rsidP="002A357E">
            <w:pPr>
              <w:spacing w:before="0" w:after="0"/>
              <w:jc w:val="center"/>
              <w:rPr>
                <w:color w:val="000000" w:themeColor="text1"/>
                <w:sz w:val="27"/>
                <w:szCs w:val="27"/>
              </w:rPr>
            </w:pPr>
            <w:r>
              <w:rPr>
                <w:color w:val="000000" w:themeColor="text1"/>
                <w:sz w:val="27"/>
                <w:szCs w:val="27"/>
              </w:rPr>
              <w:t>10</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945B73" w14:textId="77777777" w:rsidR="002A357E" w:rsidRDefault="002A357E" w:rsidP="002A357E">
            <w:pPr>
              <w:tabs>
                <w:tab w:val="left" w:pos="2251"/>
              </w:tabs>
              <w:spacing w:before="0" w:after="0"/>
              <w:rPr>
                <w:color w:val="000000" w:themeColor="text1"/>
                <w:sz w:val="27"/>
                <w:szCs w:val="27"/>
              </w:rPr>
            </w:pPr>
            <w:r>
              <w:rPr>
                <w:color w:val="000000" w:themeColor="text1"/>
                <w:sz w:val="27"/>
                <w:szCs w:val="27"/>
              </w:rPr>
              <w:t>Lamivudine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851421" w14:textId="77777777" w:rsidR="002A357E" w:rsidRDefault="002A357E" w:rsidP="002A357E">
            <w:pPr>
              <w:spacing w:before="0" w:after="0"/>
              <w:rPr>
                <w:color w:val="000000" w:themeColor="text1"/>
                <w:sz w:val="27"/>
                <w:szCs w:val="27"/>
              </w:rPr>
            </w:pPr>
            <w:r>
              <w:rPr>
                <w:color w:val="000000" w:themeColor="text1"/>
                <w:sz w:val="27"/>
                <w:szCs w:val="27"/>
              </w:rPr>
              <w:t xml:space="preserve">150mg – Tablet - </w:t>
            </w:r>
            <w:r w:rsidRPr="748648D8">
              <w:rPr>
                <w:color w:val="000000" w:themeColor="text1"/>
                <w:sz w:val="27"/>
                <w:szCs w:val="27"/>
              </w:rPr>
              <w:t>Hộp/01 lọ 60 viên hoặc 01 lọ 60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622F85" w14:textId="594427D8" w:rsidR="002A357E" w:rsidRDefault="002A357E" w:rsidP="002A357E">
            <w:pPr>
              <w:spacing w:before="0" w:after="0"/>
              <w:jc w:val="center"/>
              <w:rPr>
                <w:color w:val="000000" w:themeColor="text1"/>
                <w:sz w:val="27"/>
                <w:szCs w:val="27"/>
              </w:rPr>
            </w:pPr>
            <w:r w:rsidRPr="00317AD5">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C5F2FC" w14:textId="3012A1DA" w:rsidR="002A357E" w:rsidRDefault="002A357E" w:rsidP="002A357E">
            <w:pPr>
              <w:jc w:val="center"/>
              <w:rPr>
                <w:color w:val="000000" w:themeColor="text1"/>
                <w:sz w:val="27"/>
                <w:szCs w:val="27"/>
              </w:rPr>
            </w:pPr>
            <w:r>
              <w:rPr>
                <w:color w:val="000000" w:themeColor="text1"/>
                <w:sz w:val="27"/>
                <w:szCs w:val="27"/>
              </w:rPr>
              <w:t>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077613" w14:textId="56A3623C" w:rsidR="002A357E" w:rsidRDefault="002A357E" w:rsidP="002A357E">
            <w:pPr>
              <w:spacing w:before="0" w:after="0"/>
              <w:jc w:val="center"/>
              <w:rPr>
                <w:color w:val="000000" w:themeColor="text1"/>
                <w:sz w:val="27"/>
                <w:szCs w:val="27"/>
              </w:rPr>
            </w:pPr>
            <w:r w:rsidRPr="005D074F">
              <w:t>46.302</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49B084" w14:textId="7397AC46" w:rsidR="002A357E" w:rsidRDefault="002A357E" w:rsidP="002A357E">
            <w:pPr>
              <w:spacing w:before="0" w:after="0"/>
              <w:jc w:val="center"/>
              <w:rPr>
                <w:color w:val="000000" w:themeColor="text1"/>
                <w:sz w:val="27"/>
                <w:szCs w:val="27"/>
              </w:rPr>
            </w:pPr>
            <w:r w:rsidRPr="005D074F">
              <w:t>22.326</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0563F1" w14:textId="7B56DB52" w:rsidR="002A357E" w:rsidRDefault="002A357E" w:rsidP="002A357E">
            <w:pPr>
              <w:spacing w:before="0" w:after="0"/>
              <w:jc w:val="center"/>
              <w:rPr>
                <w:color w:val="000000" w:themeColor="text1"/>
                <w:sz w:val="27"/>
                <w:szCs w:val="27"/>
              </w:rPr>
            </w:pPr>
            <w:r w:rsidRPr="005D074F">
              <w:t>8.723</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D7B991" w14:textId="11A8E81F" w:rsidR="002A357E" w:rsidRDefault="002A357E" w:rsidP="002A357E">
            <w:pPr>
              <w:spacing w:before="0" w:after="0"/>
              <w:jc w:val="center"/>
              <w:rPr>
                <w:color w:val="000000" w:themeColor="text1"/>
                <w:sz w:val="27"/>
                <w:szCs w:val="27"/>
              </w:rPr>
            </w:pPr>
            <w:r w:rsidRPr="005D074F">
              <w:t>77.351</w:t>
            </w:r>
          </w:p>
        </w:tc>
      </w:tr>
      <w:tr w:rsidR="002A357E" w14:paraId="116C7929"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11077B" w14:textId="141A0929" w:rsidR="002A357E" w:rsidRPr="001E7419" w:rsidRDefault="002A357E" w:rsidP="002A357E">
            <w:pPr>
              <w:spacing w:before="0" w:after="0"/>
              <w:jc w:val="center"/>
              <w:rPr>
                <w:color w:val="000000" w:themeColor="text1"/>
                <w:sz w:val="27"/>
                <w:szCs w:val="27"/>
              </w:rPr>
            </w:pPr>
            <w:r w:rsidRPr="01E20CE0">
              <w:rPr>
                <w:color w:val="000000" w:themeColor="text1"/>
                <w:sz w:val="27"/>
                <w:szCs w:val="27"/>
              </w:rPr>
              <w:lastRenderedPageBreak/>
              <w:t>11</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589CE6" w14:textId="2CF1DEC3" w:rsidR="002A357E" w:rsidRPr="001E7419" w:rsidRDefault="002A357E" w:rsidP="002A357E">
            <w:pPr>
              <w:tabs>
                <w:tab w:val="left" w:pos="2251"/>
              </w:tabs>
              <w:spacing w:before="0" w:after="0"/>
              <w:rPr>
                <w:color w:val="000000" w:themeColor="text1"/>
                <w:sz w:val="27"/>
                <w:szCs w:val="27"/>
              </w:rPr>
            </w:pPr>
            <w:r w:rsidRPr="01E20CE0">
              <w:rPr>
                <w:color w:val="000000" w:themeColor="text1"/>
                <w:sz w:val="27"/>
                <w:szCs w:val="27"/>
              </w:rPr>
              <w:t>Lamivudine/Abacavir/ Dolutegravir (pALD)</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880BA2" w14:textId="554F5AB8" w:rsidR="002A357E" w:rsidRPr="001E7419" w:rsidRDefault="002A357E" w:rsidP="002A357E">
            <w:pPr>
              <w:spacing w:before="0" w:after="0"/>
              <w:rPr>
                <w:color w:val="000000" w:themeColor="text1"/>
                <w:sz w:val="27"/>
                <w:szCs w:val="27"/>
              </w:rPr>
            </w:pPr>
            <w:r w:rsidRPr="01E20CE0">
              <w:rPr>
                <w:color w:val="000000" w:themeColor="text1"/>
                <w:sz w:val="27"/>
                <w:szCs w:val="27"/>
              </w:rPr>
              <w:t>30mg/60mg/5mg - Tablet - Hộp/01 lọ 30 viên 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3304CB" w14:textId="26B980AE" w:rsidR="002A357E" w:rsidRPr="001E7419" w:rsidRDefault="002A357E" w:rsidP="002A357E">
            <w:pPr>
              <w:spacing w:before="0" w:after="0"/>
              <w:jc w:val="center"/>
              <w:rPr>
                <w:color w:val="000000" w:themeColor="text1"/>
                <w:sz w:val="27"/>
                <w:szCs w:val="27"/>
              </w:rPr>
            </w:pPr>
            <w:r w:rsidRPr="01E20CE0">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4BA967" w14:textId="7C8C472D" w:rsidR="002A357E" w:rsidRPr="001E7419" w:rsidRDefault="002A357E" w:rsidP="002A357E">
            <w:pPr>
              <w:jc w:val="center"/>
              <w:rPr>
                <w:color w:val="000000" w:themeColor="text1"/>
                <w:sz w:val="27"/>
                <w:szCs w:val="27"/>
              </w:rPr>
            </w:pPr>
            <w:r w:rsidRPr="01E20CE0">
              <w:rPr>
                <w:color w:val="000000" w:themeColor="text1"/>
                <w:sz w:val="27"/>
                <w:szCs w:val="27"/>
              </w:rPr>
              <w:t>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AE9D19" w14:textId="548270A5" w:rsidR="002A357E" w:rsidRPr="001E7419" w:rsidRDefault="002A357E" w:rsidP="002A357E">
            <w:pPr>
              <w:spacing w:before="0" w:after="0"/>
              <w:jc w:val="center"/>
              <w:rPr>
                <w:color w:val="000000" w:themeColor="text1"/>
                <w:sz w:val="27"/>
                <w:szCs w:val="27"/>
              </w:rPr>
            </w:pPr>
            <w:r>
              <w:t>24.783</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CDA944" w14:textId="421388F5" w:rsidR="002A357E" w:rsidRPr="001E7419" w:rsidRDefault="002A357E" w:rsidP="002A357E">
            <w:pPr>
              <w:spacing w:before="0" w:after="0"/>
              <w:jc w:val="center"/>
              <w:rPr>
                <w:color w:val="000000" w:themeColor="text1"/>
                <w:sz w:val="27"/>
                <w:szCs w:val="27"/>
              </w:rPr>
            </w:pPr>
            <w:r>
              <w:t>14.165</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E35FBB" w14:textId="1E2C528C" w:rsidR="002A357E" w:rsidRPr="001E7419" w:rsidRDefault="002A357E" w:rsidP="002A357E">
            <w:pPr>
              <w:spacing w:before="0" w:after="0"/>
              <w:jc w:val="center"/>
              <w:rPr>
                <w:color w:val="000000" w:themeColor="text1"/>
                <w:sz w:val="27"/>
                <w:szCs w:val="27"/>
              </w:rPr>
            </w:pPr>
            <w:r>
              <w:t>13.145</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DC7474" w14:textId="17295341" w:rsidR="002A357E" w:rsidRDefault="002A357E" w:rsidP="002A357E">
            <w:pPr>
              <w:spacing w:before="0" w:after="0"/>
              <w:jc w:val="center"/>
            </w:pPr>
            <w:r>
              <w:t>52.093</w:t>
            </w:r>
          </w:p>
        </w:tc>
      </w:tr>
      <w:tr w:rsidR="002A357E" w14:paraId="3EA19BB8"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70C668" w14:textId="502BC3D7" w:rsidR="002A357E" w:rsidRDefault="002A357E" w:rsidP="002A357E">
            <w:pPr>
              <w:spacing w:before="0" w:after="0"/>
              <w:jc w:val="center"/>
              <w:rPr>
                <w:color w:val="000000" w:themeColor="text1"/>
                <w:sz w:val="27"/>
                <w:szCs w:val="27"/>
              </w:rPr>
            </w:pPr>
            <w:r>
              <w:rPr>
                <w:color w:val="000000" w:themeColor="text1"/>
                <w:sz w:val="27"/>
                <w:szCs w:val="27"/>
              </w:rPr>
              <w:t>12</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783336" w14:textId="77777777" w:rsidR="002A357E" w:rsidRDefault="002A357E" w:rsidP="002A357E">
            <w:pPr>
              <w:spacing w:before="0" w:after="0"/>
              <w:rPr>
                <w:color w:val="000000" w:themeColor="text1"/>
                <w:sz w:val="27"/>
                <w:szCs w:val="27"/>
              </w:rPr>
            </w:pPr>
            <w:r w:rsidRPr="748648D8">
              <w:rPr>
                <w:color w:val="000000" w:themeColor="text1"/>
                <w:sz w:val="27"/>
                <w:szCs w:val="27"/>
              </w:rPr>
              <w:t>Lamivudine/ Tenofovir Disoproxil Fumarate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5177A3" w14:textId="77777777" w:rsidR="002A357E" w:rsidRDefault="002A357E" w:rsidP="002A357E">
            <w:pPr>
              <w:spacing w:before="0" w:after="0"/>
              <w:rPr>
                <w:color w:val="000000" w:themeColor="text1"/>
                <w:sz w:val="27"/>
                <w:szCs w:val="27"/>
              </w:rPr>
            </w:pPr>
            <w:r w:rsidRPr="748648D8">
              <w:rPr>
                <w:color w:val="000000" w:themeColor="text1"/>
                <w:sz w:val="27"/>
                <w:szCs w:val="27"/>
              </w:rPr>
              <w:t>300mg/300mg – Tablet – Hộp/01 lọ 30 viên 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67539A"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FEF4F1" w14:textId="2ED64887" w:rsidR="002A357E" w:rsidRDefault="002A357E" w:rsidP="002A357E">
            <w:pPr>
              <w:jc w:val="center"/>
              <w:rPr>
                <w:color w:val="000000" w:themeColor="text1"/>
                <w:sz w:val="27"/>
                <w:szCs w:val="27"/>
              </w:rPr>
            </w:pPr>
            <w:r w:rsidRPr="005D074F">
              <w:t>13.910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A078BA7" w14:textId="0FF362E4" w:rsidR="002A357E" w:rsidRDefault="002A357E" w:rsidP="002A357E">
            <w:pPr>
              <w:spacing w:before="0" w:after="0"/>
              <w:jc w:val="center"/>
              <w:rPr>
                <w:color w:val="000000" w:themeColor="text1"/>
                <w:sz w:val="27"/>
                <w:szCs w:val="27"/>
              </w:rPr>
            </w:pPr>
            <w:r w:rsidRPr="005D074F">
              <w:t>4.858</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857828" w14:textId="42EFA0BC" w:rsidR="002A357E" w:rsidRDefault="002A357E" w:rsidP="002A357E">
            <w:pPr>
              <w:spacing w:before="0" w:after="0"/>
              <w:jc w:val="center"/>
              <w:rPr>
                <w:color w:val="000000" w:themeColor="text1"/>
                <w:sz w:val="27"/>
                <w:szCs w:val="27"/>
              </w:rPr>
            </w:pPr>
            <w:r w:rsidRPr="005D074F">
              <w:t>3.211</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5F855A" w14:textId="64AF3A94" w:rsidR="002A357E" w:rsidRDefault="002A357E" w:rsidP="002A357E">
            <w:pPr>
              <w:spacing w:before="0" w:after="0"/>
              <w:jc w:val="center"/>
              <w:rPr>
                <w:color w:val="000000" w:themeColor="text1"/>
                <w:sz w:val="27"/>
                <w:szCs w:val="27"/>
              </w:rPr>
            </w:pPr>
            <w:r w:rsidRPr="005D074F">
              <w:t>1.474</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8B9A0D" w14:textId="5DA40614" w:rsidR="002A357E" w:rsidRDefault="002A357E" w:rsidP="002A357E">
            <w:pPr>
              <w:spacing w:before="0" w:after="0"/>
              <w:jc w:val="center"/>
              <w:rPr>
                <w:color w:val="000000" w:themeColor="text1"/>
                <w:sz w:val="27"/>
                <w:szCs w:val="27"/>
              </w:rPr>
            </w:pPr>
            <w:r w:rsidRPr="005D074F">
              <w:t>9.543</w:t>
            </w:r>
          </w:p>
        </w:tc>
      </w:tr>
      <w:tr w:rsidR="002A357E" w14:paraId="7618780A"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DFC81F" w14:textId="3BF833D1" w:rsidR="002A357E" w:rsidRDefault="002A357E" w:rsidP="002A357E">
            <w:pPr>
              <w:spacing w:before="0" w:after="0"/>
              <w:jc w:val="center"/>
              <w:rPr>
                <w:color w:val="000000" w:themeColor="text1"/>
                <w:sz w:val="27"/>
                <w:szCs w:val="27"/>
              </w:rPr>
            </w:pPr>
            <w:r>
              <w:rPr>
                <w:color w:val="000000" w:themeColor="text1"/>
                <w:sz w:val="27"/>
                <w:szCs w:val="27"/>
              </w:rPr>
              <w:t>13</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0D24C8" w14:textId="77777777" w:rsidR="002A357E" w:rsidRDefault="002A357E" w:rsidP="002A357E">
            <w:pPr>
              <w:spacing w:before="0" w:after="0"/>
              <w:rPr>
                <w:color w:val="000000" w:themeColor="text1"/>
                <w:sz w:val="27"/>
                <w:szCs w:val="27"/>
              </w:rPr>
            </w:pPr>
            <w:r w:rsidRPr="748648D8">
              <w:rPr>
                <w:color w:val="000000" w:themeColor="text1"/>
                <w:sz w:val="27"/>
                <w:szCs w:val="27"/>
              </w:rPr>
              <w:t>Lamivudine/ Zidovudine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48C620" w14:textId="77777777" w:rsidR="002A357E" w:rsidRDefault="002A357E" w:rsidP="002A357E">
            <w:pPr>
              <w:spacing w:before="0" w:after="0"/>
              <w:rPr>
                <w:color w:val="000000" w:themeColor="text1"/>
                <w:sz w:val="27"/>
                <w:szCs w:val="27"/>
              </w:rPr>
            </w:pPr>
            <w:r w:rsidRPr="748648D8">
              <w:rPr>
                <w:color w:val="000000" w:themeColor="text1"/>
                <w:sz w:val="27"/>
                <w:szCs w:val="27"/>
              </w:rPr>
              <w:t>150mg/300mg – Tablet – Hộp/01 lọ 60 viên hoặc 01 lọ 60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E59FAD"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2B98D3" w14:textId="65F3FDCD" w:rsidR="002A357E" w:rsidRDefault="002A357E" w:rsidP="002A357E">
            <w:pPr>
              <w:jc w:val="center"/>
              <w:rPr>
                <w:color w:val="000000" w:themeColor="text1"/>
                <w:sz w:val="27"/>
                <w:szCs w:val="27"/>
              </w:rPr>
            </w:pPr>
            <w:r w:rsidRPr="005D074F">
              <w:t>10.469</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929C7C" w14:textId="660CDA0A" w:rsidR="002A357E" w:rsidRDefault="002A357E" w:rsidP="002A357E">
            <w:pPr>
              <w:spacing w:before="0" w:after="0"/>
              <w:jc w:val="center"/>
              <w:rPr>
                <w:color w:val="000000" w:themeColor="text1"/>
                <w:sz w:val="27"/>
                <w:szCs w:val="27"/>
              </w:rPr>
            </w:pPr>
            <w:r w:rsidRPr="005D074F">
              <w:t>3.133</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8A25F9" w14:textId="55889C20" w:rsidR="002A357E" w:rsidRDefault="002A357E" w:rsidP="002A357E">
            <w:pPr>
              <w:spacing w:before="0" w:after="0"/>
              <w:jc w:val="center"/>
              <w:rPr>
                <w:color w:val="000000" w:themeColor="text1"/>
                <w:sz w:val="27"/>
                <w:szCs w:val="27"/>
              </w:rPr>
            </w:pPr>
            <w:r w:rsidRPr="005D074F">
              <w:t>3.695</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DFB4FF" w14:textId="7829003E" w:rsidR="002A357E" w:rsidRDefault="002A357E" w:rsidP="002A357E">
            <w:pPr>
              <w:spacing w:before="0" w:after="0"/>
              <w:jc w:val="center"/>
              <w:rPr>
                <w:color w:val="000000" w:themeColor="text1"/>
                <w:sz w:val="27"/>
                <w:szCs w:val="27"/>
              </w:rPr>
            </w:pPr>
            <w:r w:rsidRPr="005D074F">
              <w:t>1.628</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2F77EC" w14:textId="5C80298F" w:rsidR="002A357E" w:rsidRDefault="002A357E" w:rsidP="002A357E">
            <w:pPr>
              <w:spacing w:before="0" w:after="0"/>
              <w:jc w:val="center"/>
              <w:rPr>
                <w:color w:val="000000" w:themeColor="text1"/>
                <w:sz w:val="27"/>
                <w:szCs w:val="27"/>
              </w:rPr>
            </w:pPr>
            <w:r w:rsidRPr="005D074F">
              <w:t>8.456</w:t>
            </w:r>
          </w:p>
        </w:tc>
      </w:tr>
      <w:tr w:rsidR="002A357E" w14:paraId="3EACA8EE"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C219A3" w14:textId="48BA242E" w:rsidR="002A357E" w:rsidRDefault="002A357E" w:rsidP="002A357E">
            <w:pPr>
              <w:spacing w:before="0" w:after="0"/>
              <w:jc w:val="center"/>
              <w:rPr>
                <w:color w:val="000000" w:themeColor="text1"/>
                <w:sz w:val="27"/>
                <w:szCs w:val="27"/>
              </w:rPr>
            </w:pPr>
            <w:r>
              <w:rPr>
                <w:color w:val="000000" w:themeColor="text1"/>
                <w:sz w:val="27"/>
                <w:szCs w:val="27"/>
              </w:rPr>
              <w:t>14</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5E3B62" w14:textId="77777777" w:rsidR="002A357E" w:rsidRDefault="002A357E" w:rsidP="002A357E">
            <w:pPr>
              <w:spacing w:before="0" w:after="0"/>
              <w:rPr>
                <w:color w:val="000000" w:themeColor="text1"/>
                <w:sz w:val="27"/>
                <w:szCs w:val="27"/>
              </w:rPr>
            </w:pPr>
            <w:r w:rsidRPr="748648D8">
              <w:rPr>
                <w:color w:val="000000" w:themeColor="text1"/>
                <w:sz w:val="27"/>
                <w:szCs w:val="27"/>
              </w:rPr>
              <w:t>Lopinavir/ Ritonavir</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190F26" w14:textId="77777777" w:rsidR="002A357E" w:rsidRDefault="002A357E" w:rsidP="002A357E">
            <w:pPr>
              <w:spacing w:before="0" w:after="0"/>
              <w:rPr>
                <w:color w:val="000000" w:themeColor="text1"/>
                <w:sz w:val="27"/>
                <w:szCs w:val="27"/>
              </w:rPr>
            </w:pPr>
            <w:r w:rsidRPr="748648D8">
              <w:rPr>
                <w:color w:val="000000" w:themeColor="text1"/>
                <w:sz w:val="27"/>
                <w:szCs w:val="27"/>
              </w:rPr>
              <w:t>200mg/50mg – Tablet – Hộp/01 lọ 120 viên hoặc 01 lọ 120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66D18A"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815F79" w14:textId="66C5883F" w:rsidR="002A357E" w:rsidRDefault="002A357E" w:rsidP="002A357E">
            <w:pPr>
              <w:jc w:val="center"/>
              <w:rPr>
                <w:color w:val="000000" w:themeColor="text1"/>
                <w:sz w:val="27"/>
                <w:szCs w:val="27"/>
              </w:rPr>
            </w:pPr>
            <w:r w:rsidRPr="005D074F">
              <w:t>7.574</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38623F" w14:textId="42389EA9" w:rsidR="002A357E" w:rsidRDefault="002A357E" w:rsidP="002A357E">
            <w:pPr>
              <w:spacing w:before="0" w:after="0"/>
              <w:jc w:val="center"/>
              <w:rPr>
                <w:color w:val="000000" w:themeColor="text1"/>
                <w:sz w:val="27"/>
                <w:szCs w:val="27"/>
              </w:rPr>
            </w:pPr>
            <w:r w:rsidRPr="005D074F">
              <w:t>4.184</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1DFB0F" w14:textId="5129460B" w:rsidR="002A357E" w:rsidRDefault="002A357E" w:rsidP="002A357E">
            <w:pPr>
              <w:spacing w:before="0" w:after="0"/>
              <w:jc w:val="center"/>
              <w:rPr>
                <w:color w:val="000000" w:themeColor="text1"/>
                <w:sz w:val="27"/>
                <w:szCs w:val="27"/>
              </w:rPr>
            </w:pPr>
            <w:r w:rsidRPr="005D074F">
              <w:t>2.962</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352A2B" w14:textId="045DC587" w:rsidR="002A357E" w:rsidRDefault="002A357E" w:rsidP="002A357E">
            <w:pPr>
              <w:spacing w:before="0" w:after="0"/>
              <w:jc w:val="center"/>
              <w:rPr>
                <w:color w:val="000000" w:themeColor="text1"/>
                <w:sz w:val="27"/>
                <w:szCs w:val="27"/>
              </w:rPr>
            </w:pPr>
            <w:r w:rsidRPr="005D074F">
              <w:t>1.133</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9F848B" w14:textId="7C5684AB" w:rsidR="002A357E" w:rsidRDefault="002A357E" w:rsidP="002A357E">
            <w:pPr>
              <w:spacing w:before="0" w:after="0"/>
              <w:jc w:val="center"/>
              <w:rPr>
                <w:color w:val="000000" w:themeColor="text1"/>
                <w:sz w:val="27"/>
                <w:szCs w:val="27"/>
              </w:rPr>
            </w:pPr>
            <w:r w:rsidRPr="005D074F">
              <w:t>8.279</w:t>
            </w:r>
          </w:p>
        </w:tc>
      </w:tr>
      <w:tr w:rsidR="002A357E" w14:paraId="12DA08D9"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D9839D" w14:textId="18652F64" w:rsidR="002A357E" w:rsidRDefault="002A357E" w:rsidP="002A357E">
            <w:pPr>
              <w:spacing w:before="0" w:after="0"/>
              <w:jc w:val="center"/>
              <w:rPr>
                <w:color w:val="000000" w:themeColor="text1"/>
                <w:sz w:val="27"/>
                <w:szCs w:val="27"/>
              </w:rPr>
            </w:pPr>
            <w:r>
              <w:rPr>
                <w:color w:val="000000" w:themeColor="text1"/>
                <w:sz w:val="27"/>
                <w:szCs w:val="27"/>
              </w:rPr>
              <w:t>15</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9AC6A6" w14:textId="77777777" w:rsidR="002A357E" w:rsidRDefault="002A357E" w:rsidP="002A357E">
            <w:pPr>
              <w:spacing w:before="0" w:after="0"/>
              <w:rPr>
                <w:color w:val="000000" w:themeColor="text1"/>
                <w:sz w:val="27"/>
                <w:szCs w:val="27"/>
              </w:rPr>
            </w:pPr>
            <w:r w:rsidRPr="748648D8">
              <w:rPr>
                <w:color w:val="000000" w:themeColor="text1"/>
                <w:sz w:val="27"/>
                <w:szCs w:val="27"/>
              </w:rPr>
              <w:t>Nevirapine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C39304" w14:textId="77777777" w:rsidR="002A357E" w:rsidRDefault="002A357E" w:rsidP="002A357E">
            <w:pPr>
              <w:spacing w:before="0" w:after="0"/>
              <w:rPr>
                <w:color w:val="000000" w:themeColor="text1"/>
                <w:sz w:val="27"/>
                <w:szCs w:val="27"/>
              </w:rPr>
            </w:pPr>
            <w:r w:rsidRPr="748648D8">
              <w:rPr>
                <w:color w:val="000000" w:themeColor="text1"/>
                <w:sz w:val="27"/>
                <w:szCs w:val="27"/>
              </w:rPr>
              <w:t>10mg/mL Oral suspension - hộp/1 lọ 100ml hoặc 1 lọ 100ml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EBD516"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5A79DE" w14:textId="2BB98E90" w:rsidR="002A357E" w:rsidRDefault="002A357E" w:rsidP="002A357E">
            <w:pPr>
              <w:jc w:val="center"/>
              <w:rPr>
                <w:color w:val="000000" w:themeColor="text1"/>
                <w:sz w:val="27"/>
                <w:szCs w:val="27"/>
              </w:rPr>
            </w:pPr>
            <w:r w:rsidRPr="005D074F">
              <w:t>952</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02216D" w14:textId="566F4959" w:rsidR="002A357E" w:rsidRDefault="002A357E" w:rsidP="002A357E">
            <w:pPr>
              <w:spacing w:before="0" w:after="0"/>
              <w:jc w:val="center"/>
              <w:rPr>
                <w:color w:val="000000" w:themeColor="text1"/>
                <w:sz w:val="27"/>
                <w:szCs w:val="27"/>
              </w:rPr>
            </w:pPr>
            <w:r w:rsidRPr="005D074F">
              <w:t>2.010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C91C08" w14:textId="5723E651" w:rsidR="002A357E" w:rsidRDefault="002A357E" w:rsidP="002A357E">
            <w:pPr>
              <w:spacing w:before="0" w:after="0"/>
              <w:jc w:val="center"/>
              <w:rPr>
                <w:color w:val="000000" w:themeColor="text1"/>
                <w:sz w:val="27"/>
                <w:szCs w:val="27"/>
              </w:rPr>
            </w:pPr>
            <w:r w:rsidRPr="005D074F">
              <w:t>1.653</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4512AF" w14:textId="2D942E70" w:rsidR="002A357E" w:rsidRDefault="002A357E" w:rsidP="002A357E">
            <w:pPr>
              <w:spacing w:before="0" w:after="0"/>
              <w:jc w:val="center"/>
              <w:rPr>
                <w:color w:val="000000" w:themeColor="text1"/>
                <w:sz w:val="27"/>
                <w:szCs w:val="27"/>
              </w:rPr>
            </w:pPr>
            <w:r w:rsidRPr="005D074F">
              <w:t>2.000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EA8AC1" w14:textId="5B506F73" w:rsidR="002A357E" w:rsidRDefault="002A357E" w:rsidP="002A357E">
            <w:pPr>
              <w:spacing w:before="0" w:after="0"/>
              <w:jc w:val="center"/>
              <w:rPr>
                <w:color w:val="000000" w:themeColor="text1"/>
                <w:sz w:val="27"/>
                <w:szCs w:val="27"/>
              </w:rPr>
            </w:pPr>
            <w:r w:rsidRPr="005D074F">
              <w:t>5.663</w:t>
            </w:r>
          </w:p>
        </w:tc>
      </w:tr>
      <w:tr w:rsidR="002A357E" w14:paraId="0FEA04B8"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9234B0" w14:textId="6320A6C6" w:rsidR="002A357E" w:rsidRDefault="002A357E" w:rsidP="002A357E">
            <w:pPr>
              <w:spacing w:before="0" w:after="0"/>
              <w:jc w:val="center"/>
              <w:rPr>
                <w:color w:val="000000" w:themeColor="text1"/>
                <w:sz w:val="27"/>
                <w:szCs w:val="27"/>
              </w:rPr>
            </w:pPr>
            <w:r>
              <w:rPr>
                <w:color w:val="000000" w:themeColor="text1"/>
                <w:sz w:val="27"/>
                <w:szCs w:val="27"/>
              </w:rPr>
              <w:t>16</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FC2531" w14:textId="77777777" w:rsidR="002A357E" w:rsidRDefault="002A357E" w:rsidP="002A357E">
            <w:pPr>
              <w:spacing w:before="0" w:after="0"/>
              <w:rPr>
                <w:color w:val="000000" w:themeColor="text1"/>
                <w:sz w:val="27"/>
                <w:szCs w:val="27"/>
              </w:rPr>
            </w:pPr>
            <w:r w:rsidRPr="748648D8">
              <w:rPr>
                <w:color w:val="000000" w:themeColor="text1"/>
                <w:sz w:val="27"/>
                <w:szCs w:val="27"/>
              </w:rPr>
              <w:t>Ritonavir</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2BC02A" w14:textId="77777777" w:rsidR="002A357E" w:rsidRDefault="002A357E" w:rsidP="002A357E">
            <w:pPr>
              <w:spacing w:before="0" w:after="0"/>
              <w:rPr>
                <w:color w:val="000000" w:themeColor="text1"/>
                <w:sz w:val="27"/>
                <w:szCs w:val="27"/>
              </w:rPr>
            </w:pPr>
            <w:r w:rsidRPr="748648D8">
              <w:rPr>
                <w:color w:val="000000" w:themeColor="text1"/>
                <w:sz w:val="27"/>
                <w:szCs w:val="27"/>
              </w:rPr>
              <w:t xml:space="preserve">100mg - Tablet – Hộp/01 lọ 30 viên </w:t>
            </w:r>
            <w:r w:rsidRPr="748648D8">
              <w:rPr>
                <w:color w:val="000000" w:themeColor="text1"/>
                <w:sz w:val="27"/>
                <w:szCs w:val="27"/>
              </w:rPr>
              <w:lastRenderedPageBreak/>
              <w:t>hoặc 01 lọ 30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77CC5E"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lastRenderedPageBreak/>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E82C6F" w14:textId="50BD6D68" w:rsidR="002A357E" w:rsidRDefault="002A357E" w:rsidP="002A357E">
            <w:pPr>
              <w:jc w:val="center"/>
              <w:rPr>
                <w:color w:val="000000" w:themeColor="text1"/>
                <w:sz w:val="27"/>
                <w:szCs w:val="27"/>
              </w:rPr>
            </w:pPr>
            <w:r w:rsidRPr="005D074F">
              <w:t>16.640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FD6296" w14:textId="3F995CC0" w:rsidR="002A357E" w:rsidRDefault="002A357E" w:rsidP="002A357E">
            <w:pPr>
              <w:spacing w:before="0" w:after="0"/>
              <w:jc w:val="center"/>
              <w:rPr>
                <w:color w:val="000000" w:themeColor="text1"/>
                <w:sz w:val="27"/>
                <w:szCs w:val="27"/>
              </w:rPr>
            </w:pPr>
            <w:r w:rsidRPr="005D074F">
              <w:t>16.126</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BBDA2C" w14:textId="73F208DC" w:rsidR="002A357E" w:rsidRDefault="002A357E" w:rsidP="002A357E">
            <w:pPr>
              <w:spacing w:before="0" w:after="0"/>
              <w:jc w:val="center"/>
              <w:rPr>
                <w:color w:val="000000" w:themeColor="text1"/>
                <w:sz w:val="27"/>
                <w:szCs w:val="27"/>
              </w:rPr>
            </w:pPr>
            <w:r w:rsidRPr="005D074F">
              <w:t>29.108</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ADC757" w14:textId="7D544B14" w:rsidR="002A357E" w:rsidRDefault="002A357E" w:rsidP="002A357E">
            <w:pPr>
              <w:spacing w:before="0" w:after="0"/>
              <w:jc w:val="center"/>
              <w:rPr>
                <w:color w:val="000000" w:themeColor="text1"/>
                <w:sz w:val="27"/>
                <w:szCs w:val="27"/>
              </w:rPr>
            </w:pPr>
            <w:r w:rsidRPr="005D074F">
              <w:t>7.158</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DC52A05" w14:textId="64C9D09F" w:rsidR="002A357E" w:rsidRDefault="002A357E" w:rsidP="002A357E">
            <w:pPr>
              <w:spacing w:before="0" w:after="0"/>
              <w:jc w:val="center"/>
              <w:rPr>
                <w:color w:val="000000" w:themeColor="text1"/>
                <w:sz w:val="27"/>
                <w:szCs w:val="27"/>
              </w:rPr>
            </w:pPr>
            <w:r w:rsidRPr="005D074F">
              <w:t>52.392</w:t>
            </w:r>
          </w:p>
        </w:tc>
      </w:tr>
      <w:tr w:rsidR="002A357E" w14:paraId="53C2D9BC"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C3C6E9" w14:textId="376922FD" w:rsidR="002A357E" w:rsidRDefault="002A357E" w:rsidP="002A357E">
            <w:pPr>
              <w:spacing w:before="0" w:after="0"/>
              <w:jc w:val="center"/>
              <w:rPr>
                <w:color w:val="000000" w:themeColor="text1"/>
                <w:sz w:val="27"/>
                <w:szCs w:val="27"/>
              </w:rPr>
            </w:pPr>
            <w:r>
              <w:rPr>
                <w:color w:val="000000" w:themeColor="text1"/>
                <w:sz w:val="27"/>
                <w:szCs w:val="27"/>
              </w:rPr>
              <w:t>17</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B297BC" w14:textId="77777777" w:rsidR="002A357E" w:rsidRDefault="002A357E" w:rsidP="002A357E">
            <w:pPr>
              <w:spacing w:before="0" w:after="0"/>
              <w:rPr>
                <w:color w:val="000000" w:themeColor="text1"/>
                <w:sz w:val="27"/>
                <w:szCs w:val="27"/>
              </w:rPr>
            </w:pPr>
            <w:r w:rsidRPr="748648D8">
              <w:rPr>
                <w:color w:val="000000" w:themeColor="text1"/>
                <w:sz w:val="27"/>
                <w:szCs w:val="27"/>
              </w:rPr>
              <w:t>Zidovudine</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73DEE3" w14:textId="77777777" w:rsidR="002A357E" w:rsidRDefault="002A357E" w:rsidP="002A357E">
            <w:pPr>
              <w:spacing w:before="0" w:after="0"/>
              <w:rPr>
                <w:color w:val="000000" w:themeColor="text1"/>
                <w:sz w:val="27"/>
                <w:szCs w:val="27"/>
              </w:rPr>
            </w:pPr>
            <w:r w:rsidRPr="748648D8">
              <w:rPr>
                <w:color w:val="000000" w:themeColor="text1"/>
                <w:sz w:val="27"/>
                <w:szCs w:val="27"/>
              </w:rPr>
              <w:t>50mg/5ml Oral Solution – hộp/1 lọ 240ml hoặc 1 lọ 240ml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3A9144"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E3BFA2" w14:textId="3C4E15EB" w:rsidR="002A357E" w:rsidRDefault="002A357E" w:rsidP="002A357E">
            <w:pPr>
              <w:jc w:val="center"/>
              <w:rPr>
                <w:color w:val="000000" w:themeColor="text1"/>
                <w:sz w:val="27"/>
                <w:szCs w:val="27"/>
              </w:rPr>
            </w:pPr>
            <w:r w:rsidRPr="005D074F">
              <w:t>121</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3B9346" w14:textId="44D59656" w:rsidR="002A357E" w:rsidRDefault="002A357E" w:rsidP="002A357E">
            <w:pPr>
              <w:spacing w:before="0" w:after="0"/>
              <w:jc w:val="center"/>
              <w:rPr>
                <w:color w:val="000000" w:themeColor="text1"/>
                <w:sz w:val="27"/>
                <w:szCs w:val="27"/>
              </w:rPr>
            </w:pPr>
            <w:r w:rsidRPr="005D074F">
              <w:t>170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8DD413" w14:textId="6B7AFFB4" w:rsidR="002A357E" w:rsidRDefault="002A357E" w:rsidP="002A357E">
            <w:pPr>
              <w:spacing w:before="0" w:after="0"/>
              <w:jc w:val="center"/>
              <w:rPr>
                <w:color w:val="000000" w:themeColor="text1"/>
                <w:sz w:val="27"/>
                <w:szCs w:val="27"/>
              </w:rPr>
            </w:pPr>
            <w:r w:rsidRPr="005D074F">
              <w:t>200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0DA941" w14:textId="57A2C55A" w:rsidR="002A357E" w:rsidRDefault="002A357E" w:rsidP="002A357E">
            <w:pPr>
              <w:spacing w:before="0" w:after="0"/>
              <w:jc w:val="center"/>
              <w:rPr>
                <w:color w:val="000000" w:themeColor="text1"/>
                <w:sz w:val="27"/>
                <w:szCs w:val="27"/>
              </w:rPr>
            </w:pPr>
            <w:r w:rsidRPr="005D074F">
              <w:t>200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22FFF9" w14:textId="516C67AC" w:rsidR="002A357E" w:rsidRDefault="002A357E" w:rsidP="002A357E">
            <w:pPr>
              <w:spacing w:before="0" w:after="0"/>
              <w:jc w:val="center"/>
              <w:rPr>
                <w:color w:val="000000" w:themeColor="text1"/>
                <w:sz w:val="27"/>
                <w:szCs w:val="27"/>
              </w:rPr>
            </w:pPr>
            <w:r w:rsidRPr="005D074F">
              <w:t>570</w:t>
            </w:r>
          </w:p>
        </w:tc>
      </w:tr>
      <w:tr w:rsidR="002A357E" w14:paraId="0FE406F4"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27D8CF" w14:textId="3AF164C8" w:rsidR="002A357E" w:rsidRDefault="002A357E" w:rsidP="00B0066E">
            <w:pPr>
              <w:spacing w:before="0" w:after="0"/>
              <w:jc w:val="center"/>
              <w:rPr>
                <w:color w:val="000000" w:themeColor="text1"/>
                <w:sz w:val="27"/>
                <w:szCs w:val="27"/>
              </w:rPr>
            </w:pPr>
            <w:r>
              <w:rPr>
                <w:color w:val="000000" w:themeColor="text1"/>
                <w:sz w:val="27"/>
                <w:szCs w:val="27"/>
              </w:rPr>
              <w:t>18</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B58366" w14:textId="77777777" w:rsidR="002A357E" w:rsidRDefault="002A357E" w:rsidP="00B0066E">
            <w:pPr>
              <w:spacing w:before="0" w:after="0"/>
              <w:rPr>
                <w:color w:val="000000" w:themeColor="text1"/>
                <w:sz w:val="27"/>
                <w:szCs w:val="27"/>
              </w:rPr>
            </w:pPr>
            <w:r w:rsidRPr="748648D8">
              <w:rPr>
                <w:color w:val="000000" w:themeColor="text1"/>
                <w:sz w:val="27"/>
                <w:szCs w:val="27"/>
              </w:rPr>
              <w:t>Daclatasvir</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7E9FD2" w14:textId="77777777" w:rsidR="002A357E" w:rsidRDefault="002A357E" w:rsidP="00B0066E">
            <w:pPr>
              <w:spacing w:before="0" w:after="0"/>
              <w:rPr>
                <w:color w:val="000000" w:themeColor="text1"/>
                <w:sz w:val="27"/>
                <w:szCs w:val="27"/>
              </w:rPr>
            </w:pPr>
            <w:r w:rsidRPr="748648D8">
              <w:rPr>
                <w:color w:val="000000" w:themeColor="text1"/>
                <w:sz w:val="27"/>
                <w:szCs w:val="27"/>
              </w:rPr>
              <w:t>60mg – Tablet – Hộp/ 01 lọ 28 viên hoặc 01 lọ 28 viên (không vỏ lọ)</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C604DF" w14:textId="77777777" w:rsidR="002A357E" w:rsidRDefault="002A357E" w:rsidP="00B0066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B5A0BA" w14:textId="77777777" w:rsidR="002A357E" w:rsidRDefault="002A357E" w:rsidP="00B0066E">
            <w:pPr>
              <w:jc w:val="center"/>
              <w:rPr>
                <w:color w:val="000000" w:themeColor="text1"/>
                <w:sz w:val="27"/>
                <w:szCs w:val="27"/>
              </w:rPr>
            </w:pPr>
            <w:r>
              <w:rPr>
                <w:color w:val="000000" w:themeColor="text1"/>
                <w:sz w:val="27"/>
                <w:szCs w:val="27"/>
              </w:rPr>
              <w:t>3.000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E3BE83" w14:textId="77777777" w:rsidR="002A357E" w:rsidRDefault="002A357E" w:rsidP="00B0066E">
            <w:pPr>
              <w:spacing w:before="0" w:after="0"/>
              <w:jc w:val="center"/>
              <w:rPr>
                <w:color w:val="000000" w:themeColor="text1"/>
                <w:sz w:val="27"/>
                <w:szCs w:val="27"/>
              </w:rPr>
            </w:pPr>
            <w:r>
              <w:rPr>
                <w:color w:val="000000" w:themeColor="text1"/>
                <w:sz w:val="27"/>
                <w:szCs w:val="27"/>
              </w:rPr>
              <w:t>3.000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10713E" w14:textId="77777777" w:rsidR="002A357E" w:rsidRDefault="002A357E" w:rsidP="00B0066E">
            <w:pPr>
              <w:spacing w:before="0" w:after="0"/>
              <w:jc w:val="center"/>
              <w:rPr>
                <w:color w:val="000000" w:themeColor="text1"/>
                <w:sz w:val="27"/>
                <w:szCs w:val="27"/>
              </w:rPr>
            </w:pPr>
            <w:r>
              <w:rPr>
                <w:color w:val="000000" w:themeColor="text1"/>
                <w:sz w:val="27"/>
                <w:szCs w:val="27"/>
              </w:rPr>
              <w:t>3.000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D54692" w14:textId="1C80887B" w:rsidR="002A357E" w:rsidRDefault="00443833" w:rsidP="00B0066E">
            <w:pPr>
              <w:spacing w:before="0" w:after="0"/>
              <w:jc w:val="center"/>
              <w:rPr>
                <w:color w:val="000000" w:themeColor="text1"/>
                <w:sz w:val="27"/>
                <w:szCs w:val="27"/>
              </w:rPr>
            </w:pPr>
            <w:r>
              <w:rPr>
                <w:color w:val="000000" w:themeColor="text1"/>
                <w:sz w:val="27"/>
                <w:szCs w:val="27"/>
              </w:rPr>
              <w:t>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0109DC" w14:textId="5D605738" w:rsidR="002A357E" w:rsidRDefault="0F600567" w:rsidP="00B0066E">
            <w:pPr>
              <w:spacing w:before="0" w:after="0"/>
              <w:jc w:val="center"/>
              <w:rPr>
                <w:color w:val="000000" w:themeColor="text1"/>
                <w:sz w:val="27"/>
                <w:szCs w:val="27"/>
              </w:rPr>
            </w:pPr>
            <w:r w:rsidRPr="3EA1EBAB">
              <w:rPr>
                <w:color w:val="000000" w:themeColor="text1"/>
                <w:sz w:val="27"/>
                <w:szCs w:val="27"/>
              </w:rPr>
              <w:t>6</w:t>
            </w:r>
            <w:r w:rsidR="002A357E" w:rsidRPr="748648D8">
              <w:rPr>
                <w:color w:val="000000" w:themeColor="text1"/>
                <w:sz w:val="27"/>
                <w:szCs w:val="27"/>
              </w:rPr>
              <w:t>.000</w:t>
            </w:r>
          </w:p>
        </w:tc>
      </w:tr>
      <w:tr w:rsidR="002A357E" w14:paraId="7C415D85"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EB83CD" w14:textId="0D7A5955" w:rsidR="002A357E" w:rsidRDefault="002A357E" w:rsidP="00B0066E">
            <w:pPr>
              <w:spacing w:before="0" w:after="0"/>
              <w:jc w:val="center"/>
              <w:rPr>
                <w:color w:val="000000" w:themeColor="text1"/>
                <w:sz w:val="27"/>
                <w:szCs w:val="27"/>
              </w:rPr>
            </w:pPr>
            <w:r>
              <w:rPr>
                <w:color w:val="000000" w:themeColor="text1"/>
                <w:sz w:val="27"/>
                <w:szCs w:val="27"/>
              </w:rPr>
              <w:t>19</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2C1C0D" w14:textId="77777777" w:rsidR="002A357E" w:rsidRDefault="002A357E" w:rsidP="00B0066E">
            <w:pPr>
              <w:spacing w:before="0" w:after="0"/>
              <w:rPr>
                <w:color w:val="000000" w:themeColor="text1"/>
                <w:sz w:val="27"/>
                <w:szCs w:val="27"/>
              </w:rPr>
            </w:pPr>
            <w:r w:rsidRPr="748648D8">
              <w:rPr>
                <w:color w:val="000000" w:themeColor="text1"/>
                <w:sz w:val="27"/>
                <w:szCs w:val="27"/>
              </w:rPr>
              <w:t>Sofosbuvir</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3CEAA1" w14:textId="77777777" w:rsidR="002A357E" w:rsidRDefault="002A357E" w:rsidP="00B0066E">
            <w:pPr>
              <w:spacing w:before="0" w:after="0"/>
              <w:rPr>
                <w:color w:val="000000" w:themeColor="text1"/>
                <w:sz w:val="27"/>
                <w:szCs w:val="27"/>
              </w:rPr>
            </w:pPr>
            <w:r w:rsidRPr="748648D8">
              <w:rPr>
                <w:color w:val="000000" w:themeColor="text1"/>
                <w:sz w:val="27"/>
                <w:szCs w:val="27"/>
              </w:rPr>
              <w:t>400mg – Tablet – Hộp/ 01 lọ 28 viên hoặc 01 lọ 28 viên (không vỏ hộp)</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01D609" w14:textId="77777777" w:rsidR="002A357E" w:rsidRDefault="002A357E" w:rsidP="00B0066E">
            <w:pPr>
              <w:spacing w:before="0" w:after="0"/>
              <w:jc w:val="center"/>
              <w:rPr>
                <w:color w:val="000000" w:themeColor="text1"/>
                <w:sz w:val="27"/>
                <w:szCs w:val="27"/>
              </w:rPr>
            </w:pPr>
            <w:r w:rsidRPr="748648D8">
              <w:rPr>
                <w:color w:val="000000" w:themeColor="text1"/>
                <w:sz w:val="27"/>
                <w:szCs w:val="27"/>
              </w:rPr>
              <w:t>Hộp hoặc lọ</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7D1645" w14:textId="77777777" w:rsidR="002A357E" w:rsidRDefault="002A357E" w:rsidP="00B0066E">
            <w:pPr>
              <w:jc w:val="center"/>
              <w:rPr>
                <w:color w:val="000000" w:themeColor="text1"/>
                <w:sz w:val="27"/>
                <w:szCs w:val="27"/>
              </w:rPr>
            </w:pPr>
            <w:r>
              <w:rPr>
                <w:color w:val="000000" w:themeColor="text1"/>
                <w:sz w:val="27"/>
                <w:szCs w:val="27"/>
              </w:rPr>
              <w:t>3.000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CC50B3" w14:textId="77777777" w:rsidR="002A357E" w:rsidRDefault="002A357E" w:rsidP="00B0066E">
            <w:pPr>
              <w:spacing w:before="0" w:after="0"/>
              <w:jc w:val="center"/>
              <w:rPr>
                <w:color w:val="000000" w:themeColor="text1"/>
                <w:sz w:val="27"/>
                <w:szCs w:val="27"/>
              </w:rPr>
            </w:pPr>
            <w:r>
              <w:rPr>
                <w:color w:val="000000" w:themeColor="text1"/>
                <w:sz w:val="27"/>
                <w:szCs w:val="27"/>
              </w:rPr>
              <w:t>3.000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40B1A0" w14:textId="77777777" w:rsidR="002A357E" w:rsidRDefault="002A357E" w:rsidP="00B0066E">
            <w:pPr>
              <w:spacing w:before="0" w:after="0"/>
              <w:jc w:val="center"/>
              <w:rPr>
                <w:color w:val="000000" w:themeColor="text1"/>
                <w:sz w:val="27"/>
                <w:szCs w:val="27"/>
              </w:rPr>
            </w:pPr>
            <w:r>
              <w:rPr>
                <w:color w:val="000000" w:themeColor="text1"/>
                <w:sz w:val="27"/>
                <w:szCs w:val="27"/>
              </w:rPr>
              <w:t>3.000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EB35B8" w14:textId="0A00A968" w:rsidR="002A357E" w:rsidRDefault="00443833" w:rsidP="00B0066E">
            <w:pPr>
              <w:spacing w:before="0" w:after="0"/>
              <w:jc w:val="center"/>
              <w:rPr>
                <w:color w:val="000000" w:themeColor="text1"/>
                <w:sz w:val="27"/>
                <w:szCs w:val="27"/>
              </w:rPr>
            </w:pPr>
            <w:r>
              <w:rPr>
                <w:color w:val="000000" w:themeColor="text1"/>
                <w:sz w:val="27"/>
                <w:szCs w:val="27"/>
              </w:rPr>
              <w:t>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78B194" w14:textId="0EF98590" w:rsidR="002A357E" w:rsidRDefault="0F600567" w:rsidP="00B0066E">
            <w:pPr>
              <w:spacing w:before="0" w:after="0"/>
              <w:jc w:val="center"/>
              <w:rPr>
                <w:color w:val="000000" w:themeColor="text1"/>
                <w:sz w:val="27"/>
                <w:szCs w:val="27"/>
              </w:rPr>
            </w:pPr>
            <w:r w:rsidRPr="2782C807">
              <w:rPr>
                <w:color w:val="000000" w:themeColor="text1"/>
                <w:sz w:val="27"/>
                <w:szCs w:val="27"/>
              </w:rPr>
              <w:t>6</w:t>
            </w:r>
            <w:r w:rsidR="002A357E" w:rsidRPr="748648D8">
              <w:rPr>
                <w:color w:val="000000" w:themeColor="text1"/>
                <w:sz w:val="27"/>
                <w:szCs w:val="27"/>
              </w:rPr>
              <w:t>.000</w:t>
            </w:r>
          </w:p>
        </w:tc>
      </w:tr>
      <w:tr w:rsidR="002A357E" w14:paraId="7C1111EF"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ADA097" w14:textId="63EB3E18" w:rsidR="002A357E" w:rsidRDefault="002A357E" w:rsidP="002A357E">
            <w:pPr>
              <w:spacing w:before="0" w:after="0"/>
              <w:jc w:val="center"/>
              <w:rPr>
                <w:color w:val="000000" w:themeColor="text1"/>
                <w:sz w:val="27"/>
                <w:szCs w:val="27"/>
              </w:rPr>
            </w:pPr>
            <w:r>
              <w:rPr>
                <w:color w:val="000000" w:themeColor="text1"/>
                <w:sz w:val="27"/>
                <w:szCs w:val="27"/>
              </w:rPr>
              <w:t>20</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F6A2A4" w14:textId="77777777" w:rsidR="002A357E" w:rsidRDefault="002A357E" w:rsidP="002A357E">
            <w:pPr>
              <w:spacing w:before="0" w:after="0"/>
              <w:rPr>
                <w:color w:val="000000" w:themeColor="text1"/>
                <w:sz w:val="27"/>
                <w:szCs w:val="27"/>
              </w:rPr>
            </w:pPr>
            <w:r w:rsidRPr="748648D8">
              <w:rPr>
                <w:color w:val="000000" w:themeColor="text1"/>
                <w:sz w:val="27"/>
                <w:szCs w:val="27"/>
              </w:rPr>
              <w:t>Trang thiết bị y tế chẩn đoán in vitro (Sinh phẩm xét nghiệm HIV lấy máu đầu ngón tay)</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tcPr>
          <w:p w14:paraId="55CA22B4" w14:textId="77777777" w:rsidR="002A357E" w:rsidRDefault="002A357E" w:rsidP="002A357E">
            <w:pPr>
              <w:spacing w:before="0" w:after="0"/>
              <w:rPr>
                <w:color w:val="000000" w:themeColor="text1"/>
                <w:sz w:val="27"/>
                <w:szCs w:val="27"/>
              </w:rPr>
            </w:pPr>
            <w:r w:rsidRPr="748648D8">
              <w:rPr>
                <w:color w:val="000000" w:themeColor="text1"/>
                <w:sz w:val="27"/>
                <w:szCs w:val="27"/>
              </w:rPr>
              <w:t>Khay thử xét nghiệm định tính kháng thể kháng HIV-1, HIV-2: Bioline HIV 1/2 3.0 (25 test/hộp) hoặc sinh phẩm tương đương thuộc danh mục sinh phẩm của Dự án.</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A224EA"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Test/Khay thử/Thanh thử</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6EF076" w14:textId="7F5D36FB" w:rsidR="002A357E" w:rsidRDefault="002951BB" w:rsidP="002A357E">
            <w:pPr>
              <w:jc w:val="center"/>
              <w:rPr>
                <w:color w:val="000000" w:themeColor="text1"/>
                <w:sz w:val="27"/>
                <w:szCs w:val="27"/>
              </w:rPr>
            </w:pPr>
            <w:r w:rsidRPr="002951BB">
              <w:rPr>
                <w:color w:val="000000" w:themeColor="text1"/>
                <w:sz w:val="27"/>
                <w:szCs w:val="27"/>
              </w:rPr>
              <w:t>186.550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0BB556" w14:textId="2007DFF0" w:rsidR="002A357E" w:rsidRDefault="002A357E" w:rsidP="002A357E">
            <w:pPr>
              <w:spacing w:before="0" w:after="0"/>
              <w:jc w:val="center"/>
              <w:rPr>
                <w:color w:val="000000" w:themeColor="text1"/>
                <w:sz w:val="27"/>
                <w:szCs w:val="27"/>
              </w:rPr>
            </w:pPr>
            <w:r>
              <w:t>347.</w:t>
            </w:r>
            <w:r w:rsidRPr="00BE1447">
              <w:t>150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386F40" w14:textId="224BC1BB" w:rsidR="002A357E" w:rsidRDefault="002A357E" w:rsidP="002A357E">
            <w:pPr>
              <w:spacing w:before="0" w:after="0"/>
              <w:jc w:val="center"/>
              <w:rPr>
                <w:color w:val="000000" w:themeColor="text1"/>
                <w:sz w:val="27"/>
                <w:szCs w:val="27"/>
              </w:rPr>
            </w:pPr>
            <w:r>
              <w:t>316.</w:t>
            </w:r>
            <w:r w:rsidRPr="00BE1447">
              <w:t>350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1096E7" w14:textId="3F05C354" w:rsidR="002A357E" w:rsidRDefault="002A357E" w:rsidP="002A357E">
            <w:pPr>
              <w:spacing w:before="0" w:after="0"/>
              <w:jc w:val="center"/>
              <w:rPr>
                <w:color w:val="000000" w:themeColor="text1"/>
                <w:sz w:val="27"/>
                <w:szCs w:val="27"/>
              </w:rPr>
            </w:pPr>
            <w:r>
              <w:t>5.</w:t>
            </w:r>
            <w:r w:rsidRPr="00BE1447">
              <w:t>350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7A2603" w14:textId="1A743FA9" w:rsidR="002A357E" w:rsidRDefault="002A357E" w:rsidP="005150F6">
            <w:pPr>
              <w:spacing w:before="0" w:after="0"/>
              <w:jc w:val="center"/>
              <w:rPr>
                <w:color w:val="000000" w:themeColor="text1"/>
                <w:sz w:val="27"/>
                <w:szCs w:val="27"/>
              </w:rPr>
            </w:pPr>
            <w:r w:rsidRPr="00570503">
              <w:t>668</w:t>
            </w:r>
            <w:r w:rsidR="005150F6">
              <w:t>.</w:t>
            </w:r>
            <w:r w:rsidRPr="00570503">
              <w:t>850</w:t>
            </w:r>
          </w:p>
        </w:tc>
      </w:tr>
      <w:tr w:rsidR="002A357E" w14:paraId="0328FE8E"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CF7622" w14:textId="30BCF81D" w:rsidR="002A357E" w:rsidRDefault="002951BB" w:rsidP="002A357E">
            <w:pPr>
              <w:spacing w:before="0" w:after="0"/>
              <w:jc w:val="center"/>
              <w:rPr>
                <w:color w:val="000000" w:themeColor="text1"/>
                <w:sz w:val="27"/>
                <w:szCs w:val="27"/>
              </w:rPr>
            </w:pPr>
            <w:r>
              <w:rPr>
                <w:color w:val="000000" w:themeColor="text1"/>
                <w:sz w:val="27"/>
                <w:szCs w:val="27"/>
              </w:rPr>
              <w:lastRenderedPageBreak/>
              <w:t>21</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F3BEA9" w14:textId="77777777" w:rsidR="002A357E" w:rsidRDefault="002A357E" w:rsidP="002A357E">
            <w:pPr>
              <w:spacing w:before="0" w:after="0"/>
              <w:rPr>
                <w:color w:val="000000" w:themeColor="text1"/>
                <w:sz w:val="27"/>
                <w:szCs w:val="27"/>
              </w:rPr>
            </w:pPr>
            <w:r w:rsidRPr="748648D8">
              <w:rPr>
                <w:color w:val="000000" w:themeColor="text1"/>
                <w:sz w:val="27"/>
                <w:szCs w:val="27"/>
              </w:rPr>
              <w:t>Trang thiết bị y tế chẩn đoán in vitro (Sinh phẩm xét nghiệm HIV lấy máu đầu ngón tay)</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tcPr>
          <w:p w14:paraId="36E617BC" w14:textId="77777777" w:rsidR="002A357E" w:rsidRDefault="002A357E" w:rsidP="002A357E">
            <w:pPr>
              <w:spacing w:before="0" w:after="0"/>
              <w:rPr>
                <w:color w:val="000000" w:themeColor="text1"/>
                <w:sz w:val="27"/>
                <w:szCs w:val="27"/>
              </w:rPr>
            </w:pPr>
            <w:r w:rsidRPr="748648D8">
              <w:rPr>
                <w:color w:val="000000" w:themeColor="text1"/>
                <w:sz w:val="27"/>
                <w:szCs w:val="27"/>
              </w:rPr>
              <w:t>Khay thử xét nghiệm định tính kháng thể kháng HIV, Treponema pallidum: Bioline HIV/Syphilis Duo (25 test/hộp) hoặc sinh phẩm tương đương thuộc danh mục sinh phẩm của Dự án.</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2965EF"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Test/Khay thử/Thanh thử</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38451C" w14:textId="457106FD" w:rsidR="002A357E" w:rsidRDefault="002951BB" w:rsidP="002A357E">
            <w:pPr>
              <w:jc w:val="center"/>
              <w:rPr>
                <w:color w:val="000000" w:themeColor="text1"/>
                <w:sz w:val="27"/>
                <w:szCs w:val="27"/>
              </w:rPr>
            </w:pPr>
            <w:r w:rsidRPr="002951BB">
              <w:rPr>
                <w:color w:val="000000" w:themeColor="text1"/>
                <w:sz w:val="27"/>
                <w:szCs w:val="27"/>
              </w:rPr>
              <w:t>29.500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C0215C" w14:textId="725C8620" w:rsidR="002A357E" w:rsidRDefault="002A357E" w:rsidP="002A357E">
            <w:pPr>
              <w:spacing w:before="0" w:after="0"/>
              <w:jc w:val="center"/>
              <w:rPr>
                <w:color w:val="000000" w:themeColor="text1"/>
                <w:sz w:val="27"/>
                <w:szCs w:val="27"/>
              </w:rPr>
            </w:pPr>
            <w:r>
              <w:t>72.</w:t>
            </w:r>
            <w:r w:rsidRPr="00BE1447">
              <w:t>150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CC8643" w14:textId="074E0F6E" w:rsidR="002A357E" w:rsidRDefault="002A357E" w:rsidP="002A357E">
            <w:pPr>
              <w:spacing w:before="0" w:after="0"/>
              <w:jc w:val="center"/>
              <w:rPr>
                <w:color w:val="000000" w:themeColor="text1"/>
                <w:sz w:val="27"/>
                <w:szCs w:val="27"/>
              </w:rPr>
            </w:pPr>
            <w:r>
              <w:t>65.</w:t>
            </w:r>
            <w:r w:rsidRPr="00BE1447">
              <w:t>850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4788E4" w14:textId="68EC4A6D" w:rsidR="002A357E" w:rsidRDefault="002A357E" w:rsidP="002A357E">
            <w:pPr>
              <w:spacing w:before="0" w:after="0"/>
              <w:jc w:val="center"/>
              <w:rPr>
                <w:color w:val="000000" w:themeColor="text1"/>
                <w:sz w:val="27"/>
                <w:szCs w:val="27"/>
              </w:rPr>
            </w:pPr>
            <w:r w:rsidRPr="00BE1447">
              <w:t>14</w:t>
            </w:r>
            <w:r>
              <w:t>.</w:t>
            </w:r>
            <w:r w:rsidRPr="00BE1447">
              <w:t>500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5B506C" w14:textId="0B28D9CA" w:rsidR="002A357E" w:rsidRDefault="005150F6" w:rsidP="002A357E">
            <w:pPr>
              <w:spacing w:before="0" w:after="0"/>
              <w:jc w:val="center"/>
              <w:rPr>
                <w:color w:val="000000" w:themeColor="text1"/>
                <w:sz w:val="27"/>
                <w:szCs w:val="27"/>
              </w:rPr>
            </w:pPr>
            <w:r>
              <w:t>152.</w:t>
            </w:r>
            <w:r w:rsidR="002A357E" w:rsidRPr="00570503">
              <w:t>500</w:t>
            </w:r>
          </w:p>
        </w:tc>
      </w:tr>
      <w:tr w:rsidR="002A357E" w14:paraId="345042E3"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51907D" w14:textId="47A56872" w:rsidR="002A357E" w:rsidRDefault="002951BB" w:rsidP="002A357E">
            <w:pPr>
              <w:spacing w:before="0" w:after="0"/>
              <w:jc w:val="center"/>
              <w:rPr>
                <w:color w:val="000000" w:themeColor="text1"/>
                <w:sz w:val="27"/>
                <w:szCs w:val="27"/>
              </w:rPr>
            </w:pPr>
            <w:r>
              <w:rPr>
                <w:color w:val="000000" w:themeColor="text1"/>
                <w:sz w:val="27"/>
                <w:szCs w:val="27"/>
              </w:rPr>
              <w:t>22</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20FAC1" w14:textId="77777777" w:rsidR="002A357E" w:rsidRDefault="002A357E" w:rsidP="002A357E">
            <w:pPr>
              <w:spacing w:before="0" w:after="0"/>
              <w:rPr>
                <w:color w:val="000000" w:themeColor="text1"/>
                <w:sz w:val="27"/>
                <w:szCs w:val="27"/>
              </w:rPr>
            </w:pPr>
            <w:r w:rsidRPr="748648D8">
              <w:rPr>
                <w:color w:val="000000" w:themeColor="text1"/>
                <w:sz w:val="27"/>
                <w:szCs w:val="27"/>
              </w:rPr>
              <w:t xml:space="preserve">Trang thiết bị y tế chẩn đoán in vitro (Sinh phẩm xét nghiệm HIV dịch miệng) </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tcPr>
          <w:p w14:paraId="2940A331" w14:textId="77777777" w:rsidR="002A357E" w:rsidRDefault="002A357E" w:rsidP="002A357E">
            <w:pPr>
              <w:spacing w:before="0" w:after="0"/>
              <w:rPr>
                <w:color w:val="000000" w:themeColor="text1"/>
                <w:sz w:val="27"/>
                <w:szCs w:val="27"/>
              </w:rPr>
            </w:pPr>
            <w:r w:rsidRPr="748648D8">
              <w:rPr>
                <w:color w:val="000000" w:themeColor="text1"/>
                <w:sz w:val="27"/>
                <w:szCs w:val="27"/>
              </w:rPr>
              <w:t>Khay thử xét nghiệm định tính kháng thể kháng HIV-1/HIV-2: OraQuick HIV Self-Test (50 test/hộp) hoặc OraQuick ADVANCE Rapid HIV 1/2 Antibody Test (25 test/hộp) hoặc sinh phẩm tương đương thuộc danh mục sinh phẩm của Dự án.</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C169EA"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Test/Khay thử/Thanh thử</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090B0E" w14:textId="5C0C1CCB" w:rsidR="002A357E" w:rsidRDefault="002951BB" w:rsidP="002A357E">
            <w:pPr>
              <w:jc w:val="center"/>
              <w:rPr>
                <w:color w:val="000000" w:themeColor="text1"/>
                <w:sz w:val="27"/>
                <w:szCs w:val="27"/>
              </w:rPr>
            </w:pPr>
            <w:r w:rsidRPr="002951BB">
              <w:rPr>
                <w:color w:val="000000" w:themeColor="text1"/>
                <w:sz w:val="27"/>
                <w:szCs w:val="27"/>
              </w:rPr>
              <w:t>7.100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F9D1C8" w14:textId="60D369EE" w:rsidR="002A357E" w:rsidRDefault="002A357E" w:rsidP="002A357E">
            <w:pPr>
              <w:spacing w:before="0" w:after="0"/>
              <w:jc w:val="center"/>
              <w:rPr>
                <w:color w:val="000000" w:themeColor="text1"/>
                <w:sz w:val="27"/>
                <w:szCs w:val="27"/>
              </w:rPr>
            </w:pPr>
            <w:r>
              <w:t>12.</w:t>
            </w:r>
            <w:r w:rsidRPr="00BE1447">
              <w:t>000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5F1BA41" w14:textId="21C63CFF" w:rsidR="002A357E" w:rsidRDefault="002A357E" w:rsidP="002A357E">
            <w:pPr>
              <w:spacing w:before="0" w:after="0"/>
              <w:jc w:val="center"/>
              <w:rPr>
                <w:color w:val="000000" w:themeColor="text1"/>
                <w:sz w:val="27"/>
                <w:szCs w:val="27"/>
              </w:rPr>
            </w:pPr>
            <w:r>
              <w:t>10.</w:t>
            </w:r>
            <w:r w:rsidRPr="00BE1447">
              <w:t>000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8305DD" w14:textId="21957CB0" w:rsidR="002A357E" w:rsidRDefault="002A357E" w:rsidP="002A357E">
            <w:pPr>
              <w:spacing w:before="0" w:after="0"/>
              <w:jc w:val="center"/>
              <w:rPr>
                <w:color w:val="000000" w:themeColor="text1"/>
                <w:sz w:val="27"/>
                <w:szCs w:val="27"/>
              </w:rPr>
            </w:pPr>
            <w:r>
              <w:t>2.</w:t>
            </w:r>
            <w:r w:rsidRPr="00BE1447">
              <w:t>850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84B63E" w14:textId="224FD7DA" w:rsidR="002A357E" w:rsidRDefault="005150F6" w:rsidP="002A357E">
            <w:pPr>
              <w:spacing w:before="0" w:after="0"/>
              <w:jc w:val="center"/>
              <w:rPr>
                <w:color w:val="000000" w:themeColor="text1"/>
                <w:sz w:val="27"/>
                <w:szCs w:val="27"/>
              </w:rPr>
            </w:pPr>
            <w:r>
              <w:t>24.</w:t>
            </w:r>
            <w:r w:rsidR="002A357E" w:rsidRPr="00570503">
              <w:t>850</w:t>
            </w:r>
          </w:p>
        </w:tc>
      </w:tr>
      <w:tr w:rsidR="002A357E" w14:paraId="0B0A39B4"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22DA8E" w14:textId="285584DA" w:rsidR="002A357E" w:rsidRDefault="002951BB" w:rsidP="00B0066E">
            <w:pPr>
              <w:spacing w:before="0" w:after="0"/>
              <w:jc w:val="center"/>
              <w:rPr>
                <w:color w:val="000000" w:themeColor="text1"/>
                <w:sz w:val="27"/>
                <w:szCs w:val="27"/>
              </w:rPr>
            </w:pPr>
            <w:r>
              <w:rPr>
                <w:color w:val="000000" w:themeColor="text1"/>
                <w:sz w:val="27"/>
                <w:szCs w:val="27"/>
              </w:rPr>
              <w:lastRenderedPageBreak/>
              <w:t>23</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273622" w14:textId="77777777" w:rsidR="002A357E" w:rsidRDefault="002A357E" w:rsidP="00B0066E">
            <w:pPr>
              <w:spacing w:before="0" w:after="0"/>
              <w:rPr>
                <w:color w:val="000000" w:themeColor="text1"/>
                <w:sz w:val="27"/>
                <w:szCs w:val="27"/>
              </w:rPr>
            </w:pPr>
            <w:r w:rsidRPr="748648D8">
              <w:rPr>
                <w:color w:val="000000" w:themeColor="text1"/>
                <w:sz w:val="27"/>
                <w:szCs w:val="27"/>
              </w:rPr>
              <w:t>Trang thiết bị y tế chẩn đoán in vỉtro xét nghiệm đo tải lượng vi-rút HIV - kỹ thuật GeneXpert</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tcPr>
          <w:p w14:paraId="355460D6" w14:textId="77777777" w:rsidR="002A357E" w:rsidRDefault="002A357E" w:rsidP="00B0066E">
            <w:pPr>
              <w:spacing w:before="0" w:after="0"/>
              <w:ind w:left="-34"/>
              <w:rPr>
                <w:color w:val="000000" w:themeColor="text1"/>
                <w:sz w:val="27"/>
                <w:szCs w:val="27"/>
              </w:rPr>
            </w:pPr>
            <w:r w:rsidRPr="748648D8">
              <w:rPr>
                <w:color w:val="000000" w:themeColor="text1"/>
                <w:sz w:val="27"/>
                <w:szCs w:val="27"/>
              </w:rPr>
              <w:t>Xpert HIV-1 Viral Load</w:t>
            </w:r>
          </w:p>
          <w:p w14:paraId="0113CB37" w14:textId="77777777" w:rsidR="002A357E" w:rsidRDefault="002A357E" w:rsidP="00B0066E">
            <w:pPr>
              <w:spacing w:before="0" w:after="0"/>
              <w:ind w:left="-34"/>
              <w:rPr>
                <w:color w:val="000000" w:themeColor="text1"/>
                <w:sz w:val="27"/>
                <w:szCs w:val="27"/>
              </w:rPr>
            </w:pPr>
            <w:r w:rsidRPr="748648D8">
              <w:rPr>
                <w:color w:val="000000" w:themeColor="text1"/>
                <w:sz w:val="27"/>
                <w:szCs w:val="27"/>
              </w:rPr>
              <w:t>- Quy cách đóng gói: 10 test/hộp</w:t>
            </w:r>
          </w:p>
          <w:p w14:paraId="6F679C73" w14:textId="77777777" w:rsidR="002A357E" w:rsidRDefault="002A357E" w:rsidP="00B0066E">
            <w:pPr>
              <w:spacing w:before="0" w:after="0"/>
              <w:rPr>
                <w:color w:val="000000" w:themeColor="text1"/>
                <w:sz w:val="27"/>
                <w:szCs w:val="27"/>
              </w:rPr>
            </w:pPr>
            <w:r w:rsidRPr="748648D8">
              <w:rPr>
                <w:color w:val="000000" w:themeColor="text1"/>
                <w:sz w:val="27"/>
                <w:szCs w:val="27"/>
              </w:rPr>
              <w:t>- Hãng/ nước SX: Cepheid – Thụy Điển (Manufacturer – Country of manufacturer: Cepheid – Sweden) hoặc sinh phẩm tương đương thuộc danh mục sinh phẩm của Dự án.</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E9CCB4" w14:textId="77777777" w:rsidR="002A357E" w:rsidRDefault="002A357E" w:rsidP="00B0066E">
            <w:pPr>
              <w:spacing w:before="0" w:after="0"/>
              <w:jc w:val="center"/>
              <w:rPr>
                <w:color w:val="000000" w:themeColor="text1"/>
                <w:sz w:val="27"/>
                <w:szCs w:val="27"/>
              </w:rPr>
            </w:pPr>
            <w:r w:rsidRPr="748648D8">
              <w:rPr>
                <w:color w:val="000000" w:themeColor="text1"/>
                <w:sz w:val="27"/>
                <w:szCs w:val="27"/>
              </w:rPr>
              <w:t>Hộp</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5F148B" w14:textId="144314D3" w:rsidR="002A357E" w:rsidRDefault="002951BB" w:rsidP="00B0066E">
            <w:pPr>
              <w:jc w:val="center"/>
              <w:rPr>
                <w:color w:val="000000" w:themeColor="text1"/>
                <w:sz w:val="27"/>
                <w:szCs w:val="27"/>
              </w:rPr>
            </w:pPr>
            <w:r>
              <w:rPr>
                <w:color w:val="000000" w:themeColor="text1"/>
                <w:sz w:val="27"/>
                <w:szCs w:val="27"/>
              </w:rPr>
              <w:t>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A3FBC8" w14:textId="1EA7E661" w:rsidR="002A357E" w:rsidRDefault="002951BB" w:rsidP="00B0066E">
            <w:pPr>
              <w:spacing w:before="0" w:after="0"/>
              <w:jc w:val="center"/>
              <w:rPr>
                <w:color w:val="000000" w:themeColor="text1"/>
                <w:sz w:val="27"/>
                <w:szCs w:val="27"/>
              </w:rPr>
            </w:pPr>
            <w:r>
              <w:rPr>
                <w:color w:val="000000" w:themeColor="text1"/>
                <w:sz w:val="27"/>
                <w:szCs w:val="27"/>
              </w:rPr>
              <w:t>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FECE9E" w14:textId="7730E92F" w:rsidR="002A357E" w:rsidRDefault="002951BB" w:rsidP="00B0066E">
            <w:pPr>
              <w:spacing w:before="0" w:after="0"/>
              <w:jc w:val="center"/>
              <w:rPr>
                <w:color w:val="000000" w:themeColor="text1"/>
                <w:sz w:val="27"/>
                <w:szCs w:val="27"/>
              </w:rPr>
            </w:pPr>
            <w:r>
              <w:rPr>
                <w:color w:val="000000" w:themeColor="text1"/>
                <w:sz w:val="27"/>
                <w:szCs w:val="27"/>
              </w:rPr>
              <w:t>5.000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496EA0" w14:textId="1B0E1A07" w:rsidR="002A357E" w:rsidRDefault="002951BB" w:rsidP="00B0066E">
            <w:pPr>
              <w:spacing w:before="0" w:after="0"/>
              <w:jc w:val="center"/>
              <w:rPr>
                <w:color w:val="000000" w:themeColor="text1"/>
                <w:sz w:val="27"/>
                <w:szCs w:val="27"/>
              </w:rPr>
            </w:pPr>
            <w:r>
              <w:rPr>
                <w:color w:val="000000" w:themeColor="text1"/>
                <w:sz w:val="27"/>
                <w:szCs w:val="27"/>
              </w:rPr>
              <w:t>5.000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25B7D4" w14:textId="6A349E2C" w:rsidR="002A357E" w:rsidRDefault="002951BB" w:rsidP="00B0066E">
            <w:pPr>
              <w:spacing w:before="0" w:after="0"/>
              <w:jc w:val="center"/>
              <w:rPr>
                <w:color w:val="000000" w:themeColor="text1"/>
                <w:sz w:val="27"/>
                <w:szCs w:val="27"/>
              </w:rPr>
            </w:pPr>
            <w:r>
              <w:rPr>
                <w:color w:val="000000" w:themeColor="text1"/>
                <w:sz w:val="27"/>
                <w:szCs w:val="27"/>
              </w:rPr>
              <w:t>10.000</w:t>
            </w:r>
          </w:p>
        </w:tc>
      </w:tr>
      <w:tr w:rsidR="002A357E" w14:paraId="270074E7" w14:textId="77777777" w:rsidTr="003B7938">
        <w:trPr>
          <w:trHeight w:val="360"/>
        </w:trPr>
        <w:tc>
          <w:tcPr>
            <w:tcW w:w="5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38BC90" w14:textId="58988996" w:rsidR="002A357E" w:rsidRDefault="002951BB" w:rsidP="002A357E">
            <w:pPr>
              <w:spacing w:before="0" w:after="0"/>
              <w:jc w:val="center"/>
              <w:rPr>
                <w:color w:val="000000" w:themeColor="text1"/>
                <w:sz w:val="27"/>
                <w:szCs w:val="27"/>
              </w:rPr>
            </w:pPr>
            <w:r>
              <w:rPr>
                <w:color w:val="000000" w:themeColor="text1"/>
                <w:sz w:val="27"/>
                <w:szCs w:val="27"/>
              </w:rPr>
              <w:t>24</w:t>
            </w:r>
          </w:p>
        </w:tc>
        <w:tc>
          <w:tcPr>
            <w:tcW w:w="26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A6C9BE" w14:textId="77777777" w:rsidR="002A357E" w:rsidRDefault="002A357E" w:rsidP="002A357E">
            <w:pPr>
              <w:spacing w:before="0" w:after="0"/>
              <w:rPr>
                <w:color w:val="000000" w:themeColor="text1"/>
                <w:sz w:val="27"/>
                <w:szCs w:val="27"/>
              </w:rPr>
            </w:pPr>
            <w:r w:rsidRPr="748648D8">
              <w:rPr>
                <w:color w:val="000000" w:themeColor="text1"/>
                <w:sz w:val="27"/>
                <w:szCs w:val="27"/>
              </w:rPr>
              <w:t>Bao cao su</w:t>
            </w:r>
          </w:p>
        </w:tc>
        <w:tc>
          <w:tcPr>
            <w:tcW w:w="261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9620F1" w14:textId="6D34C984" w:rsidR="002A357E" w:rsidRDefault="002A357E" w:rsidP="002A357E">
            <w:pPr>
              <w:spacing w:before="0" w:after="0"/>
              <w:ind w:left="-34"/>
              <w:rPr>
                <w:color w:val="000000" w:themeColor="text1"/>
                <w:sz w:val="27"/>
                <w:szCs w:val="27"/>
              </w:rPr>
            </w:pPr>
            <w:r w:rsidRPr="748648D8">
              <w:rPr>
                <w:color w:val="000000" w:themeColor="text1"/>
                <w:sz w:val="27"/>
                <w:szCs w:val="27"/>
                <w:lang w:val="sv-SE"/>
              </w:rPr>
              <w:t xml:space="preserve">51mm – Loại trơn nhẵn không vân 144 chiếc/hộp                  </w:t>
            </w:r>
          </w:p>
        </w:tc>
        <w:tc>
          <w:tcPr>
            <w:tcW w:w="13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7A89C1" w14:textId="77777777" w:rsidR="002A357E" w:rsidRDefault="002A357E" w:rsidP="002A357E">
            <w:pPr>
              <w:spacing w:before="0" w:after="0"/>
              <w:jc w:val="center"/>
              <w:rPr>
                <w:color w:val="000000" w:themeColor="text1"/>
                <w:sz w:val="27"/>
                <w:szCs w:val="27"/>
              </w:rPr>
            </w:pPr>
            <w:r w:rsidRPr="748648D8">
              <w:rPr>
                <w:color w:val="000000" w:themeColor="text1"/>
                <w:sz w:val="27"/>
                <w:szCs w:val="27"/>
              </w:rPr>
              <w:t xml:space="preserve">Hộp </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03808A" w14:textId="351097D5" w:rsidR="002A357E" w:rsidRDefault="002951BB" w:rsidP="002A357E">
            <w:pPr>
              <w:jc w:val="center"/>
              <w:rPr>
                <w:color w:val="000000" w:themeColor="text1"/>
                <w:sz w:val="27"/>
                <w:szCs w:val="27"/>
              </w:rPr>
            </w:pPr>
            <w:r>
              <w:rPr>
                <w:color w:val="000000" w:themeColor="text1"/>
                <w:sz w:val="27"/>
                <w:szCs w:val="27"/>
              </w:rPr>
              <w:t>35.243</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66F64A" w14:textId="006B8A2E" w:rsidR="002A357E" w:rsidRDefault="002A357E" w:rsidP="002A357E">
            <w:pPr>
              <w:spacing w:before="0" w:after="0"/>
              <w:jc w:val="center"/>
              <w:rPr>
                <w:color w:val="000000" w:themeColor="text1"/>
                <w:sz w:val="27"/>
                <w:szCs w:val="27"/>
              </w:rPr>
            </w:pPr>
            <w:r>
              <w:t>38.</w:t>
            </w:r>
            <w:r w:rsidRPr="00231CE0">
              <w:t>660</w:t>
            </w:r>
          </w:p>
        </w:tc>
        <w:tc>
          <w:tcPr>
            <w:tcW w:w="15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034BA7" w14:textId="09E84B8B" w:rsidR="002A357E" w:rsidRDefault="002A357E" w:rsidP="002A357E">
            <w:pPr>
              <w:spacing w:before="0" w:after="0"/>
              <w:jc w:val="center"/>
              <w:rPr>
                <w:color w:val="000000" w:themeColor="text1"/>
                <w:sz w:val="27"/>
                <w:szCs w:val="27"/>
              </w:rPr>
            </w:pPr>
            <w:r>
              <w:t>38.</w:t>
            </w:r>
            <w:r w:rsidRPr="00231CE0">
              <w:t>660</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7A062F" w14:textId="2E1D59C2" w:rsidR="002A357E" w:rsidRDefault="002A357E" w:rsidP="002A357E">
            <w:pPr>
              <w:spacing w:before="0" w:after="0"/>
              <w:jc w:val="center"/>
              <w:rPr>
                <w:color w:val="000000" w:themeColor="text1"/>
                <w:sz w:val="27"/>
                <w:szCs w:val="27"/>
              </w:rPr>
            </w:pPr>
            <w:r>
              <w:t>19.</w:t>
            </w:r>
            <w:r w:rsidRPr="00231CE0">
              <w:t>331</w:t>
            </w:r>
          </w:p>
        </w:tc>
        <w:tc>
          <w:tcPr>
            <w:tcW w:w="15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4BFB9C" w14:textId="4491FAD8" w:rsidR="002A357E" w:rsidRDefault="002A357E" w:rsidP="002A357E">
            <w:pPr>
              <w:spacing w:before="0" w:after="0"/>
              <w:jc w:val="center"/>
              <w:rPr>
                <w:color w:val="000000" w:themeColor="text1"/>
                <w:sz w:val="27"/>
                <w:szCs w:val="27"/>
              </w:rPr>
            </w:pPr>
            <w:r>
              <w:rPr>
                <w:color w:val="000000" w:themeColor="text1"/>
                <w:sz w:val="27"/>
                <w:szCs w:val="27"/>
              </w:rPr>
              <w:t>96.651</w:t>
            </w:r>
          </w:p>
        </w:tc>
      </w:tr>
    </w:tbl>
    <w:p w14:paraId="70F4083A" w14:textId="78B03620" w:rsidR="008A2EFB" w:rsidRPr="00CF04F0" w:rsidRDefault="127A3AAE" w:rsidP="127A3AAE">
      <w:pPr>
        <w:rPr>
          <w:i/>
          <w:iCs/>
        </w:rPr>
      </w:pPr>
      <w:r w:rsidRPr="127A3AAE">
        <w:t>Ghi chú: Danh mục, tiêu chuẩn kỹ thuật, số lượng của các mặt hàng trên có thể được điều chỉnh theo khả năng cung cấp hàng hóa của QTC và đề xuất nhu cầu hàng năm của Chủ dự án.</w:t>
      </w:r>
    </w:p>
    <w:p w14:paraId="25A162D3" w14:textId="77777777" w:rsidR="003F032A" w:rsidRDefault="003F032A">
      <w:pPr>
        <w:rPr>
          <w:b/>
        </w:rPr>
      </w:pPr>
      <w:r>
        <w:rPr>
          <w:bCs/>
          <w:iCs/>
        </w:rPr>
        <w:br w:type="page"/>
      </w:r>
    </w:p>
    <w:p w14:paraId="27D547AF" w14:textId="77777777" w:rsidR="007A6A9B" w:rsidRDefault="007A6A9B" w:rsidP="00CA7D56">
      <w:pPr>
        <w:pStyle w:val="Heading1"/>
        <w:sectPr w:rsidR="007A6A9B" w:rsidSect="00436DA1">
          <w:pgSz w:w="16839" w:h="11907" w:orient="landscape"/>
          <w:pgMar w:top="864" w:right="864" w:bottom="864" w:left="864" w:header="432" w:footer="0" w:gutter="0"/>
          <w:cols w:space="720"/>
          <w:docGrid w:linePitch="381"/>
        </w:sectPr>
      </w:pPr>
    </w:p>
    <w:p w14:paraId="33262E13" w14:textId="3E783C83" w:rsidR="000924AB" w:rsidRDefault="002B5D7E" w:rsidP="00CA7D56">
      <w:pPr>
        <w:pStyle w:val="Heading1"/>
      </w:pPr>
      <w:bookmarkStart w:id="50" w:name="_Toc231457769"/>
      <w:r>
        <w:lastRenderedPageBreak/>
        <w:t xml:space="preserve">PHỤ LỤC </w:t>
      </w:r>
      <w:r w:rsidR="00B51E1D">
        <w:t>5</w:t>
      </w:r>
      <w:r w:rsidR="00D424AE">
        <w:t>.</w:t>
      </w:r>
      <w:r w:rsidR="00CE54CB">
        <w:t xml:space="preserve"> </w:t>
      </w:r>
      <w:r w:rsidR="004147D3">
        <w:t>DỰ KIẾN PHÂ</w:t>
      </w:r>
      <w:r w:rsidR="49D9C149">
        <w:t>N</w:t>
      </w:r>
      <w:r w:rsidR="004147D3">
        <w:t xml:space="preserve"> BỔ HÀNG HOÁ</w:t>
      </w:r>
      <w:r w:rsidR="00970670">
        <w:t>, THUỐC</w:t>
      </w:r>
      <w:bookmarkEnd w:id="50"/>
    </w:p>
    <w:p w14:paraId="5E466877" w14:textId="397013DE" w:rsidR="00B51E1D" w:rsidRPr="007A3A2F" w:rsidRDefault="007A3A2F" w:rsidP="007A3A2F">
      <w:pPr>
        <w:rPr>
          <w:b/>
          <w:bCs/>
        </w:rPr>
      </w:pPr>
      <w:r w:rsidRPr="1CC788B6">
        <w:rPr>
          <w:b/>
          <w:bCs/>
        </w:rPr>
        <w:t>1. Dự kiến</w:t>
      </w:r>
      <w:r w:rsidR="006156CF" w:rsidRPr="1CC788B6">
        <w:rPr>
          <w:b/>
          <w:bCs/>
        </w:rPr>
        <w:t xml:space="preserve"> phân bổ</w:t>
      </w:r>
      <w:r w:rsidRPr="1CC788B6">
        <w:rPr>
          <w:b/>
          <w:bCs/>
        </w:rPr>
        <w:t xml:space="preserve"> thiết bị chẩn đoán in-vitro HIV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194"/>
        <w:gridCol w:w="866"/>
        <w:gridCol w:w="866"/>
        <w:gridCol w:w="866"/>
        <w:gridCol w:w="666"/>
        <w:gridCol w:w="1111"/>
        <w:gridCol w:w="766"/>
        <w:gridCol w:w="809"/>
        <w:gridCol w:w="813"/>
        <w:gridCol w:w="813"/>
        <w:gridCol w:w="1111"/>
        <w:gridCol w:w="716"/>
        <w:gridCol w:w="766"/>
        <w:gridCol w:w="766"/>
        <w:gridCol w:w="666"/>
        <w:gridCol w:w="1111"/>
      </w:tblGrid>
      <w:tr w:rsidR="0060581A" w:rsidRPr="00E914F5" w14:paraId="4976676C" w14:textId="77777777" w:rsidTr="00CA65F6">
        <w:trPr>
          <w:trHeight w:val="300"/>
          <w:tblHeader/>
        </w:trPr>
        <w:tc>
          <w:tcPr>
            <w:tcW w:w="483" w:type="dxa"/>
            <w:vMerge w:val="restart"/>
            <w:shd w:val="clear" w:color="auto" w:fill="EAF1DD" w:themeFill="accent3" w:themeFillTint="33"/>
            <w:noWrap/>
            <w:vAlign w:val="center"/>
            <w:hideMark/>
          </w:tcPr>
          <w:p w14:paraId="757C2077" w14:textId="41695BF4" w:rsidR="0060581A" w:rsidRPr="00E914F5" w:rsidRDefault="0060581A" w:rsidP="001B3BEA">
            <w:pPr>
              <w:spacing w:before="0" w:after="0"/>
              <w:jc w:val="center"/>
              <w:rPr>
                <w:b/>
                <w:bCs/>
                <w:color w:val="000000"/>
                <w:sz w:val="20"/>
                <w:szCs w:val="20"/>
                <w:lang w:eastAsia="en-US"/>
              </w:rPr>
            </w:pPr>
            <w:r w:rsidRPr="00E914F5">
              <w:rPr>
                <w:b/>
                <w:sz w:val="20"/>
                <w:szCs w:val="20"/>
              </w:rPr>
              <w:br w:type="page"/>
            </w:r>
            <w:r w:rsidRPr="00E914F5">
              <w:rPr>
                <w:b/>
                <w:bCs/>
                <w:color w:val="000000"/>
                <w:sz w:val="20"/>
                <w:szCs w:val="20"/>
                <w:lang w:eastAsia="en-US"/>
              </w:rPr>
              <w:t>TT</w:t>
            </w:r>
          </w:p>
        </w:tc>
        <w:tc>
          <w:tcPr>
            <w:tcW w:w="2194" w:type="dxa"/>
            <w:vMerge w:val="restart"/>
            <w:shd w:val="clear" w:color="auto" w:fill="EAF1DD" w:themeFill="accent3" w:themeFillTint="33"/>
            <w:noWrap/>
            <w:vAlign w:val="center"/>
            <w:hideMark/>
          </w:tcPr>
          <w:p w14:paraId="35F65EA8"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Tỉnh/thành phố</w:t>
            </w:r>
          </w:p>
        </w:tc>
        <w:tc>
          <w:tcPr>
            <w:tcW w:w="4375" w:type="dxa"/>
            <w:gridSpan w:val="5"/>
            <w:shd w:val="clear" w:color="auto" w:fill="EAF1DD" w:themeFill="accent3" w:themeFillTint="33"/>
            <w:vAlign w:val="center"/>
          </w:tcPr>
          <w:p w14:paraId="479A1C63" w14:textId="792228E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Bioline HIV 1/2 3.0 (</w:t>
            </w:r>
            <w:r>
              <w:rPr>
                <w:b/>
                <w:bCs/>
                <w:color w:val="000000"/>
                <w:sz w:val="20"/>
                <w:szCs w:val="20"/>
                <w:lang w:eastAsia="en-US"/>
              </w:rPr>
              <w:t xml:space="preserve">Đơn vị: </w:t>
            </w:r>
            <w:r w:rsidRPr="00E914F5">
              <w:rPr>
                <w:b/>
                <w:bCs/>
                <w:color w:val="000000"/>
                <w:sz w:val="20"/>
                <w:szCs w:val="20"/>
                <w:lang w:eastAsia="en-US"/>
              </w:rPr>
              <w:t>Test)</w:t>
            </w:r>
          </w:p>
        </w:tc>
        <w:tc>
          <w:tcPr>
            <w:tcW w:w="4312" w:type="dxa"/>
            <w:gridSpan w:val="5"/>
            <w:shd w:val="clear" w:color="auto" w:fill="EAF1DD" w:themeFill="accent3" w:themeFillTint="33"/>
            <w:vAlign w:val="center"/>
          </w:tcPr>
          <w:p w14:paraId="7E3FD522" w14:textId="34377288"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Bioline Syphilis/HIV Duo (</w:t>
            </w:r>
            <w:r>
              <w:rPr>
                <w:b/>
                <w:bCs/>
                <w:color w:val="000000"/>
                <w:sz w:val="20"/>
                <w:szCs w:val="20"/>
                <w:lang w:eastAsia="en-US"/>
              </w:rPr>
              <w:t xml:space="preserve">Đơn vị: </w:t>
            </w:r>
            <w:r w:rsidRPr="00E914F5">
              <w:rPr>
                <w:b/>
                <w:bCs/>
                <w:color w:val="000000"/>
                <w:sz w:val="20"/>
                <w:szCs w:val="20"/>
                <w:lang w:eastAsia="en-US"/>
              </w:rPr>
              <w:t>Test)</w:t>
            </w:r>
          </w:p>
        </w:tc>
        <w:tc>
          <w:tcPr>
            <w:tcW w:w="4025" w:type="dxa"/>
            <w:gridSpan w:val="5"/>
            <w:shd w:val="clear" w:color="auto" w:fill="EAF1DD" w:themeFill="accent3" w:themeFillTint="33"/>
            <w:vAlign w:val="center"/>
          </w:tcPr>
          <w:p w14:paraId="71E06B04" w14:textId="62E8C7AB" w:rsidR="0060581A" w:rsidRPr="00E914F5" w:rsidRDefault="6DC13B1A" w:rsidP="00E914F5">
            <w:pPr>
              <w:spacing w:before="0" w:after="0"/>
              <w:jc w:val="center"/>
              <w:rPr>
                <w:b/>
                <w:bCs/>
                <w:color w:val="000000"/>
                <w:sz w:val="20"/>
                <w:szCs w:val="20"/>
                <w:lang w:eastAsia="en-US"/>
              </w:rPr>
            </w:pPr>
            <w:r w:rsidRPr="2A0A0249">
              <w:rPr>
                <w:b/>
                <w:bCs/>
                <w:color w:val="000000" w:themeColor="text1"/>
                <w:sz w:val="20"/>
                <w:szCs w:val="20"/>
                <w:lang w:eastAsia="en-US"/>
              </w:rPr>
              <w:t>Oralquick HIV self</w:t>
            </w:r>
            <w:r w:rsidR="1CC29A24" w:rsidRPr="2A0A0249">
              <w:rPr>
                <w:b/>
                <w:bCs/>
                <w:color w:val="000000" w:themeColor="text1"/>
                <w:sz w:val="20"/>
                <w:szCs w:val="20"/>
                <w:lang w:eastAsia="en-US"/>
              </w:rPr>
              <w:t>-</w:t>
            </w:r>
            <w:r w:rsidRPr="2A0A0249">
              <w:rPr>
                <w:b/>
                <w:bCs/>
                <w:color w:val="000000" w:themeColor="text1"/>
                <w:sz w:val="20"/>
                <w:szCs w:val="20"/>
                <w:lang w:eastAsia="en-US"/>
              </w:rPr>
              <w:t>test (Đơn vị: Test)</w:t>
            </w:r>
          </w:p>
        </w:tc>
      </w:tr>
      <w:tr w:rsidR="0060581A" w:rsidRPr="00E914F5" w14:paraId="4A02F3B1" w14:textId="77777777" w:rsidTr="00CA65F6">
        <w:trPr>
          <w:trHeight w:val="300"/>
          <w:tblHeader/>
        </w:trPr>
        <w:tc>
          <w:tcPr>
            <w:tcW w:w="483" w:type="dxa"/>
            <w:vMerge/>
            <w:noWrap/>
            <w:vAlign w:val="center"/>
            <w:hideMark/>
          </w:tcPr>
          <w:p w14:paraId="5E6A7485" w14:textId="77777777" w:rsidR="0060581A" w:rsidRPr="00E914F5" w:rsidRDefault="0060581A" w:rsidP="001B3BEA">
            <w:pPr>
              <w:spacing w:before="0" w:after="0"/>
              <w:jc w:val="center"/>
              <w:rPr>
                <w:b/>
                <w:bCs/>
                <w:color w:val="000000"/>
                <w:sz w:val="20"/>
                <w:szCs w:val="20"/>
                <w:lang w:eastAsia="en-US"/>
              </w:rPr>
            </w:pPr>
          </w:p>
        </w:tc>
        <w:tc>
          <w:tcPr>
            <w:tcW w:w="2194" w:type="dxa"/>
            <w:vMerge/>
            <w:noWrap/>
            <w:vAlign w:val="center"/>
            <w:hideMark/>
          </w:tcPr>
          <w:p w14:paraId="35050DCD" w14:textId="77777777" w:rsidR="0060581A" w:rsidRPr="00E914F5" w:rsidRDefault="0060581A" w:rsidP="00E914F5">
            <w:pPr>
              <w:spacing w:before="0" w:after="0"/>
              <w:jc w:val="center"/>
              <w:rPr>
                <w:b/>
                <w:bCs/>
                <w:color w:val="000000"/>
                <w:sz w:val="20"/>
                <w:szCs w:val="20"/>
                <w:lang w:eastAsia="en-US"/>
              </w:rPr>
            </w:pPr>
          </w:p>
        </w:tc>
        <w:tc>
          <w:tcPr>
            <w:tcW w:w="866" w:type="dxa"/>
            <w:shd w:val="clear" w:color="auto" w:fill="EAF1DD" w:themeFill="accent3" w:themeFillTint="33"/>
            <w:vAlign w:val="center"/>
          </w:tcPr>
          <w:p w14:paraId="0EFA7A16" w14:textId="7144BFEA" w:rsidR="0060581A" w:rsidRPr="00E914F5" w:rsidRDefault="0060581A" w:rsidP="00E914F5">
            <w:pPr>
              <w:spacing w:before="0" w:after="0"/>
              <w:jc w:val="center"/>
              <w:rPr>
                <w:b/>
                <w:bCs/>
                <w:color w:val="000000"/>
                <w:sz w:val="20"/>
                <w:szCs w:val="20"/>
                <w:lang w:eastAsia="en-US"/>
              </w:rPr>
            </w:pPr>
            <w:r>
              <w:rPr>
                <w:b/>
                <w:bCs/>
                <w:color w:val="000000"/>
                <w:sz w:val="20"/>
                <w:szCs w:val="20"/>
                <w:lang w:eastAsia="en-US"/>
              </w:rPr>
              <w:t>2026*</w:t>
            </w:r>
          </w:p>
        </w:tc>
        <w:tc>
          <w:tcPr>
            <w:tcW w:w="866" w:type="dxa"/>
            <w:shd w:val="clear" w:color="auto" w:fill="EAF1DD" w:themeFill="accent3" w:themeFillTint="33"/>
            <w:noWrap/>
            <w:vAlign w:val="center"/>
            <w:hideMark/>
          </w:tcPr>
          <w:p w14:paraId="1DEF3223" w14:textId="3B4CDE5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2027</w:t>
            </w:r>
          </w:p>
        </w:tc>
        <w:tc>
          <w:tcPr>
            <w:tcW w:w="866" w:type="dxa"/>
            <w:shd w:val="clear" w:color="auto" w:fill="EAF1DD" w:themeFill="accent3" w:themeFillTint="33"/>
            <w:noWrap/>
            <w:vAlign w:val="center"/>
            <w:hideMark/>
          </w:tcPr>
          <w:p w14:paraId="7C63392F"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2028</w:t>
            </w:r>
          </w:p>
        </w:tc>
        <w:tc>
          <w:tcPr>
            <w:tcW w:w="666" w:type="dxa"/>
            <w:shd w:val="clear" w:color="auto" w:fill="EAF1DD" w:themeFill="accent3" w:themeFillTint="33"/>
            <w:noWrap/>
            <w:vAlign w:val="center"/>
            <w:hideMark/>
          </w:tcPr>
          <w:p w14:paraId="0595C36D"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2029</w:t>
            </w:r>
          </w:p>
        </w:tc>
        <w:tc>
          <w:tcPr>
            <w:tcW w:w="1111" w:type="dxa"/>
            <w:shd w:val="clear" w:color="auto" w:fill="EAF1DD" w:themeFill="accent3" w:themeFillTint="33"/>
            <w:noWrap/>
            <w:vAlign w:val="center"/>
            <w:hideMark/>
          </w:tcPr>
          <w:p w14:paraId="5D76F01B"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Tổng cộng</w:t>
            </w:r>
          </w:p>
        </w:tc>
        <w:tc>
          <w:tcPr>
            <w:tcW w:w="766" w:type="dxa"/>
            <w:shd w:val="clear" w:color="auto" w:fill="EAF1DD" w:themeFill="accent3" w:themeFillTint="33"/>
            <w:vAlign w:val="center"/>
          </w:tcPr>
          <w:p w14:paraId="251FFB6D" w14:textId="3DBC817C" w:rsidR="0060581A" w:rsidRPr="00E914F5" w:rsidRDefault="0060581A" w:rsidP="00E914F5">
            <w:pPr>
              <w:spacing w:before="0" w:after="0"/>
              <w:jc w:val="center"/>
              <w:rPr>
                <w:b/>
                <w:bCs/>
                <w:color w:val="000000"/>
                <w:sz w:val="20"/>
                <w:szCs w:val="20"/>
                <w:lang w:eastAsia="en-US"/>
              </w:rPr>
            </w:pPr>
            <w:r>
              <w:rPr>
                <w:b/>
                <w:bCs/>
                <w:color w:val="000000"/>
                <w:sz w:val="20"/>
                <w:szCs w:val="20"/>
                <w:lang w:eastAsia="en-US"/>
              </w:rPr>
              <w:t>2026*</w:t>
            </w:r>
          </w:p>
        </w:tc>
        <w:tc>
          <w:tcPr>
            <w:tcW w:w="809" w:type="dxa"/>
            <w:shd w:val="clear" w:color="auto" w:fill="EAF1DD" w:themeFill="accent3" w:themeFillTint="33"/>
            <w:noWrap/>
            <w:vAlign w:val="center"/>
            <w:hideMark/>
          </w:tcPr>
          <w:p w14:paraId="36E62EE6" w14:textId="2C3FC2C6"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2027</w:t>
            </w:r>
          </w:p>
        </w:tc>
        <w:tc>
          <w:tcPr>
            <w:tcW w:w="813" w:type="dxa"/>
            <w:shd w:val="clear" w:color="auto" w:fill="EAF1DD" w:themeFill="accent3" w:themeFillTint="33"/>
            <w:noWrap/>
            <w:vAlign w:val="center"/>
            <w:hideMark/>
          </w:tcPr>
          <w:p w14:paraId="37A20765"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2028</w:t>
            </w:r>
          </w:p>
        </w:tc>
        <w:tc>
          <w:tcPr>
            <w:tcW w:w="813" w:type="dxa"/>
            <w:shd w:val="clear" w:color="auto" w:fill="EAF1DD" w:themeFill="accent3" w:themeFillTint="33"/>
            <w:noWrap/>
            <w:vAlign w:val="center"/>
            <w:hideMark/>
          </w:tcPr>
          <w:p w14:paraId="5E027F5D"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2029</w:t>
            </w:r>
          </w:p>
        </w:tc>
        <w:tc>
          <w:tcPr>
            <w:tcW w:w="1111" w:type="dxa"/>
            <w:shd w:val="clear" w:color="auto" w:fill="EAF1DD" w:themeFill="accent3" w:themeFillTint="33"/>
            <w:noWrap/>
            <w:vAlign w:val="center"/>
            <w:hideMark/>
          </w:tcPr>
          <w:p w14:paraId="20DCEC2D"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Tổng cộng</w:t>
            </w:r>
          </w:p>
        </w:tc>
        <w:tc>
          <w:tcPr>
            <w:tcW w:w="716" w:type="dxa"/>
            <w:shd w:val="clear" w:color="auto" w:fill="EAF1DD" w:themeFill="accent3" w:themeFillTint="33"/>
            <w:vAlign w:val="center"/>
          </w:tcPr>
          <w:p w14:paraId="473CCCAB" w14:textId="02D8B8E4" w:rsidR="0060581A" w:rsidRPr="00E914F5" w:rsidRDefault="0060581A" w:rsidP="00E914F5">
            <w:pPr>
              <w:spacing w:before="0" w:after="0"/>
              <w:jc w:val="center"/>
              <w:rPr>
                <w:b/>
                <w:bCs/>
                <w:color w:val="000000"/>
                <w:sz w:val="20"/>
                <w:szCs w:val="20"/>
                <w:lang w:eastAsia="en-US"/>
              </w:rPr>
            </w:pPr>
            <w:r>
              <w:rPr>
                <w:b/>
                <w:bCs/>
                <w:color w:val="000000"/>
                <w:sz w:val="20"/>
                <w:szCs w:val="20"/>
                <w:lang w:eastAsia="en-US"/>
              </w:rPr>
              <w:t>2026*</w:t>
            </w:r>
          </w:p>
        </w:tc>
        <w:tc>
          <w:tcPr>
            <w:tcW w:w="766" w:type="dxa"/>
            <w:shd w:val="clear" w:color="auto" w:fill="EAF1DD" w:themeFill="accent3" w:themeFillTint="33"/>
            <w:noWrap/>
            <w:vAlign w:val="center"/>
            <w:hideMark/>
          </w:tcPr>
          <w:p w14:paraId="565D4892" w14:textId="380587F0"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2027</w:t>
            </w:r>
          </w:p>
        </w:tc>
        <w:tc>
          <w:tcPr>
            <w:tcW w:w="766" w:type="dxa"/>
            <w:shd w:val="clear" w:color="auto" w:fill="EAF1DD" w:themeFill="accent3" w:themeFillTint="33"/>
            <w:noWrap/>
            <w:vAlign w:val="center"/>
            <w:hideMark/>
          </w:tcPr>
          <w:p w14:paraId="53B5FB27"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2028</w:t>
            </w:r>
          </w:p>
        </w:tc>
        <w:tc>
          <w:tcPr>
            <w:tcW w:w="666" w:type="dxa"/>
            <w:shd w:val="clear" w:color="auto" w:fill="EAF1DD" w:themeFill="accent3" w:themeFillTint="33"/>
            <w:noWrap/>
            <w:vAlign w:val="center"/>
            <w:hideMark/>
          </w:tcPr>
          <w:p w14:paraId="0770F983"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2029</w:t>
            </w:r>
          </w:p>
        </w:tc>
        <w:tc>
          <w:tcPr>
            <w:tcW w:w="1111" w:type="dxa"/>
            <w:shd w:val="clear" w:color="auto" w:fill="EAF1DD" w:themeFill="accent3" w:themeFillTint="33"/>
            <w:noWrap/>
            <w:vAlign w:val="center"/>
            <w:hideMark/>
          </w:tcPr>
          <w:p w14:paraId="1420D11D" w14:textId="77777777" w:rsidR="0060581A" w:rsidRPr="00E914F5" w:rsidRDefault="0060581A" w:rsidP="00E914F5">
            <w:pPr>
              <w:spacing w:before="0" w:after="0"/>
              <w:jc w:val="center"/>
              <w:rPr>
                <w:b/>
                <w:bCs/>
                <w:color w:val="000000"/>
                <w:sz w:val="20"/>
                <w:szCs w:val="20"/>
                <w:lang w:eastAsia="en-US"/>
              </w:rPr>
            </w:pPr>
            <w:r w:rsidRPr="00E914F5">
              <w:rPr>
                <w:b/>
                <w:bCs/>
                <w:color w:val="000000"/>
                <w:sz w:val="20"/>
                <w:szCs w:val="20"/>
                <w:lang w:eastAsia="en-US"/>
              </w:rPr>
              <w:t>Tổng cộng</w:t>
            </w:r>
          </w:p>
        </w:tc>
      </w:tr>
      <w:tr w:rsidR="001B3BEA" w:rsidRPr="00E914F5" w14:paraId="713963E7" w14:textId="77777777" w:rsidTr="00CA65F6">
        <w:trPr>
          <w:trHeight w:val="474"/>
        </w:trPr>
        <w:tc>
          <w:tcPr>
            <w:tcW w:w="483" w:type="dxa"/>
            <w:noWrap/>
            <w:vAlign w:val="center"/>
            <w:hideMark/>
          </w:tcPr>
          <w:p w14:paraId="4FE4C936" w14:textId="2B139CCB" w:rsidR="001B3BEA" w:rsidRPr="001B3BEA" w:rsidRDefault="001B3BEA" w:rsidP="001B3BEA">
            <w:pPr>
              <w:spacing w:before="0" w:after="0"/>
              <w:jc w:val="center"/>
              <w:rPr>
                <w:color w:val="000000"/>
                <w:sz w:val="20"/>
                <w:szCs w:val="20"/>
                <w:lang w:eastAsia="en-US"/>
              </w:rPr>
            </w:pPr>
            <w:r w:rsidRPr="001B3BEA">
              <w:rPr>
                <w:sz w:val="20"/>
                <w:szCs w:val="20"/>
              </w:rPr>
              <w:t>1</w:t>
            </w:r>
          </w:p>
        </w:tc>
        <w:tc>
          <w:tcPr>
            <w:tcW w:w="2194" w:type="dxa"/>
            <w:noWrap/>
            <w:vAlign w:val="center"/>
            <w:hideMark/>
          </w:tcPr>
          <w:p w14:paraId="1707FDCD"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 xml:space="preserve">Thành phố </w:t>
            </w:r>
            <w:r w:rsidRPr="707F72F1">
              <w:rPr>
                <w:color w:val="000000" w:themeColor="text1"/>
                <w:sz w:val="20"/>
                <w:szCs w:val="20"/>
                <w:lang w:eastAsia="en-US"/>
              </w:rPr>
              <w:t>Cần Thơ</w:t>
            </w:r>
          </w:p>
        </w:tc>
        <w:tc>
          <w:tcPr>
            <w:tcW w:w="866" w:type="dxa"/>
            <w:vAlign w:val="center"/>
          </w:tcPr>
          <w:p w14:paraId="28A06B81" w14:textId="77777777" w:rsidR="001B3BEA" w:rsidRPr="00E914F5" w:rsidRDefault="001B3BEA" w:rsidP="001B3BEA">
            <w:pPr>
              <w:spacing w:before="0" w:after="0" w:line="259" w:lineRule="auto"/>
              <w:jc w:val="right"/>
              <w:rPr>
                <w:sz w:val="20"/>
                <w:szCs w:val="20"/>
              </w:rPr>
            </w:pPr>
            <w:r w:rsidRPr="00E914F5">
              <w:rPr>
                <w:rFonts w:eastAsia="Calibri"/>
                <w:color w:val="000000" w:themeColor="text1"/>
                <w:sz w:val="20"/>
                <w:szCs w:val="20"/>
              </w:rPr>
              <w:t>14.150</w:t>
            </w:r>
          </w:p>
        </w:tc>
        <w:tc>
          <w:tcPr>
            <w:tcW w:w="866" w:type="dxa"/>
            <w:noWrap/>
            <w:vAlign w:val="center"/>
            <w:hideMark/>
          </w:tcPr>
          <w:p w14:paraId="2D48F90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23.600</w:t>
            </w:r>
          </w:p>
        </w:tc>
        <w:tc>
          <w:tcPr>
            <w:tcW w:w="866" w:type="dxa"/>
            <w:noWrap/>
            <w:vAlign w:val="center"/>
            <w:hideMark/>
          </w:tcPr>
          <w:p w14:paraId="638627C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22.000</w:t>
            </w:r>
          </w:p>
        </w:tc>
        <w:tc>
          <w:tcPr>
            <w:tcW w:w="666" w:type="dxa"/>
            <w:noWrap/>
            <w:vAlign w:val="center"/>
            <w:hideMark/>
          </w:tcPr>
          <w:p w14:paraId="2CB00961" w14:textId="77777777" w:rsidR="001B3BEA" w:rsidRPr="00E914F5" w:rsidRDefault="001B3BEA" w:rsidP="001B3BEA">
            <w:pPr>
              <w:spacing w:before="0" w:after="0"/>
              <w:jc w:val="right"/>
              <w:rPr>
                <w:rFonts w:eastAsia="Calibri"/>
                <w:color w:val="000000" w:themeColor="text1"/>
                <w:sz w:val="20"/>
                <w:szCs w:val="20"/>
              </w:rPr>
            </w:pPr>
          </w:p>
        </w:tc>
        <w:tc>
          <w:tcPr>
            <w:tcW w:w="1111" w:type="dxa"/>
            <w:noWrap/>
            <w:vAlign w:val="center"/>
            <w:hideMark/>
          </w:tcPr>
          <w:p w14:paraId="7864A82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59.750</w:t>
            </w:r>
          </w:p>
        </w:tc>
        <w:tc>
          <w:tcPr>
            <w:tcW w:w="766" w:type="dxa"/>
            <w:vAlign w:val="center"/>
          </w:tcPr>
          <w:p w14:paraId="4893B8CF"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2.500</w:t>
            </w:r>
          </w:p>
        </w:tc>
        <w:tc>
          <w:tcPr>
            <w:tcW w:w="809" w:type="dxa"/>
            <w:noWrap/>
            <w:vAlign w:val="center"/>
            <w:hideMark/>
          </w:tcPr>
          <w:p w14:paraId="6625B28A"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5.600</w:t>
            </w:r>
          </w:p>
        </w:tc>
        <w:tc>
          <w:tcPr>
            <w:tcW w:w="813" w:type="dxa"/>
            <w:noWrap/>
            <w:vAlign w:val="center"/>
            <w:hideMark/>
          </w:tcPr>
          <w:p w14:paraId="4F3F541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5.600</w:t>
            </w:r>
          </w:p>
        </w:tc>
        <w:tc>
          <w:tcPr>
            <w:tcW w:w="813" w:type="dxa"/>
            <w:noWrap/>
            <w:vAlign w:val="center"/>
            <w:hideMark/>
          </w:tcPr>
          <w:p w14:paraId="4B88D449" w14:textId="77777777" w:rsidR="001B3BEA" w:rsidRPr="00E914F5" w:rsidRDefault="001B3BEA" w:rsidP="001B3BEA">
            <w:pPr>
              <w:spacing w:before="0" w:after="0"/>
              <w:jc w:val="right"/>
              <w:rPr>
                <w:rFonts w:eastAsia="Calibri"/>
                <w:color w:val="000000" w:themeColor="text1"/>
                <w:sz w:val="20"/>
                <w:szCs w:val="20"/>
              </w:rPr>
            </w:pPr>
          </w:p>
        </w:tc>
        <w:tc>
          <w:tcPr>
            <w:tcW w:w="1111" w:type="dxa"/>
            <w:noWrap/>
            <w:vAlign w:val="center"/>
            <w:hideMark/>
          </w:tcPr>
          <w:p w14:paraId="5B44D2A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13.700</w:t>
            </w:r>
          </w:p>
        </w:tc>
        <w:tc>
          <w:tcPr>
            <w:tcW w:w="716" w:type="dxa"/>
            <w:vAlign w:val="center"/>
          </w:tcPr>
          <w:p w14:paraId="7A5149B8"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650</w:t>
            </w:r>
          </w:p>
        </w:tc>
        <w:tc>
          <w:tcPr>
            <w:tcW w:w="766" w:type="dxa"/>
            <w:noWrap/>
            <w:vAlign w:val="center"/>
            <w:hideMark/>
          </w:tcPr>
          <w:p w14:paraId="1B8612E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1.100</w:t>
            </w:r>
          </w:p>
        </w:tc>
        <w:tc>
          <w:tcPr>
            <w:tcW w:w="766" w:type="dxa"/>
            <w:noWrap/>
            <w:vAlign w:val="center"/>
            <w:hideMark/>
          </w:tcPr>
          <w:p w14:paraId="018EFF1C"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900</w:t>
            </w:r>
          </w:p>
        </w:tc>
        <w:tc>
          <w:tcPr>
            <w:tcW w:w="666" w:type="dxa"/>
            <w:noWrap/>
            <w:vAlign w:val="center"/>
            <w:hideMark/>
          </w:tcPr>
          <w:p w14:paraId="65DD7F94" w14:textId="77777777" w:rsidR="001B3BEA" w:rsidRPr="00E914F5" w:rsidRDefault="001B3BEA" w:rsidP="001B3BEA">
            <w:pPr>
              <w:spacing w:before="0" w:after="0"/>
              <w:jc w:val="right"/>
              <w:rPr>
                <w:rFonts w:eastAsia="Calibri"/>
                <w:color w:val="000000" w:themeColor="text1"/>
                <w:sz w:val="20"/>
                <w:szCs w:val="20"/>
              </w:rPr>
            </w:pPr>
          </w:p>
        </w:tc>
        <w:tc>
          <w:tcPr>
            <w:tcW w:w="1111" w:type="dxa"/>
            <w:noWrap/>
            <w:vAlign w:val="center"/>
            <w:hideMark/>
          </w:tcPr>
          <w:p w14:paraId="7D74499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2.650</w:t>
            </w:r>
          </w:p>
        </w:tc>
      </w:tr>
      <w:tr w:rsidR="001B3BEA" w:rsidRPr="00E914F5" w14:paraId="688F9C97" w14:textId="77777777" w:rsidTr="00CA65F6">
        <w:trPr>
          <w:trHeight w:val="474"/>
        </w:trPr>
        <w:tc>
          <w:tcPr>
            <w:tcW w:w="483" w:type="dxa"/>
            <w:noWrap/>
            <w:vAlign w:val="center"/>
            <w:hideMark/>
          </w:tcPr>
          <w:p w14:paraId="41BA7A99" w14:textId="15FB810E" w:rsidR="001B3BEA" w:rsidRPr="001B3BEA" w:rsidRDefault="001B3BEA" w:rsidP="001B3BEA">
            <w:pPr>
              <w:spacing w:before="0" w:after="0"/>
              <w:jc w:val="center"/>
              <w:rPr>
                <w:color w:val="000000"/>
                <w:sz w:val="20"/>
                <w:szCs w:val="20"/>
                <w:lang w:eastAsia="en-US"/>
              </w:rPr>
            </w:pPr>
            <w:r w:rsidRPr="001B3BEA">
              <w:rPr>
                <w:sz w:val="20"/>
                <w:szCs w:val="20"/>
              </w:rPr>
              <w:t>2</w:t>
            </w:r>
          </w:p>
        </w:tc>
        <w:tc>
          <w:tcPr>
            <w:tcW w:w="2194" w:type="dxa"/>
            <w:noWrap/>
            <w:vAlign w:val="center"/>
            <w:hideMark/>
          </w:tcPr>
          <w:p w14:paraId="29FE05CB"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 xml:space="preserve">Thành phố </w:t>
            </w:r>
            <w:r w:rsidRPr="707F72F1">
              <w:rPr>
                <w:color w:val="000000" w:themeColor="text1"/>
                <w:sz w:val="20"/>
                <w:szCs w:val="20"/>
                <w:lang w:eastAsia="en-US"/>
              </w:rPr>
              <w:t>Đà Nẵng</w:t>
            </w:r>
          </w:p>
        </w:tc>
        <w:tc>
          <w:tcPr>
            <w:tcW w:w="866" w:type="dxa"/>
            <w:vAlign w:val="center"/>
          </w:tcPr>
          <w:p w14:paraId="1130F7CB" w14:textId="77777777" w:rsidR="001B3BEA" w:rsidRPr="00E914F5" w:rsidRDefault="001B3BEA" w:rsidP="001B3BEA">
            <w:pPr>
              <w:spacing w:before="0" w:after="0" w:line="259" w:lineRule="auto"/>
              <w:jc w:val="right"/>
              <w:rPr>
                <w:sz w:val="20"/>
                <w:szCs w:val="20"/>
              </w:rPr>
            </w:pPr>
            <w:r w:rsidRPr="00E914F5">
              <w:rPr>
                <w:rFonts w:eastAsia="Calibri"/>
                <w:color w:val="000000" w:themeColor="text1"/>
                <w:sz w:val="20"/>
                <w:szCs w:val="20"/>
              </w:rPr>
              <w:t>3.000</w:t>
            </w:r>
          </w:p>
        </w:tc>
        <w:tc>
          <w:tcPr>
            <w:tcW w:w="866" w:type="dxa"/>
            <w:noWrap/>
            <w:vAlign w:val="center"/>
            <w:hideMark/>
          </w:tcPr>
          <w:p w14:paraId="1E9EDF5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8.400</w:t>
            </w:r>
          </w:p>
        </w:tc>
        <w:tc>
          <w:tcPr>
            <w:tcW w:w="866" w:type="dxa"/>
            <w:noWrap/>
            <w:vAlign w:val="center"/>
            <w:hideMark/>
          </w:tcPr>
          <w:p w14:paraId="4FEA059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7.000</w:t>
            </w:r>
          </w:p>
        </w:tc>
        <w:tc>
          <w:tcPr>
            <w:tcW w:w="666" w:type="dxa"/>
            <w:noWrap/>
            <w:vAlign w:val="center"/>
            <w:hideMark/>
          </w:tcPr>
          <w:p w14:paraId="5FE5193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3.275</w:t>
            </w:r>
          </w:p>
        </w:tc>
        <w:tc>
          <w:tcPr>
            <w:tcW w:w="1111" w:type="dxa"/>
            <w:noWrap/>
            <w:vAlign w:val="center"/>
            <w:hideMark/>
          </w:tcPr>
          <w:p w14:paraId="7304548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21.675</w:t>
            </w:r>
          </w:p>
        </w:tc>
        <w:tc>
          <w:tcPr>
            <w:tcW w:w="766" w:type="dxa"/>
            <w:vAlign w:val="center"/>
          </w:tcPr>
          <w:p w14:paraId="082A9B54"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2.000</w:t>
            </w:r>
          </w:p>
        </w:tc>
        <w:tc>
          <w:tcPr>
            <w:tcW w:w="809" w:type="dxa"/>
            <w:noWrap/>
            <w:vAlign w:val="center"/>
            <w:hideMark/>
          </w:tcPr>
          <w:p w14:paraId="65959D7C"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3.500</w:t>
            </w:r>
          </w:p>
        </w:tc>
        <w:tc>
          <w:tcPr>
            <w:tcW w:w="813" w:type="dxa"/>
            <w:noWrap/>
            <w:vAlign w:val="center"/>
            <w:hideMark/>
          </w:tcPr>
          <w:p w14:paraId="37C7923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2.900</w:t>
            </w:r>
          </w:p>
        </w:tc>
        <w:tc>
          <w:tcPr>
            <w:tcW w:w="813" w:type="dxa"/>
            <w:noWrap/>
            <w:vAlign w:val="center"/>
            <w:hideMark/>
          </w:tcPr>
          <w:p w14:paraId="7E4003BD"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200</w:t>
            </w:r>
          </w:p>
        </w:tc>
        <w:tc>
          <w:tcPr>
            <w:tcW w:w="1111" w:type="dxa"/>
            <w:noWrap/>
            <w:vAlign w:val="center"/>
            <w:hideMark/>
          </w:tcPr>
          <w:p w14:paraId="78DC74B9"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8.600</w:t>
            </w:r>
          </w:p>
        </w:tc>
        <w:tc>
          <w:tcPr>
            <w:tcW w:w="716" w:type="dxa"/>
            <w:vAlign w:val="center"/>
          </w:tcPr>
          <w:p w14:paraId="3C76E235"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300</w:t>
            </w:r>
          </w:p>
        </w:tc>
        <w:tc>
          <w:tcPr>
            <w:tcW w:w="766" w:type="dxa"/>
            <w:noWrap/>
            <w:vAlign w:val="center"/>
            <w:hideMark/>
          </w:tcPr>
          <w:p w14:paraId="37D0CE9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400</w:t>
            </w:r>
          </w:p>
        </w:tc>
        <w:tc>
          <w:tcPr>
            <w:tcW w:w="766" w:type="dxa"/>
            <w:noWrap/>
            <w:vAlign w:val="center"/>
            <w:hideMark/>
          </w:tcPr>
          <w:p w14:paraId="6093423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300</w:t>
            </w:r>
          </w:p>
        </w:tc>
        <w:tc>
          <w:tcPr>
            <w:tcW w:w="666" w:type="dxa"/>
            <w:noWrap/>
            <w:vAlign w:val="center"/>
            <w:hideMark/>
          </w:tcPr>
          <w:p w14:paraId="0C5F0D86" w14:textId="77777777" w:rsidR="001B3BEA" w:rsidRPr="00E914F5" w:rsidRDefault="001B3BEA" w:rsidP="001B3BEA">
            <w:pPr>
              <w:spacing w:before="0" w:after="0"/>
              <w:jc w:val="right"/>
              <w:rPr>
                <w:sz w:val="20"/>
                <w:szCs w:val="20"/>
              </w:rPr>
            </w:pPr>
          </w:p>
        </w:tc>
        <w:tc>
          <w:tcPr>
            <w:tcW w:w="1111" w:type="dxa"/>
            <w:noWrap/>
            <w:vAlign w:val="center"/>
            <w:hideMark/>
          </w:tcPr>
          <w:p w14:paraId="3596783D"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1.000</w:t>
            </w:r>
          </w:p>
        </w:tc>
      </w:tr>
      <w:tr w:rsidR="001B3BEA" w:rsidRPr="00E914F5" w14:paraId="3FF1F28E" w14:textId="77777777" w:rsidTr="00CA65F6">
        <w:trPr>
          <w:trHeight w:val="474"/>
        </w:trPr>
        <w:tc>
          <w:tcPr>
            <w:tcW w:w="483" w:type="dxa"/>
            <w:noWrap/>
            <w:vAlign w:val="center"/>
            <w:hideMark/>
          </w:tcPr>
          <w:p w14:paraId="6877444A" w14:textId="549C0729" w:rsidR="001B3BEA" w:rsidRPr="001B3BEA" w:rsidRDefault="001B3BEA" w:rsidP="001B3BEA">
            <w:pPr>
              <w:spacing w:before="0" w:after="0"/>
              <w:jc w:val="center"/>
              <w:rPr>
                <w:color w:val="000000"/>
                <w:sz w:val="20"/>
                <w:szCs w:val="20"/>
                <w:lang w:eastAsia="en-US"/>
              </w:rPr>
            </w:pPr>
            <w:r w:rsidRPr="001B3BEA">
              <w:rPr>
                <w:sz w:val="20"/>
                <w:szCs w:val="20"/>
              </w:rPr>
              <w:t>3</w:t>
            </w:r>
          </w:p>
        </w:tc>
        <w:tc>
          <w:tcPr>
            <w:tcW w:w="2194" w:type="dxa"/>
            <w:noWrap/>
            <w:vAlign w:val="center"/>
            <w:hideMark/>
          </w:tcPr>
          <w:p w14:paraId="4283B941" w14:textId="77777777" w:rsidR="001B3BEA" w:rsidRPr="00E914F5" w:rsidRDefault="001B3BEA" w:rsidP="001B3BEA">
            <w:pPr>
              <w:spacing w:before="0" w:after="0"/>
              <w:jc w:val="left"/>
              <w:rPr>
                <w:color w:val="000000"/>
                <w:sz w:val="20"/>
                <w:szCs w:val="20"/>
                <w:lang w:eastAsia="en-US"/>
              </w:rPr>
            </w:pPr>
            <w:r>
              <w:rPr>
                <w:color w:val="000000"/>
                <w:sz w:val="20"/>
                <w:szCs w:val="20"/>
                <w:lang w:eastAsia="en-US"/>
              </w:rPr>
              <w:t>Thành phố Đồng Nai</w:t>
            </w:r>
          </w:p>
        </w:tc>
        <w:tc>
          <w:tcPr>
            <w:tcW w:w="866" w:type="dxa"/>
            <w:vAlign w:val="center"/>
          </w:tcPr>
          <w:p w14:paraId="5266BB71"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3.750</w:t>
            </w:r>
          </w:p>
        </w:tc>
        <w:tc>
          <w:tcPr>
            <w:tcW w:w="866" w:type="dxa"/>
            <w:noWrap/>
            <w:vAlign w:val="center"/>
            <w:hideMark/>
          </w:tcPr>
          <w:p w14:paraId="4A31CD2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8.625</w:t>
            </w:r>
          </w:p>
        </w:tc>
        <w:tc>
          <w:tcPr>
            <w:tcW w:w="866" w:type="dxa"/>
            <w:noWrap/>
            <w:vAlign w:val="center"/>
            <w:hideMark/>
          </w:tcPr>
          <w:p w14:paraId="7398D2C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7.300</w:t>
            </w:r>
          </w:p>
        </w:tc>
        <w:tc>
          <w:tcPr>
            <w:tcW w:w="666" w:type="dxa"/>
            <w:noWrap/>
            <w:vAlign w:val="center"/>
            <w:hideMark/>
          </w:tcPr>
          <w:p w14:paraId="48DABBD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550</w:t>
            </w:r>
          </w:p>
        </w:tc>
        <w:tc>
          <w:tcPr>
            <w:tcW w:w="1111" w:type="dxa"/>
            <w:noWrap/>
            <w:vAlign w:val="center"/>
            <w:hideMark/>
          </w:tcPr>
          <w:p w14:paraId="0A64ECB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20.225</w:t>
            </w:r>
          </w:p>
        </w:tc>
        <w:tc>
          <w:tcPr>
            <w:tcW w:w="766" w:type="dxa"/>
            <w:vAlign w:val="center"/>
          </w:tcPr>
          <w:p w14:paraId="5CD9F881"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550</w:t>
            </w:r>
          </w:p>
        </w:tc>
        <w:tc>
          <w:tcPr>
            <w:tcW w:w="809" w:type="dxa"/>
            <w:noWrap/>
            <w:vAlign w:val="center"/>
            <w:hideMark/>
          </w:tcPr>
          <w:p w14:paraId="311F466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2.000</w:t>
            </w:r>
          </w:p>
        </w:tc>
        <w:tc>
          <w:tcPr>
            <w:tcW w:w="813" w:type="dxa"/>
            <w:noWrap/>
            <w:vAlign w:val="center"/>
            <w:hideMark/>
          </w:tcPr>
          <w:p w14:paraId="17DCB99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2.000</w:t>
            </w:r>
          </w:p>
        </w:tc>
        <w:tc>
          <w:tcPr>
            <w:tcW w:w="813" w:type="dxa"/>
            <w:noWrap/>
            <w:vAlign w:val="center"/>
            <w:hideMark/>
          </w:tcPr>
          <w:p w14:paraId="09C84CA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1.450</w:t>
            </w:r>
          </w:p>
        </w:tc>
        <w:tc>
          <w:tcPr>
            <w:tcW w:w="1111" w:type="dxa"/>
            <w:noWrap/>
            <w:vAlign w:val="center"/>
            <w:hideMark/>
          </w:tcPr>
          <w:p w14:paraId="6430FC4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6.000</w:t>
            </w:r>
          </w:p>
        </w:tc>
        <w:tc>
          <w:tcPr>
            <w:tcW w:w="716" w:type="dxa"/>
            <w:vAlign w:val="center"/>
          </w:tcPr>
          <w:p w14:paraId="464C162D"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200</w:t>
            </w:r>
          </w:p>
        </w:tc>
        <w:tc>
          <w:tcPr>
            <w:tcW w:w="766" w:type="dxa"/>
            <w:noWrap/>
            <w:vAlign w:val="center"/>
            <w:hideMark/>
          </w:tcPr>
          <w:p w14:paraId="6FFB8E04"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200</w:t>
            </w:r>
          </w:p>
        </w:tc>
        <w:tc>
          <w:tcPr>
            <w:tcW w:w="766" w:type="dxa"/>
            <w:noWrap/>
            <w:vAlign w:val="center"/>
            <w:hideMark/>
          </w:tcPr>
          <w:p w14:paraId="20842F3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200</w:t>
            </w:r>
          </w:p>
        </w:tc>
        <w:tc>
          <w:tcPr>
            <w:tcW w:w="666" w:type="dxa"/>
            <w:noWrap/>
            <w:vAlign w:val="center"/>
            <w:hideMark/>
          </w:tcPr>
          <w:p w14:paraId="0A13D28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250</w:t>
            </w:r>
          </w:p>
        </w:tc>
        <w:tc>
          <w:tcPr>
            <w:tcW w:w="1111" w:type="dxa"/>
            <w:noWrap/>
            <w:vAlign w:val="center"/>
            <w:hideMark/>
          </w:tcPr>
          <w:p w14:paraId="3581644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850</w:t>
            </w:r>
          </w:p>
        </w:tc>
      </w:tr>
      <w:tr w:rsidR="001B3BEA" w:rsidRPr="00E914F5" w14:paraId="29121BFF" w14:textId="77777777" w:rsidTr="00CA65F6">
        <w:trPr>
          <w:trHeight w:val="474"/>
        </w:trPr>
        <w:tc>
          <w:tcPr>
            <w:tcW w:w="483" w:type="dxa"/>
            <w:noWrap/>
            <w:vAlign w:val="center"/>
            <w:hideMark/>
          </w:tcPr>
          <w:p w14:paraId="3FF312D8" w14:textId="1CC8B374" w:rsidR="001B3BEA" w:rsidRPr="001B3BEA" w:rsidRDefault="001B3BEA" w:rsidP="001B3BEA">
            <w:pPr>
              <w:spacing w:before="0" w:after="0"/>
              <w:jc w:val="center"/>
              <w:rPr>
                <w:color w:val="000000"/>
                <w:sz w:val="20"/>
                <w:szCs w:val="20"/>
                <w:lang w:eastAsia="en-US"/>
              </w:rPr>
            </w:pPr>
            <w:r w:rsidRPr="001B3BEA">
              <w:rPr>
                <w:sz w:val="20"/>
                <w:szCs w:val="20"/>
              </w:rPr>
              <w:t>4</w:t>
            </w:r>
          </w:p>
        </w:tc>
        <w:tc>
          <w:tcPr>
            <w:tcW w:w="2194" w:type="dxa"/>
            <w:noWrap/>
            <w:vAlign w:val="center"/>
            <w:hideMark/>
          </w:tcPr>
          <w:p w14:paraId="6B26B977"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 xml:space="preserve">Thành phố </w:t>
            </w:r>
            <w:r w:rsidRPr="707F72F1">
              <w:rPr>
                <w:color w:val="000000" w:themeColor="text1"/>
                <w:sz w:val="20"/>
                <w:szCs w:val="20"/>
                <w:lang w:eastAsia="en-US"/>
              </w:rPr>
              <w:t>Hà Nội</w:t>
            </w:r>
          </w:p>
        </w:tc>
        <w:tc>
          <w:tcPr>
            <w:tcW w:w="866" w:type="dxa"/>
            <w:vAlign w:val="center"/>
          </w:tcPr>
          <w:p w14:paraId="47A5F1A2" w14:textId="77777777" w:rsidR="001B3BEA" w:rsidRPr="00E914F5" w:rsidRDefault="001B3BEA" w:rsidP="001B3BEA">
            <w:pPr>
              <w:spacing w:before="0" w:after="0" w:line="259" w:lineRule="auto"/>
              <w:jc w:val="right"/>
              <w:rPr>
                <w:rFonts w:eastAsia="Calibri"/>
                <w:color w:val="000000" w:themeColor="text1"/>
                <w:sz w:val="20"/>
                <w:szCs w:val="20"/>
              </w:rPr>
            </w:pPr>
            <w:r w:rsidRPr="00E914F5">
              <w:rPr>
                <w:rFonts w:eastAsia="Calibri"/>
                <w:color w:val="000000" w:themeColor="text1"/>
                <w:sz w:val="20"/>
                <w:szCs w:val="20"/>
              </w:rPr>
              <w:t>25.800</w:t>
            </w:r>
          </w:p>
        </w:tc>
        <w:tc>
          <w:tcPr>
            <w:tcW w:w="866" w:type="dxa"/>
            <w:noWrap/>
            <w:vAlign w:val="center"/>
            <w:hideMark/>
          </w:tcPr>
          <w:p w14:paraId="4433A0C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41.000</w:t>
            </w:r>
          </w:p>
        </w:tc>
        <w:tc>
          <w:tcPr>
            <w:tcW w:w="866" w:type="dxa"/>
            <w:noWrap/>
            <w:vAlign w:val="center"/>
            <w:hideMark/>
          </w:tcPr>
          <w:p w14:paraId="0BACC73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38.300</w:t>
            </w:r>
          </w:p>
        </w:tc>
        <w:tc>
          <w:tcPr>
            <w:tcW w:w="666" w:type="dxa"/>
            <w:noWrap/>
            <w:vAlign w:val="center"/>
            <w:hideMark/>
          </w:tcPr>
          <w:p w14:paraId="7E6374A6" w14:textId="77777777" w:rsidR="001B3BEA" w:rsidRPr="00E914F5" w:rsidRDefault="001B3BEA" w:rsidP="001B3BEA">
            <w:pPr>
              <w:spacing w:before="0" w:after="0"/>
              <w:jc w:val="right"/>
              <w:rPr>
                <w:sz w:val="20"/>
                <w:szCs w:val="20"/>
              </w:rPr>
            </w:pPr>
          </w:p>
        </w:tc>
        <w:tc>
          <w:tcPr>
            <w:tcW w:w="1111" w:type="dxa"/>
            <w:noWrap/>
            <w:vAlign w:val="center"/>
            <w:hideMark/>
          </w:tcPr>
          <w:p w14:paraId="487F052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105.100</w:t>
            </w:r>
          </w:p>
        </w:tc>
        <w:tc>
          <w:tcPr>
            <w:tcW w:w="766" w:type="dxa"/>
            <w:vAlign w:val="center"/>
          </w:tcPr>
          <w:p w14:paraId="4BF69FBC" w14:textId="77777777" w:rsidR="001B3BEA" w:rsidRPr="00E914F5" w:rsidRDefault="001B3BEA" w:rsidP="001B3BEA">
            <w:pPr>
              <w:spacing w:before="0" w:after="0"/>
              <w:jc w:val="right"/>
              <w:rPr>
                <w:rFonts w:eastAsia="Calibri"/>
                <w:color w:val="000000" w:themeColor="text1"/>
                <w:sz w:val="20"/>
                <w:szCs w:val="20"/>
              </w:rPr>
            </w:pPr>
          </w:p>
        </w:tc>
        <w:tc>
          <w:tcPr>
            <w:tcW w:w="809" w:type="dxa"/>
            <w:noWrap/>
            <w:vAlign w:val="center"/>
            <w:hideMark/>
          </w:tcPr>
          <w:p w14:paraId="4F5AC9F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4.950</w:t>
            </w:r>
          </w:p>
        </w:tc>
        <w:tc>
          <w:tcPr>
            <w:tcW w:w="813" w:type="dxa"/>
            <w:noWrap/>
            <w:vAlign w:val="center"/>
            <w:hideMark/>
          </w:tcPr>
          <w:p w14:paraId="6902B3F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5.600</w:t>
            </w:r>
          </w:p>
        </w:tc>
        <w:tc>
          <w:tcPr>
            <w:tcW w:w="813" w:type="dxa"/>
            <w:noWrap/>
            <w:vAlign w:val="center"/>
            <w:hideMark/>
          </w:tcPr>
          <w:p w14:paraId="27BEDD27" w14:textId="77777777" w:rsidR="001B3BEA" w:rsidRPr="00E914F5" w:rsidRDefault="001B3BEA" w:rsidP="001B3BEA">
            <w:pPr>
              <w:spacing w:before="0" w:after="0"/>
              <w:jc w:val="right"/>
              <w:rPr>
                <w:sz w:val="20"/>
                <w:szCs w:val="20"/>
              </w:rPr>
            </w:pPr>
          </w:p>
        </w:tc>
        <w:tc>
          <w:tcPr>
            <w:tcW w:w="1111" w:type="dxa"/>
            <w:noWrap/>
            <w:vAlign w:val="center"/>
            <w:hideMark/>
          </w:tcPr>
          <w:p w14:paraId="6036F383"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10.550</w:t>
            </w:r>
          </w:p>
        </w:tc>
        <w:tc>
          <w:tcPr>
            <w:tcW w:w="716" w:type="dxa"/>
            <w:vAlign w:val="center"/>
          </w:tcPr>
          <w:p w14:paraId="3728DA55"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550</w:t>
            </w:r>
          </w:p>
        </w:tc>
        <w:tc>
          <w:tcPr>
            <w:tcW w:w="766" w:type="dxa"/>
            <w:noWrap/>
            <w:vAlign w:val="center"/>
            <w:hideMark/>
          </w:tcPr>
          <w:p w14:paraId="354CBE6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1.900</w:t>
            </w:r>
          </w:p>
        </w:tc>
        <w:tc>
          <w:tcPr>
            <w:tcW w:w="766" w:type="dxa"/>
            <w:noWrap/>
            <w:vAlign w:val="center"/>
            <w:hideMark/>
          </w:tcPr>
          <w:p w14:paraId="5C305E5C"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1.800</w:t>
            </w:r>
          </w:p>
        </w:tc>
        <w:tc>
          <w:tcPr>
            <w:tcW w:w="666" w:type="dxa"/>
            <w:noWrap/>
            <w:vAlign w:val="center"/>
            <w:hideMark/>
          </w:tcPr>
          <w:p w14:paraId="46A0E86E" w14:textId="77777777" w:rsidR="001B3BEA" w:rsidRPr="00E914F5" w:rsidRDefault="001B3BEA" w:rsidP="001B3BEA">
            <w:pPr>
              <w:spacing w:before="0" w:after="0"/>
              <w:jc w:val="right"/>
              <w:rPr>
                <w:sz w:val="20"/>
                <w:szCs w:val="20"/>
              </w:rPr>
            </w:pPr>
          </w:p>
        </w:tc>
        <w:tc>
          <w:tcPr>
            <w:tcW w:w="1111" w:type="dxa"/>
            <w:noWrap/>
            <w:vAlign w:val="center"/>
            <w:hideMark/>
          </w:tcPr>
          <w:p w14:paraId="2601AB3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4.250</w:t>
            </w:r>
          </w:p>
        </w:tc>
      </w:tr>
      <w:tr w:rsidR="001B3BEA" w:rsidRPr="00E914F5" w14:paraId="6C29D4F0" w14:textId="77777777" w:rsidTr="00CA65F6">
        <w:trPr>
          <w:trHeight w:val="474"/>
        </w:trPr>
        <w:tc>
          <w:tcPr>
            <w:tcW w:w="483" w:type="dxa"/>
            <w:noWrap/>
            <w:vAlign w:val="center"/>
            <w:hideMark/>
          </w:tcPr>
          <w:p w14:paraId="36C8D643" w14:textId="3F7B701B" w:rsidR="001B3BEA" w:rsidRPr="001B3BEA" w:rsidRDefault="001B3BEA" w:rsidP="001B3BEA">
            <w:pPr>
              <w:spacing w:before="0" w:after="0"/>
              <w:jc w:val="center"/>
              <w:rPr>
                <w:color w:val="000000"/>
                <w:sz w:val="20"/>
                <w:szCs w:val="20"/>
                <w:lang w:eastAsia="en-US"/>
              </w:rPr>
            </w:pPr>
            <w:r w:rsidRPr="001B3BEA">
              <w:rPr>
                <w:sz w:val="20"/>
                <w:szCs w:val="20"/>
              </w:rPr>
              <w:t>5</w:t>
            </w:r>
          </w:p>
        </w:tc>
        <w:tc>
          <w:tcPr>
            <w:tcW w:w="2194" w:type="dxa"/>
            <w:noWrap/>
            <w:vAlign w:val="center"/>
            <w:hideMark/>
          </w:tcPr>
          <w:p w14:paraId="51D08CE6"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 xml:space="preserve">Thành phố </w:t>
            </w:r>
            <w:r w:rsidRPr="707F72F1">
              <w:rPr>
                <w:color w:val="000000" w:themeColor="text1"/>
                <w:sz w:val="20"/>
                <w:szCs w:val="20"/>
                <w:lang w:eastAsia="en-US"/>
              </w:rPr>
              <w:t>Hải Phòng</w:t>
            </w:r>
          </w:p>
        </w:tc>
        <w:tc>
          <w:tcPr>
            <w:tcW w:w="866" w:type="dxa"/>
            <w:vAlign w:val="center"/>
          </w:tcPr>
          <w:p w14:paraId="48BA351C" w14:textId="77777777" w:rsidR="001B3BEA" w:rsidRPr="00E914F5" w:rsidRDefault="001B3BEA" w:rsidP="001B3BEA">
            <w:pPr>
              <w:spacing w:before="0" w:after="0" w:line="259" w:lineRule="auto"/>
              <w:jc w:val="right"/>
              <w:rPr>
                <w:sz w:val="20"/>
                <w:szCs w:val="20"/>
              </w:rPr>
            </w:pPr>
            <w:r w:rsidRPr="00E914F5">
              <w:rPr>
                <w:rFonts w:eastAsia="Calibri"/>
                <w:color w:val="000000" w:themeColor="text1"/>
                <w:sz w:val="20"/>
                <w:szCs w:val="20"/>
              </w:rPr>
              <w:t>4.650</w:t>
            </w:r>
          </w:p>
        </w:tc>
        <w:tc>
          <w:tcPr>
            <w:tcW w:w="866" w:type="dxa"/>
            <w:noWrap/>
            <w:vAlign w:val="center"/>
            <w:hideMark/>
          </w:tcPr>
          <w:p w14:paraId="2A94600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22.100</w:t>
            </w:r>
          </w:p>
        </w:tc>
        <w:tc>
          <w:tcPr>
            <w:tcW w:w="866" w:type="dxa"/>
            <w:noWrap/>
            <w:vAlign w:val="center"/>
            <w:hideMark/>
          </w:tcPr>
          <w:p w14:paraId="19355CEA"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20.300</w:t>
            </w:r>
          </w:p>
        </w:tc>
        <w:tc>
          <w:tcPr>
            <w:tcW w:w="666" w:type="dxa"/>
            <w:noWrap/>
            <w:vAlign w:val="center"/>
            <w:hideMark/>
          </w:tcPr>
          <w:p w14:paraId="2F3A4B7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1.400</w:t>
            </w:r>
          </w:p>
        </w:tc>
        <w:tc>
          <w:tcPr>
            <w:tcW w:w="1111" w:type="dxa"/>
            <w:noWrap/>
            <w:vAlign w:val="center"/>
            <w:hideMark/>
          </w:tcPr>
          <w:p w14:paraId="6A6DA829"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48.450</w:t>
            </w:r>
          </w:p>
        </w:tc>
        <w:tc>
          <w:tcPr>
            <w:tcW w:w="766" w:type="dxa"/>
            <w:vAlign w:val="center"/>
          </w:tcPr>
          <w:p w14:paraId="0BD912E0"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450</w:t>
            </w:r>
          </w:p>
        </w:tc>
        <w:tc>
          <w:tcPr>
            <w:tcW w:w="809" w:type="dxa"/>
            <w:noWrap/>
            <w:vAlign w:val="center"/>
            <w:hideMark/>
          </w:tcPr>
          <w:p w14:paraId="21B5D70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1.500</w:t>
            </w:r>
          </w:p>
        </w:tc>
        <w:tc>
          <w:tcPr>
            <w:tcW w:w="813" w:type="dxa"/>
            <w:noWrap/>
            <w:vAlign w:val="center"/>
            <w:hideMark/>
          </w:tcPr>
          <w:p w14:paraId="5806A4C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2.000</w:t>
            </w:r>
          </w:p>
        </w:tc>
        <w:tc>
          <w:tcPr>
            <w:tcW w:w="813" w:type="dxa"/>
            <w:noWrap/>
            <w:vAlign w:val="center"/>
            <w:hideMark/>
          </w:tcPr>
          <w:p w14:paraId="11EBFE2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1.850</w:t>
            </w:r>
          </w:p>
        </w:tc>
        <w:tc>
          <w:tcPr>
            <w:tcW w:w="1111" w:type="dxa"/>
            <w:noWrap/>
            <w:vAlign w:val="center"/>
            <w:hideMark/>
          </w:tcPr>
          <w:p w14:paraId="2580BBF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5.800</w:t>
            </w:r>
          </w:p>
        </w:tc>
        <w:tc>
          <w:tcPr>
            <w:tcW w:w="716" w:type="dxa"/>
            <w:vAlign w:val="center"/>
          </w:tcPr>
          <w:p w14:paraId="56B797E5"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300</w:t>
            </w:r>
          </w:p>
        </w:tc>
        <w:tc>
          <w:tcPr>
            <w:tcW w:w="766" w:type="dxa"/>
            <w:noWrap/>
            <w:vAlign w:val="center"/>
            <w:hideMark/>
          </w:tcPr>
          <w:p w14:paraId="5C4B09A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300</w:t>
            </w:r>
          </w:p>
        </w:tc>
        <w:tc>
          <w:tcPr>
            <w:tcW w:w="766" w:type="dxa"/>
            <w:noWrap/>
            <w:vAlign w:val="center"/>
            <w:hideMark/>
          </w:tcPr>
          <w:p w14:paraId="45BD2C5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300</w:t>
            </w:r>
          </w:p>
        </w:tc>
        <w:tc>
          <w:tcPr>
            <w:tcW w:w="666" w:type="dxa"/>
            <w:noWrap/>
            <w:vAlign w:val="center"/>
            <w:hideMark/>
          </w:tcPr>
          <w:p w14:paraId="055C0BE9" w14:textId="77777777" w:rsidR="001B3BEA" w:rsidRPr="00E914F5" w:rsidRDefault="001B3BEA" w:rsidP="001B3BEA">
            <w:pPr>
              <w:spacing w:before="0" w:after="0"/>
              <w:jc w:val="right"/>
              <w:rPr>
                <w:sz w:val="20"/>
                <w:szCs w:val="20"/>
              </w:rPr>
            </w:pPr>
          </w:p>
        </w:tc>
        <w:tc>
          <w:tcPr>
            <w:tcW w:w="1111" w:type="dxa"/>
            <w:noWrap/>
            <w:vAlign w:val="center"/>
            <w:hideMark/>
          </w:tcPr>
          <w:p w14:paraId="3741A37D"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900</w:t>
            </w:r>
          </w:p>
        </w:tc>
      </w:tr>
      <w:tr w:rsidR="001B3BEA" w:rsidRPr="00E914F5" w14:paraId="71C4F858" w14:textId="77777777" w:rsidTr="00CA65F6">
        <w:trPr>
          <w:trHeight w:val="474"/>
        </w:trPr>
        <w:tc>
          <w:tcPr>
            <w:tcW w:w="483" w:type="dxa"/>
            <w:noWrap/>
            <w:vAlign w:val="center"/>
            <w:hideMark/>
          </w:tcPr>
          <w:p w14:paraId="1BDAF5EC" w14:textId="7BDEF31A" w:rsidR="001B3BEA" w:rsidRPr="001B3BEA" w:rsidRDefault="001B3BEA" w:rsidP="001B3BEA">
            <w:pPr>
              <w:spacing w:before="0" w:after="0"/>
              <w:jc w:val="center"/>
              <w:rPr>
                <w:color w:val="000000"/>
                <w:sz w:val="20"/>
                <w:szCs w:val="20"/>
                <w:lang w:eastAsia="en-US"/>
              </w:rPr>
            </w:pPr>
            <w:r w:rsidRPr="001B3BEA">
              <w:rPr>
                <w:sz w:val="20"/>
                <w:szCs w:val="20"/>
              </w:rPr>
              <w:t>6</w:t>
            </w:r>
          </w:p>
        </w:tc>
        <w:tc>
          <w:tcPr>
            <w:tcW w:w="2194" w:type="dxa"/>
            <w:noWrap/>
            <w:vAlign w:val="center"/>
            <w:hideMark/>
          </w:tcPr>
          <w:p w14:paraId="3A192697"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Thành phố Hồ Chí Minh</w:t>
            </w:r>
          </w:p>
        </w:tc>
        <w:tc>
          <w:tcPr>
            <w:tcW w:w="866" w:type="dxa"/>
            <w:vAlign w:val="center"/>
          </w:tcPr>
          <w:p w14:paraId="71EA501C" w14:textId="77777777" w:rsidR="001B3BEA" w:rsidRPr="00E914F5" w:rsidRDefault="001B3BEA" w:rsidP="001B3BEA">
            <w:pPr>
              <w:spacing w:before="0" w:after="0" w:line="259" w:lineRule="auto"/>
              <w:jc w:val="right"/>
              <w:rPr>
                <w:rFonts w:eastAsia="Calibri"/>
                <w:color w:val="000000" w:themeColor="text1"/>
                <w:sz w:val="20"/>
                <w:szCs w:val="20"/>
              </w:rPr>
            </w:pPr>
            <w:r w:rsidRPr="00E914F5">
              <w:rPr>
                <w:rFonts w:eastAsia="Calibri"/>
                <w:color w:val="000000" w:themeColor="text1"/>
                <w:sz w:val="20"/>
                <w:szCs w:val="20"/>
              </w:rPr>
              <w:t>22.100</w:t>
            </w:r>
          </w:p>
        </w:tc>
        <w:tc>
          <w:tcPr>
            <w:tcW w:w="866" w:type="dxa"/>
            <w:noWrap/>
            <w:vAlign w:val="center"/>
            <w:hideMark/>
          </w:tcPr>
          <w:p w14:paraId="4510398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86.075</w:t>
            </w:r>
          </w:p>
        </w:tc>
        <w:tc>
          <w:tcPr>
            <w:tcW w:w="866" w:type="dxa"/>
            <w:noWrap/>
            <w:vAlign w:val="center"/>
            <w:hideMark/>
          </w:tcPr>
          <w:p w14:paraId="1A7BFDE3"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80.600</w:t>
            </w:r>
          </w:p>
        </w:tc>
        <w:tc>
          <w:tcPr>
            <w:tcW w:w="666" w:type="dxa"/>
            <w:noWrap/>
            <w:vAlign w:val="center"/>
            <w:hideMark/>
          </w:tcPr>
          <w:p w14:paraId="21C79B06" w14:textId="77777777" w:rsidR="001B3BEA" w:rsidRPr="00E914F5" w:rsidRDefault="001B3BEA" w:rsidP="001B3BEA">
            <w:pPr>
              <w:spacing w:before="0" w:after="0"/>
              <w:jc w:val="right"/>
              <w:rPr>
                <w:sz w:val="20"/>
                <w:szCs w:val="20"/>
              </w:rPr>
            </w:pPr>
          </w:p>
        </w:tc>
        <w:tc>
          <w:tcPr>
            <w:tcW w:w="1111" w:type="dxa"/>
            <w:noWrap/>
            <w:vAlign w:val="center"/>
            <w:hideMark/>
          </w:tcPr>
          <w:p w14:paraId="0192F97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188.775</w:t>
            </w:r>
          </w:p>
        </w:tc>
        <w:tc>
          <w:tcPr>
            <w:tcW w:w="766" w:type="dxa"/>
            <w:vAlign w:val="center"/>
          </w:tcPr>
          <w:p w14:paraId="7E7829BB"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1.400</w:t>
            </w:r>
          </w:p>
        </w:tc>
        <w:tc>
          <w:tcPr>
            <w:tcW w:w="809" w:type="dxa"/>
            <w:noWrap/>
            <w:vAlign w:val="center"/>
            <w:hideMark/>
          </w:tcPr>
          <w:p w14:paraId="62E5E84A"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21.400</w:t>
            </w:r>
          </w:p>
        </w:tc>
        <w:tc>
          <w:tcPr>
            <w:tcW w:w="813" w:type="dxa"/>
            <w:noWrap/>
            <w:vAlign w:val="center"/>
            <w:hideMark/>
          </w:tcPr>
          <w:p w14:paraId="290D3FE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22.250</w:t>
            </w:r>
          </w:p>
        </w:tc>
        <w:tc>
          <w:tcPr>
            <w:tcW w:w="813" w:type="dxa"/>
            <w:noWrap/>
            <w:vAlign w:val="center"/>
            <w:hideMark/>
          </w:tcPr>
          <w:p w14:paraId="7C59D67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11.000</w:t>
            </w:r>
          </w:p>
        </w:tc>
        <w:tc>
          <w:tcPr>
            <w:tcW w:w="1111" w:type="dxa"/>
            <w:noWrap/>
            <w:vAlign w:val="center"/>
            <w:hideMark/>
          </w:tcPr>
          <w:p w14:paraId="1D8560A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56.050</w:t>
            </w:r>
          </w:p>
        </w:tc>
        <w:tc>
          <w:tcPr>
            <w:tcW w:w="716" w:type="dxa"/>
            <w:vAlign w:val="center"/>
          </w:tcPr>
          <w:p w14:paraId="20D8F2C2"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450</w:t>
            </w:r>
          </w:p>
        </w:tc>
        <w:tc>
          <w:tcPr>
            <w:tcW w:w="766" w:type="dxa"/>
            <w:noWrap/>
            <w:vAlign w:val="center"/>
            <w:hideMark/>
          </w:tcPr>
          <w:p w14:paraId="3DE5B00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5.100</w:t>
            </w:r>
          </w:p>
        </w:tc>
        <w:tc>
          <w:tcPr>
            <w:tcW w:w="766" w:type="dxa"/>
            <w:noWrap/>
            <w:vAlign w:val="center"/>
            <w:hideMark/>
          </w:tcPr>
          <w:p w14:paraId="2F9ED52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4.200</w:t>
            </w:r>
          </w:p>
        </w:tc>
        <w:tc>
          <w:tcPr>
            <w:tcW w:w="666" w:type="dxa"/>
            <w:noWrap/>
            <w:vAlign w:val="center"/>
            <w:hideMark/>
          </w:tcPr>
          <w:p w14:paraId="7B654157" w14:textId="77777777" w:rsidR="001B3BEA" w:rsidRPr="00E914F5" w:rsidRDefault="001B3BEA" w:rsidP="001B3BEA">
            <w:pPr>
              <w:spacing w:before="0" w:after="0"/>
              <w:jc w:val="right"/>
              <w:rPr>
                <w:sz w:val="20"/>
                <w:szCs w:val="20"/>
              </w:rPr>
            </w:pPr>
          </w:p>
        </w:tc>
        <w:tc>
          <w:tcPr>
            <w:tcW w:w="1111" w:type="dxa"/>
            <w:noWrap/>
            <w:vAlign w:val="center"/>
            <w:hideMark/>
          </w:tcPr>
          <w:p w14:paraId="76889B9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9.750</w:t>
            </w:r>
          </w:p>
        </w:tc>
      </w:tr>
      <w:tr w:rsidR="001B3BEA" w:rsidRPr="00E914F5" w14:paraId="523ACF73" w14:textId="77777777" w:rsidTr="00CA65F6">
        <w:trPr>
          <w:trHeight w:val="474"/>
        </w:trPr>
        <w:tc>
          <w:tcPr>
            <w:tcW w:w="483" w:type="dxa"/>
            <w:noWrap/>
            <w:vAlign w:val="center"/>
            <w:hideMark/>
          </w:tcPr>
          <w:p w14:paraId="2C782CC0" w14:textId="1B4A6796" w:rsidR="001B3BEA" w:rsidRPr="001B3BEA" w:rsidRDefault="001B3BEA" w:rsidP="001B3BEA">
            <w:pPr>
              <w:spacing w:before="0" w:after="0"/>
              <w:jc w:val="center"/>
              <w:rPr>
                <w:color w:val="000000"/>
                <w:sz w:val="20"/>
                <w:szCs w:val="20"/>
                <w:lang w:eastAsia="en-US"/>
              </w:rPr>
            </w:pPr>
            <w:r w:rsidRPr="001B3BEA">
              <w:rPr>
                <w:sz w:val="20"/>
                <w:szCs w:val="20"/>
              </w:rPr>
              <w:t>7</w:t>
            </w:r>
          </w:p>
        </w:tc>
        <w:tc>
          <w:tcPr>
            <w:tcW w:w="2194" w:type="dxa"/>
            <w:noWrap/>
            <w:vAlign w:val="center"/>
            <w:hideMark/>
          </w:tcPr>
          <w:p w14:paraId="19598111"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An Giang</w:t>
            </w:r>
          </w:p>
        </w:tc>
        <w:tc>
          <w:tcPr>
            <w:tcW w:w="866" w:type="dxa"/>
            <w:vAlign w:val="center"/>
          </w:tcPr>
          <w:p w14:paraId="19B92F50"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18.650</w:t>
            </w:r>
          </w:p>
        </w:tc>
        <w:tc>
          <w:tcPr>
            <w:tcW w:w="866" w:type="dxa"/>
            <w:noWrap/>
            <w:vAlign w:val="center"/>
            <w:hideMark/>
          </w:tcPr>
          <w:p w14:paraId="7058C423"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25.775</w:t>
            </w:r>
          </w:p>
        </w:tc>
        <w:tc>
          <w:tcPr>
            <w:tcW w:w="866" w:type="dxa"/>
            <w:noWrap/>
            <w:vAlign w:val="center"/>
            <w:hideMark/>
          </w:tcPr>
          <w:p w14:paraId="186955C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23.550</w:t>
            </w:r>
          </w:p>
        </w:tc>
        <w:tc>
          <w:tcPr>
            <w:tcW w:w="666" w:type="dxa"/>
            <w:noWrap/>
            <w:vAlign w:val="center"/>
            <w:hideMark/>
          </w:tcPr>
          <w:p w14:paraId="1C0C4581" w14:textId="77777777" w:rsidR="001B3BEA" w:rsidRPr="00E914F5" w:rsidRDefault="001B3BEA" w:rsidP="001B3BEA">
            <w:pPr>
              <w:spacing w:before="0" w:after="0"/>
              <w:jc w:val="right"/>
              <w:rPr>
                <w:sz w:val="20"/>
                <w:szCs w:val="20"/>
              </w:rPr>
            </w:pPr>
          </w:p>
        </w:tc>
        <w:tc>
          <w:tcPr>
            <w:tcW w:w="1111" w:type="dxa"/>
            <w:noWrap/>
            <w:vAlign w:val="center"/>
            <w:hideMark/>
          </w:tcPr>
          <w:p w14:paraId="1DD31EA9"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67.975</w:t>
            </w:r>
          </w:p>
        </w:tc>
        <w:tc>
          <w:tcPr>
            <w:tcW w:w="766" w:type="dxa"/>
            <w:vAlign w:val="center"/>
          </w:tcPr>
          <w:p w14:paraId="474C0718"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10.500</w:t>
            </w:r>
          </w:p>
        </w:tc>
        <w:tc>
          <w:tcPr>
            <w:tcW w:w="809" w:type="dxa"/>
            <w:noWrap/>
            <w:vAlign w:val="center"/>
            <w:hideMark/>
          </w:tcPr>
          <w:p w14:paraId="4AB90B6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5.500</w:t>
            </w:r>
          </w:p>
        </w:tc>
        <w:tc>
          <w:tcPr>
            <w:tcW w:w="813" w:type="dxa"/>
            <w:noWrap/>
            <w:vAlign w:val="center"/>
            <w:hideMark/>
          </w:tcPr>
          <w:p w14:paraId="37F7F0B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4.300</w:t>
            </w:r>
          </w:p>
        </w:tc>
        <w:tc>
          <w:tcPr>
            <w:tcW w:w="813" w:type="dxa"/>
            <w:noWrap/>
            <w:vAlign w:val="center"/>
            <w:hideMark/>
          </w:tcPr>
          <w:p w14:paraId="3DD9BAED" w14:textId="77777777" w:rsidR="001B3BEA" w:rsidRPr="00E914F5" w:rsidRDefault="001B3BEA" w:rsidP="001B3BEA">
            <w:pPr>
              <w:spacing w:before="0" w:after="0"/>
              <w:jc w:val="right"/>
              <w:rPr>
                <w:sz w:val="20"/>
                <w:szCs w:val="20"/>
              </w:rPr>
            </w:pPr>
          </w:p>
        </w:tc>
        <w:tc>
          <w:tcPr>
            <w:tcW w:w="1111" w:type="dxa"/>
            <w:noWrap/>
            <w:vAlign w:val="center"/>
            <w:hideMark/>
          </w:tcPr>
          <w:p w14:paraId="64E4DCE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20.300</w:t>
            </w:r>
          </w:p>
        </w:tc>
        <w:tc>
          <w:tcPr>
            <w:tcW w:w="716" w:type="dxa"/>
            <w:vAlign w:val="center"/>
          </w:tcPr>
          <w:p w14:paraId="3AFB7CB5"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1.100</w:t>
            </w:r>
          </w:p>
        </w:tc>
        <w:tc>
          <w:tcPr>
            <w:tcW w:w="766" w:type="dxa"/>
            <w:noWrap/>
            <w:vAlign w:val="center"/>
            <w:hideMark/>
          </w:tcPr>
          <w:p w14:paraId="5CEC101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550</w:t>
            </w:r>
          </w:p>
        </w:tc>
        <w:tc>
          <w:tcPr>
            <w:tcW w:w="766" w:type="dxa"/>
            <w:noWrap/>
            <w:vAlign w:val="center"/>
            <w:hideMark/>
          </w:tcPr>
          <w:p w14:paraId="6731D7C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400</w:t>
            </w:r>
          </w:p>
        </w:tc>
        <w:tc>
          <w:tcPr>
            <w:tcW w:w="666" w:type="dxa"/>
            <w:noWrap/>
            <w:vAlign w:val="center"/>
            <w:hideMark/>
          </w:tcPr>
          <w:p w14:paraId="7E3011E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1.150</w:t>
            </w:r>
          </w:p>
        </w:tc>
        <w:tc>
          <w:tcPr>
            <w:tcW w:w="1111" w:type="dxa"/>
            <w:noWrap/>
            <w:vAlign w:val="center"/>
            <w:hideMark/>
          </w:tcPr>
          <w:p w14:paraId="152BF3F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3.200</w:t>
            </w:r>
          </w:p>
        </w:tc>
      </w:tr>
      <w:tr w:rsidR="001B3BEA" w:rsidRPr="00E914F5" w14:paraId="1B60D498" w14:textId="77777777" w:rsidTr="00CA65F6">
        <w:trPr>
          <w:trHeight w:val="474"/>
        </w:trPr>
        <w:tc>
          <w:tcPr>
            <w:tcW w:w="483" w:type="dxa"/>
            <w:noWrap/>
            <w:vAlign w:val="center"/>
            <w:hideMark/>
          </w:tcPr>
          <w:p w14:paraId="353559A0" w14:textId="68B4DEDF" w:rsidR="001B3BEA" w:rsidRPr="001B3BEA" w:rsidRDefault="001B3BEA" w:rsidP="001B3BEA">
            <w:pPr>
              <w:spacing w:before="0" w:after="0"/>
              <w:jc w:val="center"/>
              <w:rPr>
                <w:color w:val="000000"/>
                <w:sz w:val="20"/>
                <w:szCs w:val="20"/>
                <w:lang w:eastAsia="en-US"/>
              </w:rPr>
            </w:pPr>
            <w:r w:rsidRPr="001B3BEA">
              <w:rPr>
                <w:sz w:val="20"/>
                <w:szCs w:val="20"/>
              </w:rPr>
              <w:t>8</w:t>
            </w:r>
          </w:p>
        </w:tc>
        <w:tc>
          <w:tcPr>
            <w:tcW w:w="2194" w:type="dxa"/>
            <w:noWrap/>
            <w:vAlign w:val="center"/>
            <w:hideMark/>
          </w:tcPr>
          <w:p w14:paraId="5ABC29B6"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Cà Mau</w:t>
            </w:r>
          </w:p>
        </w:tc>
        <w:tc>
          <w:tcPr>
            <w:tcW w:w="866" w:type="dxa"/>
            <w:vAlign w:val="center"/>
          </w:tcPr>
          <w:p w14:paraId="7F991C1B"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4.200</w:t>
            </w:r>
          </w:p>
        </w:tc>
        <w:tc>
          <w:tcPr>
            <w:tcW w:w="866" w:type="dxa"/>
            <w:noWrap/>
            <w:vAlign w:val="center"/>
            <w:hideMark/>
          </w:tcPr>
          <w:p w14:paraId="2FD834B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9.700</w:t>
            </w:r>
          </w:p>
        </w:tc>
        <w:tc>
          <w:tcPr>
            <w:tcW w:w="866" w:type="dxa"/>
            <w:noWrap/>
            <w:vAlign w:val="center"/>
            <w:hideMark/>
          </w:tcPr>
          <w:p w14:paraId="146B228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7.800</w:t>
            </w:r>
          </w:p>
        </w:tc>
        <w:tc>
          <w:tcPr>
            <w:tcW w:w="666" w:type="dxa"/>
            <w:noWrap/>
            <w:vAlign w:val="center"/>
            <w:hideMark/>
          </w:tcPr>
          <w:p w14:paraId="6D186AE9"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125</w:t>
            </w:r>
          </w:p>
        </w:tc>
        <w:tc>
          <w:tcPr>
            <w:tcW w:w="1111" w:type="dxa"/>
            <w:noWrap/>
            <w:vAlign w:val="center"/>
            <w:hideMark/>
          </w:tcPr>
          <w:p w14:paraId="5CCA4CA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21.825</w:t>
            </w:r>
          </w:p>
        </w:tc>
        <w:tc>
          <w:tcPr>
            <w:tcW w:w="766" w:type="dxa"/>
            <w:vAlign w:val="center"/>
          </w:tcPr>
          <w:p w14:paraId="57EA8A30"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1.200</w:t>
            </w:r>
          </w:p>
        </w:tc>
        <w:tc>
          <w:tcPr>
            <w:tcW w:w="809" w:type="dxa"/>
            <w:noWrap/>
            <w:vAlign w:val="center"/>
            <w:hideMark/>
          </w:tcPr>
          <w:p w14:paraId="5BC43B23"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2.300</w:t>
            </w:r>
          </w:p>
        </w:tc>
        <w:tc>
          <w:tcPr>
            <w:tcW w:w="813" w:type="dxa"/>
            <w:noWrap/>
            <w:vAlign w:val="center"/>
            <w:hideMark/>
          </w:tcPr>
          <w:p w14:paraId="121D968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1.650</w:t>
            </w:r>
          </w:p>
        </w:tc>
        <w:tc>
          <w:tcPr>
            <w:tcW w:w="813" w:type="dxa"/>
            <w:noWrap/>
            <w:vAlign w:val="center"/>
            <w:hideMark/>
          </w:tcPr>
          <w:p w14:paraId="14250A65" w14:textId="77777777" w:rsidR="001B3BEA" w:rsidRPr="00E914F5" w:rsidRDefault="001B3BEA" w:rsidP="001B3BEA">
            <w:pPr>
              <w:spacing w:before="0" w:after="0"/>
              <w:jc w:val="right"/>
              <w:rPr>
                <w:sz w:val="20"/>
                <w:szCs w:val="20"/>
              </w:rPr>
            </w:pPr>
          </w:p>
        </w:tc>
        <w:tc>
          <w:tcPr>
            <w:tcW w:w="1111" w:type="dxa"/>
            <w:noWrap/>
            <w:vAlign w:val="center"/>
            <w:hideMark/>
          </w:tcPr>
          <w:p w14:paraId="6C0C8B7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5.150</w:t>
            </w:r>
          </w:p>
        </w:tc>
        <w:tc>
          <w:tcPr>
            <w:tcW w:w="716" w:type="dxa"/>
            <w:vAlign w:val="center"/>
          </w:tcPr>
          <w:p w14:paraId="385079ED"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200</w:t>
            </w:r>
          </w:p>
        </w:tc>
        <w:tc>
          <w:tcPr>
            <w:tcW w:w="766" w:type="dxa"/>
            <w:noWrap/>
            <w:vAlign w:val="center"/>
            <w:hideMark/>
          </w:tcPr>
          <w:p w14:paraId="02625D6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150</w:t>
            </w:r>
          </w:p>
        </w:tc>
        <w:tc>
          <w:tcPr>
            <w:tcW w:w="766" w:type="dxa"/>
            <w:noWrap/>
            <w:vAlign w:val="center"/>
            <w:hideMark/>
          </w:tcPr>
          <w:p w14:paraId="12A700C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100</w:t>
            </w:r>
          </w:p>
        </w:tc>
        <w:tc>
          <w:tcPr>
            <w:tcW w:w="666" w:type="dxa"/>
            <w:noWrap/>
            <w:vAlign w:val="center"/>
            <w:hideMark/>
          </w:tcPr>
          <w:p w14:paraId="2BD4C40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650</w:t>
            </w:r>
          </w:p>
        </w:tc>
        <w:tc>
          <w:tcPr>
            <w:tcW w:w="1111" w:type="dxa"/>
            <w:noWrap/>
            <w:vAlign w:val="center"/>
            <w:hideMark/>
          </w:tcPr>
          <w:p w14:paraId="1C704DA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1.100</w:t>
            </w:r>
          </w:p>
        </w:tc>
      </w:tr>
      <w:tr w:rsidR="001B3BEA" w:rsidRPr="00E914F5" w14:paraId="5362717E" w14:textId="77777777" w:rsidTr="00CA65F6">
        <w:trPr>
          <w:trHeight w:val="474"/>
        </w:trPr>
        <w:tc>
          <w:tcPr>
            <w:tcW w:w="483" w:type="dxa"/>
            <w:noWrap/>
            <w:vAlign w:val="center"/>
            <w:hideMark/>
          </w:tcPr>
          <w:p w14:paraId="6CC89086" w14:textId="394A1B60" w:rsidR="001B3BEA" w:rsidRPr="001B3BEA" w:rsidRDefault="001B3BEA" w:rsidP="001B3BEA">
            <w:pPr>
              <w:spacing w:before="0" w:after="0"/>
              <w:jc w:val="center"/>
              <w:rPr>
                <w:color w:val="000000"/>
                <w:sz w:val="20"/>
                <w:szCs w:val="20"/>
                <w:lang w:eastAsia="en-US"/>
              </w:rPr>
            </w:pPr>
            <w:r w:rsidRPr="001B3BEA">
              <w:rPr>
                <w:sz w:val="20"/>
                <w:szCs w:val="20"/>
              </w:rPr>
              <w:t>9</w:t>
            </w:r>
          </w:p>
        </w:tc>
        <w:tc>
          <w:tcPr>
            <w:tcW w:w="2194" w:type="dxa"/>
            <w:noWrap/>
            <w:vAlign w:val="center"/>
            <w:hideMark/>
          </w:tcPr>
          <w:p w14:paraId="655D658E"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Đồng Tháp</w:t>
            </w:r>
          </w:p>
        </w:tc>
        <w:tc>
          <w:tcPr>
            <w:tcW w:w="866" w:type="dxa"/>
            <w:vAlign w:val="center"/>
          </w:tcPr>
          <w:p w14:paraId="4B0DE29C"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8.650</w:t>
            </w:r>
          </w:p>
        </w:tc>
        <w:tc>
          <w:tcPr>
            <w:tcW w:w="866" w:type="dxa"/>
            <w:noWrap/>
            <w:vAlign w:val="center"/>
            <w:hideMark/>
          </w:tcPr>
          <w:p w14:paraId="6EBB555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13.225</w:t>
            </w:r>
          </w:p>
        </w:tc>
        <w:tc>
          <w:tcPr>
            <w:tcW w:w="866" w:type="dxa"/>
            <w:noWrap/>
            <w:vAlign w:val="center"/>
            <w:hideMark/>
          </w:tcPr>
          <w:p w14:paraId="23C595D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11.000</w:t>
            </w:r>
          </w:p>
        </w:tc>
        <w:tc>
          <w:tcPr>
            <w:tcW w:w="666" w:type="dxa"/>
            <w:noWrap/>
            <w:vAlign w:val="center"/>
            <w:hideMark/>
          </w:tcPr>
          <w:p w14:paraId="6E122B99" w14:textId="77777777" w:rsidR="001B3BEA" w:rsidRPr="00E914F5" w:rsidRDefault="001B3BEA" w:rsidP="001B3BEA">
            <w:pPr>
              <w:spacing w:before="0" w:after="0"/>
              <w:jc w:val="right"/>
              <w:rPr>
                <w:sz w:val="20"/>
                <w:szCs w:val="20"/>
              </w:rPr>
            </w:pPr>
          </w:p>
        </w:tc>
        <w:tc>
          <w:tcPr>
            <w:tcW w:w="1111" w:type="dxa"/>
            <w:noWrap/>
            <w:vAlign w:val="center"/>
            <w:hideMark/>
          </w:tcPr>
          <w:p w14:paraId="4A1F8C4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32.875</w:t>
            </w:r>
          </w:p>
        </w:tc>
        <w:tc>
          <w:tcPr>
            <w:tcW w:w="766" w:type="dxa"/>
            <w:vAlign w:val="center"/>
          </w:tcPr>
          <w:p w14:paraId="3754AD99"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1.050</w:t>
            </w:r>
          </w:p>
        </w:tc>
        <w:tc>
          <w:tcPr>
            <w:tcW w:w="809" w:type="dxa"/>
            <w:noWrap/>
            <w:vAlign w:val="center"/>
            <w:hideMark/>
          </w:tcPr>
          <w:p w14:paraId="4694967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3.200</w:t>
            </w:r>
          </w:p>
        </w:tc>
        <w:tc>
          <w:tcPr>
            <w:tcW w:w="813" w:type="dxa"/>
            <w:noWrap/>
            <w:vAlign w:val="center"/>
            <w:hideMark/>
          </w:tcPr>
          <w:p w14:paraId="4D5CD21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2.600</w:t>
            </w:r>
          </w:p>
        </w:tc>
        <w:tc>
          <w:tcPr>
            <w:tcW w:w="813" w:type="dxa"/>
            <w:noWrap/>
            <w:vAlign w:val="center"/>
            <w:hideMark/>
          </w:tcPr>
          <w:p w14:paraId="7CF53A36" w14:textId="77777777" w:rsidR="001B3BEA" w:rsidRPr="00E914F5" w:rsidRDefault="001B3BEA" w:rsidP="001B3BEA">
            <w:pPr>
              <w:spacing w:before="0" w:after="0"/>
              <w:jc w:val="right"/>
              <w:rPr>
                <w:sz w:val="20"/>
                <w:szCs w:val="20"/>
              </w:rPr>
            </w:pPr>
          </w:p>
        </w:tc>
        <w:tc>
          <w:tcPr>
            <w:tcW w:w="1111" w:type="dxa"/>
            <w:noWrap/>
            <w:vAlign w:val="center"/>
            <w:hideMark/>
          </w:tcPr>
          <w:p w14:paraId="66C712BD"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6.850</w:t>
            </w:r>
          </w:p>
        </w:tc>
        <w:tc>
          <w:tcPr>
            <w:tcW w:w="716" w:type="dxa"/>
            <w:vAlign w:val="center"/>
          </w:tcPr>
          <w:p w14:paraId="7E26D6DD"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850</w:t>
            </w:r>
          </w:p>
        </w:tc>
        <w:tc>
          <w:tcPr>
            <w:tcW w:w="766" w:type="dxa"/>
            <w:noWrap/>
            <w:vAlign w:val="center"/>
            <w:hideMark/>
          </w:tcPr>
          <w:p w14:paraId="330DE64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300</w:t>
            </w:r>
          </w:p>
        </w:tc>
        <w:tc>
          <w:tcPr>
            <w:tcW w:w="766" w:type="dxa"/>
            <w:noWrap/>
            <w:vAlign w:val="center"/>
            <w:hideMark/>
          </w:tcPr>
          <w:p w14:paraId="3749084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250</w:t>
            </w:r>
          </w:p>
        </w:tc>
        <w:tc>
          <w:tcPr>
            <w:tcW w:w="666" w:type="dxa"/>
            <w:noWrap/>
            <w:vAlign w:val="center"/>
            <w:hideMark/>
          </w:tcPr>
          <w:p w14:paraId="07CFE371" w14:textId="77777777" w:rsidR="001B3BEA" w:rsidRPr="00E914F5" w:rsidRDefault="001B3BEA" w:rsidP="001B3BEA">
            <w:pPr>
              <w:spacing w:before="0" w:after="0"/>
              <w:jc w:val="right"/>
              <w:rPr>
                <w:sz w:val="20"/>
                <w:szCs w:val="20"/>
              </w:rPr>
            </w:pPr>
          </w:p>
        </w:tc>
        <w:tc>
          <w:tcPr>
            <w:tcW w:w="1111" w:type="dxa"/>
            <w:noWrap/>
            <w:vAlign w:val="center"/>
            <w:hideMark/>
          </w:tcPr>
          <w:p w14:paraId="4D551063"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1.400</w:t>
            </w:r>
          </w:p>
        </w:tc>
      </w:tr>
      <w:tr w:rsidR="001B3BEA" w:rsidRPr="00E914F5" w14:paraId="24CE36DD" w14:textId="77777777" w:rsidTr="00CA65F6">
        <w:trPr>
          <w:trHeight w:val="474"/>
        </w:trPr>
        <w:tc>
          <w:tcPr>
            <w:tcW w:w="483" w:type="dxa"/>
            <w:noWrap/>
            <w:vAlign w:val="center"/>
            <w:hideMark/>
          </w:tcPr>
          <w:p w14:paraId="02A8CC37" w14:textId="55977734" w:rsidR="001B3BEA" w:rsidRPr="001B3BEA" w:rsidRDefault="001B3BEA" w:rsidP="001B3BEA">
            <w:pPr>
              <w:spacing w:before="0" w:after="0"/>
              <w:jc w:val="center"/>
              <w:rPr>
                <w:color w:val="000000"/>
                <w:sz w:val="20"/>
                <w:szCs w:val="20"/>
                <w:lang w:eastAsia="en-US"/>
              </w:rPr>
            </w:pPr>
            <w:r w:rsidRPr="001B3BEA">
              <w:rPr>
                <w:sz w:val="20"/>
                <w:szCs w:val="20"/>
              </w:rPr>
              <w:t>10</w:t>
            </w:r>
          </w:p>
        </w:tc>
        <w:tc>
          <w:tcPr>
            <w:tcW w:w="2194" w:type="dxa"/>
            <w:noWrap/>
            <w:vAlign w:val="center"/>
            <w:hideMark/>
          </w:tcPr>
          <w:p w14:paraId="20AEFA80"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Hưng Yên</w:t>
            </w:r>
          </w:p>
        </w:tc>
        <w:tc>
          <w:tcPr>
            <w:tcW w:w="866" w:type="dxa"/>
            <w:vAlign w:val="center"/>
          </w:tcPr>
          <w:p w14:paraId="73CCD3E5"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6.000</w:t>
            </w:r>
          </w:p>
        </w:tc>
        <w:tc>
          <w:tcPr>
            <w:tcW w:w="866" w:type="dxa"/>
            <w:noWrap/>
            <w:vAlign w:val="center"/>
            <w:hideMark/>
          </w:tcPr>
          <w:p w14:paraId="13E9EF6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8.000</w:t>
            </w:r>
          </w:p>
        </w:tc>
        <w:tc>
          <w:tcPr>
            <w:tcW w:w="866" w:type="dxa"/>
            <w:noWrap/>
            <w:vAlign w:val="center"/>
            <w:hideMark/>
          </w:tcPr>
          <w:p w14:paraId="10921BF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7.100</w:t>
            </w:r>
          </w:p>
        </w:tc>
        <w:tc>
          <w:tcPr>
            <w:tcW w:w="666" w:type="dxa"/>
            <w:noWrap/>
            <w:vAlign w:val="center"/>
            <w:hideMark/>
          </w:tcPr>
          <w:p w14:paraId="5047622A" w14:textId="77777777" w:rsidR="001B3BEA" w:rsidRPr="00E914F5" w:rsidRDefault="001B3BEA" w:rsidP="001B3BEA">
            <w:pPr>
              <w:spacing w:before="0" w:after="0"/>
              <w:jc w:val="right"/>
              <w:rPr>
                <w:sz w:val="20"/>
                <w:szCs w:val="20"/>
              </w:rPr>
            </w:pPr>
          </w:p>
        </w:tc>
        <w:tc>
          <w:tcPr>
            <w:tcW w:w="1111" w:type="dxa"/>
            <w:noWrap/>
            <w:vAlign w:val="center"/>
            <w:hideMark/>
          </w:tcPr>
          <w:p w14:paraId="5D8DCF2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21.100</w:t>
            </w:r>
          </w:p>
        </w:tc>
        <w:tc>
          <w:tcPr>
            <w:tcW w:w="766" w:type="dxa"/>
            <w:vAlign w:val="center"/>
          </w:tcPr>
          <w:p w14:paraId="24501815"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850</w:t>
            </w:r>
          </w:p>
        </w:tc>
        <w:tc>
          <w:tcPr>
            <w:tcW w:w="809" w:type="dxa"/>
            <w:noWrap/>
            <w:vAlign w:val="center"/>
            <w:hideMark/>
          </w:tcPr>
          <w:p w14:paraId="2FB8911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1.650</w:t>
            </w:r>
          </w:p>
        </w:tc>
        <w:tc>
          <w:tcPr>
            <w:tcW w:w="813" w:type="dxa"/>
            <w:noWrap/>
            <w:vAlign w:val="center"/>
            <w:hideMark/>
          </w:tcPr>
          <w:p w14:paraId="56A38A7B"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1.750</w:t>
            </w:r>
          </w:p>
        </w:tc>
        <w:tc>
          <w:tcPr>
            <w:tcW w:w="813" w:type="dxa"/>
            <w:noWrap/>
            <w:vAlign w:val="center"/>
            <w:hideMark/>
          </w:tcPr>
          <w:p w14:paraId="5B046A12" w14:textId="77777777" w:rsidR="001B3BEA" w:rsidRPr="00E914F5" w:rsidRDefault="001B3BEA" w:rsidP="001B3BEA">
            <w:pPr>
              <w:spacing w:before="0" w:after="0"/>
              <w:jc w:val="right"/>
              <w:rPr>
                <w:sz w:val="20"/>
                <w:szCs w:val="20"/>
              </w:rPr>
            </w:pPr>
          </w:p>
        </w:tc>
        <w:tc>
          <w:tcPr>
            <w:tcW w:w="1111" w:type="dxa"/>
            <w:noWrap/>
            <w:vAlign w:val="center"/>
            <w:hideMark/>
          </w:tcPr>
          <w:p w14:paraId="5366292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4.250</w:t>
            </w:r>
          </w:p>
        </w:tc>
        <w:tc>
          <w:tcPr>
            <w:tcW w:w="716" w:type="dxa"/>
            <w:vAlign w:val="center"/>
          </w:tcPr>
          <w:p w14:paraId="1144A2BE"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300</w:t>
            </w:r>
          </w:p>
        </w:tc>
        <w:tc>
          <w:tcPr>
            <w:tcW w:w="766" w:type="dxa"/>
            <w:noWrap/>
            <w:vAlign w:val="center"/>
            <w:hideMark/>
          </w:tcPr>
          <w:p w14:paraId="11241F0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300</w:t>
            </w:r>
          </w:p>
        </w:tc>
        <w:tc>
          <w:tcPr>
            <w:tcW w:w="766" w:type="dxa"/>
            <w:noWrap/>
            <w:vAlign w:val="center"/>
            <w:hideMark/>
          </w:tcPr>
          <w:p w14:paraId="31C623E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250</w:t>
            </w:r>
          </w:p>
        </w:tc>
        <w:tc>
          <w:tcPr>
            <w:tcW w:w="666" w:type="dxa"/>
            <w:noWrap/>
            <w:vAlign w:val="center"/>
            <w:hideMark/>
          </w:tcPr>
          <w:p w14:paraId="195B69A0" w14:textId="77777777" w:rsidR="001B3BEA" w:rsidRPr="00E914F5" w:rsidRDefault="001B3BEA" w:rsidP="001B3BEA">
            <w:pPr>
              <w:spacing w:before="0" w:after="0"/>
              <w:jc w:val="right"/>
              <w:rPr>
                <w:sz w:val="20"/>
                <w:szCs w:val="20"/>
              </w:rPr>
            </w:pPr>
          </w:p>
        </w:tc>
        <w:tc>
          <w:tcPr>
            <w:tcW w:w="1111" w:type="dxa"/>
            <w:noWrap/>
            <w:vAlign w:val="center"/>
            <w:hideMark/>
          </w:tcPr>
          <w:p w14:paraId="62EFCE6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850</w:t>
            </w:r>
          </w:p>
        </w:tc>
      </w:tr>
      <w:tr w:rsidR="001B3BEA" w:rsidRPr="00E914F5" w14:paraId="6F0C8151" w14:textId="77777777" w:rsidTr="00CA65F6">
        <w:trPr>
          <w:trHeight w:val="474"/>
        </w:trPr>
        <w:tc>
          <w:tcPr>
            <w:tcW w:w="483" w:type="dxa"/>
            <w:noWrap/>
            <w:vAlign w:val="center"/>
            <w:hideMark/>
          </w:tcPr>
          <w:p w14:paraId="161B6FEA" w14:textId="520CD780" w:rsidR="001B3BEA" w:rsidRPr="001B3BEA" w:rsidRDefault="001B3BEA" w:rsidP="001B3BEA">
            <w:pPr>
              <w:spacing w:before="0" w:after="0"/>
              <w:jc w:val="center"/>
              <w:rPr>
                <w:color w:val="000000"/>
                <w:sz w:val="20"/>
                <w:szCs w:val="20"/>
                <w:lang w:eastAsia="en-US"/>
              </w:rPr>
            </w:pPr>
            <w:r w:rsidRPr="001B3BEA">
              <w:rPr>
                <w:sz w:val="20"/>
                <w:szCs w:val="20"/>
              </w:rPr>
              <w:t>11</w:t>
            </w:r>
          </w:p>
        </w:tc>
        <w:tc>
          <w:tcPr>
            <w:tcW w:w="2194" w:type="dxa"/>
            <w:noWrap/>
            <w:vAlign w:val="center"/>
            <w:hideMark/>
          </w:tcPr>
          <w:p w14:paraId="35A11D41"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Nghệ An</w:t>
            </w:r>
          </w:p>
        </w:tc>
        <w:tc>
          <w:tcPr>
            <w:tcW w:w="866" w:type="dxa"/>
            <w:vAlign w:val="center"/>
          </w:tcPr>
          <w:p w14:paraId="00EC17C4"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12.700</w:t>
            </w:r>
          </w:p>
        </w:tc>
        <w:tc>
          <w:tcPr>
            <w:tcW w:w="866" w:type="dxa"/>
            <w:noWrap/>
            <w:vAlign w:val="center"/>
            <w:hideMark/>
          </w:tcPr>
          <w:p w14:paraId="7C5862D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12.850</w:t>
            </w:r>
          </w:p>
        </w:tc>
        <w:tc>
          <w:tcPr>
            <w:tcW w:w="866" w:type="dxa"/>
            <w:noWrap/>
            <w:vAlign w:val="center"/>
            <w:hideMark/>
          </w:tcPr>
          <w:p w14:paraId="65D3B0A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11.600</w:t>
            </w:r>
          </w:p>
        </w:tc>
        <w:tc>
          <w:tcPr>
            <w:tcW w:w="666" w:type="dxa"/>
            <w:noWrap/>
            <w:vAlign w:val="center"/>
            <w:hideMark/>
          </w:tcPr>
          <w:p w14:paraId="052C31F6" w14:textId="77777777" w:rsidR="001B3BEA" w:rsidRPr="00E914F5" w:rsidRDefault="001B3BEA" w:rsidP="001B3BEA">
            <w:pPr>
              <w:spacing w:before="0" w:after="0"/>
              <w:jc w:val="right"/>
              <w:rPr>
                <w:sz w:val="20"/>
                <w:szCs w:val="20"/>
              </w:rPr>
            </w:pPr>
          </w:p>
        </w:tc>
        <w:tc>
          <w:tcPr>
            <w:tcW w:w="1111" w:type="dxa"/>
            <w:noWrap/>
            <w:vAlign w:val="center"/>
            <w:hideMark/>
          </w:tcPr>
          <w:p w14:paraId="0B856E8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37.150</w:t>
            </w:r>
          </w:p>
        </w:tc>
        <w:tc>
          <w:tcPr>
            <w:tcW w:w="766" w:type="dxa"/>
            <w:vAlign w:val="center"/>
          </w:tcPr>
          <w:p w14:paraId="18EEFC4E"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4.900</w:t>
            </w:r>
          </w:p>
        </w:tc>
        <w:tc>
          <w:tcPr>
            <w:tcW w:w="809" w:type="dxa"/>
            <w:noWrap/>
            <w:vAlign w:val="center"/>
            <w:hideMark/>
          </w:tcPr>
          <w:p w14:paraId="2351F11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6.500</w:t>
            </w:r>
          </w:p>
        </w:tc>
        <w:tc>
          <w:tcPr>
            <w:tcW w:w="813" w:type="dxa"/>
            <w:noWrap/>
            <w:vAlign w:val="center"/>
            <w:hideMark/>
          </w:tcPr>
          <w:p w14:paraId="199AAE0A"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5.300</w:t>
            </w:r>
          </w:p>
        </w:tc>
        <w:tc>
          <w:tcPr>
            <w:tcW w:w="813" w:type="dxa"/>
            <w:noWrap/>
            <w:vAlign w:val="center"/>
            <w:hideMark/>
          </w:tcPr>
          <w:p w14:paraId="5E136F53" w14:textId="77777777" w:rsidR="001B3BEA" w:rsidRPr="00E914F5" w:rsidRDefault="001B3BEA" w:rsidP="001B3BEA">
            <w:pPr>
              <w:spacing w:before="0" w:after="0"/>
              <w:jc w:val="right"/>
              <w:rPr>
                <w:sz w:val="20"/>
                <w:szCs w:val="20"/>
              </w:rPr>
            </w:pPr>
          </w:p>
        </w:tc>
        <w:tc>
          <w:tcPr>
            <w:tcW w:w="1111" w:type="dxa"/>
            <w:noWrap/>
            <w:vAlign w:val="center"/>
            <w:hideMark/>
          </w:tcPr>
          <w:p w14:paraId="2AA2BE1C"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16.700</w:t>
            </w:r>
          </w:p>
        </w:tc>
        <w:tc>
          <w:tcPr>
            <w:tcW w:w="716" w:type="dxa"/>
            <w:vAlign w:val="center"/>
          </w:tcPr>
          <w:p w14:paraId="406414C9"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200</w:t>
            </w:r>
          </w:p>
        </w:tc>
        <w:tc>
          <w:tcPr>
            <w:tcW w:w="766" w:type="dxa"/>
            <w:noWrap/>
            <w:vAlign w:val="center"/>
            <w:hideMark/>
          </w:tcPr>
          <w:p w14:paraId="5A7E29FA"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750</w:t>
            </w:r>
          </w:p>
        </w:tc>
        <w:tc>
          <w:tcPr>
            <w:tcW w:w="766" w:type="dxa"/>
            <w:noWrap/>
            <w:vAlign w:val="center"/>
            <w:hideMark/>
          </w:tcPr>
          <w:p w14:paraId="351D362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550</w:t>
            </w:r>
          </w:p>
        </w:tc>
        <w:tc>
          <w:tcPr>
            <w:tcW w:w="666" w:type="dxa"/>
            <w:noWrap/>
            <w:vAlign w:val="center"/>
            <w:hideMark/>
          </w:tcPr>
          <w:p w14:paraId="3CB48529" w14:textId="77777777" w:rsidR="001B3BEA" w:rsidRPr="00E914F5" w:rsidRDefault="001B3BEA" w:rsidP="001B3BEA">
            <w:pPr>
              <w:spacing w:before="0" w:after="0"/>
              <w:jc w:val="right"/>
              <w:rPr>
                <w:sz w:val="20"/>
                <w:szCs w:val="20"/>
              </w:rPr>
            </w:pPr>
          </w:p>
        </w:tc>
        <w:tc>
          <w:tcPr>
            <w:tcW w:w="1111" w:type="dxa"/>
            <w:noWrap/>
            <w:vAlign w:val="center"/>
            <w:hideMark/>
          </w:tcPr>
          <w:p w14:paraId="746558CC"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1.500</w:t>
            </w:r>
          </w:p>
        </w:tc>
      </w:tr>
      <w:tr w:rsidR="001B3BEA" w:rsidRPr="00E914F5" w14:paraId="7F527614" w14:textId="77777777" w:rsidTr="00CA65F6">
        <w:trPr>
          <w:trHeight w:val="474"/>
        </w:trPr>
        <w:tc>
          <w:tcPr>
            <w:tcW w:w="483" w:type="dxa"/>
            <w:noWrap/>
            <w:vAlign w:val="center"/>
            <w:hideMark/>
          </w:tcPr>
          <w:p w14:paraId="4DCA0054" w14:textId="0918371F" w:rsidR="001B3BEA" w:rsidRPr="001B3BEA" w:rsidRDefault="001B3BEA" w:rsidP="001B3BEA">
            <w:pPr>
              <w:spacing w:before="0" w:after="0"/>
              <w:jc w:val="center"/>
              <w:rPr>
                <w:color w:val="000000"/>
                <w:sz w:val="20"/>
                <w:szCs w:val="20"/>
                <w:lang w:eastAsia="en-US"/>
              </w:rPr>
            </w:pPr>
            <w:r w:rsidRPr="001B3BEA">
              <w:rPr>
                <w:sz w:val="20"/>
                <w:szCs w:val="20"/>
              </w:rPr>
              <w:t>12</w:t>
            </w:r>
          </w:p>
        </w:tc>
        <w:tc>
          <w:tcPr>
            <w:tcW w:w="2194" w:type="dxa"/>
            <w:noWrap/>
            <w:vAlign w:val="center"/>
            <w:hideMark/>
          </w:tcPr>
          <w:p w14:paraId="597B72C0"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Ninh Bình</w:t>
            </w:r>
          </w:p>
        </w:tc>
        <w:tc>
          <w:tcPr>
            <w:tcW w:w="866" w:type="dxa"/>
            <w:vAlign w:val="center"/>
          </w:tcPr>
          <w:p w14:paraId="6FEE2097"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8.300</w:t>
            </w:r>
          </w:p>
        </w:tc>
        <w:tc>
          <w:tcPr>
            <w:tcW w:w="866" w:type="dxa"/>
            <w:noWrap/>
            <w:vAlign w:val="center"/>
            <w:hideMark/>
          </w:tcPr>
          <w:p w14:paraId="1D652FD4"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11.400</w:t>
            </w:r>
          </w:p>
        </w:tc>
        <w:tc>
          <w:tcPr>
            <w:tcW w:w="866" w:type="dxa"/>
            <w:noWrap/>
            <w:vAlign w:val="center"/>
            <w:hideMark/>
          </w:tcPr>
          <w:p w14:paraId="4DE88BF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9.800</w:t>
            </w:r>
          </w:p>
        </w:tc>
        <w:tc>
          <w:tcPr>
            <w:tcW w:w="666" w:type="dxa"/>
            <w:noWrap/>
            <w:vAlign w:val="center"/>
            <w:hideMark/>
          </w:tcPr>
          <w:p w14:paraId="6D4D71AB" w14:textId="77777777" w:rsidR="001B3BEA" w:rsidRPr="00E914F5" w:rsidRDefault="001B3BEA" w:rsidP="001B3BEA">
            <w:pPr>
              <w:spacing w:before="0" w:after="0"/>
              <w:jc w:val="right"/>
              <w:rPr>
                <w:sz w:val="20"/>
                <w:szCs w:val="20"/>
              </w:rPr>
            </w:pPr>
          </w:p>
        </w:tc>
        <w:tc>
          <w:tcPr>
            <w:tcW w:w="1111" w:type="dxa"/>
            <w:noWrap/>
            <w:vAlign w:val="center"/>
            <w:hideMark/>
          </w:tcPr>
          <w:p w14:paraId="4F0E942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29.500</w:t>
            </w:r>
          </w:p>
        </w:tc>
        <w:tc>
          <w:tcPr>
            <w:tcW w:w="766" w:type="dxa"/>
            <w:vAlign w:val="center"/>
          </w:tcPr>
          <w:p w14:paraId="7D564659"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1.100</w:t>
            </w:r>
          </w:p>
        </w:tc>
        <w:tc>
          <w:tcPr>
            <w:tcW w:w="809" w:type="dxa"/>
            <w:noWrap/>
            <w:vAlign w:val="center"/>
            <w:hideMark/>
          </w:tcPr>
          <w:p w14:paraId="71D5CEA6"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2.250</w:t>
            </w:r>
          </w:p>
        </w:tc>
        <w:tc>
          <w:tcPr>
            <w:tcW w:w="813" w:type="dxa"/>
            <w:noWrap/>
            <w:vAlign w:val="center"/>
            <w:hideMark/>
          </w:tcPr>
          <w:p w14:paraId="32659C2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1.600</w:t>
            </w:r>
          </w:p>
        </w:tc>
        <w:tc>
          <w:tcPr>
            <w:tcW w:w="813" w:type="dxa"/>
            <w:noWrap/>
            <w:vAlign w:val="center"/>
            <w:hideMark/>
          </w:tcPr>
          <w:p w14:paraId="7F23987E" w14:textId="77777777" w:rsidR="001B3BEA" w:rsidRPr="00E914F5" w:rsidRDefault="001B3BEA" w:rsidP="001B3BEA">
            <w:pPr>
              <w:spacing w:before="0" w:after="0"/>
              <w:jc w:val="right"/>
              <w:rPr>
                <w:sz w:val="20"/>
                <w:szCs w:val="20"/>
              </w:rPr>
            </w:pPr>
          </w:p>
        </w:tc>
        <w:tc>
          <w:tcPr>
            <w:tcW w:w="1111" w:type="dxa"/>
            <w:noWrap/>
            <w:vAlign w:val="center"/>
            <w:hideMark/>
          </w:tcPr>
          <w:p w14:paraId="139E194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4.950</w:t>
            </w:r>
          </w:p>
        </w:tc>
        <w:tc>
          <w:tcPr>
            <w:tcW w:w="716" w:type="dxa"/>
            <w:vAlign w:val="center"/>
          </w:tcPr>
          <w:p w14:paraId="333D7ECF"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400</w:t>
            </w:r>
          </w:p>
        </w:tc>
        <w:tc>
          <w:tcPr>
            <w:tcW w:w="766" w:type="dxa"/>
            <w:noWrap/>
            <w:vAlign w:val="center"/>
            <w:hideMark/>
          </w:tcPr>
          <w:p w14:paraId="59368AE3"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150</w:t>
            </w:r>
          </w:p>
        </w:tc>
        <w:tc>
          <w:tcPr>
            <w:tcW w:w="766" w:type="dxa"/>
            <w:noWrap/>
            <w:vAlign w:val="center"/>
            <w:hideMark/>
          </w:tcPr>
          <w:p w14:paraId="1C7B0F71"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100</w:t>
            </w:r>
          </w:p>
        </w:tc>
        <w:tc>
          <w:tcPr>
            <w:tcW w:w="666" w:type="dxa"/>
            <w:noWrap/>
            <w:vAlign w:val="center"/>
            <w:hideMark/>
          </w:tcPr>
          <w:p w14:paraId="380C27E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100</w:t>
            </w:r>
          </w:p>
        </w:tc>
        <w:tc>
          <w:tcPr>
            <w:tcW w:w="1111" w:type="dxa"/>
            <w:noWrap/>
            <w:vAlign w:val="center"/>
            <w:hideMark/>
          </w:tcPr>
          <w:p w14:paraId="4562EE0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750</w:t>
            </w:r>
          </w:p>
        </w:tc>
      </w:tr>
      <w:tr w:rsidR="001B3BEA" w:rsidRPr="00E914F5" w14:paraId="53E60092" w14:textId="77777777" w:rsidTr="00CA65F6">
        <w:trPr>
          <w:trHeight w:val="474"/>
        </w:trPr>
        <w:tc>
          <w:tcPr>
            <w:tcW w:w="483" w:type="dxa"/>
            <w:noWrap/>
            <w:vAlign w:val="center"/>
            <w:hideMark/>
          </w:tcPr>
          <w:p w14:paraId="1988E0EB" w14:textId="139CAEE2" w:rsidR="001B3BEA" w:rsidRPr="001B3BEA" w:rsidRDefault="001B3BEA" w:rsidP="001B3BEA">
            <w:pPr>
              <w:spacing w:before="0" w:after="0"/>
              <w:jc w:val="center"/>
              <w:rPr>
                <w:color w:val="000000"/>
                <w:sz w:val="20"/>
                <w:szCs w:val="20"/>
                <w:lang w:eastAsia="en-US"/>
              </w:rPr>
            </w:pPr>
            <w:r w:rsidRPr="001B3BEA">
              <w:rPr>
                <w:sz w:val="20"/>
                <w:szCs w:val="20"/>
              </w:rPr>
              <w:t>13</w:t>
            </w:r>
          </w:p>
        </w:tc>
        <w:tc>
          <w:tcPr>
            <w:tcW w:w="2194" w:type="dxa"/>
            <w:noWrap/>
            <w:vAlign w:val="center"/>
            <w:hideMark/>
          </w:tcPr>
          <w:p w14:paraId="33295065"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Tây Ninh</w:t>
            </w:r>
          </w:p>
        </w:tc>
        <w:tc>
          <w:tcPr>
            <w:tcW w:w="866" w:type="dxa"/>
            <w:vAlign w:val="center"/>
          </w:tcPr>
          <w:p w14:paraId="52FDEEEF"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12.200</w:t>
            </w:r>
          </w:p>
        </w:tc>
        <w:tc>
          <w:tcPr>
            <w:tcW w:w="866" w:type="dxa"/>
            <w:noWrap/>
            <w:vAlign w:val="center"/>
            <w:hideMark/>
          </w:tcPr>
          <w:p w14:paraId="72C42229"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16.000</w:t>
            </w:r>
          </w:p>
        </w:tc>
        <w:tc>
          <w:tcPr>
            <w:tcW w:w="866" w:type="dxa"/>
            <w:noWrap/>
            <w:vAlign w:val="center"/>
            <w:hideMark/>
          </w:tcPr>
          <w:p w14:paraId="695F68D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14.500</w:t>
            </w:r>
          </w:p>
        </w:tc>
        <w:tc>
          <w:tcPr>
            <w:tcW w:w="666" w:type="dxa"/>
            <w:noWrap/>
            <w:vAlign w:val="center"/>
            <w:hideMark/>
          </w:tcPr>
          <w:p w14:paraId="0C45FA51" w14:textId="77777777" w:rsidR="001B3BEA" w:rsidRPr="00E914F5" w:rsidRDefault="001B3BEA" w:rsidP="001B3BEA">
            <w:pPr>
              <w:spacing w:before="0" w:after="0"/>
              <w:jc w:val="right"/>
              <w:rPr>
                <w:sz w:val="20"/>
                <w:szCs w:val="20"/>
              </w:rPr>
            </w:pPr>
          </w:p>
        </w:tc>
        <w:tc>
          <w:tcPr>
            <w:tcW w:w="1111" w:type="dxa"/>
            <w:noWrap/>
            <w:vAlign w:val="center"/>
            <w:hideMark/>
          </w:tcPr>
          <w:p w14:paraId="73A0B2B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42.700</w:t>
            </w:r>
          </w:p>
        </w:tc>
        <w:tc>
          <w:tcPr>
            <w:tcW w:w="766" w:type="dxa"/>
            <w:vAlign w:val="center"/>
          </w:tcPr>
          <w:p w14:paraId="76F506A5"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800</w:t>
            </w:r>
          </w:p>
        </w:tc>
        <w:tc>
          <w:tcPr>
            <w:tcW w:w="809" w:type="dxa"/>
            <w:noWrap/>
            <w:vAlign w:val="center"/>
            <w:hideMark/>
          </w:tcPr>
          <w:p w14:paraId="310CE4F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3.700</w:t>
            </w:r>
          </w:p>
        </w:tc>
        <w:tc>
          <w:tcPr>
            <w:tcW w:w="813" w:type="dxa"/>
            <w:noWrap/>
            <w:vAlign w:val="center"/>
            <w:hideMark/>
          </w:tcPr>
          <w:p w14:paraId="56B9EA9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2.900</w:t>
            </w:r>
          </w:p>
        </w:tc>
        <w:tc>
          <w:tcPr>
            <w:tcW w:w="813" w:type="dxa"/>
            <w:noWrap/>
            <w:vAlign w:val="center"/>
            <w:hideMark/>
          </w:tcPr>
          <w:p w14:paraId="356AA363" w14:textId="77777777" w:rsidR="001B3BEA" w:rsidRPr="00E914F5" w:rsidRDefault="001B3BEA" w:rsidP="001B3BEA">
            <w:pPr>
              <w:spacing w:before="0" w:after="0"/>
              <w:jc w:val="right"/>
              <w:rPr>
                <w:sz w:val="20"/>
                <w:szCs w:val="20"/>
              </w:rPr>
            </w:pPr>
          </w:p>
        </w:tc>
        <w:tc>
          <w:tcPr>
            <w:tcW w:w="1111" w:type="dxa"/>
            <w:noWrap/>
            <w:vAlign w:val="center"/>
            <w:hideMark/>
          </w:tcPr>
          <w:p w14:paraId="570AEDB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7.400</w:t>
            </w:r>
          </w:p>
        </w:tc>
        <w:tc>
          <w:tcPr>
            <w:tcW w:w="716" w:type="dxa"/>
            <w:vAlign w:val="center"/>
          </w:tcPr>
          <w:p w14:paraId="594DB29C"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650</w:t>
            </w:r>
          </w:p>
        </w:tc>
        <w:tc>
          <w:tcPr>
            <w:tcW w:w="766" w:type="dxa"/>
            <w:noWrap/>
            <w:vAlign w:val="center"/>
            <w:hideMark/>
          </w:tcPr>
          <w:p w14:paraId="14C9E88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300</w:t>
            </w:r>
          </w:p>
        </w:tc>
        <w:tc>
          <w:tcPr>
            <w:tcW w:w="766" w:type="dxa"/>
            <w:noWrap/>
            <w:vAlign w:val="center"/>
            <w:hideMark/>
          </w:tcPr>
          <w:p w14:paraId="20EB8048"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250</w:t>
            </w:r>
          </w:p>
        </w:tc>
        <w:tc>
          <w:tcPr>
            <w:tcW w:w="666" w:type="dxa"/>
            <w:noWrap/>
            <w:vAlign w:val="center"/>
            <w:hideMark/>
          </w:tcPr>
          <w:p w14:paraId="05A504D4" w14:textId="77777777" w:rsidR="001B3BEA" w:rsidRPr="00E914F5" w:rsidRDefault="001B3BEA" w:rsidP="001B3BEA">
            <w:pPr>
              <w:spacing w:before="0" w:after="0"/>
              <w:jc w:val="right"/>
              <w:rPr>
                <w:sz w:val="20"/>
                <w:szCs w:val="20"/>
              </w:rPr>
            </w:pPr>
          </w:p>
        </w:tc>
        <w:tc>
          <w:tcPr>
            <w:tcW w:w="1111" w:type="dxa"/>
            <w:noWrap/>
            <w:vAlign w:val="center"/>
            <w:hideMark/>
          </w:tcPr>
          <w:p w14:paraId="26B6F51C"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1.200</w:t>
            </w:r>
          </w:p>
        </w:tc>
      </w:tr>
      <w:tr w:rsidR="001B3BEA" w:rsidRPr="00E914F5" w14:paraId="2FE5365F" w14:textId="77777777" w:rsidTr="00CA65F6">
        <w:trPr>
          <w:trHeight w:val="474"/>
        </w:trPr>
        <w:tc>
          <w:tcPr>
            <w:tcW w:w="483" w:type="dxa"/>
            <w:noWrap/>
            <w:vAlign w:val="center"/>
            <w:hideMark/>
          </w:tcPr>
          <w:p w14:paraId="39B0D33B" w14:textId="4B197E67" w:rsidR="001B3BEA" w:rsidRPr="001B3BEA" w:rsidRDefault="001B3BEA" w:rsidP="001B3BEA">
            <w:pPr>
              <w:spacing w:before="0" w:after="0"/>
              <w:jc w:val="center"/>
              <w:rPr>
                <w:color w:val="000000"/>
                <w:sz w:val="20"/>
                <w:szCs w:val="20"/>
                <w:lang w:eastAsia="en-US"/>
              </w:rPr>
            </w:pPr>
            <w:r w:rsidRPr="001B3BEA">
              <w:rPr>
                <w:sz w:val="20"/>
                <w:szCs w:val="20"/>
              </w:rPr>
              <w:t>14</w:t>
            </w:r>
          </w:p>
        </w:tc>
        <w:tc>
          <w:tcPr>
            <w:tcW w:w="2194" w:type="dxa"/>
            <w:noWrap/>
            <w:vAlign w:val="center"/>
            <w:hideMark/>
          </w:tcPr>
          <w:p w14:paraId="4FA45161"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Thanh Hóa</w:t>
            </w:r>
          </w:p>
        </w:tc>
        <w:tc>
          <w:tcPr>
            <w:tcW w:w="866" w:type="dxa"/>
            <w:vAlign w:val="center"/>
          </w:tcPr>
          <w:p w14:paraId="6DD2D2FF"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41.400</w:t>
            </w:r>
          </w:p>
        </w:tc>
        <w:tc>
          <w:tcPr>
            <w:tcW w:w="866" w:type="dxa"/>
            <w:noWrap/>
            <w:vAlign w:val="center"/>
            <w:hideMark/>
          </w:tcPr>
          <w:p w14:paraId="4BF57BE5"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50.700</w:t>
            </w:r>
          </w:p>
        </w:tc>
        <w:tc>
          <w:tcPr>
            <w:tcW w:w="866" w:type="dxa"/>
            <w:noWrap/>
            <w:vAlign w:val="center"/>
            <w:hideMark/>
          </w:tcPr>
          <w:p w14:paraId="239ED264"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47.700</w:t>
            </w:r>
          </w:p>
        </w:tc>
        <w:tc>
          <w:tcPr>
            <w:tcW w:w="666" w:type="dxa"/>
            <w:noWrap/>
            <w:vAlign w:val="center"/>
            <w:hideMark/>
          </w:tcPr>
          <w:p w14:paraId="1EFA03C6" w14:textId="77777777" w:rsidR="001B3BEA" w:rsidRPr="00E914F5" w:rsidRDefault="001B3BEA" w:rsidP="001B3BEA">
            <w:pPr>
              <w:spacing w:before="0" w:after="0"/>
              <w:jc w:val="right"/>
              <w:rPr>
                <w:sz w:val="20"/>
                <w:szCs w:val="20"/>
              </w:rPr>
            </w:pPr>
          </w:p>
        </w:tc>
        <w:tc>
          <w:tcPr>
            <w:tcW w:w="1111" w:type="dxa"/>
            <w:noWrap/>
            <w:vAlign w:val="center"/>
            <w:hideMark/>
          </w:tcPr>
          <w:p w14:paraId="786F744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139.800</w:t>
            </w:r>
          </w:p>
        </w:tc>
        <w:tc>
          <w:tcPr>
            <w:tcW w:w="766" w:type="dxa"/>
            <w:vAlign w:val="center"/>
          </w:tcPr>
          <w:p w14:paraId="66CDC912"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2.200</w:t>
            </w:r>
          </w:p>
        </w:tc>
        <w:tc>
          <w:tcPr>
            <w:tcW w:w="809" w:type="dxa"/>
            <w:noWrap/>
            <w:vAlign w:val="center"/>
            <w:hideMark/>
          </w:tcPr>
          <w:p w14:paraId="7FA7B7BD"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6.100</w:t>
            </w:r>
          </w:p>
        </w:tc>
        <w:tc>
          <w:tcPr>
            <w:tcW w:w="813" w:type="dxa"/>
            <w:noWrap/>
            <w:vAlign w:val="center"/>
            <w:hideMark/>
          </w:tcPr>
          <w:p w14:paraId="6040C5B2"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4.000</w:t>
            </w:r>
          </w:p>
        </w:tc>
        <w:tc>
          <w:tcPr>
            <w:tcW w:w="813" w:type="dxa"/>
            <w:noWrap/>
            <w:vAlign w:val="center"/>
            <w:hideMark/>
          </w:tcPr>
          <w:p w14:paraId="2FED1734" w14:textId="77777777" w:rsidR="001B3BEA" w:rsidRPr="00E914F5" w:rsidRDefault="001B3BEA" w:rsidP="001B3BEA">
            <w:pPr>
              <w:spacing w:before="0" w:after="0"/>
              <w:jc w:val="right"/>
              <w:rPr>
                <w:sz w:val="20"/>
                <w:szCs w:val="20"/>
              </w:rPr>
            </w:pPr>
          </w:p>
        </w:tc>
        <w:tc>
          <w:tcPr>
            <w:tcW w:w="1111" w:type="dxa"/>
            <w:noWrap/>
            <w:vAlign w:val="center"/>
            <w:hideMark/>
          </w:tcPr>
          <w:p w14:paraId="35A0020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12.300</w:t>
            </w:r>
          </w:p>
        </w:tc>
        <w:tc>
          <w:tcPr>
            <w:tcW w:w="716" w:type="dxa"/>
            <w:vAlign w:val="center"/>
          </w:tcPr>
          <w:p w14:paraId="567B9698"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850</w:t>
            </w:r>
          </w:p>
        </w:tc>
        <w:tc>
          <w:tcPr>
            <w:tcW w:w="766" w:type="dxa"/>
            <w:noWrap/>
            <w:vAlign w:val="center"/>
            <w:hideMark/>
          </w:tcPr>
          <w:p w14:paraId="5E4D384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400</w:t>
            </w:r>
          </w:p>
        </w:tc>
        <w:tc>
          <w:tcPr>
            <w:tcW w:w="766" w:type="dxa"/>
            <w:noWrap/>
            <w:vAlign w:val="center"/>
            <w:hideMark/>
          </w:tcPr>
          <w:p w14:paraId="5376088A"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300</w:t>
            </w:r>
          </w:p>
        </w:tc>
        <w:tc>
          <w:tcPr>
            <w:tcW w:w="666" w:type="dxa"/>
            <w:noWrap/>
            <w:vAlign w:val="center"/>
            <w:hideMark/>
          </w:tcPr>
          <w:p w14:paraId="723267CD" w14:textId="77777777" w:rsidR="001B3BEA" w:rsidRPr="00E914F5" w:rsidRDefault="001B3BEA" w:rsidP="001B3BEA">
            <w:pPr>
              <w:spacing w:before="0" w:after="0"/>
              <w:jc w:val="right"/>
              <w:rPr>
                <w:sz w:val="20"/>
                <w:szCs w:val="20"/>
              </w:rPr>
            </w:pPr>
          </w:p>
        </w:tc>
        <w:tc>
          <w:tcPr>
            <w:tcW w:w="1111" w:type="dxa"/>
            <w:noWrap/>
            <w:vAlign w:val="center"/>
            <w:hideMark/>
          </w:tcPr>
          <w:p w14:paraId="12C5233A"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1.550</w:t>
            </w:r>
          </w:p>
        </w:tc>
      </w:tr>
      <w:tr w:rsidR="001B3BEA" w:rsidRPr="00E914F5" w14:paraId="6854B79B" w14:textId="77777777" w:rsidTr="00CA65F6">
        <w:trPr>
          <w:trHeight w:val="258"/>
        </w:trPr>
        <w:tc>
          <w:tcPr>
            <w:tcW w:w="483" w:type="dxa"/>
            <w:noWrap/>
            <w:vAlign w:val="center"/>
            <w:hideMark/>
          </w:tcPr>
          <w:p w14:paraId="0763AD3D" w14:textId="7134B48B" w:rsidR="001B3BEA" w:rsidRPr="001B3BEA" w:rsidRDefault="001B3BEA" w:rsidP="001B3BEA">
            <w:pPr>
              <w:spacing w:before="0" w:after="0"/>
              <w:jc w:val="center"/>
              <w:rPr>
                <w:color w:val="000000"/>
                <w:sz w:val="20"/>
                <w:szCs w:val="20"/>
                <w:lang w:eastAsia="en-US"/>
              </w:rPr>
            </w:pPr>
            <w:r w:rsidRPr="001B3BEA">
              <w:rPr>
                <w:sz w:val="20"/>
                <w:szCs w:val="20"/>
              </w:rPr>
              <w:t>15</w:t>
            </w:r>
          </w:p>
        </w:tc>
        <w:tc>
          <w:tcPr>
            <w:tcW w:w="2194" w:type="dxa"/>
            <w:noWrap/>
            <w:vAlign w:val="center"/>
            <w:hideMark/>
          </w:tcPr>
          <w:p w14:paraId="15F99EA8" w14:textId="77777777" w:rsidR="001B3BEA" w:rsidRPr="00E914F5" w:rsidRDefault="001B3BEA" w:rsidP="001B3BEA">
            <w:pPr>
              <w:spacing w:before="0" w:after="0"/>
              <w:jc w:val="left"/>
              <w:rPr>
                <w:color w:val="000000"/>
                <w:sz w:val="20"/>
                <w:szCs w:val="20"/>
                <w:lang w:eastAsia="en-US"/>
              </w:rPr>
            </w:pPr>
            <w:r w:rsidRPr="00E914F5">
              <w:rPr>
                <w:color w:val="000000"/>
                <w:sz w:val="20"/>
                <w:szCs w:val="20"/>
                <w:lang w:eastAsia="en-US"/>
              </w:rPr>
              <w:t>Tỉnh Vĩnh Long</w:t>
            </w:r>
          </w:p>
        </w:tc>
        <w:tc>
          <w:tcPr>
            <w:tcW w:w="866" w:type="dxa"/>
            <w:vAlign w:val="center"/>
          </w:tcPr>
          <w:p w14:paraId="24484DED"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1.000</w:t>
            </w:r>
          </w:p>
        </w:tc>
        <w:tc>
          <w:tcPr>
            <w:tcW w:w="866" w:type="dxa"/>
            <w:noWrap/>
            <w:vAlign w:val="center"/>
            <w:hideMark/>
          </w:tcPr>
          <w:p w14:paraId="04E24E19"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9.700</w:t>
            </w:r>
          </w:p>
        </w:tc>
        <w:tc>
          <w:tcPr>
            <w:tcW w:w="866" w:type="dxa"/>
            <w:noWrap/>
            <w:vAlign w:val="center"/>
            <w:hideMark/>
          </w:tcPr>
          <w:p w14:paraId="78DAD61E"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7.800</w:t>
            </w:r>
          </w:p>
        </w:tc>
        <w:tc>
          <w:tcPr>
            <w:tcW w:w="666" w:type="dxa"/>
            <w:noWrap/>
            <w:vAlign w:val="center"/>
            <w:hideMark/>
          </w:tcPr>
          <w:p w14:paraId="7E553036" w14:textId="77777777" w:rsidR="001B3BEA" w:rsidRPr="00E914F5" w:rsidRDefault="001B3BEA" w:rsidP="001B3BEA">
            <w:pPr>
              <w:spacing w:before="0" w:after="0"/>
              <w:jc w:val="right"/>
              <w:rPr>
                <w:sz w:val="20"/>
                <w:szCs w:val="20"/>
              </w:rPr>
            </w:pPr>
          </w:p>
        </w:tc>
        <w:tc>
          <w:tcPr>
            <w:tcW w:w="1111" w:type="dxa"/>
            <w:noWrap/>
            <w:vAlign w:val="center"/>
            <w:hideMark/>
          </w:tcPr>
          <w:p w14:paraId="25277670"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18.500</w:t>
            </w:r>
          </w:p>
        </w:tc>
        <w:tc>
          <w:tcPr>
            <w:tcW w:w="766" w:type="dxa"/>
            <w:vAlign w:val="center"/>
          </w:tcPr>
          <w:p w14:paraId="75F77309"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300</w:t>
            </w:r>
          </w:p>
        </w:tc>
        <w:tc>
          <w:tcPr>
            <w:tcW w:w="809" w:type="dxa"/>
            <w:noWrap/>
            <w:vAlign w:val="center"/>
            <w:hideMark/>
          </w:tcPr>
          <w:p w14:paraId="310523FF"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2.000</w:t>
            </w:r>
          </w:p>
        </w:tc>
        <w:tc>
          <w:tcPr>
            <w:tcW w:w="813" w:type="dxa"/>
            <w:noWrap/>
            <w:vAlign w:val="center"/>
            <w:hideMark/>
          </w:tcPr>
          <w:p w14:paraId="2D42ADB4"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1.400</w:t>
            </w:r>
          </w:p>
        </w:tc>
        <w:tc>
          <w:tcPr>
            <w:tcW w:w="813" w:type="dxa"/>
            <w:noWrap/>
            <w:vAlign w:val="center"/>
            <w:hideMark/>
          </w:tcPr>
          <w:p w14:paraId="720E917A" w14:textId="77777777" w:rsidR="001B3BEA" w:rsidRPr="00E914F5" w:rsidRDefault="001B3BEA" w:rsidP="001B3BEA">
            <w:pPr>
              <w:spacing w:before="0" w:after="0"/>
              <w:jc w:val="right"/>
              <w:rPr>
                <w:sz w:val="20"/>
                <w:szCs w:val="20"/>
              </w:rPr>
            </w:pPr>
          </w:p>
        </w:tc>
        <w:tc>
          <w:tcPr>
            <w:tcW w:w="1111" w:type="dxa"/>
            <w:noWrap/>
            <w:vAlign w:val="center"/>
            <w:hideMark/>
          </w:tcPr>
          <w:p w14:paraId="33EFF34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3.700</w:t>
            </w:r>
          </w:p>
        </w:tc>
        <w:tc>
          <w:tcPr>
            <w:tcW w:w="716" w:type="dxa"/>
            <w:vAlign w:val="center"/>
          </w:tcPr>
          <w:p w14:paraId="1754AB4F" w14:textId="77777777" w:rsidR="001B3BEA" w:rsidRPr="00E914F5" w:rsidRDefault="001B3BEA" w:rsidP="001B3BEA">
            <w:pPr>
              <w:spacing w:before="0" w:after="0"/>
              <w:jc w:val="right"/>
              <w:rPr>
                <w:rFonts w:eastAsia="Calibri"/>
                <w:color w:val="000000" w:themeColor="text1"/>
                <w:sz w:val="20"/>
                <w:szCs w:val="20"/>
              </w:rPr>
            </w:pPr>
            <w:r w:rsidRPr="00E914F5">
              <w:rPr>
                <w:rFonts w:eastAsia="Calibri"/>
                <w:color w:val="000000" w:themeColor="text1"/>
                <w:sz w:val="20"/>
                <w:szCs w:val="20"/>
              </w:rPr>
              <w:t>100</w:t>
            </w:r>
          </w:p>
        </w:tc>
        <w:tc>
          <w:tcPr>
            <w:tcW w:w="766" w:type="dxa"/>
            <w:noWrap/>
            <w:vAlign w:val="center"/>
            <w:hideMark/>
          </w:tcPr>
          <w:p w14:paraId="263CB83D"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100</w:t>
            </w:r>
          </w:p>
        </w:tc>
        <w:tc>
          <w:tcPr>
            <w:tcW w:w="766" w:type="dxa"/>
            <w:noWrap/>
            <w:vAlign w:val="center"/>
            <w:hideMark/>
          </w:tcPr>
          <w:p w14:paraId="0274BB07"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100</w:t>
            </w:r>
          </w:p>
        </w:tc>
        <w:tc>
          <w:tcPr>
            <w:tcW w:w="666" w:type="dxa"/>
            <w:noWrap/>
            <w:vAlign w:val="center"/>
            <w:hideMark/>
          </w:tcPr>
          <w:p w14:paraId="5337BE3A"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700</w:t>
            </w:r>
          </w:p>
        </w:tc>
        <w:tc>
          <w:tcPr>
            <w:tcW w:w="1111" w:type="dxa"/>
            <w:noWrap/>
            <w:vAlign w:val="center"/>
            <w:hideMark/>
          </w:tcPr>
          <w:p w14:paraId="1C89AA3D" w14:textId="77777777" w:rsidR="001B3BEA" w:rsidRPr="00E914F5" w:rsidRDefault="001B3BEA" w:rsidP="001B3BEA">
            <w:pPr>
              <w:spacing w:before="0" w:after="0"/>
              <w:jc w:val="right"/>
              <w:rPr>
                <w:sz w:val="20"/>
                <w:szCs w:val="20"/>
              </w:rPr>
            </w:pPr>
            <w:r w:rsidRPr="00E914F5">
              <w:rPr>
                <w:rFonts w:eastAsia="Calibri"/>
                <w:color w:val="000000" w:themeColor="text1"/>
                <w:sz w:val="20"/>
                <w:szCs w:val="20"/>
              </w:rPr>
              <w:t>1.000</w:t>
            </w:r>
          </w:p>
        </w:tc>
      </w:tr>
      <w:tr w:rsidR="00170280" w:rsidRPr="00E914F5" w14:paraId="701B4899" w14:textId="77777777" w:rsidTr="00CA65F6">
        <w:trPr>
          <w:trHeight w:val="474"/>
        </w:trPr>
        <w:tc>
          <w:tcPr>
            <w:tcW w:w="483" w:type="dxa"/>
            <w:shd w:val="clear" w:color="auto" w:fill="EAF1DD" w:themeFill="accent3" w:themeFillTint="33"/>
            <w:noWrap/>
            <w:vAlign w:val="center"/>
            <w:hideMark/>
          </w:tcPr>
          <w:p w14:paraId="664C0B26" w14:textId="77777777" w:rsidR="00170280" w:rsidRPr="00E914F5" w:rsidRDefault="00170280" w:rsidP="001B3BEA">
            <w:pPr>
              <w:spacing w:before="0" w:after="0"/>
              <w:jc w:val="center"/>
              <w:rPr>
                <w:b/>
                <w:bCs/>
                <w:color w:val="000000"/>
                <w:sz w:val="20"/>
                <w:szCs w:val="20"/>
                <w:lang w:eastAsia="en-US"/>
              </w:rPr>
            </w:pPr>
          </w:p>
        </w:tc>
        <w:tc>
          <w:tcPr>
            <w:tcW w:w="2194" w:type="dxa"/>
            <w:shd w:val="clear" w:color="auto" w:fill="EAF1DD" w:themeFill="accent3" w:themeFillTint="33"/>
            <w:noWrap/>
            <w:vAlign w:val="center"/>
            <w:hideMark/>
          </w:tcPr>
          <w:p w14:paraId="0E54A2D9" w14:textId="77777777" w:rsidR="00170280" w:rsidRPr="00E914F5" w:rsidRDefault="00170280" w:rsidP="00E914F5">
            <w:pPr>
              <w:spacing w:before="0" w:after="0"/>
              <w:jc w:val="center"/>
              <w:rPr>
                <w:b/>
                <w:bCs/>
                <w:color w:val="000000"/>
                <w:sz w:val="20"/>
                <w:szCs w:val="20"/>
                <w:lang w:eastAsia="en-US"/>
              </w:rPr>
            </w:pPr>
            <w:r w:rsidRPr="00E914F5">
              <w:rPr>
                <w:b/>
                <w:bCs/>
                <w:color w:val="000000"/>
                <w:sz w:val="20"/>
                <w:szCs w:val="20"/>
                <w:lang w:eastAsia="en-US"/>
              </w:rPr>
              <w:t>Tổng cộng</w:t>
            </w:r>
          </w:p>
        </w:tc>
        <w:tc>
          <w:tcPr>
            <w:tcW w:w="866" w:type="dxa"/>
            <w:shd w:val="clear" w:color="auto" w:fill="EAF1DD" w:themeFill="accent3" w:themeFillTint="33"/>
            <w:vAlign w:val="center"/>
          </w:tcPr>
          <w:p w14:paraId="08463728" w14:textId="4DEB3B73" w:rsidR="00170280" w:rsidRPr="00E914F5" w:rsidRDefault="6544CE95" w:rsidP="005462DB">
            <w:pPr>
              <w:spacing w:before="0" w:after="0" w:line="259" w:lineRule="auto"/>
              <w:jc w:val="right"/>
              <w:rPr>
                <w:sz w:val="20"/>
                <w:szCs w:val="20"/>
              </w:rPr>
            </w:pPr>
            <w:r w:rsidRPr="00E914F5">
              <w:rPr>
                <w:rFonts w:eastAsia="Calibri"/>
                <w:b/>
                <w:bCs/>
                <w:color w:val="000000" w:themeColor="text1"/>
                <w:sz w:val="20"/>
                <w:szCs w:val="20"/>
              </w:rPr>
              <w:t>186.550</w:t>
            </w:r>
          </w:p>
        </w:tc>
        <w:tc>
          <w:tcPr>
            <w:tcW w:w="866" w:type="dxa"/>
            <w:shd w:val="clear" w:color="auto" w:fill="EAF1DD" w:themeFill="accent3" w:themeFillTint="33"/>
            <w:noWrap/>
            <w:vAlign w:val="center"/>
            <w:hideMark/>
          </w:tcPr>
          <w:p w14:paraId="7A6953B4" w14:textId="034BA6AF" w:rsidR="00170280" w:rsidRPr="00E914F5" w:rsidRDefault="00170280" w:rsidP="005462DB">
            <w:pPr>
              <w:spacing w:before="0" w:after="0"/>
              <w:jc w:val="right"/>
              <w:rPr>
                <w:sz w:val="20"/>
                <w:szCs w:val="20"/>
              </w:rPr>
            </w:pPr>
            <w:r w:rsidRPr="00E914F5">
              <w:rPr>
                <w:rFonts w:eastAsia="Calibri"/>
                <w:b/>
                <w:bCs/>
                <w:color w:val="000000" w:themeColor="text1"/>
                <w:sz w:val="20"/>
                <w:szCs w:val="20"/>
              </w:rPr>
              <w:t>347.150</w:t>
            </w:r>
          </w:p>
        </w:tc>
        <w:tc>
          <w:tcPr>
            <w:tcW w:w="866" w:type="dxa"/>
            <w:shd w:val="clear" w:color="auto" w:fill="EAF1DD" w:themeFill="accent3" w:themeFillTint="33"/>
            <w:noWrap/>
            <w:vAlign w:val="center"/>
            <w:hideMark/>
          </w:tcPr>
          <w:p w14:paraId="31243AEB" w14:textId="1BC8C821" w:rsidR="00170280" w:rsidRPr="00E914F5" w:rsidRDefault="00170280" w:rsidP="005462DB">
            <w:pPr>
              <w:spacing w:before="0" w:after="0"/>
              <w:jc w:val="right"/>
              <w:rPr>
                <w:sz w:val="20"/>
                <w:szCs w:val="20"/>
              </w:rPr>
            </w:pPr>
            <w:r w:rsidRPr="00E914F5">
              <w:rPr>
                <w:rFonts w:eastAsia="Calibri"/>
                <w:b/>
                <w:bCs/>
                <w:color w:val="000000" w:themeColor="text1"/>
                <w:sz w:val="20"/>
                <w:szCs w:val="20"/>
              </w:rPr>
              <w:t>316.350</w:t>
            </w:r>
          </w:p>
        </w:tc>
        <w:tc>
          <w:tcPr>
            <w:tcW w:w="666" w:type="dxa"/>
            <w:shd w:val="clear" w:color="auto" w:fill="EAF1DD" w:themeFill="accent3" w:themeFillTint="33"/>
            <w:noWrap/>
            <w:vAlign w:val="center"/>
            <w:hideMark/>
          </w:tcPr>
          <w:p w14:paraId="4D105C63" w14:textId="52436365" w:rsidR="0F73B41E" w:rsidRPr="00E914F5" w:rsidRDefault="0F73B41E" w:rsidP="005462DB">
            <w:pPr>
              <w:spacing w:before="0" w:after="0"/>
              <w:jc w:val="right"/>
              <w:rPr>
                <w:sz w:val="20"/>
                <w:szCs w:val="20"/>
              </w:rPr>
            </w:pPr>
            <w:r w:rsidRPr="00E914F5">
              <w:rPr>
                <w:rFonts w:eastAsia="Calibri"/>
                <w:b/>
                <w:bCs/>
                <w:color w:val="000000" w:themeColor="text1"/>
                <w:sz w:val="20"/>
                <w:szCs w:val="20"/>
              </w:rPr>
              <w:t>5.350</w:t>
            </w:r>
          </w:p>
        </w:tc>
        <w:tc>
          <w:tcPr>
            <w:tcW w:w="1111" w:type="dxa"/>
            <w:shd w:val="clear" w:color="auto" w:fill="EAF1DD" w:themeFill="accent3" w:themeFillTint="33"/>
            <w:noWrap/>
            <w:vAlign w:val="center"/>
            <w:hideMark/>
          </w:tcPr>
          <w:p w14:paraId="36196D09" w14:textId="7E4906A2" w:rsidR="0F73B41E" w:rsidRPr="00E914F5" w:rsidRDefault="0F73B41E" w:rsidP="005462DB">
            <w:pPr>
              <w:spacing w:before="0" w:after="0"/>
              <w:jc w:val="right"/>
              <w:rPr>
                <w:sz w:val="20"/>
                <w:szCs w:val="20"/>
              </w:rPr>
            </w:pPr>
            <w:r w:rsidRPr="00E914F5">
              <w:rPr>
                <w:rFonts w:eastAsia="Calibri"/>
                <w:b/>
                <w:bCs/>
                <w:color w:val="000000" w:themeColor="text1"/>
                <w:sz w:val="20"/>
                <w:szCs w:val="20"/>
              </w:rPr>
              <w:t>855.400</w:t>
            </w:r>
          </w:p>
        </w:tc>
        <w:tc>
          <w:tcPr>
            <w:tcW w:w="766" w:type="dxa"/>
            <w:shd w:val="clear" w:color="auto" w:fill="EAF1DD" w:themeFill="accent3" w:themeFillTint="33"/>
            <w:vAlign w:val="center"/>
          </w:tcPr>
          <w:p w14:paraId="08D23B39" w14:textId="47351BCA" w:rsidR="00170280" w:rsidRPr="00E914F5" w:rsidRDefault="6544CE95" w:rsidP="005462DB">
            <w:pPr>
              <w:spacing w:before="0" w:after="0"/>
              <w:jc w:val="right"/>
              <w:rPr>
                <w:rFonts w:eastAsia="Calibri"/>
                <w:b/>
                <w:bCs/>
                <w:color w:val="000000" w:themeColor="text1"/>
                <w:sz w:val="20"/>
                <w:szCs w:val="20"/>
              </w:rPr>
            </w:pPr>
            <w:r w:rsidRPr="00E914F5">
              <w:rPr>
                <w:rFonts w:eastAsia="Calibri"/>
                <w:b/>
                <w:bCs/>
                <w:color w:val="000000" w:themeColor="text1"/>
                <w:sz w:val="20"/>
                <w:szCs w:val="20"/>
              </w:rPr>
              <w:t>29.500</w:t>
            </w:r>
          </w:p>
        </w:tc>
        <w:tc>
          <w:tcPr>
            <w:tcW w:w="809" w:type="dxa"/>
            <w:shd w:val="clear" w:color="auto" w:fill="EAF1DD" w:themeFill="accent3" w:themeFillTint="33"/>
            <w:noWrap/>
            <w:vAlign w:val="center"/>
            <w:hideMark/>
          </w:tcPr>
          <w:p w14:paraId="54EEAD59" w14:textId="47E07416" w:rsidR="00170280" w:rsidRPr="00E914F5" w:rsidRDefault="00170280" w:rsidP="005462DB">
            <w:pPr>
              <w:spacing w:before="0" w:after="0"/>
              <w:jc w:val="right"/>
              <w:rPr>
                <w:sz w:val="20"/>
                <w:szCs w:val="20"/>
              </w:rPr>
            </w:pPr>
            <w:r w:rsidRPr="00E914F5">
              <w:rPr>
                <w:rFonts w:eastAsia="Calibri"/>
                <w:b/>
                <w:bCs/>
                <w:color w:val="000000" w:themeColor="text1"/>
                <w:sz w:val="20"/>
                <w:szCs w:val="20"/>
              </w:rPr>
              <w:t>72.150</w:t>
            </w:r>
          </w:p>
        </w:tc>
        <w:tc>
          <w:tcPr>
            <w:tcW w:w="813" w:type="dxa"/>
            <w:shd w:val="clear" w:color="auto" w:fill="EAF1DD" w:themeFill="accent3" w:themeFillTint="33"/>
            <w:noWrap/>
            <w:vAlign w:val="center"/>
            <w:hideMark/>
          </w:tcPr>
          <w:p w14:paraId="1A0061AC" w14:textId="254A550D" w:rsidR="00170280" w:rsidRPr="00E914F5" w:rsidRDefault="00170280" w:rsidP="005462DB">
            <w:pPr>
              <w:spacing w:before="0" w:after="0"/>
              <w:jc w:val="right"/>
              <w:rPr>
                <w:sz w:val="20"/>
                <w:szCs w:val="20"/>
              </w:rPr>
            </w:pPr>
            <w:r w:rsidRPr="00E914F5">
              <w:rPr>
                <w:rFonts w:eastAsia="Calibri"/>
                <w:b/>
                <w:bCs/>
                <w:color w:val="000000" w:themeColor="text1"/>
                <w:sz w:val="20"/>
                <w:szCs w:val="20"/>
              </w:rPr>
              <w:t>65.850</w:t>
            </w:r>
          </w:p>
        </w:tc>
        <w:tc>
          <w:tcPr>
            <w:tcW w:w="813" w:type="dxa"/>
            <w:shd w:val="clear" w:color="auto" w:fill="EAF1DD" w:themeFill="accent3" w:themeFillTint="33"/>
            <w:noWrap/>
            <w:vAlign w:val="center"/>
            <w:hideMark/>
          </w:tcPr>
          <w:p w14:paraId="28F377D7" w14:textId="0B82A4DA" w:rsidR="0F73B41E" w:rsidRPr="00E914F5" w:rsidRDefault="0F73B41E" w:rsidP="005462DB">
            <w:pPr>
              <w:spacing w:before="0" w:after="0"/>
              <w:jc w:val="right"/>
              <w:rPr>
                <w:sz w:val="20"/>
                <w:szCs w:val="20"/>
              </w:rPr>
            </w:pPr>
            <w:r w:rsidRPr="00E914F5">
              <w:rPr>
                <w:rFonts w:eastAsia="Calibri"/>
                <w:b/>
                <w:bCs/>
                <w:color w:val="000000" w:themeColor="text1"/>
                <w:sz w:val="20"/>
                <w:szCs w:val="20"/>
              </w:rPr>
              <w:t>14.500</w:t>
            </w:r>
          </w:p>
        </w:tc>
        <w:tc>
          <w:tcPr>
            <w:tcW w:w="1111" w:type="dxa"/>
            <w:shd w:val="clear" w:color="auto" w:fill="EAF1DD" w:themeFill="accent3" w:themeFillTint="33"/>
            <w:noWrap/>
            <w:vAlign w:val="center"/>
            <w:hideMark/>
          </w:tcPr>
          <w:p w14:paraId="46F140DD" w14:textId="2DFB00D5" w:rsidR="0F73B41E" w:rsidRPr="00E914F5" w:rsidRDefault="0F73B41E" w:rsidP="005462DB">
            <w:pPr>
              <w:spacing w:before="0" w:after="0"/>
              <w:jc w:val="right"/>
              <w:rPr>
                <w:sz w:val="20"/>
                <w:szCs w:val="20"/>
              </w:rPr>
            </w:pPr>
            <w:r w:rsidRPr="00E914F5">
              <w:rPr>
                <w:rFonts w:eastAsia="Calibri"/>
                <w:b/>
                <w:bCs/>
                <w:color w:val="000000" w:themeColor="text1"/>
                <w:sz w:val="20"/>
                <w:szCs w:val="20"/>
              </w:rPr>
              <w:t>182.300</w:t>
            </w:r>
          </w:p>
        </w:tc>
        <w:tc>
          <w:tcPr>
            <w:tcW w:w="716" w:type="dxa"/>
            <w:shd w:val="clear" w:color="auto" w:fill="EAF1DD" w:themeFill="accent3" w:themeFillTint="33"/>
            <w:vAlign w:val="center"/>
          </w:tcPr>
          <w:p w14:paraId="2D09B23D" w14:textId="4D22EB84" w:rsidR="00170280" w:rsidRPr="00E914F5" w:rsidRDefault="6544CE95" w:rsidP="005462DB">
            <w:pPr>
              <w:spacing w:before="0" w:after="0"/>
              <w:jc w:val="right"/>
              <w:rPr>
                <w:rFonts w:eastAsia="Calibri"/>
                <w:b/>
                <w:bCs/>
                <w:color w:val="000000" w:themeColor="text1"/>
                <w:sz w:val="20"/>
                <w:szCs w:val="20"/>
              </w:rPr>
            </w:pPr>
            <w:r w:rsidRPr="00E914F5">
              <w:rPr>
                <w:rFonts w:eastAsia="Calibri"/>
                <w:b/>
                <w:bCs/>
                <w:color w:val="000000" w:themeColor="text1"/>
                <w:sz w:val="20"/>
                <w:szCs w:val="20"/>
              </w:rPr>
              <w:t>7.100</w:t>
            </w:r>
          </w:p>
        </w:tc>
        <w:tc>
          <w:tcPr>
            <w:tcW w:w="766" w:type="dxa"/>
            <w:shd w:val="clear" w:color="auto" w:fill="EAF1DD" w:themeFill="accent3" w:themeFillTint="33"/>
            <w:noWrap/>
            <w:vAlign w:val="center"/>
            <w:hideMark/>
          </w:tcPr>
          <w:p w14:paraId="2BA38B1D" w14:textId="6B7971A5" w:rsidR="00170280" w:rsidRPr="00E914F5" w:rsidRDefault="00170280" w:rsidP="005462DB">
            <w:pPr>
              <w:spacing w:before="0" w:after="0"/>
              <w:jc w:val="right"/>
              <w:rPr>
                <w:sz w:val="20"/>
                <w:szCs w:val="20"/>
              </w:rPr>
            </w:pPr>
            <w:r w:rsidRPr="00E914F5">
              <w:rPr>
                <w:rFonts w:eastAsia="Calibri"/>
                <w:b/>
                <w:bCs/>
                <w:color w:val="000000" w:themeColor="text1"/>
                <w:sz w:val="20"/>
                <w:szCs w:val="20"/>
              </w:rPr>
              <w:t>12.000</w:t>
            </w:r>
          </w:p>
        </w:tc>
        <w:tc>
          <w:tcPr>
            <w:tcW w:w="766" w:type="dxa"/>
            <w:shd w:val="clear" w:color="auto" w:fill="EAF1DD" w:themeFill="accent3" w:themeFillTint="33"/>
            <w:noWrap/>
            <w:vAlign w:val="center"/>
            <w:hideMark/>
          </w:tcPr>
          <w:p w14:paraId="6DF78B25" w14:textId="4AD41675" w:rsidR="00170280" w:rsidRPr="00E914F5" w:rsidRDefault="00170280" w:rsidP="005462DB">
            <w:pPr>
              <w:spacing w:before="0" w:after="0"/>
              <w:jc w:val="right"/>
              <w:rPr>
                <w:sz w:val="20"/>
                <w:szCs w:val="20"/>
              </w:rPr>
            </w:pPr>
            <w:r w:rsidRPr="00E914F5">
              <w:rPr>
                <w:rFonts w:eastAsia="Calibri"/>
                <w:b/>
                <w:bCs/>
                <w:color w:val="000000" w:themeColor="text1"/>
                <w:sz w:val="20"/>
                <w:szCs w:val="20"/>
              </w:rPr>
              <w:t>10.000</w:t>
            </w:r>
          </w:p>
        </w:tc>
        <w:tc>
          <w:tcPr>
            <w:tcW w:w="666" w:type="dxa"/>
            <w:shd w:val="clear" w:color="auto" w:fill="EAF1DD" w:themeFill="accent3" w:themeFillTint="33"/>
            <w:noWrap/>
            <w:vAlign w:val="center"/>
            <w:hideMark/>
          </w:tcPr>
          <w:p w14:paraId="23ABA87F" w14:textId="09563F42" w:rsidR="0F73B41E" w:rsidRPr="00E914F5" w:rsidRDefault="0F73B41E" w:rsidP="005462DB">
            <w:pPr>
              <w:spacing w:before="0" w:after="0"/>
              <w:jc w:val="right"/>
              <w:rPr>
                <w:sz w:val="20"/>
                <w:szCs w:val="20"/>
              </w:rPr>
            </w:pPr>
            <w:r w:rsidRPr="00E914F5">
              <w:rPr>
                <w:rFonts w:eastAsia="Calibri"/>
                <w:b/>
                <w:bCs/>
                <w:color w:val="000000" w:themeColor="text1"/>
                <w:sz w:val="20"/>
                <w:szCs w:val="20"/>
              </w:rPr>
              <w:t>2.850</w:t>
            </w:r>
          </w:p>
        </w:tc>
        <w:tc>
          <w:tcPr>
            <w:tcW w:w="1111" w:type="dxa"/>
            <w:shd w:val="clear" w:color="auto" w:fill="EAF1DD" w:themeFill="accent3" w:themeFillTint="33"/>
            <w:noWrap/>
            <w:vAlign w:val="center"/>
            <w:hideMark/>
          </w:tcPr>
          <w:p w14:paraId="0CC14698" w14:textId="4CC58F48" w:rsidR="0F73B41E" w:rsidRPr="00E914F5" w:rsidRDefault="0F73B41E" w:rsidP="005462DB">
            <w:pPr>
              <w:spacing w:before="0" w:after="0"/>
              <w:jc w:val="right"/>
              <w:rPr>
                <w:sz w:val="20"/>
                <w:szCs w:val="20"/>
              </w:rPr>
            </w:pPr>
            <w:r w:rsidRPr="00E914F5">
              <w:rPr>
                <w:rFonts w:eastAsia="Calibri"/>
                <w:b/>
                <w:bCs/>
                <w:color w:val="000000" w:themeColor="text1"/>
                <w:sz w:val="20"/>
                <w:szCs w:val="20"/>
              </w:rPr>
              <w:t>31.950</w:t>
            </w:r>
          </w:p>
        </w:tc>
      </w:tr>
    </w:tbl>
    <w:p w14:paraId="72C061B5" w14:textId="0A74372E" w:rsidR="007A3A2F" w:rsidRDefault="127A3AAE" w:rsidP="00F669DF">
      <w:pPr>
        <w:autoSpaceDE w:val="0"/>
        <w:autoSpaceDN w:val="0"/>
        <w:adjustRightInd w:val="0"/>
        <w:spacing w:line="300" w:lineRule="auto"/>
        <w:rPr>
          <w:i/>
          <w:iCs/>
          <w:color w:val="000000" w:themeColor="text1"/>
          <w:sz w:val="24"/>
          <w:szCs w:val="24"/>
        </w:rPr>
      </w:pPr>
      <w:r w:rsidRPr="008869ED">
        <w:rPr>
          <w:i/>
          <w:iCs/>
          <w:color w:val="000000" w:themeColor="text1"/>
          <w:sz w:val="24"/>
          <w:szCs w:val="24"/>
          <w:lang w:val="vi-VN"/>
        </w:rPr>
        <w:t>Lưu</w:t>
      </w:r>
      <w:r w:rsidRPr="008869ED">
        <w:rPr>
          <w:i/>
          <w:iCs/>
          <w:color w:val="000000" w:themeColor="text1"/>
          <w:sz w:val="24"/>
          <w:szCs w:val="24"/>
        </w:rPr>
        <w:t xml:space="preserve"> ý: (*) Dự kiến số lượng hàng hoá tồn kho trong năm 2026,</w:t>
      </w:r>
      <w:r w:rsidRPr="008869ED">
        <w:rPr>
          <w:sz w:val="24"/>
          <w:szCs w:val="24"/>
        </w:rPr>
        <w:t xml:space="preserve"> </w:t>
      </w:r>
      <w:r w:rsidRPr="008869ED">
        <w:rPr>
          <w:i/>
          <w:iCs/>
          <w:color w:val="000000" w:themeColor="text1"/>
          <w:sz w:val="24"/>
          <w:szCs w:val="24"/>
        </w:rPr>
        <w:t>tiếp nhận và sử dụng cho năm 2027.</w:t>
      </w:r>
      <w:r w:rsidR="00F669DF" w:rsidRPr="008869ED">
        <w:rPr>
          <w:i/>
          <w:iCs/>
          <w:color w:val="000000" w:themeColor="text1"/>
          <w:sz w:val="24"/>
          <w:szCs w:val="24"/>
        </w:rPr>
        <w:t xml:space="preserve"> </w:t>
      </w:r>
      <w:r w:rsidRPr="008869ED">
        <w:rPr>
          <w:i/>
          <w:iCs/>
          <w:color w:val="000000" w:themeColor="text1"/>
          <w:sz w:val="24"/>
          <w:szCs w:val="24"/>
        </w:rPr>
        <w:t>Trong trường hợp có sự điều chỉnh về số lượng hàng hoá, Bộ Y tế giao Chủ dự án tổ chức tiếp nhận, phê duyệt kế hoạch phân phối cho các đối tượng thụ hưởng cụ thể.</w:t>
      </w:r>
    </w:p>
    <w:p w14:paraId="5CC22B64" w14:textId="2781A3E9" w:rsidR="007A3A2F" w:rsidRPr="007A3A2F" w:rsidRDefault="007A3A2F" w:rsidP="007A3A2F">
      <w:pPr>
        <w:rPr>
          <w:b/>
          <w:bCs/>
        </w:rPr>
      </w:pPr>
      <w:r>
        <w:rPr>
          <w:i/>
          <w:iCs/>
          <w:color w:val="000000" w:themeColor="text1"/>
          <w:sz w:val="24"/>
          <w:szCs w:val="24"/>
        </w:rPr>
        <w:br w:type="page"/>
      </w:r>
      <w:r w:rsidR="00E768C8">
        <w:rPr>
          <w:b/>
          <w:bCs/>
        </w:rPr>
        <w:lastRenderedPageBreak/>
        <w:t>2</w:t>
      </w:r>
      <w:r>
        <w:rPr>
          <w:b/>
          <w:bCs/>
        </w:rPr>
        <w:t xml:space="preserve">. </w:t>
      </w:r>
      <w:r w:rsidRPr="007A3A2F">
        <w:rPr>
          <w:b/>
          <w:bCs/>
        </w:rPr>
        <w:t>Dự kiến</w:t>
      </w:r>
      <w:r w:rsidR="006156CF">
        <w:rPr>
          <w:b/>
          <w:bCs/>
        </w:rPr>
        <w:t xml:space="preserve"> phân bổ</w:t>
      </w:r>
      <w:r w:rsidRPr="007A3A2F">
        <w:rPr>
          <w:b/>
          <w:bCs/>
        </w:rPr>
        <w:t xml:space="preserve"> </w:t>
      </w:r>
      <w:r w:rsidR="00E768C8">
        <w:rPr>
          <w:b/>
          <w:bCs/>
        </w:rPr>
        <w:t>hàng hóa can thiệp giảm hại</w:t>
      </w:r>
    </w:p>
    <w:p w14:paraId="343A7555" w14:textId="28A35511" w:rsidR="4564786D" w:rsidRDefault="2C71F66C" w:rsidP="4564786D">
      <w:r w:rsidRPr="47241D00">
        <w:rPr>
          <w:b/>
          <w:bCs/>
          <w:i/>
          <w:iCs/>
        </w:rPr>
        <w:t>Đối tượng</w:t>
      </w:r>
      <w:r w:rsidR="5893625E" w:rsidRPr="47241D00">
        <w:rPr>
          <w:b/>
          <w:bCs/>
          <w:i/>
          <w:iCs/>
        </w:rPr>
        <w:t xml:space="preserve"> thụ hưởng</w:t>
      </w:r>
      <w:r w:rsidRPr="47241D00">
        <w:rPr>
          <w:b/>
          <w:bCs/>
          <w:i/>
          <w:iCs/>
        </w:rPr>
        <w:t xml:space="preserve">: </w:t>
      </w:r>
      <w:r>
        <w:t>Bao cao su, chất bôi trơn cho MSM; b</w:t>
      </w:r>
      <w:r w:rsidR="04309D8E">
        <w:t xml:space="preserve">ơm kim tiêm cho </w:t>
      </w:r>
      <w:r w:rsidR="227FD20D">
        <w:t xml:space="preserve">người </w:t>
      </w:r>
      <w:r w:rsidR="04309D8E">
        <w:t>NCMT</w:t>
      </w:r>
    </w:p>
    <w:tbl>
      <w:tblPr>
        <w:tblW w:w="0" w:type="auto"/>
        <w:tblLayout w:type="fixed"/>
        <w:tblLook w:val="04A0" w:firstRow="1" w:lastRow="0" w:firstColumn="1" w:lastColumn="0" w:noHBand="0" w:noVBand="1"/>
      </w:tblPr>
      <w:tblGrid>
        <w:gridCol w:w="457"/>
        <w:gridCol w:w="1996"/>
        <w:gridCol w:w="939"/>
        <w:gridCol w:w="939"/>
        <w:gridCol w:w="939"/>
        <w:gridCol w:w="939"/>
        <w:gridCol w:w="1026"/>
        <w:gridCol w:w="936"/>
        <w:gridCol w:w="936"/>
        <w:gridCol w:w="936"/>
        <w:gridCol w:w="936"/>
        <w:gridCol w:w="1026"/>
        <w:gridCol w:w="936"/>
        <w:gridCol w:w="936"/>
        <w:gridCol w:w="576"/>
        <w:gridCol w:w="936"/>
      </w:tblGrid>
      <w:tr w:rsidR="005462DB" w:rsidRPr="0070668B" w14:paraId="154067B5" w14:textId="77777777" w:rsidTr="00087290">
        <w:trPr>
          <w:trHeight w:val="20"/>
          <w:tblHeader/>
        </w:trPr>
        <w:tc>
          <w:tcPr>
            <w:tcW w:w="457"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18F4A9A5" w14:textId="7DA26822" w:rsidR="005462DB" w:rsidRPr="001B3BEA" w:rsidRDefault="005462DB" w:rsidP="005462DB">
            <w:pPr>
              <w:spacing w:before="0" w:after="0"/>
              <w:jc w:val="center"/>
              <w:rPr>
                <w:b/>
                <w:bCs/>
                <w:color w:val="000000"/>
                <w:sz w:val="18"/>
                <w:szCs w:val="18"/>
                <w:lang w:eastAsia="en-US"/>
              </w:rPr>
            </w:pPr>
            <w:r w:rsidRPr="001B3BEA">
              <w:rPr>
                <w:i/>
                <w:iCs/>
                <w:color w:val="000000" w:themeColor="text1"/>
                <w:sz w:val="18"/>
                <w:szCs w:val="18"/>
              </w:rPr>
              <w:br w:type="page"/>
            </w:r>
          </w:p>
          <w:p w14:paraId="2CD34BFF" w14:textId="7D1CDFD3" w:rsidR="005462DB" w:rsidRPr="001B3BEA" w:rsidRDefault="005462DB" w:rsidP="005462DB">
            <w:pPr>
              <w:spacing w:before="0" w:after="0"/>
              <w:jc w:val="center"/>
              <w:rPr>
                <w:b/>
                <w:bCs/>
                <w:color w:val="000000"/>
                <w:sz w:val="18"/>
                <w:szCs w:val="18"/>
                <w:lang w:eastAsia="en-US"/>
              </w:rPr>
            </w:pPr>
            <w:r w:rsidRPr="001B3BEA">
              <w:rPr>
                <w:b/>
                <w:bCs/>
                <w:color w:val="000000"/>
                <w:sz w:val="18"/>
                <w:szCs w:val="18"/>
                <w:lang w:eastAsia="en-US"/>
              </w:rPr>
              <w:t>TT</w:t>
            </w:r>
          </w:p>
        </w:tc>
        <w:tc>
          <w:tcPr>
            <w:tcW w:w="1996" w:type="dxa"/>
            <w:vMerge w:val="restart"/>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0BE3E7E6" w14:textId="7DEB1225" w:rsidR="005462DB" w:rsidRPr="0070668B" w:rsidRDefault="005462DB" w:rsidP="005462DB">
            <w:pPr>
              <w:spacing w:before="0" w:after="0"/>
              <w:jc w:val="center"/>
              <w:rPr>
                <w:b/>
                <w:bCs/>
                <w:color w:val="000000"/>
                <w:sz w:val="18"/>
                <w:szCs w:val="18"/>
                <w:lang w:eastAsia="en-US"/>
              </w:rPr>
            </w:pPr>
          </w:p>
          <w:p w14:paraId="41174D87" w14:textId="4144210C"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Tỉnh/thành phố</w:t>
            </w:r>
          </w:p>
        </w:tc>
        <w:tc>
          <w:tcPr>
            <w:tcW w:w="4782" w:type="dxa"/>
            <w:gridSpan w:val="5"/>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3606105B" w14:textId="792225FE"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Bao cao su (Đơn vị: Chiếc)</w:t>
            </w:r>
          </w:p>
        </w:tc>
        <w:tc>
          <w:tcPr>
            <w:tcW w:w="4770" w:type="dxa"/>
            <w:gridSpan w:val="5"/>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21AE4482" w14:textId="242364F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Chất bôi trơn (Đơn vị: Chiếc)</w:t>
            </w:r>
          </w:p>
        </w:tc>
        <w:tc>
          <w:tcPr>
            <w:tcW w:w="3384" w:type="dxa"/>
            <w:gridSpan w:val="4"/>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3586F3B6" w14:textId="1F1E6112"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Bơm kim tiêm (Đơn vị: Chiếc)</w:t>
            </w:r>
          </w:p>
        </w:tc>
      </w:tr>
      <w:tr w:rsidR="005462DB" w:rsidRPr="0070668B" w14:paraId="0AE0B2E1" w14:textId="77777777" w:rsidTr="00087290">
        <w:trPr>
          <w:trHeight w:val="20"/>
          <w:tblHeader/>
        </w:trPr>
        <w:tc>
          <w:tcPr>
            <w:tcW w:w="457"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2D75561" w14:textId="3ADDEA93" w:rsidR="005462DB" w:rsidRPr="001B3BEA" w:rsidRDefault="005462DB" w:rsidP="005462DB">
            <w:pPr>
              <w:spacing w:before="0" w:after="0"/>
              <w:jc w:val="center"/>
              <w:rPr>
                <w:b/>
                <w:bCs/>
                <w:color w:val="000000"/>
                <w:sz w:val="18"/>
                <w:szCs w:val="18"/>
                <w:lang w:eastAsia="en-US"/>
              </w:rPr>
            </w:pPr>
          </w:p>
        </w:tc>
        <w:tc>
          <w:tcPr>
            <w:tcW w:w="1996"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9F36724" w14:textId="4475DEDD" w:rsidR="005462DB" w:rsidRPr="0070668B" w:rsidRDefault="005462DB" w:rsidP="005462DB">
            <w:pPr>
              <w:spacing w:before="0" w:after="0"/>
              <w:jc w:val="center"/>
              <w:rPr>
                <w:b/>
                <w:bCs/>
                <w:color w:val="000000"/>
                <w:sz w:val="18"/>
                <w:szCs w:val="18"/>
                <w:lang w:eastAsia="en-US"/>
              </w:rPr>
            </w:pPr>
          </w:p>
        </w:tc>
        <w:tc>
          <w:tcPr>
            <w:tcW w:w="93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9C8C86B" w14:textId="76CA01B1" w:rsidR="005462DB" w:rsidRPr="0070668B" w:rsidRDefault="005462DB" w:rsidP="005462DB">
            <w:pPr>
              <w:spacing w:before="0" w:after="0"/>
              <w:jc w:val="center"/>
              <w:rPr>
                <w:b/>
                <w:bCs/>
                <w:color w:val="000000"/>
                <w:sz w:val="18"/>
                <w:szCs w:val="18"/>
                <w:lang w:eastAsia="en-US"/>
              </w:rPr>
            </w:pPr>
            <w:r w:rsidRPr="707F72F1">
              <w:rPr>
                <w:b/>
                <w:bCs/>
                <w:color w:val="000000" w:themeColor="text1"/>
                <w:sz w:val="18"/>
                <w:szCs w:val="18"/>
                <w:lang w:eastAsia="en-US"/>
              </w:rPr>
              <w:t>2026**</w:t>
            </w:r>
          </w:p>
        </w:tc>
        <w:tc>
          <w:tcPr>
            <w:tcW w:w="93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6BD598E"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2027</w:t>
            </w:r>
          </w:p>
        </w:tc>
        <w:tc>
          <w:tcPr>
            <w:tcW w:w="93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9218EA0"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2028</w:t>
            </w:r>
          </w:p>
        </w:tc>
        <w:tc>
          <w:tcPr>
            <w:tcW w:w="93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7697BA5"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2029</w:t>
            </w:r>
          </w:p>
        </w:tc>
        <w:tc>
          <w:tcPr>
            <w:tcW w:w="1026" w:type="dxa"/>
            <w:tcBorders>
              <w:top w:val="nil"/>
              <w:left w:val="nil"/>
              <w:bottom w:val="single" w:sz="4" w:space="0" w:color="auto"/>
              <w:right w:val="single" w:sz="4" w:space="0" w:color="auto"/>
            </w:tcBorders>
            <w:shd w:val="clear" w:color="auto" w:fill="EAF1DD" w:themeFill="accent3" w:themeFillTint="33"/>
            <w:vAlign w:val="center"/>
            <w:hideMark/>
          </w:tcPr>
          <w:p w14:paraId="351573AA" w14:textId="77777777" w:rsidR="005462DB" w:rsidRDefault="005462DB" w:rsidP="005462DB">
            <w:pPr>
              <w:spacing w:before="0" w:after="0"/>
              <w:jc w:val="center"/>
              <w:rPr>
                <w:b/>
                <w:bCs/>
                <w:color w:val="000000"/>
                <w:sz w:val="18"/>
                <w:szCs w:val="18"/>
                <w:lang w:eastAsia="en-US"/>
              </w:rPr>
            </w:pPr>
            <w:r w:rsidRPr="0070668B">
              <w:rPr>
                <w:b/>
                <w:bCs/>
                <w:color w:val="000000"/>
                <w:sz w:val="18"/>
                <w:szCs w:val="18"/>
                <w:lang w:eastAsia="en-US"/>
              </w:rPr>
              <w:t>Tổng cộng</w:t>
            </w:r>
          </w:p>
          <w:p w14:paraId="24B95BE2" w14:textId="69A935AB" w:rsidR="005462DB" w:rsidRPr="0070668B" w:rsidRDefault="00A44594" w:rsidP="005462DB">
            <w:pPr>
              <w:spacing w:before="0" w:after="0"/>
              <w:jc w:val="center"/>
              <w:rPr>
                <w:b/>
                <w:bCs/>
                <w:color w:val="000000"/>
                <w:sz w:val="18"/>
                <w:szCs w:val="18"/>
                <w:lang w:eastAsia="en-US"/>
              </w:rPr>
            </w:pPr>
            <w:r>
              <w:rPr>
                <w:b/>
                <w:bCs/>
                <w:color w:val="000000"/>
                <w:sz w:val="18"/>
                <w:szCs w:val="18"/>
                <w:lang w:eastAsia="en-US"/>
              </w:rPr>
              <w:t>2026-2029</w:t>
            </w:r>
          </w:p>
        </w:tc>
        <w:tc>
          <w:tcPr>
            <w:tcW w:w="936" w:type="dxa"/>
            <w:tcBorders>
              <w:top w:val="nil"/>
              <w:left w:val="nil"/>
              <w:bottom w:val="single" w:sz="4" w:space="0" w:color="auto"/>
              <w:right w:val="single" w:sz="4" w:space="0" w:color="auto"/>
            </w:tcBorders>
            <w:shd w:val="clear" w:color="auto" w:fill="EAF1DD" w:themeFill="accent3" w:themeFillTint="33"/>
            <w:vAlign w:val="center"/>
            <w:hideMark/>
          </w:tcPr>
          <w:p w14:paraId="7606B927" w14:textId="060A73F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2026**</w:t>
            </w:r>
          </w:p>
        </w:tc>
        <w:tc>
          <w:tcPr>
            <w:tcW w:w="936" w:type="dxa"/>
            <w:tcBorders>
              <w:top w:val="nil"/>
              <w:left w:val="nil"/>
              <w:bottom w:val="single" w:sz="4" w:space="0" w:color="auto"/>
              <w:right w:val="single" w:sz="4" w:space="0" w:color="auto"/>
            </w:tcBorders>
            <w:shd w:val="clear" w:color="auto" w:fill="EAF1DD" w:themeFill="accent3" w:themeFillTint="33"/>
            <w:vAlign w:val="center"/>
            <w:hideMark/>
          </w:tcPr>
          <w:p w14:paraId="7AF9F504"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2027</w:t>
            </w:r>
          </w:p>
        </w:tc>
        <w:tc>
          <w:tcPr>
            <w:tcW w:w="936" w:type="dxa"/>
            <w:tcBorders>
              <w:top w:val="nil"/>
              <w:left w:val="nil"/>
              <w:bottom w:val="single" w:sz="4" w:space="0" w:color="auto"/>
              <w:right w:val="single" w:sz="4" w:space="0" w:color="auto"/>
            </w:tcBorders>
            <w:shd w:val="clear" w:color="auto" w:fill="EAF1DD" w:themeFill="accent3" w:themeFillTint="33"/>
            <w:vAlign w:val="center"/>
            <w:hideMark/>
          </w:tcPr>
          <w:p w14:paraId="6239915D"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2028</w:t>
            </w:r>
          </w:p>
        </w:tc>
        <w:tc>
          <w:tcPr>
            <w:tcW w:w="936" w:type="dxa"/>
            <w:tcBorders>
              <w:top w:val="nil"/>
              <w:left w:val="nil"/>
              <w:bottom w:val="single" w:sz="4" w:space="0" w:color="auto"/>
              <w:right w:val="single" w:sz="4" w:space="0" w:color="auto"/>
            </w:tcBorders>
            <w:shd w:val="clear" w:color="auto" w:fill="EAF1DD" w:themeFill="accent3" w:themeFillTint="33"/>
            <w:vAlign w:val="center"/>
            <w:hideMark/>
          </w:tcPr>
          <w:p w14:paraId="558A80D0"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2029</w:t>
            </w:r>
          </w:p>
        </w:tc>
        <w:tc>
          <w:tcPr>
            <w:tcW w:w="1026" w:type="dxa"/>
            <w:tcBorders>
              <w:top w:val="nil"/>
              <w:left w:val="nil"/>
              <w:bottom w:val="single" w:sz="4" w:space="0" w:color="auto"/>
              <w:right w:val="single" w:sz="4" w:space="0" w:color="auto"/>
            </w:tcBorders>
            <w:shd w:val="clear" w:color="auto" w:fill="EAF1DD" w:themeFill="accent3" w:themeFillTint="33"/>
            <w:vAlign w:val="center"/>
            <w:hideMark/>
          </w:tcPr>
          <w:p w14:paraId="1E535C0E" w14:textId="77777777" w:rsidR="005462DB" w:rsidRDefault="005462DB" w:rsidP="005462DB">
            <w:pPr>
              <w:spacing w:before="0" w:after="0"/>
              <w:jc w:val="center"/>
              <w:rPr>
                <w:b/>
                <w:bCs/>
                <w:color w:val="000000"/>
                <w:sz w:val="18"/>
                <w:szCs w:val="18"/>
                <w:lang w:eastAsia="en-US"/>
              </w:rPr>
            </w:pPr>
            <w:r w:rsidRPr="0070668B">
              <w:rPr>
                <w:b/>
                <w:bCs/>
                <w:color w:val="000000"/>
                <w:sz w:val="18"/>
                <w:szCs w:val="18"/>
                <w:lang w:eastAsia="en-US"/>
              </w:rPr>
              <w:t>Tổng cộng</w:t>
            </w:r>
          </w:p>
          <w:p w14:paraId="3D7C9836" w14:textId="25DA6BCD" w:rsidR="005462DB" w:rsidRPr="0070668B" w:rsidRDefault="00A44594" w:rsidP="005462DB">
            <w:pPr>
              <w:spacing w:before="0" w:after="0"/>
              <w:jc w:val="center"/>
              <w:rPr>
                <w:b/>
                <w:bCs/>
                <w:color w:val="000000"/>
                <w:sz w:val="18"/>
                <w:szCs w:val="18"/>
                <w:lang w:eastAsia="en-US"/>
              </w:rPr>
            </w:pPr>
            <w:r>
              <w:rPr>
                <w:b/>
                <w:bCs/>
                <w:color w:val="000000"/>
                <w:sz w:val="18"/>
                <w:szCs w:val="18"/>
                <w:lang w:eastAsia="en-US"/>
              </w:rPr>
              <w:t>2026-2029</w:t>
            </w:r>
          </w:p>
        </w:tc>
        <w:tc>
          <w:tcPr>
            <w:tcW w:w="936" w:type="dxa"/>
            <w:tcBorders>
              <w:top w:val="nil"/>
              <w:left w:val="nil"/>
              <w:bottom w:val="single" w:sz="4" w:space="0" w:color="auto"/>
              <w:right w:val="single" w:sz="4" w:space="0" w:color="auto"/>
            </w:tcBorders>
            <w:shd w:val="clear" w:color="auto" w:fill="EAF1DD" w:themeFill="accent3" w:themeFillTint="33"/>
            <w:vAlign w:val="center"/>
            <w:hideMark/>
          </w:tcPr>
          <w:p w14:paraId="6FE811A0"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2027</w:t>
            </w:r>
          </w:p>
        </w:tc>
        <w:tc>
          <w:tcPr>
            <w:tcW w:w="936" w:type="dxa"/>
            <w:tcBorders>
              <w:top w:val="nil"/>
              <w:left w:val="nil"/>
              <w:bottom w:val="single" w:sz="4" w:space="0" w:color="auto"/>
              <w:right w:val="single" w:sz="4" w:space="0" w:color="auto"/>
            </w:tcBorders>
            <w:shd w:val="clear" w:color="auto" w:fill="EAF1DD" w:themeFill="accent3" w:themeFillTint="33"/>
            <w:vAlign w:val="center"/>
            <w:hideMark/>
          </w:tcPr>
          <w:p w14:paraId="34F9284D"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2028</w:t>
            </w:r>
          </w:p>
        </w:tc>
        <w:tc>
          <w:tcPr>
            <w:tcW w:w="576" w:type="dxa"/>
            <w:tcBorders>
              <w:top w:val="nil"/>
              <w:left w:val="nil"/>
              <w:bottom w:val="single" w:sz="4" w:space="0" w:color="auto"/>
              <w:right w:val="single" w:sz="4" w:space="0" w:color="auto"/>
            </w:tcBorders>
            <w:shd w:val="clear" w:color="auto" w:fill="EAF1DD" w:themeFill="accent3" w:themeFillTint="33"/>
            <w:vAlign w:val="center"/>
            <w:hideMark/>
          </w:tcPr>
          <w:p w14:paraId="558BF181"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2029</w:t>
            </w:r>
          </w:p>
        </w:tc>
        <w:tc>
          <w:tcPr>
            <w:tcW w:w="936" w:type="dxa"/>
            <w:tcBorders>
              <w:top w:val="nil"/>
              <w:left w:val="nil"/>
              <w:bottom w:val="single" w:sz="4" w:space="0" w:color="auto"/>
              <w:right w:val="single" w:sz="4" w:space="0" w:color="auto"/>
            </w:tcBorders>
            <w:shd w:val="clear" w:color="auto" w:fill="EAF1DD" w:themeFill="accent3" w:themeFillTint="33"/>
            <w:vAlign w:val="center"/>
            <w:hideMark/>
          </w:tcPr>
          <w:p w14:paraId="3F834255" w14:textId="77777777" w:rsidR="005462DB" w:rsidRDefault="005462DB" w:rsidP="005462DB">
            <w:pPr>
              <w:spacing w:before="0" w:after="0"/>
              <w:jc w:val="center"/>
              <w:rPr>
                <w:b/>
                <w:bCs/>
                <w:color w:val="000000"/>
                <w:sz w:val="18"/>
                <w:szCs w:val="18"/>
                <w:lang w:eastAsia="en-US"/>
              </w:rPr>
            </w:pPr>
            <w:r w:rsidRPr="0070668B">
              <w:rPr>
                <w:b/>
                <w:bCs/>
                <w:color w:val="000000"/>
                <w:sz w:val="18"/>
                <w:szCs w:val="18"/>
                <w:lang w:eastAsia="en-US"/>
              </w:rPr>
              <w:t>Tổng cộng</w:t>
            </w:r>
          </w:p>
          <w:p w14:paraId="74BCD267" w14:textId="1E103B26" w:rsidR="005462DB" w:rsidRPr="0070668B" w:rsidRDefault="5C2212B4" w:rsidP="005462DB">
            <w:pPr>
              <w:spacing w:before="0" w:after="0"/>
              <w:jc w:val="center"/>
              <w:rPr>
                <w:b/>
                <w:bCs/>
                <w:color w:val="000000"/>
                <w:sz w:val="18"/>
                <w:szCs w:val="18"/>
                <w:lang w:eastAsia="en-US"/>
              </w:rPr>
            </w:pPr>
            <w:r w:rsidRPr="707F72F1">
              <w:rPr>
                <w:b/>
                <w:bCs/>
                <w:color w:val="000000" w:themeColor="text1"/>
                <w:sz w:val="18"/>
                <w:szCs w:val="18"/>
                <w:lang w:eastAsia="en-US"/>
              </w:rPr>
              <w:t>2027-2029</w:t>
            </w:r>
          </w:p>
        </w:tc>
      </w:tr>
      <w:tr w:rsidR="001B3BEA" w:rsidRPr="0070668B" w14:paraId="03604EEA" w14:textId="77777777" w:rsidTr="001D3797">
        <w:trPr>
          <w:trHeight w:val="422"/>
        </w:trPr>
        <w:tc>
          <w:tcPr>
            <w:tcW w:w="457" w:type="dxa"/>
            <w:tcBorders>
              <w:top w:val="single" w:sz="4" w:space="0" w:color="auto"/>
              <w:left w:val="single" w:sz="4" w:space="0" w:color="auto"/>
              <w:bottom w:val="single" w:sz="4" w:space="0" w:color="auto"/>
              <w:right w:val="single" w:sz="4" w:space="0" w:color="auto"/>
            </w:tcBorders>
            <w:noWrap/>
            <w:vAlign w:val="center"/>
            <w:hideMark/>
          </w:tcPr>
          <w:p w14:paraId="5C7FFBC1" w14:textId="4F1AED7F" w:rsidR="001B3BEA" w:rsidRPr="001B3BEA" w:rsidRDefault="001B3BEA" w:rsidP="001B3BEA">
            <w:pPr>
              <w:spacing w:before="0" w:after="0"/>
              <w:jc w:val="center"/>
              <w:rPr>
                <w:color w:val="000000"/>
                <w:sz w:val="18"/>
                <w:szCs w:val="18"/>
                <w:lang w:eastAsia="en-US"/>
              </w:rPr>
            </w:pPr>
            <w:r w:rsidRPr="001B3BEA">
              <w:rPr>
                <w:sz w:val="18"/>
                <w:szCs w:val="18"/>
              </w:rPr>
              <w:t>1</w:t>
            </w:r>
          </w:p>
        </w:tc>
        <w:tc>
          <w:tcPr>
            <w:tcW w:w="1996" w:type="dxa"/>
            <w:tcBorders>
              <w:top w:val="single" w:sz="4" w:space="0" w:color="auto"/>
              <w:left w:val="single" w:sz="4" w:space="0" w:color="auto"/>
              <w:bottom w:val="single" w:sz="4" w:space="0" w:color="auto"/>
              <w:right w:val="single" w:sz="4" w:space="0" w:color="auto"/>
            </w:tcBorders>
            <w:noWrap/>
            <w:vAlign w:val="center"/>
            <w:hideMark/>
          </w:tcPr>
          <w:p w14:paraId="34E9F5DA"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Thành phố Cần Thơ</w:t>
            </w:r>
          </w:p>
        </w:tc>
        <w:tc>
          <w:tcPr>
            <w:tcW w:w="939" w:type="dxa"/>
            <w:tcBorders>
              <w:top w:val="single" w:sz="4" w:space="0" w:color="auto"/>
              <w:left w:val="single" w:sz="4" w:space="0" w:color="auto"/>
              <w:bottom w:val="single" w:sz="4" w:space="0" w:color="auto"/>
              <w:right w:val="single" w:sz="4" w:space="0" w:color="auto"/>
            </w:tcBorders>
            <w:noWrap/>
            <w:vAlign w:val="center"/>
            <w:hideMark/>
          </w:tcPr>
          <w:p w14:paraId="0E8984C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1.289.744</w:t>
            </w:r>
          </w:p>
        </w:tc>
        <w:tc>
          <w:tcPr>
            <w:tcW w:w="939" w:type="dxa"/>
            <w:tcBorders>
              <w:top w:val="single" w:sz="4" w:space="0" w:color="auto"/>
              <w:left w:val="single" w:sz="4" w:space="0" w:color="auto"/>
              <w:bottom w:val="single" w:sz="4" w:space="0" w:color="auto"/>
              <w:right w:val="single" w:sz="4" w:space="0" w:color="auto"/>
            </w:tcBorders>
            <w:noWrap/>
            <w:vAlign w:val="center"/>
            <w:hideMark/>
          </w:tcPr>
          <w:p w14:paraId="4CB6FB2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161.280</w:t>
            </w:r>
          </w:p>
        </w:tc>
        <w:tc>
          <w:tcPr>
            <w:tcW w:w="939" w:type="dxa"/>
            <w:tcBorders>
              <w:top w:val="single" w:sz="4" w:space="0" w:color="auto"/>
              <w:left w:val="single" w:sz="4" w:space="0" w:color="auto"/>
              <w:bottom w:val="single" w:sz="4" w:space="0" w:color="auto"/>
              <w:right w:val="single" w:sz="4" w:space="0" w:color="auto"/>
            </w:tcBorders>
            <w:noWrap/>
            <w:vAlign w:val="center"/>
            <w:hideMark/>
          </w:tcPr>
          <w:p w14:paraId="22CD66C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161.280</w:t>
            </w:r>
          </w:p>
        </w:tc>
        <w:tc>
          <w:tcPr>
            <w:tcW w:w="939" w:type="dxa"/>
            <w:tcBorders>
              <w:top w:val="single" w:sz="4" w:space="0" w:color="auto"/>
              <w:left w:val="single" w:sz="4" w:space="0" w:color="auto"/>
              <w:bottom w:val="single" w:sz="4" w:space="0" w:color="auto"/>
              <w:right w:val="single" w:sz="4" w:space="0" w:color="auto"/>
            </w:tcBorders>
            <w:noWrap/>
            <w:vAlign w:val="center"/>
            <w:hideMark/>
          </w:tcPr>
          <w:p w14:paraId="3CED8E5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80.640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07A0DC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1.692.944</w:t>
            </w:r>
          </w:p>
        </w:tc>
        <w:tc>
          <w:tcPr>
            <w:tcW w:w="936" w:type="dxa"/>
            <w:tcBorders>
              <w:top w:val="nil"/>
              <w:left w:val="nil"/>
              <w:bottom w:val="single" w:sz="4" w:space="0" w:color="auto"/>
              <w:right w:val="single" w:sz="4" w:space="0" w:color="auto"/>
            </w:tcBorders>
            <w:noWrap/>
            <w:vAlign w:val="center"/>
            <w:hideMark/>
          </w:tcPr>
          <w:p w14:paraId="656F35E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506.000</w:t>
            </w:r>
          </w:p>
        </w:tc>
        <w:tc>
          <w:tcPr>
            <w:tcW w:w="936" w:type="dxa"/>
            <w:tcBorders>
              <w:top w:val="nil"/>
              <w:left w:val="nil"/>
              <w:bottom w:val="single" w:sz="4" w:space="0" w:color="auto"/>
              <w:right w:val="single" w:sz="4" w:space="0" w:color="auto"/>
            </w:tcBorders>
            <w:noWrap/>
            <w:vAlign w:val="center"/>
            <w:hideMark/>
          </w:tcPr>
          <w:p w14:paraId="7674AC7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474.780</w:t>
            </w:r>
          </w:p>
        </w:tc>
        <w:tc>
          <w:tcPr>
            <w:tcW w:w="936" w:type="dxa"/>
            <w:tcBorders>
              <w:top w:val="nil"/>
              <w:left w:val="nil"/>
              <w:bottom w:val="single" w:sz="4" w:space="0" w:color="auto"/>
              <w:right w:val="single" w:sz="4" w:space="0" w:color="auto"/>
            </w:tcBorders>
            <w:noWrap/>
            <w:vAlign w:val="center"/>
            <w:hideMark/>
          </w:tcPr>
          <w:p w14:paraId="750A82E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474.780</w:t>
            </w:r>
          </w:p>
        </w:tc>
        <w:tc>
          <w:tcPr>
            <w:tcW w:w="936" w:type="dxa"/>
            <w:tcBorders>
              <w:top w:val="nil"/>
              <w:left w:val="nil"/>
              <w:bottom w:val="single" w:sz="4" w:space="0" w:color="auto"/>
              <w:right w:val="single" w:sz="4" w:space="0" w:color="auto"/>
            </w:tcBorders>
            <w:noWrap/>
            <w:vAlign w:val="center"/>
            <w:hideMark/>
          </w:tcPr>
          <w:p w14:paraId="2F4D31B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237.390</w:t>
            </w:r>
          </w:p>
        </w:tc>
        <w:tc>
          <w:tcPr>
            <w:tcW w:w="1026" w:type="dxa"/>
            <w:tcBorders>
              <w:top w:val="nil"/>
              <w:left w:val="nil"/>
              <w:bottom w:val="single" w:sz="4" w:space="0" w:color="auto"/>
              <w:right w:val="single" w:sz="4" w:space="0" w:color="auto"/>
            </w:tcBorders>
            <w:noWrap/>
            <w:vAlign w:val="center"/>
            <w:hideMark/>
          </w:tcPr>
          <w:p w14:paraId="3F79D45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1.186.950</w:t>
            </w:r>
          </w:p>
        </w:tc>
        <w:tc>
          <w:tcPr>
            <w:tcW w:w="936" w:type="dxa"/>
            <w:tcBorders>
              <w:top w:val="nil"/>
              <w:left w:val="nil"/>
              <w:bottom w:val="single" w:sz="4" w:space="0" w:color="auto"/>
              <w:right w:val="single" w:sz="4" w:space="0" w:color="auto"/>
            </w:tcBorders>
            <w:noWrap/>
            <w:vAlign w:val="center"/>
            <w:hideMark/>
          </w:tcPr>
          <w:p w14:paraId="3FD3B55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257.400</w:t>
            </w:r>
          </w:p>
        </w:tc>
        <w:tc>
          <w:tcPr>
            <w:tcW w:w="936" w:type="dxa"/>
            <w:tcBorders>
              <w:top w:val="nil"/>
              <w:left w:val="nil"/>
              <w:bottom w:val="single" w:sz="4" w:space="0" w:color="auto"/>
              <w:right w:val="single" w:sz="4" w:space="0" w:color="auto"/>
            </w:tcBorders>
            <w:noWrap/>
            <w:vAlign w:val="center"/>
            <w:hideMark/>
          </w:tcPr>
          <w:p w14:paraId="37DFC89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64.300</w:t>
            </w:r>
          </w:p>
        </w:tc>
        <w:tc>
          <w:tcPr>
            <w:tcW w:w="576" w:type="dxa"/>
            <w:tcBorders>
              <w:top w:val="nil"/>
              <w:left w:val="nil"/>
              <w:bottom w:val="single" w:sz="4" w:space="0" w:color="auto"/>
              <w:right w:val="single" w:sz="4" w:space="0" w:color="auto"/>
            </w:tcBorders>
            <w:noWrap/>
            <w:vAlign w:val="center"/>
            <w:hideMark/>
          </w:tcPr>
          <w:p w14:paraId="1F1FB68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1EAA392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321.700</w:t>
            </w:r>
          </w:p>
        </w:tc>
      </w:tr>
      <w:tr w:rsidR="001B3BEA" w:rsidRPr="0070668B" w14:paraId="43CCD638" w14:textId="77777777" w:rsidTr="001D3797">
        <w:trPr>
          <w:trHeight w:val="422"/>
        </w:trPr>
        <w:tc>
          <w:tcPr>
            <w:tcW w:w="457" w:type="dxa"/>
            <w:tcBorders>
              <w:top w:val="single" w:sz="4" w:space="0" w:color="auto"/>
              <w:left w:val="single" w:sz="4" w:space="0" w:color="auto"/>
              <w:bottom w:val="single" w:sz="4" w:space="0" w:color="auto"/>
              <w:right w:val="single" w:sz="4" w:space="0" w:color="auto"/>
            </w:tcBorders>
            <w:noWrap/>
            <w:vAlign w:val="center"/>
            <w:hideMark/>
          </w:tcPr>
          <w:p w14:paraId="20C01923" w14:textId="03975FFC" w:rsidR="001B3BEA" w:rsidRPr="001B3BEA" w:rsidRDefault="001B3BEA" w:rsidP="001B3BEA">
            <w:pPr>
              <w:spacing w:before="0" w:after="0"/>
              <w:jc w:val="center"/>
              <w:rPr>
                <w:color w:val="000000"/>
                <w:sz w:val="18"/>
                <w:szCs w:val="18"/>
                <w:lang w:eastAsia="en-US"/>
              </w:rPr>
            </w:pPr>
            <w:r w:rsidRPr="001B3BEA">
              <w:rPr>
                <w:sz w:val="18"/>
                <w:szCs w:val="18"/>
              </w:rPr>
              <w:t>2</w:t>
            </w:r>
          </w:p>
        </w:tc>
        <w:tc>
          <w:tcPr>
            <w:tcW w:w="1996" w:type="dxa"/>
            <w:tcBorders>
              <w:top w:val="single" w:sz="4" w:space="0" w:color="auto"/>
              <w:left w:val="nil"/>
              <w:bottom w:val="single" w:sz="4" w:space="0" w:color="auto"/>
              <w:right w:val="single" w:sz="4" w:space="0" w:color="auto"/>
            </w:tcBorders>
            <w:noWrap/>
            <w:vAlign w:val="center"/>
            <w:hideMark/>
          </w:tcPr>
          <w:p w14:paraId="04911B0D"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Thành phố Đà Nẵng</w:t>
            </w:r>
          </w:p>
        </w:tc>
        <w:tc>
          <w:tcPr>
            <w:tcW w:w="939" w:type="dxa"/>
            <w:tcBorders>
              <w:top w:val="single" w:sz="4" w:space="0" w:color="auto"/>
              <w:left w:val="nil"/>
              <w:bottom w:val="single" w:sz="4" w:space="0" w:color="auto"/>
              <w:right w:val="single" w:sz="4" w:space="0" w:color="auto"/>
            </w:tcBorders>
            <w:noWrap/>
            <w:vAlign w:val="center"/>
            <w:hideMark/>
          </w:tcPr>
          <w:p w14:paraId="4DC7723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975.611</w:t>
            </w:r>
          </w:p>
        </w:tc>
        <w:tc>
          <w:tcPr>
            <w:tcW w:w="939" w:type="dxa"/>
            <w:tcBorders>
              <w:top w:val="single" w:sz="4" w:space="0" w:color="auto"/>
              <w:left w:val="nil"/>
              <w:bottom w:val="single" w:sz="4" w:space="0" w:color="auto"/>
              <w:right w:val="single" w:sz="4" w:space="0" w:color="auto"/>
            </w:tcBorders>
            <w:noWrap/>
            <w:vAlign w:val="center"/>
            <w:hideMark/>
          </w:tcPr>
          <w:p w14:paraId="7774FC5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40.032</w:t>
            </w:r>
          </w:p>
        </w:tc>
        <w:tc>
          <w:tcPr>
            <w:tcW w:w="939" w:type="dxa"/>
            <w:tcBorders>
              <w:top w:val="single" w:sz="4" w:space="0" w:color="auto"/>
              <w:left w:val="nil"/>
              <w:bottom w:val="single" w:sz="4" w:space="0" w:color="auto"/>
              <w:right w:val="single" w:sz="4" w:space="0" w:color="auto"/>
            </w:tcBorders>
            <w:noWrap/>
            <w:vAlign w:val="center"/>
            <w:hideMark/>
          </w:tcPr>
          <w:p w14:paraId="5E02AD4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40.032</w:t>
            </w:r>
          </w:p>
        </w:tc>
        <w:tc>
          <w:tcPr>
            <w:tcW w:w="939" w:type="dxa"/>
            <w:tcBorders>
              <w:top w:val="single" w:sz="4" w:space="0" w:color="auto"/>
              <w:left w:val="nil"/>
              <w:bottom w:val="single" w:sz="4" w:space="0" w:color="auto"/>
              <w:right w:val="single" w:sz="4" w:space="0" w:color="auto"/>
            </w:tcBorders>
            <w:noWrap/>
            <w:vAlign w:val="center"/>
            <w:hideMark/>
          </w:tcPr>
          <w:p w14:paraId="27BED59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19.872</w:t>
            </w:r>
          </w:p>
        </w:tc>
        <w:tc>
          <w:tcPr>
            <w:tcW w:w="1026" w:type="dxa"/>
            <w:tcBorders>
              <w:top w:val="single" w:sz="4" w:space="0" w:color="auto"/>
              <w:left w:val="nil"/>
              <w:bottom w:val="single" w:sz="4" w:space="0" w:color="auto"/>
              <w:right w:val="single" w:sz="4" w:space="0" w:color="auto"/>
            </w:tcBorders>
            <w:noWrap/>
            <w:vAlign w:val="center"/>
            <w:hideMark/>
          </w:tcPr>
          <w:p w14:paraId="5F13BB7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1.075.547</w:t>
            </w:r>
          </w:p>
        </w:tc>
        <w:tc>
          <w:tcPr>
            <w:tcW w:w="936" w:type="dxa"/>
            <w:tcBorders>
              <w:top w:val="nil"/>
              <w:left w:val="nil"/>
              <w:bottom w:val="single" w:sz="4" w:space="0" w:color="auto"/>
              <w:right w:val="single" w:sz="4" w:space="0" w:color="auto"/>
            </w:tcBorders>
            <w:noWrap/>
            <w:vAlign w:val="center"/>
            <w:hideMark/>
          </w:tcPr>
          <w:p w14:paraId="130ADED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219.660</w:t>
            </w:r>
          </w:p>
        </w:tc>
        <w:tc>
          <w:tcPr>
            <w:tcW w:w="936" w:type="dxa"/>
            <w:tcBorders>
              <w:top w:val="nil"/>
              <w:left w:val="nil"/>
              <w:bottom w:val="single" w:sz="4" w:space="0" w:color="auto"/>
              <w:right w:val="single" w:sz="4" w:space="0" w:color="auto"/>
            </w:tcBorders>
            <w:noWrap/>
            <w:vAlign w:val="center"/>
            <w:hideMark/>
          </w:tcPr>
          <w:p w14:paraId="2314344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178.860</w:t>
            </w:r>
          </w:p>
        </w:tc>
        <w:tc>
          <w:tcPr>
            <w:tcW w:w="936" w:type="dxa"/>
            <w:tcBorders>
              <w:top w:val="nil"/>
              <w:left w:val="nil"/>
              <w:bottom w:val="single" w:sz="4" w:space="0" w:color="auto"/>
              <w:right w:val="single" w:sz="4" w:space="0" w:color="auto"/>
            </w:tcBorders>
            <w:noWrap/>
            <w:vAlign w:val="center"/>
            <w:hideMark/>
          </w:tcPr>
          <w:p w14:paraId="59255A0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178.860</w:t>
            </w:r>
          </w:p>
        </w:tc>
        <w:tc>
          <w:tcPr>
            <w:tcW w:w="936" w:type="dxa"/>
            <w:tcBorders>
              <w:top w:val="nil"/>
              <w:left w:val="nil"/>
              <w:bottom w:val="single" w:sz="4" w:space="0" w:color="auto"/>
              <w:right w:val="single" w:sz="4" w:space="0" w:color="auto"/>
            </w:tcBorders>
            <w:noWrap/>
            <w:vAlign w:val="center"/>
            <w:hideMark/>
          </w:tcPr>
          <w:p w14:paraId="08FBDC7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89.430</w:t>
            </w:r>
          </w:p>
        </w:tc>
        <w:tc>
          <w:tcPr>
            <w:tcW w:w="1026" w:type="dxa"/>
            <w:tcBorders>
              <w:top w:val="nil"/>
              <w:left w:val="nil"/>
              <w:bottom w:val="single" w:sz="4" w:space="0" w:color="auto"/>
              <w:right w:val="single" w:sz="4" w:space="0" w:color="auto"/>
            </w:tcBorders>
            <w:noWrap/>
            <w:vAlign w:val="center"/>
            <w:hideMark/>
          </w:tcPr>
          <w:p w14:paraId="4146A3B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447.120</w:t>
            </w:r>
          </w:p>
        </w:tc>
        <w:tc>
          <w:tcPr>
            <w:tcW w:w="936" w:type="dxa"/>
            <w:tcBorders>
              <w:top w:val="nil"/>
              <w:left w:val="nil"/>
              <w:bottom w:val="single" w:sz="4" w:space="0" w:color="auto"/>
              <w:right w:val="single" w:sz="4" w:space="0" w:color="auto"/>
            </w:tcBorders>
            <w:noWrap/>
            <w:vAlign w:val="center"/>
            <w:hideMark/>
          </w:tcPr>
          <w:p w14:paraId="4E038A6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78E28DD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2667DF2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79E791A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1B3BEA" w:rsidRPr="0070668B" w14:paraId="68A8ABB8"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2442EEB3" w14:textId="6DD8AC0C" w:rsidR="001B3BEA" w:rsidRPr="001B3BEA" w:rsidRDefault="001B3BEA" w:rsidP="001B3BEA">
            <w:pPr>
              <w:spacing w:before="0" w:after="0"/>
              <w:jc w:val="center"/>
              <w:rPr>
                <w:color w:val="000000"/>
                <w:sz w:val="18"/>
                <w:szCs w:val="18"/>
                <w:lang w:eastAsia="en-US"/>
              </w:rPr>
            </w:pPr>
            <w:r w:rsidRPr="001B3BEA">
              <w:rPr>
                <w:sz w:val="18"/>
                <w:szCs w:val="18"/>
              </w:rPr>
              <w:t>3</w:t>
            </w:r>
          </w:p>
        </w:tc>
        <w:tc>
          <w:tcPr>
            <w:tcW w:w="1996" w:type="dxa"/>
            <w:tcBorders>
              <w:top w:val="nil"/>
              <w:left w:val="nil"/>
              <w:bottom w:val="single" w:sz="4" w:space="0" w:color="auto"/>
              <w:right w:val="single" w:sz="4" w:space="0" w:color="auto"/>
            </w:tcBorders>
            <w:noWrap/>
            <w:vAlign w:val="center"/>
            <w:hideMark/>
          </w:tcPr>
          <w:p w14:paraId="36CC0007" w14:textId="77777777" w:rsidR="001B3BEA" w:rsidRPr="0070668B" w:rsidRDefault="001B3BEA" w:rsidP="001B3BEA">
            <w:pPr>
              <w:spacing w:before="0" w:after="0"/>
              <w:jc w:val="left"/>
              <w:rPr>
                <w:color w:val="000000"/>
                <w:sz w:val="18"/>
                <w:szCs w:val="18"/>
                <w:lang w:eastAsia="en-US"/>
              </w:rPr>
            </w:pPr>
            <w:r>
              <w:rPr>
                <w:color w:val="000000"/>
                <w:sz w:val="18"/>
                <w:szCs w:val="18"/>
                <w:lang w:eastAsia="en-US"/>
              </w:rPr>
              <w:t>Thành phố Đồng Nai</w:t>
            </w:r>
          </w:p>
        </w:tc>
        <w:tc>
          <w:tcPr>
            <w:tcW w:w="939" w:type="dxa"/>
            <w:tcBorders>
              <w:top w:val="nil"/>
              <w:left w:val="nil"/>
              <w:bottom w:val="single" w:sz="4" w:space="0" w:color="auto"/>
              <w:right w:val="single" w:sz="4" w:space="0" w:color="auto"/>
            </w:tcBorders>
            <w:noWrap/>
            <w:vAlign w:val="center"/>
            <w:hideMark/>
          </w:tcPr>
          <w:p w14:paraId="4B29CC7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332.640</w:t>
            </w:r>
          </w:p>
        </w:tc>
        <w:tc>
          <w:tcPr>
            <w:tcW w:w="939" w:type="dxa"/>
            <w:tcBorders>
              <w:top w:val="nil"/>
              <w:left w:val="nil"/>
              <w:bottom w:val="single" w:sz="4" w:space="0" w:color="auto"/>
              <w:right w:val="single" w:sz="4" w:space="0" w:color="auto"/>
            </w:tcBorders>
            <w:noWrap/>
            <w:vAlign w:val="center"/>
            <w:hideMark/>
          </w:tcPr>
          <w:p w14:paraId="1D957C0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262.512</w:t>
            </w:r>
          </w:p>
        </w:tc>
        <w:tc>
          <w:tcPr>
            <w:tcW w:w="939" w:type="dxa"/>
            <w:tcBorders>
              <w:top w:val="nil"/>
              <w:left w:val="nil"/>
              <w:bottom w:val="single" w:sz="4" w:space="0" w:color="auto"/>
              <w:right w:val="single" w:sz="4" w:space="0" w:color="auto"/>
            </w:tcBorders>
            <w:noWrap/>
            <w:vAlign w:val="center"/>
            <w:hideMark/>
          </w:tcPr>
          <w:p w14:paraId="0AC3ABA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262.512</w:t>
            </w:r>
          </w:p>
        </w:tc>
        <w:tc>
          <w:tcPr>
            <w:tcW w:w="939" w:type="dxa"/>
            <w:tcBorders>
              <w:top w:val="nil"/>
              <w:left w:val="nil"/>
              <w:bottom w:val="single" w:sz="4" w:space="0" w:color="auto"/>
              <w:right w:val="single" w:sz="4" w:space="0" w:color="auto"/>
            </w:tcBorders>
            <w:noWrap/>
            <w:vAlign w:val="center"/>
            <w:hideMark/>
          </w:tcPr>
          <w:p w14:paraId="0F9CE55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131.184</w:t>
            </w:r>
          </w:p>
        </w:tc>
        <w:tc>
          <w:tcPr>
            <w:tcW w:w="1026" w:type="dxa"/>
            <w:tcBorders>
              <w:top w:val="nil"/>
              <w:left w:val="nil"/>
              <w:bottom w:val="single" w:sz="4" w:space="0" w:color="auto"/>
              <w:right w:val="single" w:sz="4" w:space="0" w:color="auto"/>
            </w:tcBorders>
            <w:noWrap/>
            <w:vAlign w:val="center"/>
            <w:hideMark/>
          </w:tcPr>
          <w:p w14:paraId="1117BD0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988.848</w:t>
            </w:r>
          </w:p>
        </w:tc>
        <w:tc>
          <w:tcPr>
            <w:tcW w:w="936" w:type="dxa"/>
            <w:tcBorders>
              <w:top w:val="nil"/>
              <w:left w:val="nil"/>
              <w:bottom w:val="single" w:sz="4" w:space="0" w:color="auto"/>
              <w:right w:val="single" w:sz="4" w:space="0" w:color="auto"/>
            </w:tcBorders>
            <w:noWrap/>
            <w:vAlign w:val="center"/>
            <w:hideMark/>
          </w:tcPr>
          <w:p w14:paraId="56BBC81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7CF8725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395.520</w:t>
            </w:r>
          </w:p>
        </w:tc>
        <w:tc>
          <w:tcPr>
            <w:tcW w:w="936" w:type="dxa"/>
            <w:tcBorders>
              <w:top w:val="nil"/>
              <w:left w:val="nil"/>
              <w:bottom w:val="single" w:sz="4" w:space="0" w:color="auto"/>
              <w:right w:val="single" w:sz="4" w:space="0" w:color="auto"/>
            </w:tcBorders>
            <w:noWrap/>
            <w:vAlign w:val="center"/>
            <w:hideMark/>
          </w:tcPr>
          <w:p w14:paraId="62489A0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395.520</w:t>
            </w:r>
          </w:p>
        </w:tc>
        <w:tc>
          <w:tcPr>
            <w:tcW w:w="936" w:type="dxa"/>
            <w:tcBorders>
              <w:top w:val="nil"/>
              <w:left w:val="nil"/>
              <w:bottom w:val="single" w:sz="4" w:space="0" w:color="auto"/>
              <w:right w:val="single" w:sz="4" w:space="0" w:color="auto"/>
            </w:tcBorders>
            <w:noWrap/>
            <w:vAlign w:val="center"/>
            <w:hideMark/>
          </w:tcPr>
          <w:p w14:paraId="164AC22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197.760</w:t>
            </w:r>
          </w:p>
        </w:tc>
        <w:tc>
          <w:tcPr>
            <w:tcW w:w="1026" w:type="dxa"/>
            <w:tcBorders>
              <w:top w:val="nil"/>
              <w:left w:val="nil"/>
              <w:bottom w:val="single" w:sz="4" w:space="0" w:color="auto"/>
              <w:right w:val="single" w:sz="4" w:space="0" w:color="auto"/>
            </w:tcBorders>
            <w:noWrap/>
            <w:vAlign w:val="center"/>
            <w:hideMark/>
          </w:tcPr>
          <w:p w14:paraId="4D0765C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988.830</w:t>
            </w:r>
          </w:p>
        </w:tc>
        <w:tc>
          <w:tcPr>
            <w:tcW w:w="936" w:type="dxa"/>
            <w:tcBorders>
              <w:top w:val="nil"/>
              <w:left w:val="nil"/>
              <w:bottom w:val="single" w:sz="4" w:space="0" w:color="auto"/>
              <w:right w:val="single" w:sz="4" w:space="0" w:color="auto"/>
            </w:tcBorders>
            <w:noWrap/>
            <w:vAlign w:val="center"/>
            <w:hideMark/>
          </w:tcPr>
          <w:p w14:paraId="2FD856B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19827E2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3E2E33F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0D8CABD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1B3BEA" w:rsidRPr="0070668B" w14:paraId="3AABF9A5"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29D0AB87" w14:textId="2AD47A46" w:rsidR="001B3BEA" w:rsidRPr="001B3BEA" w:rsidRDefault="001B3BEA" w:rsidP="001B3BEA">
            <w:pPr>
              <w:spacing w:before="0" w:after="0"/>
              <w:jc w:val="center"/>
              <w:rPr>
                <w:color w:val="000000"/>
                <w:sz w:val="18"/>
                <w:szCs w:val="18"/>
                <w:lang w:eastAsia="en-US"/>
              </w:rPr>
            </w:pPr>
            <w:r w:rsidRPr="001B3BEA">
              <w:rPr>
                <w:sz w:val="18"/>
                <w:szCs w:val="18"/>
              </w:rPr>
              <w:t>4</w:t>
            </w:r>
          </w:p>
        </w:tc>
        <w:tc>
          <w:tcPr>
            <w:tcW w:w="1996" w:type="dxa"/>
            <w:tcBorders>
              <w:top w:val="nil"/>
              <w:left w:val="nil"/>
              <w:bottom w:val="single" w:sz="4" w:space="0" w:color="auto"/>
              <w:right w:val="single" w:sz="4" w:space="0" w:color="auto"/>
            </w:tcBorders>
            <w:noWrap/>
            <w:vAlign w:val="center"/>
            <w:hideMark/>
          </w:tcPr>
          <w:p w14:paraId="45513348"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Thành phố Hà Nội</w:t>
            </w:r>
          </w:p>
        </w:tc>
        <w:tc>
          <w:tcPr>
            <w:tcW w:w="939" w:type="dxa"/>
            <w:tcBorders>
              <w:top w:val="nil"/>
              <w:left w:val="nil"/>
              <w:bottom w:val="single" w:sz="4" w:space="0" w:color="auto"/>
              <w:right w:val="single" w:sz="4" w:space="0" w:color="auto"/>
            </w:tcBorders>
            <w:noWrap/>
            <w:vAlign w:val="center"/>
            <w:hideMark/>
          </w:tcPr>
          <w:p w14:paraId="572937C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9" w:type="dxa"/>
            <w:tcBorders>
              <w:top w:val="nil"/>
              <w:left w:val="nil"/>
              <w:bottom w:val="single" w:sz="4" w:space="0" w:color="auto"/>
              <w:right w:val="single" w:sz="4" w:space="0" w:color="auto"/>
            </w:tcBorders>
            <w:noWrap/>
            <w:vAlign w:val="center"/>
            <w:hideMark/>
          </w:tcPr>
          <w:p w14:paraId="634ED43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845.568</w:t>
            </w:r>
          </w:p>
        </w:tc>
        <w:tc>
          <w:tcPr>
            <w:tcW w:w="939" w:type="dxa"/>
            <w:tcBorders>
              <w:top w:val="nil"/>
              <w:left w:val="nil"/>
              <w:bottom w:val="single" w:sz="4" w:space="0" w:color="auto"/>
              <w:right w:val="single" w:sz="4" w:space="0" w:color="auto"/>
            </w:tcBorders>
            <w:noWrap/>
            <w:vAlign w:val="center"/>
            <w:hideMark/>
          </w:tcPr>
          <w:p w14:paraId="622F4D6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845.568</w:t>
            </w:r>
          </w:p>
        </w:tc>
        <w:tc>
          <w:tcPr>
            <w:tcW w:w="939" w:type="dxa"/>
            <w:tcBorders>
              <w:top w:val="nil"/>
              <w:left w:val="nil"/>
              <w:bottom w:val="single" w:sz="4" w:space="0" w:color="auto"/>
              <w:right w:val="single" w:sz="4" w:space="0" w:color="auto"/>
            </w:tcBorders>
            <w:noWrap/>
            <w:vAlign w:val="center"/>
            <w:hideMark/>
          </w:tcPr>
          <w:p w14:paraId="4BB8DD4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422.784</w:t>
            </w:r>
          </w:p>
        </w:tc>
        <w:tc>
          <w:tcPr>
            <w:tcW w:w="1026" w:type="dxa"/>
            <w:tcBorders>
              <w:top w:val="nil"/>
              <w:left w:val="nil"/>
              <w:bottom w:val="single" w:sz="4" w:space="0" w:color="auto"/>
              <w:right w:val="single" w:sz="4" w:space="0" w:color="auto"/>
            </w:tcBorders>
            <w:noWrap/>
            <w:vAlign w:val="center"/>
            <w:hideMark/>
          </w:tcPr>
          <w:p w14:paraId="0E0CDDF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2.113.920</w:t>
            </w:r>
          </w:p>
        </w:tc>
        <w:tc>
          <w:tcPr>
            <w:tcW w:w="936" w:type="dxa"/>
            <w:tcBorders>
              <w:top w:val="nil"/>
              <w:left w:val="nil"/>
              <w:bottom w:val="single" w:sz="4" w:space="0" w:color="auto"/>
              <w:right w:val="single" w:sz="4" w:space="0" w:color="auto"/>
            </w:tcBorders>
            <w:noWrap/>
            <w:vAlign w:val="center"/>
            <w:hideMark/>
          </w:tcPr>
          <w:p w14:paraId="1EACB81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631EC58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845.550</w:t>
            </w:r>
          </w:p>
        </w:tc>
        <w:tc>
          <w:tcPr>
            <w:tcW w:w="936" w:type="dxa"/>
            <w:tcBorders>
              <w:top w:val="nil"/>
              <w:left w:val="nil"/>
              <w:bottom w:val="single" w:sz="4" w:space="0" w:color="auto"/>
              <w:right w:val="single" w:sz="4" w:space="0" w:color="auto"/>
            </w:tcBorders>
            <w:noWrap/>
            <w:vAlign w:val="center"/>
            <w:hideMark/>
          </w:tcPr>
          <w:p w14:paraId="2E8DE72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845.550</w:t>
            </w:r>
          </w:p>
        </w:tc>
        <w:tc>
          <w:tcPr>
            <w:tcW w:w="936" w:type="dxa"/>
            <w:tcBorders>
              <w:top w:val="nil"/>
              <w:left w:val="nil"/>
              <w:bottom w:val="single" w:sz="4" w:space="0" w:color="auto"/>
              <w:right w:val="single" w:sz="4" w:space="0" w:color="auto"/>
            </w:tcBorders>
            <w:noWrap/>
            <w:vAlign w:val="center"/>
            <w:hideMark/>
          </w:tcPr>
          <w:p w14:paraId="14EA763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422.760</w:t>
            </w:r>
          </w:p>
        </w:tc>
        <w:tc>
          <w:tcPr>
            <w:tcW w:w="1026" w:type="dxa"/>
            <w:tcBorders>
              <w:top w:val="nil"/>
              <w:left w:val="nil"/>
              <w:bottom w:val="single" w:sz="4" w:space="0" w:color="auto"/>
              <w:right w:val="single" w:sz="4" w:space="0" w:color="auto"/>
            </w:tcBorders>
            <w:noWrap/>
            <w:vAlign w:val="center"/>
            <w:hideMark/>
          </w:tcPr>
          <w:p w14:paraId="01C6507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2.113.860</w:t>
            </w:r>
          </w:p>
        </w:tc>
        <w:tc>
          <w:tcPr>
            <w:tcW w:w="936" w:type="dxa"/>
            <w:tcBorders>
              <w:top w:val="nil"/>
              <w:left w:val="nil"/>
              <w:bottom w:val="single" w:sz="4" w:space="0" w:color="auto"/>
              <w:right w:val="single" w:sz="4" w:space="0" w:color="auto"/>
            </w:tcBorders>
            <w:noWrap/>
            <w:vAlign w:val="center"/>
            <w:hideMark/>
          </w:tcPr>
          <w:p w14:paraId="300A6E7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1B3D187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11E0450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63C5E9E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1B3BEA" w:rsidRPr="0070668B" w14:paraId="24273B33"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729512E5" w14:textId="69BE6326" w:rsidR="001B3BEA" w:rsidRPr="001B3BEA" w:rsidRDefault="001B3BEA" w:rsidP="001B3BEA">
            <w:pPr>
              <w:spacing w:before="0" w:after="0"/>
              <w:jc w:val="center"/>
              <w:rPr>
                <w:color w:val="000000"/>
                <w:sz w:val="18"/>
                <w:szCs w:val="18"/>
                <w:lang w:eastAsia="en-US"/>
              </w:rPr>
            </w:pPr>
            <w:r w:rsidRPr="001B3BEA">
              <w:rPr>
                <w:sz w:val="18"/>
                <w:szCs w:val="18"/>
              </w:rPr>
              <w:t>5</w:t>
            </w:r>
          </w:p>
        </w:tc>
        <w:tc>
          <w:tcPr>
            <w:tcW w:w="1996" w:type="dxa"/>
            <w:tcBorders>
              <w:top w:val="nil"/>
              <w:left w:val="nil"/>
              <w:bottom w:val="single" w:sz="4" w:space="0" w:color="auto"/>
              <w:right w:val="single" w:sz="4" w:space="0" w:color="auto"/>
            </w:tcBorders>
            <w:noWrap/>
            <w:vAlign w:val="center"/>
            <w:hideMark/>
          </w:tcPr>
          <w:p w14:paraId="5C02C0DE"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Thành phố Hải Phòng</w:t>
            </w:r>
          </w:p>
        </w:tc>
        <w:tc>
          <w:tcPr>
            <w:tcW w:w="939" w:type="dxa"/>
            <w:tcBorders>
              <w:top w:val="nil"/>
              <w:left w:val="nil"/>
              <w:bottom w:val="single" w:sz="4" w:space="0" w:color="auto"/>
              <w:right w:val="single" w:sz="4" w:space="0" w:color="auto"/>
            </w:tcBorders>
            <w:noWrap/>
            <w:vAlign w:val="center"/>
            <w:hideMark/>
          </w:tcPr>
          <w:p w14:paraId="70ADF13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185.503</w:t>
            </w:r>
          </w:p>
        </w:tc>
        <w:tc>
          <w:tcPr>
            <w:tcW w:w="939" w:type="dxa"/>
            <w:tcBorders>
              <w:top w:val="nil"/>
              <w:left w:val="nil"/>
              <w:bottom w:val="single" w:sz="4" w:space="0" w:color="auto"/>
              <w:right w:val="single" w:sz="4" w:space="0" w:color="auto"/>
            </w:tcBorders>
            <w:noWrap/>
            <w:vAlign w:val="center"/>
            <w:hideMark/>
          </w:tcPr>
          <w:p w14:paraId="5C0BD2C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254.736</w:t>
            </w:r>
          </w:p>
        </w:tc>
        <w:tc>
          <w:tcPr>
            <w:tcW w:w="939" w:type="dxa"/>
            <w:tcBorders>
              <w:top w:val="nil"/>
              <w:left w:val="nil"/>
              <w:bottom w:val="single" w:sz="4" w:space="0" w:color="auto"/>
              <w:right w:val="single" w:sz="4" w:space="0" w:color="auto"/>
            </w:tcBorders>
            <w:noWrap/>
            <w:vAlign w:val="center"/>
            <w:hideMark/>
          </w:tcPr>
          <w:p w14:paraId="4CA0EEA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254.736</w:t>
            </w:r>
          </w:p>
        </w:tc>
        <w:tc>
          <w:tcPr>
            <w:tcW w:w="939" w:type="dxa"/>
            <w:tcBorders>
              <w:top w:val="nil"/>
              <w:left w:val="nil"/>
              <w:bottom w:val="single" w:sz="4" w:space="0" w:color="auto"/>
              <w:right w:val="single" w:sz="4" w:space="0" w:color="auto"/>
            </w:tcBorders>
            <w:noWrap/>
            <w:vAlign w:val="center"/>
            <w:hideMark/>
          </w:tcPr>
          <w:p w14:paraId="54F18EB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127.296</w:t>
            </w:r>
          </w:p>
        </w:tc>
        <w:tc>
          <w:tcPr>
            <w:tcW w:w="1026" w:type="dxa"/>
            <w:tcBorders>
              <w:top w:val="nil"/>
              <w:left w:val="nil"/>
              <w:bottom w:val="single" w:sz="4" w:space="0" w:color="auto"/>
              <w:right w:val="single" w:sz="4" w:space="0" w:color="auto"/>
            </w:tcBorders>
            <w:noWrap/>
            <w:vAlign w:val="center"/>
            <w:hideMark/>
          </w:tcPr>
          <w:p w14:paraId="51FD8FF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822.271</w:t>
            </w:r>
          </w:p>
        </w:tc>
        <w:tc>
          <w:tcPr>
            <w:tcW w:w="936" w:type="dxa"/>
            <w:tcBorders>
              <w:top w:val="nil"/>
              <w:left w:val="nil"/>
              <w:bottom w:val="single" w:sz="4" w:space="0" w:color="auto"/>
              <w:right w:val="single" w:sz="4" w:space="0" w:color="auto"/>
            </w:tcBorders>
            <w:noWrap/>
            <w:vAlign w:val="center"/>
            <w:hideMark/>
          </w:tcPr>
          <w:p w14:paraId="078A115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150.000</w:t>
            </w:r>
          </w:p>
        </w:tc>
        <w:tc>
          <w:tcPr>
            <w:tcW w:w="936" w:type="dxa"/>
            <w:tcBorders>
              <w:top w:val="nil"/>
              <w:left w:val="nil"/>
              <w:bottom w:val="single" w:sz="4" w:space="0" w:color="auto"/>
              <w:right w:val="single" w:sz="4" w:space="0" w:color="auto"/>
            </w:tcBorders>
            <w:noWrap/>
            <w:vAlign w:val="center"/>
            <w:hideMark/>
          </w:tcPr>
          <w:p w14:paraId="56C7F91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268.920</w:t>
            </w:r>
          </w:p>
        </w:tc>
        <w:tc>
          <w:tcPr>
            <w:tcW w:w="936" w:type="dxa"/>
            <w:tcBorders>
              <w:top w:val="nil"/>
              <w:left w:val="nil"/>
              <w:bottom w:val="single" w:sz="4" w:space="0" w:color="auto"/>
              <w:right w:val="single" w:sz="4" w:space="0" w:color="auto"/>
            </w:tcBorders>
            <w:noWrap/>
            <w:vAlign w:val="center"/>
            <w:hideMark/>
          </w:tcPr>
          <w:p w14:paraId="50AADF6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268.920</w:t>
            </w:r>
          </w:p>
        </w:tc>
        <w:tc>
          <w:tcPr>
            <w:tcW w:w="936" w:type="dxa"/>
            <w:tcBorders>
              <w:top w:val="nil"/>
              <w:left w:val="nil"/>
              <w:bottom w:val="single" w:sz="4" w:space="0" w:color="auto"/>
              <w:right w:val="single" w:sz="4" w:space="0" w:color="auto"/>
            </w:tcBorders>
            <w:noWrap/>
            <w:vAlign w:val="center"/>
            <w:hideMark/>
          </w:tcPr>
          <w:p w14:paraId="464A927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134.460</w:t>
            </w:r>
          </w:p>
        </w:tc>
        <w:tc>
          <w:tcPr>
            <w:tcW w:w="1026" w:type="dxa"/>
            <w:tcBorders>
              <w:top w:val="nil"/>
              <w:left w:val="nil"/>
              <w:bottom w:val="single" w:sz="4" w:space="0" w:color="auto"/>
              <w:right w:val="single" w:sz="4" w:space="0" w:color="auto"/>
            </w:tcBorders>
            <w:noWrap/>
            <w:vAlign w:val="center"/>
            <w:hideMark/>
          </w:tcPr>
          <w:p w14:paraId="35E2DE9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672.330</w:t>
            </w:r>
          </w:p>
        </w:tc>
        <w:tc>
          <w:tcPr>
            <w:tcW w:w="936" w:type="dxa"/>
            <w:tcBorders>
              <w:top w:val="nil"/>
              <w:left w:val="nil"/>
              <w:bottom w:val="single" w:sz="4" w:space="0" w:color="auto"/>
              <w:right w:val="single" w:sz="4" w:space="0" w:color="auto"/>
            </w:tcBorders>
            <w:noWrap/>
            <w:vAlign w:val="center"/>
            <w:hideMark/>
          </w:tcPr>
          <w:p w14:paraId="5B811EA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03815BB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14A9133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3551F4C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1B3BEA" w:rsidRPr="0070668B" w14:paraId="2A316FE5"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1016D804" w14:textId="261F0E35" w:rsidR="001B3BEA" w:rsidRPr="001B3BEA" w:rsidRDefault="001B3BEA" w:rsidP="001B3BEA">
            <w:pPr>
              <w:spacing w:before="0" w:after="0"/>
              <w:jc w:val="center"/>
              <w:rPr>
                <w:color w:val="000000"/>
                <w:sz w:val="18"/>
                <w:szCs w:val="18"/>
                <w:lang w:eastAsia="en-US"/>
              </w:rPr>
            </w:pPr>
            <w:r w:rsidRPr="001B3BEA">
              <w:rPr>
                <w:sz w:val="18"/>
                <w:szCs w:val="18"/>
              </w:rPr>
              <w:t>6</w:t>
            </w:r>
          </w:p>
        </w:tc>
        <w:tc>
          <w:tcPr>
            <w:tcW w:w="1996" w:type="dxa"/>
            <w:tcBorders>
              <w:top w:val="nil"/>
              <w:left w:val="nil"/>
              <w:bottom w:val="single" w:sz="4" w:space="0" w:color="auto"/>
              <w:right w:val="single" w:sz="4" w:space="0" w:color="auto"/>
            </w:tcBorders>
            <w:noWrap/>
            <w:vAlign w:val="center"/>
            <w:hideMark/>
          </w:tcPr>
          <w:p w14:paraId="5769C5AD"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Thành phố Hồ Chí Minh</w:t>
            </w:r>
          </w:p>
        </w:tc>
        <w:tc>
          <w:tcPr>
            <w:tcW w:w="939" w:type="dxa"/>
            <w:tcBorders>
              <w:top w:val="nil"/>
              <w:left w:val="nil"/>
              <w:bottom w:val="single" w:sz="4" w:space="0" w:color="auto"/>
              <w:right w:val="single" w:sz="4" w:space="0" w:color="auto"/>
            </w:tcBorders>
            <w:noWrap/>
            <w:vAlign w:val="center"/>
            <w:hideMark/>
          </w:tcPr>
          <w:p w14:paraId="0FD16ED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117.862</w:t>
            </w:r>
          </w:p>
        </w:tc>
        <w:tc>
          <w:tcPr>
            <w:tcW w:w="939" w:type="dxa"/>
            <w:tcBorders>
              <w:top w:val="nil"/>
              <w:left w:val="nil"/>
              <w:bottom w:val="single" w:sz="4" w:space="0" w:color="auto"/>
              <w:right w:val="single" w:sz="4" w:space="0" w:color="auto"/>
            </w:tcBorders>
            <w:noWrap/>
            <w:vAlign w:val="center"/>
            <w:hideMark/>
          </w:tcPr>
          <w:p w14:paraId="709604A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2.360.592</w:t>
            </w:r>
          </w:p>
        </w:tc>
        <w:tc>
          <w:tcPr>
            <w:tcW w:w="939" w:type="dxa"/>
            <w:tcBorders>
              <w:top w:val="nil"/>
              <w:left w:val="nil"/>
              <w:bottom w:val="single" w:sz="4" w:space="0" w:color="auto"/>
              <w:right w:val="single" w:sz="4" w:space="0" w:color="auto"/>
            </w:tcBorders>
            <w:noWrap/>
            <w:vAlign w:val="center"/>
            <w:hideMark/>
          </w:tcPr>
          <w:p w14:paraId="463D264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2.360.592</w:t>
            </w:r>
          </w:p>
        </w:tc>
        <w:tc>
          <w:tcPr>
            <w:tcW w:w="939" w:type="dxa"/>
            <w:tcBorders>
              <w:top w:val="nil"/>
              <w:left w:val="nil"/>
              <w:bottom w:val="single" w:sz="4" w:space="0" w:color="auto"/>
              <w:right w:val="single" w:sz="4" w:space="0" w:color="auto"/>
            </w:tcBorders>
            <w:noWrap/>
            <w:vAlign w:val="center"/>
            <w:hideMark/>
          </w:tcPr>
          <w:p w14:paraId="32F240D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1.180.656</w:t>
            </w:r>
          </w:p>
        </w:tc>
        <w:tc>
          <w:tcPr>
            <w:tcW w:w="1026" w:type="dxa"/>
            <w:tcBorders>
              <w:top w:val="nil"/>
              <w:left w:val="nil"/>
              <w:bottom w:val="single" w:sz="4" w:space="0" w:color="auto"/>
              <w:right w:val="single" w:sz="4" w:space="0" w:color="auto"/>
            </w:tcBorders>
            <w:noWrap/>
            <w:vAlign w:val="center"/>
            <w:hideMark/>
          </w:tcPr>
          <w:p w14:paraId="12AE6A2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6.019.702</w:t>
            </w:r>
          </w:p>
        </w:tc>
        <w:tc>
          <w:tcPr>
            <w:tcW w:w="936" w:type="dxa"/>
            <w:tcBorders>
              <w:top w:val="nil"/>
              <w:left w:val="nil"/>
              <w:bottom w:val="single" w:sz="4" w:space="0" w:color="auto"/>
              <w:right w:val="single" w:sz="4" w:space="0" w:color="auto"/>
            </w:tcBorders>
            <w:noWrap/>
            <w:vAlign w:val="center"/>
            <w:hideMark/>
          </w:tcPr>
          <w:p w14:paraId="482AF8D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623.400</w:t>
            </w:r>
          </w:p>
        </w:tc>
        <w:tc>
          <w:tcPr>
            <w:tcW w:w="936" w:type="dxa"/>
            <w:tcBorders>
              <w:top w:val="nil"/>
              <w:left w:val="nil"/>
              <w:bottom w:val="single" w:sz="4" w:space="0" w:color="auto"/>
              <w:right w:val="single" w:sz="4" w:space="0" w:color="auto"/>
            </w:tcBorders>
            <w:noWrap/>
            <w:vAlign w:val="center"/>
            <w:hideMark/>
          </w:tcPr>
          <w:p w14:paraId="3398289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2.158.530</w:t>
            </w:r>
          </w:p>
        </w:tc>
        <w:tc>
          <w:tcPr>
            <w:tcW w:w="936" w:type="dxa"/>
            <w:tcBorders>
              <w:top w:val="nil"/>
              <w:left w:val="nil"/>
              <w:bottom w:val="single" w:sz="4" w:space="0" w:color="auto"/>
              <w:right w:val="single" w:sz="4" w:space="0" w:color="auto"/>
            </w:tcBorders>
            <w:noWrap/>
            <w:vAlign w:val="center"/>
            <w:hideMark/>
          </w:tcPr>
          <w:p w14:paraId="6F5916D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2.158.530</w:t>
            </w:r>
          </w:p>
        </w:tc>
        <w:tc>
          <w:tcPr>
            <w:tcW w:w="936" w:type="dxa"/>
            <w:tcBorders>
              <w:top w:val="nil"/>
              <w:left w:val="nil"/>
              <w:bottom w:val="single" w:sz="4" w:space="0" w:color="auto"/>
              <w:right w:val="single" w:sz="4" w:space="0" w:color="auto"/>
            </w:tcBorders>
            <w:noWrap/>
            <w:vAlign w:val="center"/>
            <w:hideMark/>
          </w:tcPr>
          <w:p w14:paraId="47CD4F7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1.079.280</w:t>
            </w:r>
          </w:p>
        </w:tc>
        <w:tc>
          <w:tcPr>
            <w:tcW w:w="1026" w:type="dxa"/>
            <w:tcBorders>
              <w:top w:val="nil"/>
              <w:left w:val="nil"/>
              <w:bottom w:val="single" w:sz="4" w:space="0" w:color="auto"/>
              <w:right w:val="single" w:sz="4" w:space="0" w:color="auto"/>
            </w:tcBorders>
            <w:noWrap/>
            <w:vAlign w:val="center"/>
            <w:hideMark/>
          </w:tcPr>
          <w:p w14:paraId="2A6DF4F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5.396.340</w:t>
            </w:r>
          </w:p>
        </w:tc>
        <w:tc>
          <w:tcPr>
            <w:tcW w:w="936" w:type="dxa"/>
            <w:tcBorders>
              <w:top w:val="nil"/>
              <w:left w:val="nil"/>
              <w:bottom w:val="single" w:sz="4" w:space="0" w:color="auto"/>
              <w:right w:val="single" w:sz="4" w:space="0" w:color="auto"/>
            </w:tcBorders>
            <w:noWrap/>
            <w:vAlign w:val="center"/>
            <w:hideMark/>
          </w:tcPr>
          <w:p w14:paraId="575BDA8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79DA963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51C10EB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765EB42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1B3BEA" w:rsidRPr="0070668B" w14:paraId="783A14E0"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459E5B44" w14:textId="52DA6586" w:rsidR="001B3BEA" w:rsidRPr="001B3BEA" w:rsidRDefault="001B3BEA" w:rsidP="001B3BEA">
            <w:pPr>
              <w:spacing w:before="0" w:after="0"/>
              <w:jc w:val="center"/>
              <w:rPr>
                <w:color w:val="000000"/>
                <w:sz w:val="18"/>
                <w:szCs w:val="18"/>
                <w:lang w:eastAsia="en-US"/>
              </w:rPr>
            </w:pPr>
            <w:r w:rsidRPr="001B3BEA">
              <w:rPr>
                <w:sz w:val="18"/>
                <w:szCs w:val="18"/>
              </w:rPr>
              <w:t>7</w:t>
            </w:r>
          </w:p>
        </w:tc>
        <w:tc>
          <w:tcPr>
            <w:tcW w:w="1996" w:type="dxa"/>
            <w:tcBorders>
              <w:top w:val="nil"/>
              <w:left w:val="nil"/>
              <w:bottom w:val="single" w:sz="4" w:space="0" w:color="auto"/>
              <w:right w:val="single" w:sz="4" w:space="0" w:color="auto"/>
            </w:tcBorders>
            <w:noWrap/>
            <w:vAlign w:val="center"/>
            <w:hideMark/>
          </w:tcPr>
          <w:p w14:paraId="67200695"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An Giang</w:t>
            </w:r>
          </w:p>
        </w:tc>
        <w:tc>
          <w:tcPr>
            <w:tcW w:w="939" w:type="dxa"/>
            <w:tcBorders>
              <w:top w:val="nil"/>
              <w:left w:val="nil"/>
              <w:bottom w:val="single" w:sz="4" w:space="0" w:color="auto"/>
              <w:right w:val="single" w:sz="4" w:space="0" w:color="auto"/>
            </w:tcBorders>
            <w:noWrap/>
            <w:vAlign w:val="center"/>
            <w:hideMark/>
          </w:tcPr>
          <w:p w14:paraId="52A97BE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535.344</w:t>
            </w:r>
          </w:p>
        </w:tc>
        <w:tc>
          <w:tcPr>
            <w:tcW w:w="939" w:type="dxa"/>
            <w:tcBorders>
              <w:top w:val="nil"/>
              <w:left w:val="nil"/>
              <w:bottom w:val="single" w:sz="4" w:space="0" w:color="auto"/>
              <w:right w:val="single" w:sz="4" w:space="0" w:color="auto"/>
            </w:tcBorders>
            <w:noWrap/>
            <w:vAlign w:val="center"/>
            <w:hideMark/>
          </w:tcPr>
          <w:p w14:paraId="4B0293A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410.544</w:t>
            </w:r>
          </w:p>
        </w:tc>
        <w:tc>
          <w:tcPr>
            <w:tcW w:w="939" w:type="dxa"/>
            <w:tcBorders>
              <w:top w:val="nil"/>
              <w:left w:val="nil"/>
              <w:bottom w:val="single" w:sz="4" w:space="0" w:color="auto"/>
              <w:right w:val="single" w:sz="4" w:space="0" w:color="auto"/>
            </w:tcBorders>
            <w:noWrap/>
            <w:vAlign w:val="center"/>
            <w:hideMark/>
          </w:tcPr>
          <w:p w14:paraId="3CE8100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410.544</w:t>
            </w:r>
          </w:p>
        </w:tc>
        <w:tc>
          <w:tcPr>
            <w:tcW w:w="939" w:type="dxa"/>
            <w:tcBorders>
              <w:top w:val="nil"/>
              <w:left w:val="nil"/>
              <w:bottom w:val="single" w:sz="4" w:space="0" w:color="auto"/>
              <w:right w:val="single" w:sz="4" w:space="0" w:color="auto"/>
            </w:tcBorders>
            <w:noWrap/>
            <w:vAlign w:val="center"/>
            <w:hideMark/>
          </w:tcPr>
          <w:p w14:paraId="2DBB3DD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205.200</w:t>
            </w:r>
          </w:p>
        </w:tc>
        <w:tc>
          <w:tcPr>
            <w:tcW w:w="1026" w:type="dxa"/>
            <w:tcBorders>
              <w:top w:val="nil"/>
              <w:left w:val="nil"/>
              <w:bottom w:val="single" w:sz="4" w:space="0" w:color="auto"/>
              <w:right w:val="single" w:sz="4" w:space="0" w:color="auto"/>
            </w:tcBorders>
            <w:noWrap/>
            <w:vAlign w:val="center"/>
            <w:hideMark/>
          </w:tcPr>
          <w:p w14:paraId="033F8F5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1.561.632</w:t>
            </w:r>
          </w:p>
        </w:tc>
        <w:tc>
          <w:tcPr>
            <w:tcW w:w="936" w:type="dxa"/>
            <w:tcBorders>
              <w:top w:val="nil"/>
              <w:left w:val="nil"/>
              <w:bottom w:val="single" w:sz="4" w:space="0" w:color="auto"/>
              <w:right w:val="single" w:sz="4" w:space="0" w:color="auto"/>
            </w:tcBorders>
            <w:noWrap/>
            <w:vAlign w:val="center"/>
            <w:hideMark/>
          </w:tcPr>
          <w:p w14:paraId="386B8FB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878.760</w:t>
            </w:r>
          </w:p>
        </w:tc>
        <w:tc>
          <w:tcPr>
            <w:tcW w:w="936" w:type="dxa"/>
            <w:tcBorders>
              <w:top w:val="nil"/>
              <w:left w:val="nil"/>
              <w:bottom w:val="single" w:sz="4" w:space="0" w:color="auto"/>
              <w:right w:val="single" w:sz="4" w:space="0" w:color="auto"/>
            </w:tcBorders>
            <w:noWrap/>
            <w:vAlign w:val="center"/>
            <w:hideMark/>
          </w:tcPr>
          <w:p w14:paraId="1176454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273.180</w:t>
            </w:r>
          </w:p>
        </w:tc>
        <w:tc>
          <w:tcPr>
            <w:tcW w:w="936" w:type="dxa"/>
            <w:tcBorders>
              <w:top w:val="nil"/>
              <w:left w:val="nil"/>
              <w:bottom w:val="single" w:sz="4" w:space="0" w:color="auto"/>
              <w:right w:val="single" w:sz="4" w:space="0" w:color="auto"/>
            </w:tcBorders>
            <w:noWrap/>
            <w:vAlign w:val="center"/>
            <w:hideMark/>
          </w:tcPr>
          <w:p w14:paraId="014C190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273.180</w:t>
            </w:r>
          </w:p>
        </w:tc>
        <w:tc>
          <w:tcPr>
            <w:tcW w:w="936" w:type="dxa"/>
            <w:tcBorders>
              <w:top w:val="nil"/>
              <w:left w:val="nil"/>
              <w:bottom w:val="single" w:sz="4" w:space="0" w:color="auto"/>
              <w:right w:val="single" w:sz="4" w:space="0" w:color="auto"/>
            </w:tcBorders>
            <w:noWrap/>
            <w:vAlign w:val="center"/>
            <w:hideMark/>
          </w:tcPr>
          <w:p w14:paraId="5F67B99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136.530</w:t>
            </w:r>
          </w:p>
        </w:tc>
        <w:tc>
          <w:tcPr>
            <w:tcW w:w="1026" w:type="dxa"/>
            <w:tcBorders>
              <w:top w:val="nil"/>
              <w:left w:val="nil"/>
              <w:bottom w:val="single" w:sz="4" w:space="0" w:color="auto"/>
              <w:right w:val="single" w:sz="4" w:space="0" w:color="auto"/>
            </w:tcBorders>
            <w:noWrap/>
            <w:vAlign w:val="center"/>
            <w:hideMark/>
          </w:tcPr>
          <w:p w14:paraId="2946BBB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682.860</w:t>
            </w:r>
          </w:p>
        </w:tc>
        <w:tc>
          <w:tcPr>
            <w:tcW w:w="936" w:type="dxa"/>
            <w:tcBorders>
              <w:top w:val="nil"/>
              <w:left w:val="nil"/>
              <w:bottom w:val="single" w:sz="4" w:space="0" w:color="auto"/>
              <w:right w:val="single" w:sz="4" w:space="0" w:color="auto"/>
            </w:tcBorders>
            <w:noWrap/>
            <w:vAlign w:val="center"/>
            <w:hideMark/>
          </w:tcPr>
          <w:p w14:paraId="199CC1E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444.700</w:t>
            </w:r>
          </w:p>
        </w:tc>
        <w:tc>
          <w:tcPr>
            <w:tcW w:w="936" w:type="dxa"/>
            <w:tcBorders>
              <w:top w:val="nil"/>
              <w:left w:val="nil"/>
              <w:bottom w:val="single" w:sz="4" w:space="0" w:color="auto"/>
              <w:right w:val="single" w:sz="4" w:space="0" w:color="auto"/>
            </w:tcBorders>
            <w:noWrap/>
            <w:vAlign w:val="center"/>
            <w:hideMark/>
          </w:tcPr>
          <w:p w14:paraId="2DC6E9D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111.100</w:t>
            </w:r>
          </w:p>
        </w:tc>
        <w:tc>
          <w:tcPr>
            <w:tcW w:w="576" w:type="dxa"/>
            <w:tcBorders>
              <w:top w:val="nil"/>
              <w:left w:val="nil"/>
              <w:bottom w:val="single" w:sz="4" w:space="0" w:color="auto"/>
              <w:right w:val="single" w:sz="4" w:space="0" w:color="auto"/>
            </w:tcBorders>
            <w:noWrap/>
            <w:vAlign w:val="center"/>
            <w:hideMark/>
          </w:tcPr>
          <w:p w14:paraId="4305EF2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55B4129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555.800</w:t>
            </w:r>
          </w:p>
        </w:tc>
      </w:tr>
      <w:tr w:rsidR="001B3BEA" w:rsidRPr="0070668B" w14:paraId="1DF0AC8C"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673FD666" w14:textId="7E8F61D2" w:rsidR="001B3BEA" w:rsidRPr="001B3BEA" w:rsidRDefault="001B3BEA" w:rsidP="001B3BEA">
            <w:pPr>
              <w:spacing w:before="0" w:after="0"/>
              <w:jc w:val="center"/>
              <w:rPr>
                <w:color w:val="000000"/>
                <w:sz w:val="18"/>
                <w:szCs w:val="18"/>
                <w:lang w:eastAsia="en-US"/>
              </w:rPr>
            </w:pPr>
            <w:r w:rsidRPr="001B3BEA">
              <w:rPr>
                <w:sz w:val="18"/>
                <w:szCs w:val="18"/>
              </w:rPr>
              <w:t>8</w:t>
            </w:r>
          </w:p>
        </w:tc>
        <w:tc>
          <w:tcPr>
            <w:tcW w:w="1996" w:type="dxa"/>
            <w:tcBorders>
              <w:top w:val="nil"/>
              <w:left w:val="nil"/>
              <w:bottom w:val="single" w:sz="4" w:space="0" w:color="auto"/>
              <w:right w:val="single" w:sz="4" w:space="0" w:color="auto"/>
            </w:tcBorders>
            <w:noWrap/>
            <w:vAlign w:val="center"/>
            <w:hideMark/>
          </w:tcPr>
          <w:p w14:paraId="1710FF2B"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Cà Mau</w:t>
            </w:r>
          </w:p>
        </w:tc>
        <w:tc>
          <w:tcPr>
            <w:tcW w:w="939" w:type="dxa"/>
            <w:tcBorders>
              <w:top w:val="nil"/>
              <w:left w:val="nil"/>
              <w:bottom w:val="single" w:sz="4" w:space="0" w:color="auto"/>
              <w:right w:val="single" w:sz="4" w:space="0" w:color="auto"/>
            </w:tcBorders>
            <w:noWrap/>
            <w:vAlign w:val="center"/>
            <w:hideMark/>
          </w:tcPr>
          <w:p w14:paraId="0219CE9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248.298</w:t>
            </w:r>
          </w:p>
        </w:tc>
        <w:tc>
          <w:tcPr>
            <w:tcW w:w="939" w:type="dxa"/>
            <w:tcBorders>
              <w:top w:val="nil"/>
              <w:left w:val="nil"/>
              <w:bottom w:val="single" w:sz="4" w:space="0" w:color="auto"/>
              <w:right w:val="single" w:sz="4" w:space="0" w:color="auto"/>
            </w:tcBorders>
            <w:noWrap/>
            <w:vAlign w:val="center"/>
            <w:hideMark/>
          </w:tcPr>
          <w:p w14:paraId="33184D8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106.560</w:t>
            </w:r>
          </w:p>
        </w:tc>
        <w:tc>
          <w:tcPr>
            <w:tcW w:w="939" w:type="dxa"/>
            <w:tcBorders>
              <w:top w:val="nil"/>
              <w:left w:val="nil"/>
              <w:bottom w:val="single" w:sz="4" w:space="0" w:color="auto"/>
              <w:right w:val="single" w:sz="4" w:space="0" w:color="auto"/>
            </w:tcBorders>
            <w:noWrap/>
            <w:vAlign w:val="center"/>
            <w:hideMark/>
          </w:tcPr>
          <w:p w14:paraId="466219F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106.560</w:t>
            </w:r>
          </w:p>
        </w:tc>
        <w:tc>
          <w:tcPr>
            <w:tcW w:w="939" w:type="dxa"/>
            <w:tcBorders>
              <w:top w:val="nil"/>
              <w:left w:val="nil"/>
              <w:bottom w:val="single" w:sz="4" w:space="0" w:color="auto"/>
              <w:right w:val="single" w:sz="4" w:space="0" w:color="auto"/>
            </w:tcBorders>
            <w:noWrap/>
            <w:vAlign w:val="center"/>
            <w:hideMark/>
          </w:tcPr>
          <w:p w14:paraId="3C8C04B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53.136</w:t>
            </w:r>
          </w:p>
        </w:tc>
        <w:tc>
          <w:tcPr>
            <w:tcW w:w="1026" w:type="dxa"/>
            <w:tcBorders>
              <w:top w:val="nil"/>
              <w:left w:val="nil"/>
              <w:bottom w:val="single" w:sz="4" w:space="0" w:color="auto"/>
              <w:right w:val="single" w:sz="4" w:space="0" w:color="auto"/>
            </w:tcBorders>
            <w:noWrap/>
            <w:vAlign w:val="center"/>
            <w:hideMark/>
          </w:tcPr>
          <w:p w14:paraId="629E638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514.554</w:t>
            </w:r>
          </w:p>
        </w:tc>
        <w:tc>
          <w:tcPr>
            <w:tcW w:w="936" w:type="dxa"/>
            <w:tcBorders>
              <w:top w:val="nil"/>
              <w:left w:val="nil"/>
              <w:bottom w:val="single" w:sz="4" w:space="0" w:color="auto"/>
              <w:right w:val="single" w:sz="4" w:space="0" w:color="auto"/>
            </w:tcBorders>
            <w:noWrap/>
            <w:vAlign w:val="center"/>
            <w:hideMark/>
          </w:tcPr>
          <w:p w14:paraId="715C497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332.400</w:t>
            </w:r>
          </w:p>
        </w:tc>
        <w:tc>
          <w:tcPr>
            <w:tcW w:w="936" w:type="dxa"/>
            <w:tcBorders>
              <w:top w:val="nil"/>
              <w:left w:val="nil"/>
              <w:bottom w:val="single" w:sz="4" w:space="0" w:color="auto"/>
              <w:right w:val="single" w:sz="4" w:space="0" w:color="auto"/>
            </w:tcBorders>
            <w:noWrap/>
            <w:vAlign w:val="center"/>
            <w:hideMark/>
          </w:tcPr>
          <w:p w14:paraId="7C7A5E5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72.840</w:t>
            </w:r>
          </w:p>
        </w:tc>
        <w:tc>
          <w:tcPr>
            <w:tcW w:w="936" w:type="dxa"/>
            <w:tcBorders>
              <w:top w:val="nil"/>
              <w:left w:val="nil"/>
              <w:bottom w:val="single" w:sz="4" w:space="0" w:color="auto"/>
              <w:right w:val="single" w:sz="4" w:space="0" w:color="auto"/>
            </w:tcBorders>
            <w:noWrap/>
            <w:vAlign w:val="center"/>
            <w:hideMark/>
          </w:tcPr>
          <w:p w14:paraId="7D83591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72.840</w:t>
            </w:r>
          </w:p>
        </w:tc>
        <w:tc>
          <w:tcPr>
            <w:tcW w:w="936" w:type="dxa"/>
            <w:tcBorders>
              <w:top w:val="nil"/>
              <w:left w:val="nil"/>
              <w:bottom w:val="single" w:sz="4" w:space="0" w:color="auto"/>
              <w:right w:val="single" w:sz="4" w:space="0" w:color="auto"/>
            </w:tcBorders>
            <w:noWrap/>
            <w:vAlign w:val="center"/>
            <w:hideMark/>
          </w:tcPr>
          <w:p w14:paraId="32FEE8C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36.420</w:t>
            </w:r>
          </w:p>
        </w:tc>
        <w:tc>
          <w:tcPr>
            <w:tcW w:w="1026" w:type="dxa"/>
            <w:tcBorders>
              <w:top w:val="nil"/>
              <w:left w:val="nil"/>
              <w:bottom w:val="single" w:sz="4" w:space="0" w:color="auto"/>
              <w:right w:val="single" w:sz="4" w:space="0" w:color="auto"/>
            </w:tcBorders>
            <w:noWrap/>
            <w:vAlign w:val="center"/>
            <w:hideMark/>
          </w:tcPr>
          <w:p w14:paraId="7835177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182.100</w:t>
            </w:r>
          </w:p>
        </w:tc>
        <w:tc>
          <w:tcPr>
            <w:tcW w:w="936" w:type="dxa"/>
            <w:tcBorders>
              <w:top w:val="nil"/>
              <w:left w:val="nil"/>
              <w:bottom w:val="single" w:sz="4" w:space="0" w:color="auto"/>
              <w:right w:val="single" w:sz="4" w:space="0" w:color="auto"/>
            </w:tcBorders>
            <w:noWrap/>
            <w:vAlign w:val="center"/>
            <w:hideMark/>
          </w:tcPr>
          <w:p w14:paraId="27D350F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70D6921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72B02FB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6C23368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1B3BEA" w:rsidRPr="0070668B" w14:paraId="4E736DDD"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35182AEF" w14:textId="2C67132D" w:rsidR="001B3BEA" w:rsidRPr="001B3BEA" w:rsidRDefault="001B3BEA" w:rsidP="001B3BEA">
            <w:pPr>
              <w:spacing w:before="0" w:after="0"/>
              <w:jc w:val="center"/>
              <w:rPr>
                <w:color w:val="000000"/>
                <w:sz w:val="18"/>
                <w:szCs w:val="18"/>
                <w:lang w:eastAsia="en-US"/>
              </w:rPr>
            </w:pPr>
            <w:r w:rsidRPr="001B3BEA">
              <w:rPr>
                <w:sz w:val="18"/>
                <w:szCs w:val="18"/>
              </w:rPr>
              <w:t>9</w:t>
            </w:r>
          </w:p>
        </w:tc>
        <w:tc>
          <w:tcPr>
            <w:tcW w:w="1996" w:type="dxa"/>
            <w:tcBorders>
              <w:top w:val="nil"/>
              <w:left w:val="nil"/>
              <w:bottom w:val="single" w:sz="4" w:space="0" w:color="auto"/>
              <w:right w:val="single" w:sz="4" w:space="0" w:color="auto"/>
            </w:tcBorders>
            <w:noWrap/>
            <w:vAlign w:val="center"/>
            <w:hideMark/>
          </w:tcPr>
          <w:p w14:paraId="7B33F5E0"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Đồng Tháp</w:t>
            </w:r>
          </w:p>
        </w:tc>
        <w:tc>
          <w:tcPr>
            <w:tcW w:w="939" w:type="dxa"/>
            <w:tcBorders>
              <w:top w:val="nil"/>
              <w:left w:val="nil"/>
              <w:bottom w:val="single" w:sz="4" w:space="0" w:color="auto"/>
              <w:right w:val="single" w:sz="4" w:space="0" w:color="auto"/>
            </w:tcBorders>
            <w:noWrap/>
            <w:vAlign w:val="center"/>
            <w:hideMark/>
          </w:tcPr>
          <w:p w14:paraId="136C978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9" w:type="dxa"/>
            <w:tcBorders>
              <w:top w:val="nil"/>
              <w:left w:val="nil"/>
              <w:bottom w:val="single" w:sz="4" w:space="0" w:color="auto"/>
              <w:right w:val="single" w:sz="4" w:space="0" w:color="auto"/>
            </w:tcBorders>
            <w:noWrap/>
            <w:vAlign w:val="center"/>
            <w:hideMark/>
          </w:tcPr>
          <w:p w14:paraId="47FDC0F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355.536</w:t>
            </w:r>
          </w:p>
        </w:tc>
        <w:tc>
          <w:tcPr>
            <w:tcW w:w="939" w:type="dxa"/>
            <w:tcBorders>
              <w:top w:val="nil"/>
              <w:left w:val="nil"/>
              <w:bottom w:val="single" w:sz="4" w:space="0" w:color="auto"/>
              <w:right w:val="single" w:sz="4" w:space="0" w:color="auto"/>
            </w:tcBorders>
            <w:noWrap/>
            <w:vAlign w:val="center"/>
            <w:hideMark/>
          </w:tcPr>
          <w:p w14:paraId="6CE113B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355.536</w:t>
            </w:r>
          </w:p>
        </w:tc>
        <w:tc>
          <w:tcPr>
            <w:tcW w:w="939" w:type="dxa"/>
            <w:tcBorders>
              <w:top w:val="nil"/>
              <w:left w:val="nil"/>
              <w:bottom w:val="single" w:sz="4" w:space="0" w:color="auto"/>
              <w:right w:val="single" w:sz="4" w:space="0" w:color="auto"/>
            </w:tcBorders>
            <w:noWrap/>
            <w:vAlign w:val="center"/>
            <w:hideMark/>
          </w:tcPr>
          <w:p w14:paraId="11BECFC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177.696</w:t>
            </w:r>
          </w:p>
        </w:tc>
        <w:tc>
          <w:tcPr>
            <w:tcW w:w="1026" w:type="dxa"/>
            <w:tcBorders>
              <w:top w:val="nil"/>
              <w:left w:val="nil"/>
              <w:bottom w:val="single" w:sz="4" w:space="0" w:color="auto"/>
              <w:right w:val="single" w:sz="4" w:space="0" w:color="auto"/>
            </w:tcBorders>
            <w:noWrap/>
            <w:vAlign w:val="center"/>
            <w:hideMark/>
          </w:tcPr>
          <w:p w14:paraId="60355C2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888.768</w:t>
            </w:r>
          </w:p>
        </w:tc>
        <w:tc>
          <w:tcPr>
            <w:tcW w:w="936" w:type="dxa"/>
            <w:tcBorders>
              <w:top w:val="nil"/>
              <w:left w:val="nil"/>
              <w:bottom w:val="single" w:sz="4" w:space="0" w:color="auto"/>
              <w:right w:val="single" w:sz="4" w:space="0" w:color="auto"/>
            </w:tcBorders>
            <w:noWrap/>
            <w:vAlign w:val="center"/>
            <w:hideMark/>
          </w:tcPr>
          <w:p w14:paraId="7A1D4F1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516FCFB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355.500</w:t>
            </w:r>
          </w:p>
        </w:tc>
        <w:tc>
          <w:tcPr>
            <w:tcW w:w="936" w:type="dxa"/>
            <w:tcBorders>
              <w:top w:val="nil"/>
              <w:left w:val="nil"/>
              <w:bottom w:val="single" w:sz="4" w:space="0" w:color="auto"/>
              <w:right w:val="single" w:sz="4" w:space="0" w:color="auto"/>
            </w:tcBorders>
            <w:noWrap/>
            <w:vAlign w:val="center"/>
            <w:hideMark/>
          </w:tcPr>
          <w:p w14:paraId="497F84E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355.500</w:t>
            </w:r>
          </w:p>
        </w:tc>
        <w:tc>
          <w:tcPr>
            <w:tcW w:w="936" w:type="dxa"/>
            <w:tcBorders>
              <w:top w:val="nil"/>
              <w:left w:val="nil"/>
              <w:bottom w:val="single" w:sz="4" w:space="0" w:color="auto"/>
              <w:right w:val="single" w:sz="4" w:space="0" w:color="auto"/>
            </w:tcBorders>
            <w:noWrap/>
            <w:vAlign w:val="center"/>
            <w:hideMark/>
          </w:tcPr>
          <w:p w14:paraId="3C1A765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177.750</w:t>
            </w:r>
          </w:p>
        </w:tc>
        <w:tc>
          <w:tcPr>
            <w:tcW w:w="1026" w:type="dxa"/>
            <w:tcBorders>
              <w:top w:val="nil"/>
              <w:left w:val="nil"/>
              <w:bottom w:val="single" w:sz="4" w:space="0" w:color="auto"/>
              <w:right w:val="single" w:sz="4" w:space="0" w:color="auto"/>
            </w:tcBorders>
            <w:noWrap/>
            <w:vAlign w:val="center"/>
            <w:hideMark/>
          </w:tcPr>
          <w:p w14:paraId="5E3A10E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888.750</w:t>
            </w:r>
          </w:p>
        </w:tc>
        <w:tc>
          <w:tcPr>
            <w:tcW w:w="936" w:type="dxa"/>
            <w:tcBorders>
              <w:top w:val="nil"/>
              <w:left w:val="nil"/>
              <w:bottom w:val="single" w:sz="4" w:space="0" w:color="auto"/>
              <w:right w:val="single" w:sz="4" w:space="0" w:color="auto"/>
            </w:tcBorders>
            <w:noWrap/>
            <w:vAlign w:val="center"/>
            <w:hideMark/>
          </w:tcPr>
          <w:p w14:paraId="74A7B4C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60CF12F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0317F53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4925E94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1B3BEA" w:rsidRPr="0070668B" w14:paraId="2EDE54C1"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3D4A87AF" w14:textId="77F17D12" w:rsidR="001B3BEA" w:rsidRPr="001B3BEA" w:rsidRDefault="001B3BEA" w:rsidP="001B3BEA">
            <w:pPr>
              <w:spacing w:before="0" w:after="0"/>
              <w:jc w:val="center"/>
              <w:rPr>
                <w:color w:val="000000"/>
                <w:sz w:val="18"/>
                <w:szCs w:val="18"/>
                <w:lang w:eastAsia="en-US"/>
              </w:rPr>
            </w:pPr>
            <w:r w:rsidRPr="001B3BEA">
              <w:rPr>
                <w:sz w:val="18"/>
                <w:szCs w:val="18"/>
              </w:rPr>
              <w:t>10</w:t>
            </w:r>
          </w:p>
        </w:tc>
        <w:tc>
          <w:tcPr>
            <w:tcW w:w="1996" w:type="dxa"/>
            <w:tcBorders>
              <w:top w:val="nil"/>
              <w:left w:val="nil"/>
              <w:bottom w:val="single" w:sz="4" w:space="0" w:color="auto"/>
              <w:right w:val="single" w:sz="4" w:space="0" w:color="auto"/>
            </w:tcBorders>
            <w:noWrap/>
            <w:vAlign w:val="center"/>
            <w:hideMark/>
          </w:tcPr>
          <w:p w14:paraId="6F441A97"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Hưng Yên</w:t>
            </w:r>
          </w:p>
        </w:tc>
        <w:tc>
          <w:tcPr>
            <w:tcW w:w="939" w:type="dxa"/>
            <w:tcBorders>
              <w:top w:val="nil"/>
              <w:left w:val="nil"/>
              <w:bottom w:val="single" w:sz="4" w:space="0" w:color="auto"/>
              <w:right w:val="single" w:sz="4" w:space="0" w:color="auto"/>
            </w:tcBorders>
            <w:noWrap/>
            <w:vAlign w:val="center"/>
            <w:hideMark/>
          </w:tcPr>
          <w:p w14:paraId="22BD00C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562.057</w:t>
            </w:r>
          </w:p>
        </w:tc>
        <w:tc>
          <w:tcPr>
            <w:tcW w:w="939" w:type="dxa"/>
            <w:tcBorders>
              <w:top w:val="nil"/>
              <w:left w:val="nil"/>
              <w:bottom w:val="single" w:sz="4" w:space="0" w:color="auto"/>
              <w:right w:val="single" w:sz="4" w:space="0" w:color="auto"/>
            </w:tcBorders>
            <w:noWrap/>
            <w:vAlign w:val="center"/>
            <w:hideMark/>
          </w:tcPr>
          <w:p w14:paraId="47D397C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40.032</w:t>
            </w:r>
          </w:p>
        </w:tc>
        <w:tc>
          <w:tcPr>
            <w:tcW w:w="939" w:type="dxa"/>
            <w:tcBorders>
              <w:top w:val="nil"/>
              <w:left w:val="nil"/>
              <w:bottom w:val="single" w:sz="4" w:space="0" w:color="auto"/>
              <w:right w:val="single" w:sz="4" w:space="0" w:color="auto"/>
            </w:tcBorders>
            <w:noWrap/>
            <w:vAlign w:val="center"/>
            <w:hideMark/>
          </w:tcPr>
          <w:p w14:paraId="1B71893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40.032</w:t>
            </w:r>
          </w:p>
        </w:tc>
        <w:tc>
          <w:tcPr>
            <w:tcW w:w="939" w:type="dxa"/>
            <w:tcBorders>
              <w:top w:val="nil"/>
              <w:left w:val="nil"/>
              <w:bottom w:val="single" w:sz="4" w:space="0" w:color="auto"/>
              <w:right w:val="single" w:sz="4" w:space="0" w:color="auto"/>
            </w:tcBorders>
            <w:noWrap/>
            <w:vAlign w:val="center"/>
            <w:hideMark/>
          </w:tcPr>
          <w:p w14:paraId="6DA94B4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19.872</w:t>
            </w:r>
          </w:p>
        </w:tc>
        <w:tc>
          <w:tcPr>
            <w:tcW w:w="1026" w:type="dxa"/>
            <w:tcBorders>
              <w:top w:val="nil"/>
              <w:left w:val="nil"/>
              <w:bottom w:val="single" w:sz="4" w:space="0" w:color="auto"/>
              <w:right w:val="single" w:sz="4" w:space="0" w:color="auto"/>
            </w:tcBorders>
            <w:noWrap/>
            <w:vAlign w:val="center"/>
            <w:hideMark/>
          </w:tcPr>
          <w:p w14:paraId="12BAF11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661.993</w:t>
            </w:r>
          </w:p>
        </w:tc>
        <w:tc>
          <w:tcPr>
            <w:tcW w:w="936" w:type="dxa"/>
            <w:tcBorders>
              <w:top w:val="nil"/>
              <w:left w:val="nil"/>
              <w:bottom w:val="single" w:sz="4" w:space="0" w:color="auto"/>
              <w:right w:val="single" w:sz="4" w:space="0" w:color="auto"/>
            </w:tcBorders>
            <w:noWrap/>
            <w:vAlign w:val="center"/>
            <w:hideMark/>
          </w:tcPr>
          <w:p w14:paraId="28C0B01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190.000</w:t>
            </w:r>
          </w:p>
        </w:tc>
        <w:tc>
          <w:tcPr>
            <w:tcW w:w="936" w:type="dxa"/>
            <w:tcBorders>
              <w:top w:val="nil"/>
              <w:left w:val="nil"/>
              <w:bottom w:val="single" w:sz="4" w:space="0" w:color="auto"/>
              <w:right w:val="single" w:sz="4" w:space="0" w:color="auto"/>
            </w:tcBorders>
            <w:noWrap/>
            <w:vAlign w:val="center"/>
            <w:hideMark/>
          </w:tcPr>
          <w:p w14:paraId="033031E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97.200</w:t>
            </w:r>
          </w:p>
        </w:tc>
        <w:tc>
          <w:tcPr>
            <w:tcW w:w="936" w:type="dxa"/>
            <w:tcBorders>
              <w:top w:val="nil"/>
              <w:left w:val="nil"/>
              <w:bottom w:val="single" w:sz="4" w:space="0" w:color="auto"/>
              <w:right w:val="single" w:sz="4" w:space="0" w:color="auto"/>
            </w:tcBorders>
            <w:noWrap/>
            <w:vAlign w:val="center"/>
            <w:hideMark/>
          </w:tcPr>
          <w:p w14:paraId="6AF84D8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97.200</w:t>
            </w:r>
          </w:p>
        </w:tc>
        <w:tc>
          <w:tcPr>
            <w:tcW w:w="936" w:type="dxa"/>
            <w:tcBorders>
              <w:top w:val="nil"/>
              <w:left w:val="nil"/>
              <w:bottom w:val="single" w:sz="4" w:space="0" w:color="auto"/>
              <w:right w:val="single" w:sz="4" w:space="0" w:color="auto"/>
            </w:tcBorders>
            <w:noWrap/>
            <w:vAlign w:val="center"/>
            <w:hideMark/>
          </w:tcPr>
          <w:p w14:paraId="52C40F1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48.600</w:t>
            </w:r>
          </w:p>
        </w:tc>
        <w:tc>
          <w:tcPr>
            <w:tcW w:w="1026" w:type="dxa"/>
            <w:tcBorders>
              <w:top w:val="nil"/>
              <w:left w:val="nil"/>
              <w:bottom w:val="single" w:sz="4" w:space="0" w:color="auto"/>
              <w:right w:val="single" w:sz="4" w:space="0" w:color="auto"/>
            </w:tcBorders>
            <w:noWrap/>
            <w:vAlign w:val="center"/>
            <w:hideMark/>
          </w:tcPr>
          <w:p w14:paraId="4684A3E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243.000</w:t>
            </w:r>
          </w:p>
        </w:tc>
        <w:tc>
          <w:tcPr>
            <w:tcW w:w="936" w:type="dxa"/>
            <w:tcBorders>
              <w:top w:val="nil"/>
              <w:left w:val="nil"/>
              <w:bottom w:val="single" w:sz="4" w:space="0" w:color="auto"/>
              <w:right w:val="single" w:sz="4" w:space="0" w:color="auto"/>
            </w:tcBorders>
            <w:noWrap/>
            <w:vAlign w:val="center"/>
            <w:hideMark/>
          </w:tcPr>
          <w:p w14:paraId="698FA82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4731FF6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6421326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68981EB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1B3BEA" w:rsidRPr="0070668B" w14:paraId="6746D0AB"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22662B89" w14:textId="7B1F115C" w:rsidR="001B3BEA" w:rsidRPr="001B3BEA" w:rsidRDefault="001B3BEA" w:rsidP="001B3BEA">
            <w:pPr>
              <w:spacing w:before="0" w:after="0"/>
              <w:jc w:val="center"/>
              <w:rPr>
                <w:color w:val="000000"/>
                <w:sz w:val="18"/>
                <w:szCs w:val="18"/>
                <w:lang w:eastAsia="en-US"/>
              </w:rPr>
            </w:pPr>
            <w:r w:rsidRPr="001B3BEA">
              <w:rPr>
                <w:sz w:val="18"/>
                <w:szCs w:val="18"/>
              </w:rPr>
              <w:t>11</w:t>
            </w:r>
          </w:p>
        </w:tc>
        <w:tc>
          <w:tcPr>
            <w:tcW w:w="1996" w:type="dxa"/>
            <w:tcBorders>
              <w:top w:val="nil"/>
              <w:left w:val="nil"/>
              <w:bottom w:val="single" w:sz="4" w:space="0" w:color="auto"/>
              <w:right w:val="single" w:sz="4" w:space="0" w:color="auto"/>
            </w:tcBorders>
            <w:noWrap/>
            <w:vAlign w:val="center"/>
            <w:hideMark/>
          </w:tcPr>
          <w:p w14:paraId="44A0DBD2"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Nghệ An</w:t>
            </w:r>
          </w:p>
        </w:tc>
        <w:tc>
          <w:tcPr>
            <w:tcW w:w="939" w:type="dxa"/>
            <w:tcBorders>
              <w:top w:val="nil"/>
              <w:left w:val="nil"/>
              <w:bottom w:val="single" w:sz="4" w:space="0" w:color="auto"/>
              <w:right w:val="single" w:sz="4" w:space="0" w:color="auto"/>
            </w:tcBorders>
            <w:noWrap/>
            <w:vAlign w:val="center"/>
            <w:hideMark/>
          </w:tcPr>
          <w:p w14:paraId="6A1DD1D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40.506</w:t>
            </w:r>
          </w:p>
        </w:tc>
        <w:tc>
          <w:tcPr>
            <w:tcW w:w="939" w:type="dxa"/>
            <w:tcBorders>
              <w:top w:val="nil"/>
              <w:left w:val="nil"/>
              <w:bottom w:val="single" w:sz="4" w:space="0" w:color="auto"/>
              <w:right w:val="single" w:sz="4" w:space="0" w:color="auto"/>
            </w:tcBorders>
            <w:noWrap/>
            <w:vAlign w:val="center"/>
            <w:hideMark/>
          </w:tcPr>
          <w:p w14:paraId="15081B0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134.928</w:t>
            </w:r>
          </w:p>
        </w:tc>
        <w:tc>
          <w:tcPr>
            <w:tcW w:w="939" w:type="dxa"/>
            <w:tcBorders>
              <w:top w:val="nil"/>
              <w:left w:val="nil"/>
              <w:bottom w:val="single" w:sz="4" w:space="0" w:color="auto"/>
              <w:right w:val="single" w:sz="4" w:space="0" w:color="auto"/>
            </w:tcBorders>
            <w:noWrap/>
            <w:vAlign w:val="center"/>
            <w:hideMark/>
          </w:tcPr>
          <w:p w14:paraId="73024B1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134.928</w:t>
            </w:r>
          </w:p>
        </w:tc>
        <w:tc>
          <w:tcPr>
            <w:tcW w:w="939" w:type="dxa"/>
            <w:tcBorders>
              <w:top w:val="nil"/>
              <w:left w:val="nil"/>
              <w:bottom w:val="single" w:sz="4" w:space="0" w:color="auto"/>
              <w:right w:val="single" w:sz="4" w:space="0" w:color="auto"/>
            </w:tcBorders>
            <w:noWrap/>
            <w:vAlign w:val="center"/>
            <w:hideMark/>
          </w:tcPr>
          <w:p w14:paraId="3A077FE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67.536</w:t>
            </w:r>
          </w:p>
        </w:tc>
        <w:tc>
          <w:tcPr>
            <w:tcW w:w="1026" w:type="dxa"/>
            <w:tcBorders>
              <w:top w:val="nil"/>
              <w:left w:val="nil"/>
              <w:bottom w:val="single" w:sz="4" w:space="0" w:color="auto"/>
              <w:right w:val="single" w:sz="4" w:space="0" w:color="auto"/>
            </w:tcBorders>
            <w:noWrap/>
            <w:vAlign w:val="center"/>
            <w:hideMark/>
          </w:tcPr>
          <w:p w14:paraId="4CC1C25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377.898</w:t>
            </w:r>
          </w:p>
        </w:tc>
        <w:tc>
          <w:tcPr>
            <w:tcW w:w="936" w:type="dxa"/>
            <w:tcBorders>
              <w:top w:val="nil"/>
              <w:left w:val="nil"/>
              <w:bottom w:val="single" w:sz="4" w:space="0" w:color="auto"/>
              <w:right w:val="single" w:sz="4" w:space="0" w:color="auto"/>
            </w:tcBorders>
            <w:noWrap/>
            <w:vAlign w:val="center"/>
            <w:hideMark/>
          </w:tcPr>
          <w:p w14:paraId="404A4BA4"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7D44B4F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151.170</w:t>
            </w:r>
          </w:p>
        </w:tc>
        <w:tc>
          <w:tcPr>
            <w:tcW w:w="936" w:type="dxa"/>
            <w:tcBorders>
              <w:top w:val="nil"/>
              <w:left w:val="nil"/>
              <w:bottom w:val="single" w:sz="4" w:space="0" w:color="auto"/>
              <w:right w:val="single" w:sz="4" w:space="0" w:color="auto"/>
            </w:tcBorders>
            <w:noWrap/>
            <w:vAlign w:val="center"/>
            <w:hideMark/>
          </w:tcPr>
          <w:p w14:paraId="4FDF07C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151.170</w:t>
            </w:r>
          </w:p>
        </w:tc>
        <w:tc>
          <w:tcPr>
            <w:tcW w:w="936" w:type="dxa"/>
            <w:tcBorders>
              <w:top w:val="nil"/>
              <w:left w:val="nil"/>
              <w:bottom w:val="single" w:sz="4" w:space="0" w:color="auto"/>
              <w:right w:val="single" w:sz="4" w:space="0" w:color="auto"/>
            </w:tcBorders>
            <w:noWrap/>
            <w:vAlign w:val="center"/>
            <w:hideMark/>
          </w:tcPr>
          <w:p w14:paraId="3A3B136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75.600</w:t>
            </w:r>
          </w:p>
        </w:tc>
        <w:tc>
          <w:tcPr>
            <w:tcW w:w="1026" w:type="dxa"/>
            <w:tcBorders>
              <w:top w:val="nil"/>
              <w:left w:val="nil"/>
              <w:bottom w:val="single" w:sz="4" w:space="0" w:color="auto"/>
              <w:right w:val="single" w:sz="4" w:space="0" w:color="auto"/>
            </w:tcBorders>
            <w:noWrap/>
            <w:vAlign w:val="center"/>
            <w:hideMark/>
          </w:tcPr>
          <w:p w14:paraId="0764E8C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377.940</w:t>
            </w:r>
          </w:p>
        </w:tc>
        <w:tc>
          <w:tcPr>
            <w:tcW w:w="936" w:type="dxa"/>
            <w:tcBorders>
              <w:top w:val="nil"/>
              <w:left w:val="nil"/>
              <w:bottom w:val="single" w:sz="4" w:space="0" w:color="auto"/>
              <w:right w:val="single" w:sz="4" w:space="0" w:color="auto"/>
            </w:tcBorders>
            <w:noWrap/>
            <w:vAlign w:val="center"/>
            <w:hideMark/>
          </w:tcPr>
          <w:p w14:paraId="4544071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1.073.500</w:t>
            </w:r>
          </w:p>
        </w:tc>
        <w:tc>
          <w:tcPr>
            <w:tcW w:w="936" w:type="dxa"/>
            <w:tcBorders>
              <w:top w:val="nil"/>
              <w:left w:val="nil"/>
              <w:bottom w:val="single" w:sz="4" w:space="0" w:color="auto"/>
              <w:right w:val="single" w:sz="4" w:space="0" w:color="auto"/>
            </w:tcBorders>
            <w:noWrap/>
            <w:vAlign w:val="center"/>
            <w:hideMark/>
          </w:tcPr>
          <w:p w14:paraId="5DD1F36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268.300</w:t>
            </w:r>
          </w:p>
        </w:tc>
        <w:tc>
          <w:tcPr>
            <w:tcW w:w="576" w:type="dxa"/>
            <w:tcBorders>
              <w:top w:val="nil"/>
              <w:left w:val="nil"/>
              <w:bottom w:val="single" w:sz="4" w:space="0" w:color="auto"/>
              <w:right w:val="single" w:sz="4" w:space="0" w:color="auto"/>
            </w:tcBorders>
            <w:noWrap/>
            <w:vAlign w:val="center"/>
            <w:hideMark/>
          </w:tcPr>
          <w:p w14:paraId="5A73604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1742586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1.341.800</w:t>
            </w:r>
          </w:p>
        </w:tc>
      </w:tr>
      <w:tr w:rsidR="001B3BEA" w:rsidRPr="0070668B" w14:paraId="79EFB05A"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22C01B1F" w14:textId="359EE15B" w:rsidR="001B3BEA" w:rsidRPr="001B3BEA" w:rsidRDefault="001B3BEA" w:rsidP="001B3BEA">
            <w:pPr>
              <w:spacing w:before="0" w:after="0"/>
              <w:jc w:val="center"/>
              <w:rPr>
                <w:color w:val="000000"/>
                <w:sz w:val="18"/>
                <w:szCs w:val="18"/>
                <w:lang w:eastAsia="en-US"/>
              </w:rPr>
            </w:pPr>
            <w:r w:rsidRPr="001B3BEA">
              <w:rPr>
                <w:sz w:val="18"/>
                <w:szCs w:val="18"/>
              </w:rPr>
              <w:t>12</w:t>
            </w:r>
          </w:p>
        </w:tc>
        <w:tc>
          <w:tcPr>
            <w:tcW w:w="1996" w:type="dxa"/>
            <w:tcBorders>
              <w:top w:val="nil"/>
              <w:left w:val="nil"/>
              <w:bottom w:val="single" w:sz="4" w:space="0" w:color="auto"/>
              <w:right w:val="single" w:sz="4" w:space="0" w:color="auto"/>
            </w:tcBorders>
            <w:noWrap/>
            <w:vAlign w:val="center"/>
            <w:hideMark/>
          </w:tcPr>
          <w:p w14:paraId="3EDD366C"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Ninh Bình</w:t>
            </w:r>
          </w:p>
        </w:tc>
        <w:tc>
          <w:tcPr>
            <w:tcW w:w="939" w:type="dxa"/>
            <w:tcBorders>
              <w:top w:val="nil"/>
              <w:left w:val="nil"/>
              <w:bottom w:val="single" w:sz="4" w:space="0" w:color="auto"/>
              <w:right w:val="single" w:sz="4" w:space="0" w:color="auto"/>
            </w:tcBorders>
            <w:noWrap/>
            <w:vAlign w:val="center"/>
            <w:hideMark/>
          </w:tcPr>
          <w:p w14:paraId="477DB5F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3.860</w:t>
            </w:r>
          </w:p>
        </w:tc>
        <w:tc>
          <w:tcPr>
            <w:tcW w:w="939" w:type="dxa"/>
            <w:tcBorders>
              <w:top w:val="nil"/>
              <w:left w:val="nil"/>
              <w:bottom w:val="single" w:sz="4" w:space="0" w:color="auto"/>
              <w:right w:val="single" w:sz="4" w:space="0" w:color="auto"/>
            </w:tcBorders>
            <w:noWrap/>
            <w:vAlign w:val="center"/>
            <w:hideMark/>
          </w:tcPr>
          <w:p w14:paraId="3CBB5BD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211.392</w:t>
            </w:r>
          </w:p>
        </w:tc>
        <w:tc>
          <w:tcPr>
            <w:tcW w:w="939" w:type="dxa"/>
            <w:tcBorders>
              <w:top w:val="nil"/>
              <w:left w:val="nil"/>
              <w:bottom w:val="single" w:sz="4" w:space="0" w:color="auto"/>
              <w:right w:val="single" w:sz="4" w:space="0" w:color="auto"/>
            </w:tcBorders>
            <w:noWrap/>
            <w:vAlign w:val="center"/>
            <w:hideMark/>
          </w:tcPr>
          <w:p w14:paraId="7ABF120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211.392</w:t>
            </w:r>
          </w:p>
        </w:tc>
        <w:tc>
          <w:tcPr>
            <w:tcW w:w="939" w:type="dxa"/>
            <w:tcBorders>
              <w:top w:val="nil"/>
              <w:left w:val="nil"/>
              <w:bottom w:val="single" w:sz="4" w:space="0" w:color="auto"/>
              <w:right w:val="single" w:sz="4" w:space="0" w:color="auto"/>
            </w:tcBorders>
            <w:noWrap/>
            <w:vAlign w:val="center"/>
            <w:hideMark/>
          </w:tcPr>
          <w:p w14:paraId="0F23AF5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105.696</w:t>
            </w:r>
          </w:p>
        </w:tc>
        <w:tc>
          <w:tcPr>
            <w:tcW w:w="1026" w:type="dxa"/>
            <w:tcBorders>
              <w:top w:val="nil"/>
              <w:left w:val="nil"/>
              <w:bottom w:val="single" w:sz="4" w:space="0" w:color="auto"/>
              <w:right w:val="single" w:sz="4" w:space="0" w:color="auto"/>
            </w:tcBorders>
            <w:noWrap/>
            <w:vAlign w:val="center"/>
            <w:hideMark/>
          </w:tcPr>
          <w:p w14:paraId="6709C4B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532.340</w:t>
            </w:r>
          </w:p>
        </w:tc>
        <w:tc>
          <w:tcPr>
            <w:tcW w:w="936" w:type="dxa"/>
            <w:tcBorders>
              <w:top w:val="nil"/>
              <w:left w:val="nil"/>
              <w:bottom w:val="single" w:sz="4" w:space="0" w:color="auto"/>
              <w:right w:val="single" w:sz="4" w:space="0" w:color="auto"/>
            </w:tcBorders>
            <w:noWrap/>
            <w:vAlign w:val="center"/>
            <w:hideMark/>
          </w:tcPr>
          <w:p w14:paraId="7CCC77D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4B1E91B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212.940</w:t>
            </w:r>
          </w:p>
        </w:tc>
        <w:tc>
          <w:tcPr>
            <w:tcW w:w="936" w:type="dxa"/>
            <w:tcBorders>
              <w:top w:val="nil"/>
              <w:left w:val="nil"/>
              <w:bottom w:val="single" w:sz="4" w:space="0" w:color="auto"/>
              <w:right w:val="single" w:sz="4" w:space="0" w:color="auto"/>
            </w:tcBorders>
            <w:noWrap/>
            <w:vAlign w:val="center"/>
            <w:hideMark/>
          </w:tcPr>
          <w:p w14:paraId="6EC97AF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212.940</w:t>
            </w:r>
          </w:p>
        </w:tc>
        <w:tc>
          <w:tcPr>
            <w:tcW w:w="936" w:type="dxa"/>
            <w:tcBorders>
              <w:top w:val="nil"/>
              <w:left w:val="nil"/>
              <w:bottom w:val="single" w:sz="4" w:space="0" w:color="auto"/>
              <w:right w:val="single" w:sz="4" w:space="0" w:color="auto"/>
            </w:tcBorders>
            <w:noWrap/>
            <w:vAlign w:val="center"/>
            <w:hideMark/>
          </w:tcPr>
          <w:p w14:paraId="427E386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106.470</w:t>
            </w:r>
          </w:p>
        </w:tc>
        <w:tc>
          <w:tcPr>
            <w:tcW w:w="1026" w:type="dxa"/>
            <w:tcBorders>
              <w:top w:val="nil"/>
              <w:left w:val="nil"/>
              <w:bottom w:val="single" w:sz="4" w:space="0" w:color="auto"/>
              <w:right w:val="single" w:sz="4" w:space="0" w:color="auto"/>
            </w:tcBorders>
            <w:noWrap/>
            <w:vAlign w:val="center"/>
            <w:hideMark/>
          </w:tcPr>
          <w:p w14:paraId="7F45D05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532.350</w:t>
            </w:r>
          </w:p>
        </w:tc>
        <w:tc>
          <w:tcPr>
            <w:tcW w:w="936" w:type="dxa"/>
            <w:tcBorders>
              <w:top w:val="nil"/>
              <w:left w:val="nil"/>
              <w:bottom w:val="single" w:sz="4" w:space="0" w:color="auto"/>
              <w:right w:val="single" w:sz="4" w:space="0" w:color="auto"/>
            </w:tcBorders>
            <w:noWrap/>
            <w:vAlign w:val="center"/>
            <w:hideMark/>
          </w:tcPr>
          <w:p w14:paraId="34571B3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746.000</w:t>
            </w:r>
          </w:p>
        </w:tc>
        <w:tc>
          <w:tcPr>
            <w:tcW w:w="936" w:type="dxa"/>
            <w:tcBorders>
              <w:top w:val="nil"/>
              <w:left w:val="nil"/>
              <w:bottom w:val="single" w:sz="4" w:space="0" w:color="auto"/>
              <w:right w:val="single" w:sz="4" w:space="0" w:color="auto"/>
            </w:tcBorders>
            <w:noWrap/>
            <w:vAlign w:val="center"/>
            <w:hideMark/>
          </w:tcPr>
          <w:p w14:paraId="0CBBACA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186.400</w:t>
            </w:r>
          </w:p>
        </w:tc>
        <w:tc>
          <w:tcPr>
            <w:tcW w:w="576" w:type="dxa"/>
            <w:tcBorders>
              <w:top w:val="nil"/>
              <w:left w:val="nil"/>
              <w:bottom w:val="single" w:sz="4" w:space="0" w:color="auto"/>
              <w:right w:val="single" w:sz="4" w:space="0" w:color="auto"/>
            </w:tcBorders>
            <w:noWrap/>
            <w:vAlign w:val="center"/>
            <w:hideMark/>
          </w:tcPr>
          <w:p w14:paraId="16DC3C5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1A02D69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932.400</w:t>
            </w:r>
          </w:p>
        </w:tc>
      </w:tr>
      <w:tr w:rsidR="001B3BEA" w:rsidRPr="0070668B" w14:paraId="46C903D7"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7B4D67CD" w14:textId="25E70BAE" w:rsidR="001B3BEA" w:rsidRPr="001B3BEA" w:rsidRDefault="001B3BEA" w:rsidP="001B3BEA">
            <w:pPr>
              <w:spacing w:before="0" w:after="0"/>
              <w:jc w:val="center"/>
              <w:rPr>
                <w:color w:val="000000"/>
                <w:sz w:val="18"/>
                <w:szCs w:val="18"/>
                <w:lang w:eastAsia="en-US"/>
              </w:rPr>
            </w:pPr>
            <w:r w:rsidRPr="001B3BEA">
              <w:rPr>
                <w:sz w:val="18"/>
                <w:szCs w:val="18"/>
              </w:rPr>
              <w:t>13</w:t>
            </w:r>
          </w:p>
        </w:tc>
        <w:tc>
          <w:tcPr>
            <w:tcW w:w="1996" w:type="dxa"/>
            <w:tcBorders>
              <w:top w:val="nil"/>
              <w:left w:val="nil"/>
              <w:bottom w:val="single" w:sz="4" w:space="0" w:color="auto"/>
              <w:right w:val="single" w:sz="4" w:space="0" w:color="auto"/>
            </w:tcBorders>
            <w:noWrap/>
            <w:vAlign w:val="center"/>
            <w:hideMark/>
          </w:tcPr>
          <w:p w14:paraId="63940E18"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Tây Ninh</w:t>
            </w:r>
          </w:p>
        </w:tc>
        <w:tc>
          <w:tcPr>
            <w:tcW w:w="939" w:type="dxa"/>
            <w:tcBorders>
              <w:top w:val="nil"/>
              <w:left w:val="nil"/>
              <w:bottom w:val="single" w:sz="4" w:space="0" w:color="auto"/>
              <w:right w:val="single" w:sz="4" w:space="0" w:color="auto"/>
            </w:tcBorders>
            <w:noWrap/>
            <w:vAlign w:val="center"/>
            <w:hideMark/>
          </w:tcPr>
          <w:p w14:paraId="41ED9AD7"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368.690</w:t>
            </w:r>
          </w:p>
        </w:tc>
        <w:tc>
          <w:tcPr>
            <w:tcW w:w="939" w:type="dxa"/>
            <w:tcBorders>
              <w:top w:val="nil"/>
              <w:left w:val="nil"/>
              <w:bottom w:val="single" w:sz="4" w:space="0" w:color="auto"/>
              <w:right w:val="single" w:sz="4" w:space="0" w:color="auto"/>
            </w:tcBorders>
            <w:noWrap/>
            <w:vAlign w:val="center"/>
            <w:hideMark/>
          </w:tcPr>
          <w:p w14:paraId="535A081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112.032</w:t>
            </w:r>
          </w:p>
        </w:tc>
        <w:tc>
          <w:tcPr>
            <w:tcW w:w="939" w:type="dxa"/>
            <w:tcBorders>
              <w:top w:val="nil"/>
              <w:left w:val="nil"/>
              <w:bottom w:val="single" w:sz="4" w:space="0" w:color="auto"/>
              <w:right w:val="single" w:sz="4" w:space="0" w:color="auto"/>
            </w:tcBorders>
            <w:noWrap/>
            <w:vAlign w:val="center"/>
            <w:hideMark/>
          </w:tcPr>
          <w:p w14:paraId="3FF4457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112.032</w:t>
            </w:r>
          </w:p>
        </w:tc>
        <w:tc>
          <w:tcPr>
            <w:tcW w:w="939" w:type="dxa"/>
            <w:tcBorders>
              <w:top w:val="nil"/>
              <w:left w:val="nil"/>
              <w:bottom w:val="single" w:sz="4" w:space="0" w:color="auto"/>
              <w:right w:val="single" w:sz="4" w:space="0" w:color="auto"/>
            </w:tcBorders>
            <w:noWrap/>
            <w:vAlign w:val="center"/>
            <w:hideMark/>
          </w:tcPr>
          <w:p w14:paraId="191A0FD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56.160</w:t>
            </w:r>
          </w:p>
        </w:tc>
        <w:tc>
          <w:tcPr>
            <w:tcW w:w="1026" w:type="dxa"/>
            <w:tcBorders>
              <w:top w:val="nil"/>
              <w:left w:val="nil"/>
              <w:bottom w:val="single" w:sz="4" w:space="0" w:color="auto"/>
              <w:right w:val="single" w:sz="4" w:space="0" w:color="auto"/>
            </w:tcBorders>
            <w:noWrap/>
            <w:vAlign w:val="center"/>
            <w:hideMark/>
          </w:tcPr>
          <w:p w14:paraId="17DF9A7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648.914</w:t>
            </w:r>
          </w:p>
        </w:tc>
        <w:tc>
          <w:tcPr>
            <w:tcW w:w="936" w:type="dxa"/>
            <w:tcBorders>
              <w:top w:val="nil"/>
              <w:left w:val="nil"/>
              <w:bottom w:val="single" w:sz="4" w:space="0" w:color="auto"/>
              <w:right w:val="single" w:sz="4" w:space="0" w:color="auto"/>
            </w:tcBorders>
            <w:noWrap/>
            <w:vAlign w:val="center"/>
            <w:hideMark/>
          </w:tcPr>
          <w:p w14:paraId="78362A8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324.720</w:t>
            </w:r>
          </w:p>
        </w:tc>
        <w:tc>
          <w:tcPr>
            <w:tcW w:w="936" w:type="dxa"/>
            <w:tcBorders>
              <w:top w:val="nil"/>
              <w:left w:val="nil"/>
              <w:bottom w:val="single" w:sz="4" w:space="0" w:color="auto"/>
              <w:right w:val="single" w:sz="4" w:space="0" w:color="auto"/>
            </w:tcBorders>
            <w:noWrap/>
            <w:vAlign w:val="center"/>
            <w:hideMark/>
          </w:tcPr>
          <w:p w14:paraId="510BB3E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129.660</w:t>
            </w:r>
          </w:p>
        </w:tc>
        <w:tc>
          <w:tcPr>
            <w:tcW w:w="936" w:type="dxa"/>
            <w:tcBorders>
              <w:top w:val="nil"/>
              <w:left w:val="nil"/>
              <w:bottom w:val="single" w:sz="4" w:space="0" w:color="auto"/>
              <w:right w:val="single" w:sz="4" w:space="0" w:color="auto"/>
            </w:tcBorders>
            <w:noWrap/>
            <w:vAlign w:val="center"/>
            <w:hideMark/>
          </w:tcPr>
          <w:p w14:paraId="49015373"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129.660</w:t>
            </w:r>
          </w:p>
        </w:tc>
        <w:tc>
          <w:tcPr>
            <w:tcW w:w="936" w:type="dxa"/>
            <w:tcBorders>
              <w:top w:val="nil"/>
              <w:left w:val="nil"/>
              <w:bottom w:val="single" w:sz="4" w:space="0" w:color="auto"/>
              <w:right w:val="single" w:sz="4" w:space="0" w:color="auto"/>
            </w:tcBorders>
            <w:noWrap/>
            <w:vAlign w:val="center"/>
            <w:hideMark/>
          </w:tcPr>
          <w:p w14:paraId="52EB34E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64.830</w:t>
            </w:r>
          </w:p>
        </w:tc>
        <w:tc>
          <w:tcPr>
            <w:tcW w:w="1026" w:type="dxa"/>
            <w:tcBorders>
              <w:top w:val="nil"/>
              <w:left w:val="nil"/>
              <w:bottom w:val="single" w:sz="4" w:space="0" w:color="auto"/>
              <w:right w:val="single" w:sz="4" w:space="0" w:color="auto"/>
            </w:tcBorders>
            <w:noWrap/>
            <w:vAlign w:val="center"/>
            <w:hideMark/>
          </w:tcPr>
          <w:p w14:paraId="2459386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324.150</w:t>
            </w:r>
          </w:p>
        </w:tc>
        <w:tc>
          <w:tcPr>
            <w:tcW w:w="936" w:type="dxa"/>
            <w:tcBorders>
              <w:top w:val="nil"/>
              <w:left w:val="nil"/>
              <w:bottom w:val="single" w:sz="4" w:space="0" w:color="auto"/>
              <w:right w:val="single" w:sz="4" w:space="0" w:color="auto"/>
            </w:tcBorders>
            <w:noWrap/>
            <w:vAlign w:val="center"/>
            <w:hideMark/>
          </w:tcPr>
          <w:p w14:paraId="0DD5303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175.600</w:t>
            </w:r>
          </w:p>
        </w:tc>
        <w:tc>
          <w:tcPr>
            <w:tcW w:w="936" w:type="dxa"/>
            <w:tcBorders>
              <w:top w:val="nil"/>
              <w:left w:val="nil"/>
              <w:bottom w:val="single" w:sz="4" w:space="0" w:color="auto"/>
              <w:right w:val="single" w:sz="4" w:space="0" w:color="auto"/>
            </w:tcBorders>
            <w:noWrap/>
            <w:vAlign w:val="center"/>
            <w:hideMark/>
          </w:tcPr>
          <w:p w14:paraId="46A695C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43.800</w:t>
            </w:r>
          </w:p>
        </w:tc>
        <w:tc>
          <w:tcPr>
            <w:tcW w:w="576" w:type="dxa"/>
            <w:tcBorders>
              <w:top w:val="nil"/>
              <w:left w:val="nil"/>
              <w:bottom w:val="single" w:sz="4" w:space="0" w:color="auto"/>
              <w:right w:val="single" w:sz="4" w:space="0" w:color="auto"/>
            </w:tcBorders>
            <w:noWrap/>
            <w:vAlign w:val="center"/>
            <w:hideMark/>
          </w:tcPr>
          <w:p w14:paraId="7FCDB6A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11E62FE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219.400</w:t>
            </w:r>
          </w:p>
        </w:tc>
      </w:tr>
      <w:tr w:rsidR="001B3BEA" w:rsidRPr="0070668B" w14:paraId="55F63ECF"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28A53529" w14:textId="45137801" w:rsidR="001B3BEA" w:rsidRPr="001B3BEA" w:rsidRDefault="001B3BEA" w:rsidP="001B3BEA">
            <w:pPr>
              <w:spacing w:before="0" w:after="0"/>
              <w:jc w:val="center"/>
              <w:rPr>
                <w:color w:val="000000"/>
                <w:sz w:val="18"/>
                <w:szCs w:val="18"/>
                <w:lang w:eastAsia="en-US"/>
              </w:rPr>
            </w:pPr>
            <w:r w:rsidRPr="001B3BEA">
              <w:rPr>
                <w:sz w:val="18"/>
                <w:szCs w:val="18"/>
              </w:rPr>
              <w:t>14</w:t>
            </w:r>
          </w:p>
        </w:tc>
        <w:tc>
          <w:tcPr>
            <w:tcW w:w="1996" w:type="dxa"/>
            <w:tcBorders>
              <w:top w:val="nil"/>
              <w:left w:val="nil"/>
              <w:bottom w:val="single" w:sz="4" w:space="0" w:color="auto"/>
              <w:right w:val="single" w:sz="4" w:space="0" w:color="auto"/>
            </w:tcBorders>
            <w:noWrap/>
            <w:vAlign w:val="center"/>
            <w:hideMark/>
          </w:tcPr>
          <w:p w14:paraId="64F52881"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Thanh Hóa</w:t>
            </w:r>
          </w:p>
        </w:tc>
        <w:tc>
          <w:tcPr>
            <w:tcW w:w="939" w:type="dxa"/>
            <w:tcBorders>
              <w:top w:val="nil"/>
              <w:left w:val="nil"/>
              <w:bottom w:val="single" w:sz="4" w:space="0" w:color="auto"/>
              <w:right w:val="single" w:sz="4" w:space="0" w:color="auto"/>
            </w:tcBorders>
            <w:noWrap/>
            <w:vAlign w:val="center"/>
            <w:hideMark/>
          </w:tcPr>
          <w:p w14:paraId="2C1FC91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132.226</w:t>
            </w:r>
          </w:p>
        </w:tc>
        <w:tc>
          <w:tcPr>
            <w:tcW w:w="939" w:type="dxa"/>
            <w:tcBorders>
              <w:top w:val="nil"/>
              <w:left w:val="nil"/>
              <w:bottom w:val="single" w:sz="4" w:space="0" w:color="auto"/>
              <w:right w:val="single" w:sz="4" w:space="0" w:color="auto"/>
            </w:tcBorders>
            <w:noWrap/>
            <w:vAlign w:val="center"/>
            <w:hideMark/>
          </w:tcPr>
          <w:p w14:paraId="5A71296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191.520</w:t>
            </w:r>
          </w:p>
        </w:tc>
        <w:tc>
          <w:tcPr>
            <w:tcW w:w="939" w:type="dxa"/>
            <w:tcBorders>
              <w:top w:val="nil"/>
              <w:left w:val="nil"/>
              <w:bottom w:val="single" w:sz="4" w:space="0" w:color="auto"/>
              <w:right w:val="single" w:sz="4" w:space="0" w:color="auto"/>
            </w:tcBorders>
            <w:noWrap/>
            <w:vAlign w:val="center"/>
            <w:hideMark/>
          </w:tcPr>
          <w:p w14:paraId="424D3B6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191.520</w:t>
            </w:r>
          </w:p>
        </w:tc>
        <w:tc>
          <w:tcPr>
            <w:tcW w:w="939" w:type="dxa"/>
            <w:tcBorders>
              <w:top w:val="nil"/>
              <w:left w:val="nil"/>
              <w:bottom w:val="single" w:sz="4" w:space="0" w:color="auto"/>
              <w:right w:val="single" w:sz="4" w:space="0" w:color="auto"/>
            </w:tcBorders>
            <w:noWrap/>
            <w:vAlign w:val="center"/>
            <w:hideMark/>
          </w:tcPr>
          <w:p w14:paraId="27ED2EC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96.048</w:t>
            </w:r>
          </w:p>
        </w:tc>
        <w:tc>
          <w:tcPr>
            <w:tcW w:w="1026" w:type="dxa"/>
            <w:tcBorders>
              <w:top w:val="nil"/>
              <w:left w:val="nil"/>
              <w:bottom w:val="single" w:sz="4" w:space="0" w:color="auto"/>
              <w:right w:val="single" w:sz="4" w:space="0" w:color="auto"/>
            </w:tcBorders>
            <w:noWrap/>
            <w:vAlign w:val="center"/>
            <w:hideMark/>
          </w:tcPr>
          <w:p w14:paraId="5129010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611.314</w:t>
            </w:r>
          </w:p>
        </w:tc>
        <w:tc>
          <w:tcPr>
            <w:tcW w:w="936" w:type="dxa"/>
            <w:tcBorders>
              <w:top w:val="nil"/>
              <w:left w:val="nil"/>
              <w:bottom w:val="single" w:sz="4" w:space="0" w:color="auto"/>
              <w:right w:val="single" w:sz="4" w:space="0" w:color="auto"/>
            </w:tcBorders>
            <w:noWrap/>
            <w:vAlign w:val="center"/>
            <w:hideMark/>
          </w:tcPr>
          <w:p w14:paraId="2D1A51B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99.000</w:t>
            </w:r>
          </w:p>
        </w:tc>
        <w:tc>
          <w:tcPr>
            <w:tcW w:w="936" w:type="dxa"/>
            <w:tcBorders>
              <w:top w:val="nil"/>
              <w:left w:val="nil"/>
              <w:bottom w:val="single" w:sz="4" w:space="0" w:color="auto"/>
              <w:right w:val="single" w:sz="4" w:space="0" w:color="auto"/>
            </w:tcBorders>
            <w:noWrap/>
            <w:vAlign w:val="center"/>
            <w:hideMark/>
          </w:tcPr>
          <w:p w14:paraId="65BE05A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204.930</w:t>
            </w:r>
          </w:p>
        </w:tc>
        <w:tc>
          <w:tcPr>
            <w:tcW w:w="936" w:type="dxa"/>
            <w:tcBorders>
              <w:top w:val="nil"/>
              <w:left w:val="nil"/>
              <w:bottom w:val="single" w:sz="4" w:space="0" w:color="auto"/>
              <w:right w:val="single" w:sz="4" w:space="0" w:color="auto"/>
            </w:tcBorders>
            <w:noWrap/>
            <w:vAlign w:val="center"/>
            <w:hideMark/>
          </w:tcPr>
          <w:p w14:paraId="45EC3455"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204.930</w:t>
            </w:r>
          </w:p>
        </w:tc>
        <w:tc>
          <w:tcPr>
            <w:tcW w:w="936" w:type="dxa"/>
            <w:tcBorders>
              <w:top w:val="nil"/>
              <w:left w:val="nil"/>
              <w:bottom w:val="single" w:sz="4" w:space="0" w:color="auto"/>
              <w:right w:val="single" w:sz="4" w:space="0" w:color="auto"/>
            </w:tcBorders>
            <w:noWrap/>
            <w:vAlign w:val="center"/>
            <w:hideMark/>
          </w:tcPr>
          <w:p w14:paraId="11A07819"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102.480</w:t>
            </w:r>
          </w:p>
        </w:tc>
        <w:tc>
          <w:tcPr>
            <w:tcW w:w="1026" w:type="dxa"/>
            <w:tcBorders>
              <w:top w:val="nil"/>
              <w:left w:val="nil"/>
              <w:bottom w:val="single" w:sz="4" w:space="0" w:color="auto"/>
              <w:right w:val="single" w:sz="4" w:space="0" w:color="auto"/>
            </w:tcBorders>
            <w:noWrap/>
            <w:vAlign w:val="center"/>
            <w:hideMark/>
          </w:tcPr>
          <w:p w14:paraId="542C1B0B"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512.340</w:t>
            </w:r>
          </w:p>
        </w:tc>
        <w:tc>
          <w:tcPr>
            <w:tcW w:w="936" w:type="dxa"/>
            <w:tcBorders>
              <w:top w:val="nil"/>
              <w:left w:val="nil"/>
              <w:bottom w:val="single" w:sz="4" w:space="0" w:color="auto"/>
              <w:right w:val="single" w:sz="4" w:space="0" w:color="auto"/>
            </w:tcBorders>
            <w:noWrap/>
            <w:vAlign w:val="center"/>
            <w:hideMark/>
          </w:tcPr>
          <w:p w14:paraId="3B16452C"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1.312.100</w:t>
            </w:r>
          </w:p>
        </w:tc>
        <w:tc>
          <w:tcPr>
            <w:tcW w:w="936" w:type="dxa"/>
            <w:tcBorders>
              <w:top w:val="nil"/>
              <w:left w:val="nil"/>
              <w:bottom w:val="single" w:sz="4" w:space="0" w:color="auto"/>
              <w:right w:val="single" w:sz="4" w:space="0" w:color="auto"/>
            </w:tcBorders>
            <w:noWrap/>
            <w:vAlign w:val="center"/>
            <w:hideMark/>
          </w:tcPr>
          <w:p w14:paraId="60686A18"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328.000</w:t>
            </w:r>
          </w:p>
        </w:tc>
        <w:tc>
          <w:tcPr>
            <w:tcW w:w="576" w:type="dxa"/>
            <w:tcBorders>
              <w:top w:val="nil"/>
              <w:left w:val="nil"/>
              <w:bottom w:val="single" w:sz="4" w:space="0" w:color="auto"/>
              <w:right w:val="single" w:sz="4" w:space="0" w:color="auto"/>
            </w:tcBorders>
            <w:noWrap/>
            <w:vAlign w:val="center"/>
            <w:hideMark/>
          </w:tcPr>
          <w:p w14:paraId="20BB150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44218B9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1.640.100</w:t>
            </w:r>
          </w:p>
        </w:tc>
      </w:tr>
      <w:tr w:rsidR="001B3BEA" w:rsidRPr="0070668B" w14:paraId="3604001B" w14:textId="77777777" w:rsidTr="001D3797">
        <w:trPr>
          <w:trHeight w:val="422"/>
        </w:trPr>
        <w:tc>
          <w:tcPr>
            <w:tcW w:w="457" w:type="dxa"/>
            <w:tcBorders>
              <w:top w:val="nil"/>
              <w:left w:val="single" w:sz="4" w:space="0" w:color="auto"/>
              <w:bottom w:val="single" w:sz="4" w:space="0" w:color="auto"/>
              <w:right w:val="single" w:sz="4" w:space="0" w:color="auto"/>
            </w:tcBorders>
            <w:noWrap/>
            <w:vAlign w:val="center"/>
            <w:hideMark/>
          </w:tcPr>
          <w:p w14:paraId="62D46230" w14:textId="01B748AB" w:rsidR="001B3BEA" w:rsidRPr="001B3BEA" w:rsidRDefault="001B3BEA" w:rsidP="001B3BEA">
            <w:pPr>
              <w:spacing w:before="0" w:after="0"/>
              <w:jc w:val="center"/>
              <w:rPr>
                <w:color w:val="000000"/>
                <w:sz w:val="18"/>
                <w:szCs w:val="18"/>
                <w:lang w:eastAsia="en-US"/>
              </w:rPr>
            </w:pPr>
            <w:r w:rsidRPr="001B3BEA">
              <w:rPr>
                <w:sz w:val="18"/>
                <w:szCs w:val="18"/>
              </w:rPr>
              <w:t>15</w:t>
            </w:r>
          </w:p>
        </w:tc>
        <w:tc>
          <w:tcPr>
            <w:tcW w:w="1996" w:type="dxa"/>
            <w:tcBorders>
              <w:top w:val="nil"/>
              <w:left w:val="nil"/>
              <w:bottom w:val="single" w:sz="4" w:space="0" w:color="auto"/>
              <w:right w:val="single" w:sz="4" w:space="0" w:color="auto"/>
            </w:tcBorders>
            <w:noWrap/>
            <w:vAlign w:val="center"/>
            <w:hideMark/>
          </w:tcPr>
          <w:p w14:paraId="08C7C739" w14:textId="77777777" w:rsidR="001B3BEA" w:rsidRPr="0070668B" w:rsidRDefault="001B3BEA" w:rsidP="001B3BEA">
            <w:pPr>
              <w:spacing w:before="0" w:after="0"/>
              <w:jc w:val="left"/>
              <w:rPr>
                <w:color w:val="000000"/>
                <w:sz w:val="18"/>
                <w:szCs w:val="18"/>
                <w:lang w:eastAsia="en-US"/>
              </w:rPr>
            </w:pPr>
            <w:r w:rsidRPr="0070668B">
              <w:rPr>
                <w:color w:val="000000"/>
                <w:sz w:val="18"/>
                <w:szCs w:val="18"/>
                <w:lang w:eastAsia="en-US"/>
              </w:rPr>
              <w:t>Tỉnh Vĩnh Long</w:t>
            </w:r>
          </w:p>
        </w:tc>
        <w:tc>
          <w:tcPr>
            <w:tcW w:w="939" w:type="dxa"/>
            <w:tcBorders>
              <w:top w:val="nil"/>
              <w:left w:val="nil"/>
              <w:bottom w:val="single" w:sz="4" w:space="0" w:color="auto"/>
              <w:right w:val="single" w:sz="4" w:space="0" w:color="auto"/>
            </w:tcBorders>
            <w:noWrap/>
            <w:vAlign w:val="center"/>
            <w:hideMark/>
          </w:tcPr>
          <w:p w14:paraId="73328BE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282.664</w:t>
            </w:r>
          </w:p>
        </w:tc>
        <w:tc>
          <w:tcPr>
            <w:tcW w:w="939" w:type="dxa"/>
            <w:tcBorders>
              <w:top w:val="nil"/>
              <w:left w:val="nil"/>
              <w:bottom w:val="single" w:sz="4" w:space="0" w:color="auto"/>
              <w:right w:val="single" w:sz="4" w:space="0" w:color="auto"/>
            </w:tcBorders>
            <w:noWrap/>
            <w:vAlign w:val="center"/>
            <w:hideMark/>
          </w:tcPr>
          <w:p w14:paraId="752D1D1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79.776</w:t>
            </w:r>
          </w:p>
        </w:tc>
        <w:tc>
          <w:tcPr>
            <w:tcW w:w="939" w:type="dxa"/>
            <w:tcBorders>
              <w:top w:val="nil"/>
              <w:left w:val="nil"/>
              <w:bottom w:val="single" w:sz="4" w:space="0" w:color="auto"/>
              <w:right w:val="single" w:sz="4" w:space="0" w:color="auto"/>
            </w:tcBorders>
            <w:noWrap/>
            <w:vAlign w:val="center"/>
            <w:hideMark/>
          </w:tcPr>
          <w:p w14:paraId="5EC1D9F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79.776</w:t>
            </w:r>
          </w:p>
        </w:tc>
        <w:tc>
          <w:tcPr>
            <w:tcW w:w="939" w:type="dxa"/>
            <w:tcBorders>
              <w:top w:val="nil"/>
              <w:left w:val="nil"/>
              <w:bottom w:val="single" w:sz="4" w:space="0" w:color="auto"/>
              <w:right w:val="single" w:sz="4" w:space="0" w:color="auto"/>
            </w:tcBorders>
            <w:noWrap/>
            <w:vAlign w:val="center"/>
            <w:hideMark/>
          </w:tcPr>
          <w:p w14:paraId="4DD4A8A2"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39.888</w:t>
            </w:r>
          </w:p>
        </w:tc>
        <w:tc>
          <w:tcPr>
            <w:tcW w:w="1026" w:type="dxa"/>
            <w:tcBorders>
              <w:top w:val="nil"/>
              <w:left w:val="nil"/>
              <w:bottom w:val="single" w:sz="4" w:space="0" w:color="auto"/>
              <w:right w:val="single" w:sz="4" w:space="0" w:color="auto"/>
            </w:tcBorders>
            <w:noWrap/>
            <w:vAlign w:val="center"/>
            <w:hideMark/>
          </w:tcPr>
          <w:p w14:paraId="7256340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482.104</w:t>
            </w:r>
          </w:p>
        </w:tc>
        <w:tc>
          <w:tcPr>
            <w:tcW w:w="936" w:type="dxa"/>
            <w:tcBorders>
              <w:top w:val="nil"/>
              <w:left w:val="nil"/>
              <w:bottom w:val="single" w:sz="4" w:space="0" w:color="auto"/>
              <w:right w:val="single" w:sz="4" w:space="0" w:color="auto"/>
            </w:tcBorders>
            <w:noWrap/>
            <w:vAlign w:val="center"/>
            <w:hideMark/>
          </w:tcPr>
          <w:p w14:paraId="7015EC71"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133.650</w:t>
            </w:r>
          </w:p>
        </w:tc>
        <w:tc>
          <w:tcPr>
            <w:tcW w:w="936" w:type="dxa"/>
            <w:tcBorders>
              <w:top w:val="nil"/>
              <w:left w:val="nil"/>
              <w:bottom w:val="single" w:sz="4" w:space="0" w:color="auto"/>
              <w:right w:val="single" w:sz="4" w:space="0" w:color="auto"/>
            </w:tcBorders>
            <w:noWrap/>
            <w:vAlign w:val="center"/>
            <w:hideMark/>
          </w:tcPr>
          <w:p w14:paraId="141CA26A"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139.350</w:t>
            </w:r>
          </w:p>
        </w:tc>
        <w:tc>
          <w:tcPr>
            <w:tcW w:w="936" w:type="dxa"/>
            <w:tcBorders>
              <w:top w:val="nil"/>
              <w:left w:val="nil"/>
              <w:bottom w:val="single" w:sz="4" w:space="0" w:color="auto"/>
              <w:right w:val="single" w:sz="4" w:space="0" w:color="auto"/>
            </w:tcBorders>
            <w:noWrap/>
            <w:vAlign w:val="center"/>
            <w:hideMark/>
          </w:tcPr>
          <w:p w14:paraId="298F7D9F"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139.350</w:t>
            </w:r>
          </w:p>
        </w:tc>
        <w:tc>
          <w:tcPr>
            <w:tcW w:w="936" w:type="dxa"/>
            <w:tcBorders>
              <w:top w:val="nil"/>
              <w:left w:val="nil"/>
              <w:bottom w:val="single" w:sz="4" w:space="0" w:color="auto"/>
              <w:right w:val="single" w:sz="4" w:space="0" w:color="auto"/>
            </w:tcBorders>
            <w:noWrap/>
            <w:vAlign w:val="center"/>
            <w:hideMark/>
          </w:tcPr>
          <w:p w14:paraId="00D310B0"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69.690</w:t>
            </w:r>
          </w:p>
        </w:tc>
        <w:tc>
          <w:tcPr>
            <w:tcW w:w="1026" w:type="dxa"/>
            <w:tcBorders>
              <w:top w:val="nil"/>
              <w:left w:val="nil"/>
              <w:bottom w:val="single" w:sz="4" w:space="0" w:color="auto"/>
              <w:right w:val="single" w:sz="4" w:space="0" w:color="auto"/>
            </w:tcBorders>
            <w:noWrap/>
            <w:vAlign w:val="center"/>
            <w:hideMark/>
          </w:tcPr>
          <w:p w14:paraId="3C33CDD6"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348.390</w:t>
            </w:r>
          </w:p>
        </w:tc>
        <w:tc>
          <w:tcPr>
            <w:tcW w:w="936" w:type="dxa"/>
            <w:tcBorders>
              <w:top w:val="nil"/>
              <w:left w:val="nil"/>
              <w:bottom w:val="single" w:sz="4" w:space="0" w:color="auto"/>
              <w:right w:val="single" w:sz="4" w:space="0" w:color="auto"/>
            </w:tcBorders>
            <w:noWrap/>
            <w:vAlign w:val="center"/>
            <w:hideMark/>
          </w:tcPr>
          <w:p w14:paraId="2A6C506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1856480E"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576" w:type="dxa"/>
            <w:tcBorders>
              <w:top w:val="nil"/>
              <w:left w:val="nil"/>
              <w:bottom w:val="single" w:sz="4" w:space="0" w:color="auto"/>
              <w:right w:val="single" w:sz="4" w:space="0" w:color="auto"/>
            </w:tcBorders>
            <w:noWrap/>
            <w:vAlign w:val="center"/>
            <w:hideMark/>
          </w:tcPr>
          <w:p w14:paraId="41170E7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c>
          <w:tcPr>
            <w:tcW w:w="936" w:type="dxa"/>
            <w:tcBorders>
              <w:top w:val="nil"/>
              <w:left w:val="nil"/>
              <w:bottom w:val="single" w:sz="4" w:space="0" w:color="auto"/>
              <w:right w:val="single" w:sz="4" w:space="0" w:color="auto"/>
            </w:tcBorders>
            <w:noWrap/>
            <w:vAlign w:val="center"/>
            <w:hideMark/>
          </w:tcPr>
          <w:p w14:paraId="2C939D3D" w14:textId="77777777" w:rsidR="001B3BEA" w:rsidRPr="0070668B" w:rsidRDefault="001B3BEA" w:rsidP="001B3BEA">
            <w:pPr>
              <w:spacing w:before="0" w:after="0"/>
              <w:jc w:val="right"/>
              <w:rPr>
                <w:color w:val="000000"/>
                <w:sz w:val="18"/>
                <w:szCs w:val="18"/>
                <w:lang w:eastAsia="en-US"/>
              </w:rPr>
            </w:pPr>
            <w:r w:rsidRPr="0070668B">
              <w:rPr>
                <w:color w:val="000000"/>
                <w:sz w:val="18"/>
                <w:szCs w:val="18"/>
                <w:lang w:eastAsia="en-US"/>
              </w:rPr>
              <w:t>-</w:t>
            </w:r>
          </w:p>
        </w:tc>
      </w:tr>
      <w:tr w:rsidR="005462DB" w:rsidRPr="0070668B" w14:paraId="35813174" w14:textId="77777777" w:rsidTr="001D3797">
        <w:trPr>
          <w:trHeight w:val="422"/>
        </w:trPr>
        <w:tc>
          <w:tcPr>
            <w:tcW w:w="457"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3F27329B" w14:textId="3E2412CC" w:rsidR="005462DB" w:rsidRPr="001B3BEA" w:rsidRDefault="005462DB" w:rsidP="005462DB">
            <w:pPr>
              <w:spacing w:before="0" w:after="0"/>
              <w:jc w:val="center"/>
              <w:rPr>
                <w:b/>
                <w:bCs/>
                <w:color w:val="000000"/>
                <w:sz w:val="18"/>
                <w:szCs w:val="18"/>
                <w:lang w:eastAsia="en-US"/>
              </w:rPr>
            </w:pPr>
          </w:p>
        </w:tc>
        <w:tc>
          <w:tcPr>
            <w:tcW w:w="1996" w:type="dxa"/>
            <w:tcBorders>
              <w:top w:val="nil"/>
              <w:left w:val="nil"/>
              <w:bottom w:val="single" w:sz="4" w:space="0" w:color="auto"/>
              <w:right w:val="single" w:sz="4" w:space="0" w:color="auto"/>
            </w:tcBorders>
            <w:shd w:val="clear" w:color="auto" w:fill="EAF1DD" w:themeFill="accent3" w:themeFillTint="33"/>
            <w:noWrap/>
            <w:vAlign w:val="center"/>
            <w:hideMark/>
          </w:tcPr>
          <w:p w14:paraId="5DCD4377" w14:textId="77777777" w:rsidR="005462DB" w:rsidRPr="0070668B" w:rsidRDefault="005462DB" w:rsidP="005462DB">
            <w:pPr>
              <w:spacing w:before="0" w:after="0"/>
              <w:jc w:val="center"/>
              <w:rPr>
                <w:b/>
                <w:bCs/>
                <w:color w:val="000000"/>
                <w:sz w:val="18"/>
                <w:szCs w:val="18"/>
                <w:lang w:eastAsia="en-US"/>
              </w:rPr>
            </w:pPr>
            <w:r w:rsidRPr="0070668B">
              <w:rPr>
                <w:b/>
                <w:bCs/>
                <w:color w:val="000000"/>
                <w:sz w:val="18"/>
                <w:szCs w:val="18"/>
                <w:lang w:eastAsia="en-US"/>
              </w:rPr>
              <w:t>Tổng cộng</w:t>
            </w:r>
          </w:p>
        </w:tc>
        <w:tc>
          <w:tcPr>
            <w:tcW w:w="939" w:type="dxa"/>
            <w:tcBorders>
              <w:top w:val="nil"/>
              <w:left w:val="nil"/>
              <w:bottom w:val="single" w:sz="4" w:space="0" w:color="auto"/>
              <w:right w:val="single" w:sz="4" w:space="0" w:color="auto"/>
            </w:tcBorders>
            <w:shd w:val="clear" w:color="auto" w:fill="EAF1DD" w:themeFill="accent3" w:themeFillTint="33"/>
            <w:noWrap/>
            <w:vAlign w:val="center"/>
            <w:hideMark/>
          </w:tcPr>
          <w:p w14:paraId="26A2204C" w14:textId="68C085D1"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5.075.005</w:t>
            </w:r>
          </w:p>
        </w:tc>
        <w:tc>
          <w:tcPr>
            <w:tcW w:w="939" w:type="dxa"/>
            <w:tcBorders>
              <w:top w:val="nil"/>
              <w:left w:val="nil"/>
              <w:bottom w:val="single" w:sz="4" w:space="0" w:color="auto"/>
              <w:right w:val="single" w:sz="4" w:space="0" w:color="auto"/>
            </w:tcBorders>
            <w:shd w:val="clear" w:color="auto" w:fill="EAF1DD" w:themeFill="accent3" w:themeFillTint="33"/>
            <w:noWrap/>
            <w:vAlign w:val="center"/>
            <w:hideMark/>
          </w:tcPr>
          <w:p w14:paraId="34BDC4F3" w14:textId="6F12EFEC"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5.567.040</w:t>
            </w:r>
          </w:p>
        </w:tc>
        <w:tc>
          <w:tcPr>
            <w:tcW w:w="939" w:type="dxa"/>
            <w:tcBorders>
              <w:top w:val="nil"/>
              <w:left w:val="nil"/>
              <w:bottom w:val="single" w:sz="4" w:space="0" w:color="auto"/>
              <w:right w:val="single" w:sz="4" w:space="0" w:color="auto"/>
            </w:tcBorders>
            <w:shd w:val="clear" w:color="auto" w:fill="EAF1DD" w:themeFill="accent3" w:themeFillTint="33"/>
            <w:noWrap/>
            <w:vAlign w:val="center"/>
            <w:hideMark/>
          </w:tcPr>
          <w:p w14:paraId="6F3960BC" w14:textId="430597D7"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5.567.040</w:t>
            </w:r>
          </w:p>
        </w:tc>
        <w:tc>
          <w:tcPr>
            <w:tcW w:w="939" w:type="dxa"/>
            <w:tcBorders>
              <w:top w:val="nil"/>
              <w:left w:val="nil"/>
              <w:bottom w:val="single" w:sz="4" w:space="0" w:color="auto"/>
              <w:right w:val="single" w:sz="4" w:space="0" w:color="auto"/>
            </w:tcBorders>
            <w:shd w:val="clear" w:color="auto" w:fill="EAF1DD" w:themeFill="accent3" w:themeFillTint="33"/>
            <w:noWrap/>
            <w:vAlign w:val="center"/>
            <w:hideMark/>
          </w:tcPr>
          <w:p w14:paraId="074110EC" w14:textId="563BE3F9"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2.783.664</w:t>
            </w:r>
          </w:p>
        </w:tc>
        <w:tc>
          <w:tcPr>
            <w:tcW w:w="1026" w:type="dxa"/>
            <w:tcBorders>
              <w:top w:val="nil"/>
              <w:left w:val="nil"/>
              <w:bottom w:val="single" w:sz="4" w:space="0" w:color="auto"/>
              <w:right w:val="single" w:sz="4" w:space="0" w:color="auto"/>
            </w:tcBorders>
            <w:shd w:val="clear" w:color="auto" w:fill="EAF1DD" w:themeFill="accent3" w:themeFillTint="33"/>
            <w:noWrap/>
            <w:vAlign w:val="center"/>
            <w:hideMark/>
          </w:tcPr>
          <w:p w14:paraId="6632F4B1" w14:textId="25234D31"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18.992.749</w:t>
            </w:r>
          </w:p>
        </w:tc>
        <w:tc>
          <w:tcPr>
            <w:tcW w:w="936" w:type="dxa"/>
            <w:tcBorders>
              <w:top w:val="nil"/>
              <w:left w:val="nil"/>
              <w:bottom w:val="single" w:sz="4" w:space="0" w:color="auto"/>
              <w:right w:val="single" w:sz="4" w:space="0" w:color="auto"/>
            </w:tcBorders>
            <w:shd w:val="clear" w:color="auto" w:fill="EAF1DD" w:themeFill="accent3" w:themeFillTint="33"/>
            <w:noWrap/>
            <w:vAlign w:val="center"/>
            <w:hideMark/>
          </w:tcPr>
          <w:p w14:paraId="4BE204AA" w14:textId="6D2117EC"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3.457.590</w:t>
            </w:r>
          </w:p>
        </w:tc>
        <w:tc>
          <w:tcPr>
            <w:tcW w:w="936" w:type="dxa"/>
            <w:tcBorders>
              <w:top w:val="nil"/>
              <w:left w:val="nil"/>
              <w:bottom w:val="single" w:sz="4" w:space="0" w:color="auto"/>
              <w:right w:val="single" w:sz="4" w:space="0" w:color="auto"/>
            </w:tcBorders>
            <w:shd w:val="clear" w:color="auto" w:fill="EAF1DD" w:themeFill="accent3" w:themeFillTint="33"/>
            <w:noWrap/>
            <w:vAlign w:val="center"/>
            <w:hideMark/>
          </w:tcPr>
          <w:p w14:paraId="38D9C9D8" w14:textId="103B58AE"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5.958.930</w:t>
            </w:r>
          </w:p>
        </w:tc>
        <w:tc>
          <w:tcPr>
            <w:tcW w:w="936" w:type="dxa"/>
            <w:tcBorders>
              <w:top w:val="nil"/>
              <w:left w:val="nil"/>
              <w:bottom w:val="single" w:sz="4" w:space="0" w:color="auto"/>
              <w:right w:val="single" w:sz="4" w:space="0" w:color="auto"/>
            </w:tcBorders>
            <w:shd w:val="clear" w:color="auto" w:fill="EAF1DD" w:themeFill="accent3" w:themeFillTint="33"/>
            <w:noWrap/>
            <w:vAlign w:val="center"/>
            <w:hideMark/>
          </w:tcPr>
          <w:p w14:paraId="16214661" w14:textId="1E041688"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5.958.930</w:t>
            </w:r>
          </w:p>
        </w:tc>
        <w:tc>
          <w:tcPr>
            <w:tcW w:w="936" w:type="dxa"/>
            <w:tcBorders>
              <w:top w:val="nil"/>
              <w:left w:val="nil"/>
              <w:bottom w:val="single" w:sz="4" w:space="0" w:color="auto"/>
              <w:right w:val="single" w:sz="4" w:space="0" w:color="auto"/>
            </w:tcBorders>
            <w:shd w:val="clear" w:color="auto" w:fill="EAF1DD" w:themeFill="accent3" w:themeFillTint="33"/>
            <w:noWrap/>
            <w:vAlign w:val="center"/>
            <w:hideMark/>
          </w:tcPr>
          <w:p w14:paraId="1595A1BA" w14:textId="7EF9D1EE"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2.979.450</w:t>
            </w:r>
          </w:p>
        </w:tc>
        <w:tc>
          <w:tcPr>
            <w:tcW w:w="1026" w:type="dxa"/>
            <w:tcBorders>
              <w:top w:val="nil"/>
              <w:left w:val="nil"/>
              <w:bottom w:val="single" w:sz="4" w:space="0" w:color="auto"/>
              <w:right w:val="single" w:sz="4" w:space="0" w:color="auto"/>
            </w:tcBorders>
            <w:shd w:val="clear" w:color="auto" w:fill="EAF1DD" w:themeFill="accent3" w:themeFillTint="33"/>
            <w:noWrap/>
            <w:vAlign w:val="center"/>
            <w:hideMark/>
          </w:tcPr>
          <w:p w14:paraId="286A0FAC" w14:textId="23609B6C"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14.897.310</w:t>
            </w:r>
          </w:p>
        </w:tc>
        <w:tc>
          <w:tcPr>
            <w:tcW w:w="936" w:type="dxa"/>
            <w:tcBorders>
              <w:top w:val="nil"/>
              <w:left w:val="nil"/>
              <w:bottom w:val="single" w:sz="4" w:space="0" w:color="auto"/>
              <w:right w:val="single" w:sz="4" w:space="0" w:color="auto"/>
            </w:tcBorders>
            <w:shd w:val="clear" w:color="auto" w:fill="EAF1DD" w:themeFill="accent3" w:themeFillTint="33"/>
            <w:noWrap/>
            <w:vAlign w:val="center"/>
            <w:hideMark/>
          </w:tcPr>
          <w:p w14:paraId="07E80EAE" w14:textId="2FB3ACD4"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4.009.300</w:t>
            </w:r>
          </w:p>
        </w:tc>
        <w:tc>
          <w:tcPr>
            <w:tcW w:w="936" w:type="dxa"/>
            <w:tcBorders>
              <w:top w:val="nil"/>
              <w:left w:val="nil"/>
              <w:bottom w:val="single" w:sz="4" w:space="0" w:color="auto"/>
              <w:right w:val="single" w:sz="4" w:space="0" w:color="auto"/>
            </w:tcBorders>
            <w:shd w:val="clear" w:color="auto" w:fill="EAF1DD" w:themeFill="accent3" w:themeFillTint="33"/>
            <w:noWrap/>
            <w:vAlign w:val="center"/>
            <w:hideMark/>
          </w:tcPr>
          <w:p w14:paraId="6C87F0D7" w14:textId="72391FF8"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1.001.900</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362F5AD2" w14:textId="4B59E008"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w:t>
            </w:r>
          </w:p>
        </w:tc>
        <w:tc>
          <w:tcPr>
            <w:tcW w:w="936" w:type="dxa"/>
            <w:tcBorders>
              <w:top w:val="nil"/>
              <w:left w:val="nil"/>
              <w:bottom w:val="single" w:sz="4" w:space="0" w:color="auto"/>
              <w:right w:val="single" w:sz="4" w:space="0" w:color="auto"/>
            </w:tcBorders>
            <w:shd w:val="clear" w:color="auto" w:fill="EAF1DD" w:themeFill="accent3" w:themeFillTint="33"/>
            <w:noWrap/>
            <w:vAlign w:val="center"/>
            <w:hideMark/>
          </w:tcPr>
          <w:p w14:paraId="51BC07B9" w14:textId="4E1D2D1F" w:rsidR="005462DB" w:rsidRPr="0070668B" w:rsidRDefault="005462DB" w:rsidP="005462DB">
            <w:pPr>
              <w:spacing w:before="0" w:after="0"/>
              <w:jc w:val="right"/>
              <w:rPr>
                <w:b/>
                <w:bCs/>
                <w:color w:val="000000"/>
                <w:sz w:val="18"/>
                <w:szCs w:val="18"/>
                <w:lang w:eastAsia="en-US"/>
              </w:rPr>
            </w:pPr>
            <w:r w:rsidRPr="0070668B">
              <w:rPr>
                <w:b/>
                <w:bCs/>
                <w:color w:val="000000"/>
                <w:sz w:val="18"/>
                <w:szCs w:val="18"/>
                <w:lang w:eastAsia="en-US"/>
              </w:rPr>
              <w:t>5.011.200</w:t>
            </w:r>
          </w:p>
        </w:tc>
      </w:tr>
    </w:tbl>
    <w:p w14:paraId="53F3A8D7" w14:textId="7A752ADE" w:rsidR="127A3AAE" w:rsidRDefault="127A3AAE" w:rsidP="001D3797">
      <w:pPr>
        <w:autoSpaceDE w:val="0"/>
        <w:autoSpaceDN w:val="0"/>
        <w:adjustRightInd w:val="0"/>
        <w:spacing w:before="0" w:after="0" w:line="300" w:lineRule="auto"/>
        <w:rPr>
          <w:i/>
          <w:iCs/>
          <w:color w:val="000000" w:themeColor="text1"/>
          <w:sz w:val="26"/>
          <w:szCs w:val="26"/>
        </w:rPr>
      </w:pPr>
      <w:r w:rsidRPr="127A3AAE">
        <w:rPr>
          <w:i/>
          <w:iCs/>
          <w:color w:val="000000" w:themeColor="text1"/>
          <w:sz w:val="26"/>
          <w:szCs w:val="26"/>
          <w:lang w:val="vi-VN"/>
        </w:rPr>
        <w:t>Lưu</w:t>
      </w:r>
      <w:r w:rsidRPr="127A3AAE">
        <w:rPr>
          <w:i/>
          <w:iCs/>
          <w:color w:val="000000" w:themeColor="text1"/>
          <w:sz w:val="26"/>
          <w:szCs w:val="26"/>
        </w:rPr>
        <w:t xml:space="preserve"> ý: (**) Dự kiến số lượng hàng hoá tồn kho trong năm 2026,</w:t>
      </w:r>
      <w:r>
        <w:t xml:space="preserve"> </w:t>
      </w:r>
      <w:r w:rsidRPr="127A3AAE">
        <w:rPr>
          <w:i/>
          <w:iCs/>
          <w:color w:val="000000" w:themeColor="text1"/>
          <w:sz w:val="26"/>
          <w:szCs w:val="26"/>
        </w:rPr>
        <w:t>tiếp nhận và sử dụng cho năm 2027.</w:t>
      </w:r>
      <w:r w:rsidR="00E768C8">
        <w:rPr>
          <w:i/>
          <w:iCs/>
          <w:color w:val="000000" w:themeColor="text1"/>
          <w:sz w:val="26"/>
          <w:szCs w:val="26"/>
        </w:rPr>
        <w:t xml:space="preserve"> </w:t>
      </w:r>
    </w:p>
    <w:p w14:paraId="5CACBAD1" w14:textId="4AEC184C" w:rsidR="127A3AAE" w:rsidRDefault="127A3AAE" w:rsidP="001D3797">
      <w:pPr>
        <w:autoSpaceDE w:val="0"/>
        <w:autoSpaceDN w:val="0"/>
        <w:adjustRightInd w:val="0"/>
        <w:spacing w:before="0" w:after="0" w:line="300" w:lineRule="auto"/>
        <w:rPr>
          <w:i/>
          <w:iCs/>
          <w:color w:val="000000" w:themeColor="text1"/>
          <w:sz w:val="26"/>
          <w:szCs w:val="26"/>
        </w:rPr>
      </w:pPr>
      <w:r w:rsidRPr="127A3AAE">
        <w:rPr>
          <w:i/>
          <w:iCs/>
          <w:color w:val="000000" w:themeColor="text1"/>
          <w:sz w:val="26"/>
          <w:szCs w:val="26"/>
        </w:rPr>
        <w:t>Trong trường hợp có sự điều chỉnh về số lượng hàng hoá, Bộ Y tế giao Chủ dự án tổ chức tiếp nhận, phê duyệt kế hoạch phân phối cho các đối tượng thụ hưởng cụ thể.</w:t>
      </w:r>
    </w:p>
    <w:p w14:paraId="05004A88" w14:textId="36A51FAA" w:rsidR="004F2E75" w:rsidRDefault="00E768C8">
      <w:pPr>
        <w:rPr>
          <w:b/>
          <w:bCs/>
        </w:rPr>
      </w:pPr>
      <w:r>
        <w:rPr>
          <w:b/>
          <w:bCs/>
        </w:rPr>
        <w:lastRenderedPageBreak/>
        <w:t xml:space="preserve">3. </w:t>
      </w:r>
      <w:r w:rsidRPr="007A3A2F">
        <w:rPr>
          <w:b/>
          <w:bCs/>
        </w:rPr>
        <w:t>Dự kiến</w:t>
      </w:r>
      <w:r w:rsidR="006156CF">
        <w:rPr>
          <w:b/>
          <w:bCs/>
        </w:rPr>
        <w:t xml:space="preserve"> phân bổ</w:t>
      </w:r>
      <w:r>
        <w:rPr>
          <w:b/>
          <w:bCs/>
        </w:rPr>
        <w:t xml:space="preserve"> thuốc</w:t>
      </w:r>
    </w:p>
    <w:p w14:paraId="187FE20B" w14:textId="5AA2283D" w:rsidR="006156CF" w:rsidRDefault="006156CF">
      <w:pPr>
        <w:rPr>
          <w:i/>
          <w:iCs/>
          <w:color w:val="000000" w:themeColor="text1"/>
          <w:sz w:val="26"/>
          <w:szCs w:val="26"/>
        </w:rPr>
      </w:pPr>
      <w:r>
        <w:rPr>
          <w:b/>
          <w:bCs/>
        </w:rPr>
        <w:t>3.1 Thuốc viêm gan C</w:t>
      </w:r>
    </w:p>
    <w:p w14:paraId="5036AB24" w14:textId="01B80131" w:rsidR="021DF775" w:rsidRDefault="021DF775" w:rsidP="464F1355">
      <w:pPr>
        <w:spacing w:after="40" w:line="276" w:lineRule="auto"/>
        <w:rPr>
          <w:color w:val="000000" w:themeColor="text1"/>
        </w:rPr>
      </w:pPr>
      <w:r w:rsidRPr="464F1355">
        <w:rPr>
          <w:i/>
          <w:color w:val="000000" w:themeColor="text1"/>
        </w:rPr>
        <w:t>Đối tượng điều trị:</w:t>
      </w:r>
      <w:r w:rsidRPr="464F1355">
        <w:rPr>
          <w:color w:val="000000" w:themeColor="text1"/>
        </w:rPr>
        <w:t xml:space="preserve"> người nhiễm HIV, người điều trị MMT, khách hàng điều trị trước phơi nh</w:t>
      </w:r>
      <w:r w:rsidR="34A9DA61" w:rsidRPr="464F1355">
        <w:rPr>
          <w:color w:val="000000" w:themeColor="text1"/>
        </w:rPr>
        <w:t>iễ</w:t>
      </w:r>
      <w:r w:rsidRPr="464F1355">
        <w:rPr>
          <w:color w:val="000000" w:themeColor="text1"/>
        </w:rPr>
        <w:t xml:space="preserve">m </w:t>
      </w:r>
      <w:r w:rsidR="51BEB27F" w:rsidRPr="464F1355">
        <w:rPr>
          <w:color w:val="000000" w:themeColor="text1"/>
        </w:rPr>
        <w:t>P</w:t>
      </w:r>
      <w:r w:rsidRPr="464F1355">
        <w:rPr>
          <w:color w:val="000000" w:themeColor="text1"/>
        </w:rPr>
        <w:t>r</w:t>
      </w:r>
      <w:r w:rsidR="41EE807E" w:rsidRPr="464F1355">
        <w:rPr>
          <w:color w:val="000000" w:themeColor="text1"/>
        </w:rPr>
        <w:t>EP</w:t>
      </w:r>
      <w:r w:rsidRPr="464F1355">
        <w:rPr>
          <w:color w:val="000000" w:themeColor="text1"/>
        </w:rPr>
        <w:t>, can phạm trong trại giam, t</w:t>
      </w:r>
      <w:r w:rsidR="7685955E" w:rsidRPr="464F1355">
        <w:rPr>
          <w:color w:val="000000" w:themeColor="text1"/>
        </w:rPr>
        <w:t>rại tạm g</w:t>
      </w:r>
      <w:r w:rsidRPr="464F1355">
        <w:rPr>
          <w:color w:val="000000" w:themeColor="text1"/>
        </w:rPr>
        <w:t>iam</w:t>
      </w:r>
      <w:r w:rsidR="06C755BB" w:rsidRPr="464F1355">
        <w:rPr>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042"/>
        <w:gridCol w:w="1874"/>
        <w:gridCol w:w="1988"/>
        <w:gridCol w:w="1874"/>
        <w:gridCol w:w="1988"/>
        <w:gridCol w:w="1874"/>
        <w:gridCol w:w="1988"/>
      </w:tblGrid>
      <w:tr w:rsidR="00314B0C" w:rsidRPr="007D6922" w14:paraId="6E661B64" w14:textId="77777777" w:rsidTr="007C4808">
        <w:trPr>
          <w:trHeight w:val="20"/>
          <w:tblHeader/>
        </w:trPr>
        <w:tc>
          <w:tcPr>
            <w:tcW w:w="761" w:type="dxa"/>
            <w:vMerge w:val="restart"/>
            <w:shd w:val="clear" w:color="auto" w:fill="EAF1DD" w:themeFill="accent3" w:themeFillTint="33"/>
            <w:vAlign w:val="center"/>
            <w:hideMark/>
          </w:tcPr>
          <w:p w14:paraId="4259EACC" w14:textId="26D69E6E" w:rsidR="00314B0C" w:rsidRPr="007D6922" w:rsidRDefault="00314B0C" w:rsidP="00314B0C">
            <w:pPr>
              <w:spacing w:before="0" w:after="0"/>
              <w:jc w:val="center"/>
              <w:rPr>
                <w:b/>
                <w:bCs/>
                <w:color w:val="000000"/>
                <w:sz w:val="26"/>
                <w:szCs w:val="26"/>
                <w:lang w:eastAsia="en-US"/>
              </w:rPr>
            </w:pPr>
            <w:r w:rsidRPr="007D6922">
              <w:rPr>
                <w:b/>
                <w:bCs/>
                <w:color w:val="000000"/>
                <w:sz w:val="26"/>
                <w:szCs w:val="26"/>
                <w:lang w:eastAsia="en-US"/>
              </w:rPr>
              <w:t>TT</w:t>
            </w:r>
          </w:p>
        </w:tc>
        <w:tc>
          <w:tcPr>
            <w:tcW w:w="3042" w:type="dxa"/>
            <w:vMerge w:val="restart"/>
            <w:shd w:val="clear" w:color="auto" w:fill="EAF1DD" w:themeFill="accent3" w:themeFillTint="33"/>
            <w:vAlign w:val="center"/>
            <w:hideMark/>
          </w:tcPr>
          <w:p w14:paraId="0E915F31" w14:textId="6591F023" w:rsidR="00314B0C" w:rsidRPr="007D6922" w:rsidRDefault="00314B0C" w:rsidP="00314B0C">
            <w:pPr>
              <w:spacing w:before="0" w:after="0"/>
              <w:jc w:val="center"/>
              <w:rPr>
                <w:b/>
                <w:bCs/>
                <w:color w:val="000000"/>
                <w:sz w:val="26"/>
                <w:szCs w:val="26"/>
                <w:lang w:eastAsia="en-US"/>
              </w:rPr>
            </w:pPr>
            <w:r w:rsidRPr="007D6922">
              <w:rPr>
                <w:b/>
                <w:bCs/>
                <w:color w:val="000000"/>
                <w:sz w:val="26"/>
                <w:szCs w:val="26"/>
                <w:lang w:eastAsia="en-US"/>
              </w:rPr>
              <w:t>Tỉnh/thành phố</w:t>
            </w:r>
          </w:p>
        </w:tc>
        <w:tc>
          <w:tcPr>
            <w:tcW w:w="3862" w:type="dxa"/>
            <w:gridSpan w:val="2"/>
            <w:shd w:val="clear" w:color="auto" w:fill="EAF1DD" w:themeFill="accent3" w:themeFillTint="33"/>
            <w:vAlign w:val="center"/>
            <w:hideMark/>
          </w:tcPr>
          <w:p w14:paraId="79FD8E6C" w14:textId="77777777" w:rsidR="00314B0C" w:rsidRPr="007D6922" w:rsidRDefault="00314B0C" w:rsidP="00314B0C">
            <w:pPr>
              <w:spacing w:before="0" w:after="0"/>
              <w:jc w:val="center"/>
              <w:rPr>
                <w:b/>
                <w:bCs/>
                <w:color w:val="000000"/>
                <w:sz w:val="26"/>
                <w:szCs w:val="26"/>
                <w:lang w:eastAsia="en-US"/>
              </w:rPr>
            </w:pPr>
            <w:r w:rsidRPr="007D6922">
              <w:rPr>
                <w:b/>
                <w:bCs/>
                <w:color w:val="000000"/>
                <w:sz w:val="26"/>
                <w:szCs w:val="26"/>
                <w:lang w:eastAsia="en-US"/>
              </w:rPr>
              <w:t>2027</w:t>
            </w:r>
          </w:p>
        </w:tc>
        <w:tc>
          <w:tcPr>
            <w:tcW w:w="3862" w:type="dxa"/>
            <w:gridSpan w:val="2"/>
            <w:shd w:val="clear" w:color="auto" w:fill="EAF1DD" w:themeFill="accent3" w:themeFillTint="33"/>
            <w:vAlign w:val="center"/>
            <w:hideMark/>
          </w:tcPr>
          <w:p w14:paraId="0F4DCB36" w14:textId="77777777" w:rsidR="00314B0C" w:rsidRPr="007D6922" w:rsidRDefault="00314B0C" w:rsidP="00314B0C">
            <w:pPr>
              <w:spacing w:before="0" w:after="0"/>
              <w:jc w:val="center"/>
              <w:rPr>
                <w:b/>
                <w:bCs/>
                <w:color w:val="000000"/>
                <w:sz w:val="26"/>
                <w:szCs w:val="26"/>
                <w:lang w:eastAsia="en-US"/>
              </w:rPr>
            </w:pPr>
            <w:r w:rsidRPr="007D6922">
              <w:rPr>
                <w:b/>
                <w:bCs/>
                <w:color w:val="000000"/>
                <w:sz w:val="26"/>
                <w:szCs w:val="26"/>
                <w:lang w:eastAsia="en-US"/>
              </w:rPr>
              <w:t>2028</w:t>
            </w:r>
          </w:p>
        </w:tc>
        <w:tc>
          <w:tcPr>
            <w:tcW w:w="3862" w:type="dxa"/>
            <w:gridSpan w:val="2"/>
            <w:shd w:val="clear" w:color="auto" w:fill="EAF1DD" w:themeFill="accent3" w:themeFillTint="33"/>
            <w:vAlign w:val="center"/>
            <w:hideMark/>
          </w:tcPr>
          <w:p w14:paraId="36798167" w14:textId="77777777" w:rsidR="00314B0C" w:rsidRPr="007D6922" w:rsidRDefault="00314B0C" w:rsidP="00314B0C">
            <w:pPr>
              <w:spacing w:before="0" w:after="0"/>
              <w:jc w:val="center"/>
              <w:rPr>
                <w:b/>
                <w:bCs/>
                <w:color w:val="000000"/>
                <w:sz w:val="26"/>
                <w:szCs w:val="26"/>
                <w:lang w:eastAsia="en-US"/>
              </w:rPr>
            </w:pPr>
            <w:r w:rsidRPr="007D6922">
              <w:rPr>
                <w:b/>
                <w:bCs/>
                <w:color w:val="000000"/>
                <w:sz w:val="26"/>
                <w:szCs w:val="26"/>
                <w:lang w:eastAsia="en-US"/>
              </w:rPr>
              <w:t>2029</w:t>
            </w:r>
          </w:p>
        </w:tc>
      </w:tr>
      <w:tr w:rsidR="003C1711" w:rsidRPr="007D6922" w14:paraId="409D0EE4" w14:textId="77777777" w:rsidTr="007C4808">
        <w:trPr>
          <w:trHeight w:val="20"/>
          <w:tblHeader/>
        </w:trPr>
        <w:tc>
          <w:tcPr>
            <w:tcW w:w="761" w:type="dxa"/>
            <w:vMerge/>
            <w:shd w:val="clear" w:color="auto" w:fill="EAF1DD" w:themeFill="accent3" w:themeFillTint="33"/>
            <w:vAlign w:val="center"/>
            <w:hideMark/>
          </w:tcPr>
          <w:p w14:paraId="5E35B666" w14:textId="74E6C158" w:rsidR="003C1711" w:rsidRPr="007D6922" w:rsidRDefault="003C1711" w:rsidP="003C1711">
            <w:pPr>
              <w:spacing w:before="0" w:after="0"/>
              <w:jc w:val="center"/>
              <w:rPr>
                <w:b/>
                <w:bCs/>
                <w:color w:val="000000"/>
                <w:sz w:val="26"/>
                <w:szCs w:val="26"/>
                <w:lang w:eastAsia="en-US"/>
              </w:rPr>
            </w:pPr>
          </w:p>
        </w:tc>
        <w:tc>
          <w:tcPr>
            <w:tcW w:w="3042" w:type="dxa"/>
            <w:vMerge/>
            <w:shd w:val="clear" w:color="auto" w:fill="EAF1DD" w:themeFill="accent3" w:themeFillTint="33"/>
            <w:vAlign w:val="center"/>
            <w:hideMark/>
          </w:tcPr>
          <w:p w14:paraId="4DA3569F" w14:textId="06CAF55F" w:rsidR="003C1711" w:rsidRPr="007D6922" w:rsidRDefault="003C1711" w:rsidP="003C1711">
            <w:pPr>
              <w:spacing w:before="0" w:after="0"/>
              <w:jc w:val="center"/>
              <w:rPr>
                <w:b/>
                <w:bCs/>
                <w:color w:val="000000"/>
                <w:sz w:val="26"/>
                <w:szCs w:val="26"/>
                <w:lang w:eastAsia="en-US"/>
              </w:rPr>
            </w:pPr>
          </w:p>
        </w:tc>
        <w:tc>
          <w:tcPr>
            <w:tcW w:w="1874" w:type="dxa"/>
            <w:shd w:val="clear" w:color="auto" w:fill="EAF1DD" w:themeFill="accent3" w:themeFillTint="33"/>
            <w:vAlign w:val="center"/>
            <w:hideMark/>
          </w:tcPr>
          <w:p w14:paraId="0E3EFD5D" w14:textId="78658762" w:rsidR="003C1711" w:rsidRPr="007D6922" w:rsidRDefault="4889CB9D" w:rsidP="003C1711">
            <w:pPr>
              <w:spacing w:before="0" w:after="0"/>
              <w:jc w:val="center"/>
              <w:rPr>
                <w:b/>
                <w:bCs/>
                <w:color w:val="000000"/>
                <w:sz w:val="26"/>
                <w:szCs w:val="26"/>
                <w:lang w:eastAsia="en-US"/>
              </w:rPr>
            </w:pPr>
            <w:r w:rsidRPr="007D6922">
              <w:rPr>
                <w:b/>
                <w:bCs/>
                <w:color w:val="000000" w:themeColor="text1"/>
                <w:sz w:val="26"/>
                <w:szCs w:val="26"/>
                <w:lang w:eastAsia="en-US"/>
              </w:rPr>
              <w:t>Sofobuvir (Đơn vị: hộp hoặc lọ)</w:t>
            </w:r>
          </w:p>
        </w:tc>
        <w:tc>
          <w:tcPr>
            <w:tcW w:w="1988" w:type="dxa"/>
            <w:shd w:val="clear" w:color="auto" w:fill="EAF1DD" w:themeFill="accent3" w:themeFillTint="33"/>
            <w:vAlign w:val="center"/>
            <w:hideMark/>
          </w:tcPr>
          <w:p w14:paraId="218A85F8" w14:textId="47A3B029" w:rsidR="003C1711" w:rsidRPr="007D6922" w:rsidRDefault="003C1711" w:rsidP="003C1711">
            <w:pPr>
              <w:spacing w:before="0" w:after="0"/>
              <w:jc w:val="center"/>
              <w:rPr>
                <w:b/>
                <w:bCs/>
                <w:color w:val="000000"/>
                <w:sz w:val="26"/>
                <w:szCs w:val="26"/>
                <w:lang w:eastAsia="en-US"/>
              </w:rPr>
            </w:pPr>
            <w:r w:rsidRPr="007D6922">
              <w:rPr>
                <w:b/>
                <w:bCs/>
                <w:color w:val="000000"/>
                <w:sz w:val="26"/>
                <w:szCs w:val="26"/>
                <w:lang w:eastAsia="en-US"/>
              </w:rPr>
              <w:t>Daclatasvir (Đơn vị: hộp hoặc lọ)</w:t>
            </w:r>
          </w:p>
        </w:tc>
        <w:tc>
          <w:tcPr>
            <w:tcW w:w="1874" w:type="dxa"/>
            <w:shd w:val="clear" w:color="auto" w:fill="EAF1DD" w:themeFill="accent3" w:themeFillTint="33"/>
            <w:vAlign w:val="center"/>
            <w:hideMark/>
          </w:tcPr>
          <w:p w14:paraId="5A4242E0" w14:textId="187113D7" w:rsidR="003C1711" w:rsidRPr="007D6922" w:rsidRDefault="003C1711" w:rsidP="003C1711">
            <w:pPr>
              <w:spacing w:before="0" w:after="0"/>
              <w:jc w:val="center"/>
              <w:rPr>
                <w:b/>
                <w:bCs/>
                <w:color w:val="000000"/>
                <w:sz w:val="26"/>
                <w:szCs w:val="26"/>
                <w:lang w:eastAsia="en-US"/>
              </w:rPr>
            </w:pPr>
            <w:r w:rsidRPr="007D6922">
              <w:rPr>
                <w:b/>
                <w:bCs/>
                <w:color w:val="000000"/>
                <w:sz w:val="26"/>
                <w:szCs w:val="26"/>
                <w:lang w:eastAsia="en-US"/>
              </w:rPr>
              <w:t>Sofobuvir (Đơn vị: hộp hoặc lọ)</w:t>
            </w:r>
          </w:p>
        </w:tc>
        <w:tc>
          <w:tcPr>
            <w:tcW w:w="1988" w:type="dxa"/>
            <w:shd w:val="clear" w:color="auto" w:fill="EAF1DD" w:themeFill="accent3" w:themeFillTint="33"/>
            <w:vAlign w:val="center"/>
            <w:hideMark/>
          </w:tcPr>
          <w:p w14:paraId="3B0C65AA" w14:textId="0158AAF2" w:rsidR="003C1711" w:rsidRPr="007D6922" w:rsidRDefault="003C1711" w:rsidP="003C1711">
            <w:pPr>
              <w:spacing w:before="0" w:after="0"/>
              <w:jc w:val="center"/>
              <w:rPr>
                <w:b/>
                <w:bCs/>
                <w:color w:val="000000"/>
                <w:sz w:val="26"/>
                <w:szCs w:val="26"/>
                <w:lang w:eastAsia="en-US"/>
              </w:rPr>
            </w:pPr>
            <w:r w:rsidRPr="007D6922">
              <w:rPr>
                <w:b/>
                <w:bCs/>
                <w:color w:val="000000"/>
                <w:sz w:val="26"/>
                <w:szCs w:val="26"/>
                <w:lang w:eastAsia="en-US"/>
              </w:rPr>
              <w:t>Daclatasvir (Đơn vị: hộp hoặc lọ)</w:t>
            </w:r>
          </w:p>
        </w:tc>
        <w:tc>
          <w:tcPr>
            <w:tcW w:w="1874" w:type="dxa"/>
            <w:shd w:val="clear" w:color="auto" w:fill="EAF1DD" w:themeFill="accent3" w:themeFillTint="33"/>
            <w:vAlign w:val="center"/>
            <w:hideMark/>
          </w:tcPr>
          <w:p w14:paraId="65A4FFE0" w14:textId="1CD40A4D" w:rsidR="003C1711" w:rsidRPr="007D6922" w:rsidRDefault="003C1711" w:rsidP="003C1711">
            <w:pPr>
              <w:spacing w:before="0" w:after="0"/>
              <w:jc w:val="center"/>
              <w:rPr>
                <w:b/>
                <w:bCs/>
                <w:color w:val="000000"/>
                <w:sz w:val="26"/>
                <w:szCs w:val="26"/>
                <w:lang w:eastAsia="en-US"/>
              </w:rPr>
            </w:pPr>
            <w:r w:rsidRPr="007D6922">
              <w:rPr>
                <w:b/>
                <w:bCs/>
                <w:color w:val="000000"/>
                <w:sz w:val="26"/>
                <w:szCs w:val="26"/>
                <w:lang w:eastAsia="en-US"/>
              </w:rPr>
              <w:t>Sofobuvir (Đơn vị: hộp hoặc lọ)</w:t>
            </w:r>
          </w:p>
        </w:tc>
        <w:tc>
          <w:tcPr>
            <w:tcW w:w="1988" w:type="dxa"/>
            <w:shd w:val="clear" w:color="auto" w:fill="EAF1DD" w:themeFill="accent3" w:themeFillTint="33"/>
            <w:vAlign w:val="center"/>
            <w:hideMark/>
          </w:tcPr>
          <w:p w14:paraId="05F91B68" w14:textId="34449D7F" w:rsidR="003C1711" w:rsidRPr="007D6922" w:rsidRDefault="4889CB9D" w:rsidP="003C1711">
            <w:pPr>
              <w:spacing w:before="0" w:after="0"/>
              <w:jc w:val="center"/>
              <w:rPr>
                <w:b/>
                <w:bCs/>
                <w:color w:val="000000"/>
                <w:sz w:val="26"/>
                <w:szCs w:val="26"/>
                <w:lang w:eastAsia="en-US"/>
              </w:rPr>
            </w:pPr>
            <w:r w:rsidRPr="007D6922">
              <w:rPr>
                <w:b/>
                <w:bCs/>
                <w:color w:val="000000" w:themeColor="text1"/>
                <w:sz w:val="26"/>
                <w:szCs w:val="26"/>
                <w:lang w:eastAsia="en-US"/>
              </w:rPr>
              <w:t>Daclatasvir (Đơn vị: hộp hoặc lọ)</w:t>
            </w:r>
          </w:p>
        </w:tc>
      </w:tr>
      <w:tr w:rsidR="007D6922" w:rsidRPr="007D6922" w14:paraId="039B4773" w14:textId="77777777" w:rsidTr="007C4808">
        <w:trPr>
          <w:trHeight w:val="380"/>
        </w:trPr>
        <w:tc>
          <w:tcPr>
            <w:tcW w:w="761" w:type="dxa"/>
            <w:noWrap/>
            <w:hideMark/>
          </w:tcPr>
          <w:p w14:paraId="0F56B8E0" w14:textId="77777777" w:rsidR="007D6922" w:rsidRPr="007D6922" w:rsidRDefault="007D6922" w:rsidP="007D6922">
            <w:pPr>
              <w:spacing w:before="0" w:after="0"/>
              <w:jc w:val="center"/>
              <w:rPr>
                <w:color w:val="000000"/>
                <w:sz w:val="26"/>
                <w:szCs w:val="26"/>
                <w:lang w:eastAsia="en-US"/>
              </w:rPr>
            </w:pPr>
            <w:r w:rsidRPr="007D6922">
              <w:rPr>
                <w:sz w:val="26"/>
                <w:szCs w:val="26"/>
              </w:rPr>
              <w:t>1</w:t>
            </w:r>
          </w:p>
        </w:tc>
        <w:tc>
          <w:tcPr>
            <w:tcW w:w="3042" w:type="dxa"/>
            <w:noWrap/>
            <w:vAlign w:val="center"/>
            <w:hideMark/>
          </w:tcPr>
          <w:p w14:paraId="0CFF2672"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Thành phố Cần Thơ</w:t>
            </w:r>
          </w:p>
        </w:tc>
        <w:tc>
          <w:tcPr>
            <w:tcW w:w="1874" w:type="dxa"/>
            <w:noWrap/>
            <w:vAlign w:val="center"/>
            <w:hideMark/>
          </w:tcPr>
          <w:p w14:paraId="33729851"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4E4A180B"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0B8935D1"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29E241E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680736D9"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77D00D4D"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r>
      <w:tr w:rsidR="007D6922" w:rsidRPr="007D6922" w14:paraId="69DB8FCB" w14:textId="77777777" w:rsidTr="007C4808">
        <w:trPr>
          <w:trHeight w:val="380"/>
        </w:trPr>
        <w:tc>
          <w:tcPr>
            <w:tcW w:w="761" w:type="dxa"/>
            <w:noWrap/>
            <w:hideMark/>
          </w:tcPr>
          <w:p w14:paraId="7710BFA5" w14:textId="77777777" w:rsidR="007D6922" w:rsidRPr="007D6922" w:rsidRDefault="007D6922" w:rsidP="007D6922">
            <w:pPr>
              <w:spacing w:before="0" w:after="0"/>
              <w:jc w:val="center"/>
              <w:rPr>
                <w:color w:val="000000"/>
                <w:sz w:val="26"/>
                <w:szCs w:val="26"/>
                <w:lang w:eastAsia="en-US"/>
              </w:rPr>
            </w:pPr>
            <w:r w:rsidRPr="007D6922">
              <w:rPr>
                <w:sz w:val="26"/>
                <w:szCs w:val="26"/>
              </w:rPr>
              <w:t>2</w:t>
            </w:r>
          </w:p>
        </w:tc>
        <w:tc>
          <w:tcPr>
            <w:tcW w:w="3042" w:type="dxa"/>
            <w:noWrap/>
            <w:vAlign w:val="center"/>
            <w:hideMark/>
          </w:tcPr>
          <w:p w14:paraId="589517F9"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Thành phố Đà Nẵng</w:t>
            </w:r>
          </w:p>
        </w:tc>
        <w:tc>
          <w:tcPr>
            <w:tcW w:w="1874" w:type="dxa"/>
            <w:noWrap/>
            <w:vAlign w:val="center"/>
            <w:hideMark/>
          </w:tcPr>
          <w:p w14:paraId="6AC58F2F"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3812F536"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4A55EB43"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5D2F5097"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7B33963B"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05174C6C"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r>
      <w:tr w:rsidR="007D6922" w:rsidRPr="007D6922" w14:paraId="219B5FF0" w14:textId="77777777" w:rsidTr="007C4808">
        <w:trPr>
          <w:trHeight w:val="380"/>
        </w:trPr>
        <w:tc>
          <w:tcPr>
            <w:tcW w:w="761" w:type="dxa"/>
            <w:noWrap/>
            <w:hideMark/>
          </w:tcPr>
          <w:p w14:paraId="2728404E" w14:textId="28642052" w:rsidR="007D6922" w:rsidRPr="007D6922" w:rsidRDefault="007D6922" w:rsidP="007D6922">
            <w:pPr>
              <w:spacing w:before="0" w:after="0"/>
              <w:jc w:val="center"/>
              <w:rPr>
                <w:color w:val="000000"/>
                <w:sz w:val="26"/>
                <w:szCs w:val="26"/>
                <w:lang w:eastAsia="en-US"/>
              </w:rPr>
            </w:pPr>
            <w:r w:rsidRPr="007D6922">
              <w:rPr>
                <w:sz w:val="26"/>
                <w:szCs w:val="26"/>
              </w:rPr>
              <w:t>3</w:t>
            </w:r>
          </w:p>
        </w:tc>
        <w:tc>
          <w:tcPr>
            <w:tcW w:w="3042" w:type="dxa"/>
            <w:noWrap/>
            <w:vAlign w:val="center"/>
            <w:hideMark/>
          </w:tcPr>
          <w:p w14:paraId="4E37B6D8"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Thành phố Đồng Nai</w:t>
            </w:r>
          </w:p>
        </w:tc>
        <w:tc>
          <w:tcPr>
            <w:tcW w:w="1874" w:type="dxa"/>
            <w:noWrap/>
            <w:vAlign w:val="center"/>
            <w:hideMark/>
          </w:tcPr>
          <w:p w14:paraId="4A6E5363"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0581CB6B"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5F65822A"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543F6B3C"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2001BECE"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7E01AEC9"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2BD1A0DF" w14:textId="77777777" w:rsidTr="007C4808">
        <w:trPr>
          <w:trHeight w:val="380"/>
        </w:trPr>
        <w:tc>
          <w:tcPr>
            <w:tcW w:w="761" w:type="dxa"/>
            <w:noWrap/>
            <w:hideMark/>
          </w:tcPr>
          <w:p w14:paraId="60BC4B09" w14:textId="2BA8435C" w:rsidR="007D6922" w:rsidRPr="007D6922" w:rsidRDefault="007D6922" w:rsidP="007D6922">
            <w:pPr>
              <w:spacing w:before="0" w:after="0"/>
              <w:jc w:val="center"/>
              <w:rPr>
                <w:color w:val="000000"/>
                <w:sz w:val="26"/>
                <w:szCs w:val="26"/>
                <w:lang w:eastAsia="en-US"/>
              </w:rPr>
            </w:pPr>
            <w:r w:rsidRPr="007D6922">
              <w:rPr>
                <w:sz w:val="26"/>
                <w:szCs w:val="26"/>
              </w:rPr>
              <w:t>4</w:t>
            </w:r>
          </w:p>
        </w:tc>
        <w:tc>
          <w:tcPr>
            <w:tcW w:w="3042" w:type="dxa"/>
            <w:noWrap/>
            <w:vAlign w:val="center"/>
            <w:hideMark/>
          </w:tcPr>
          <w:p w14:paraId="329771BC"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Thành phố Hà Nội</w:t>
            </w:r>
          </w:p>
        </w:tc>
        <w:tc>
          <w:tcPr>
            <w:tcW w:w="1874" w:type="dxa"/>
            <w:noWrap/>
            <w:vAlign w:val="center"/>
            <w:hideMark/>
          </w:tcPr>
          <w:p w14:paraId="76F30E7D"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657FBF67"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70DEC521"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2D3D86B7"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2C65DA8C"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5A7DEBF3"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r>
      <w:tr w:rsidR="007D6922" w:rsidRPr="007D6922" w14:paraId="65FDC26F" w14:textId="77777777" w:rsidTr="007C4808">
        <w:trPr>
          <w:trHeight w:val="380"/>
        </w:trPr>
        <w:tc>
          <w:tcPr>
            <w:tcW w:w="761" w:type="dxa"/>
            <w:noWrap/>
            <w:hideMark/>
          </w:tcPr>
          <w:p w14:paraId="24154B74" w14:textId="61ACDA80" w:rsidR="007D6922" w:rsidRPr="007D6922" w:rsidRDefault="007D6922" w:rsidP="007D6922">
            <w:pPr>
              <w:spacing w:before="0" w:after="0"/>
              <w:jc w:val="center"/>
              <w:rPr>
                <w:color w:val="000000"/>
                <w:sz w:val="26"/>
                <w:szCs w:val="26"/>
                <w:lang w:eastAsia="en-US"/>
              </w:rPr>
            </w:pPr>
            <w:r w:rsidRPr="007D6922">
              <w:rPr>
                <w:sz w:val="26"/>
                <w:szCs w:val="26"/>
              </w:rPr>
              <w:t>5</w:t>
            </w:r>
          </w:p>
        </w:tc>
        <w:tc>
          <w:tcPr>
            <w:tcW w:w="3042" w:type="dxa"/>
            <w:noWrap/>
            <w:vAlign w:val="center"/>
            <w:hideMark/>
          </w:tcPr>
          <w:p w14:paraId="5FFC5CB5"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Thành phố Hải Phòng</w:t>
            </w:r>
          </w:p>
        </w:tc>
        <w:tc>
          <w:tcPr>
            <w:tcW w:w="1874" w:type="dxa"/>
            <w:noWrap/>
            <w:vAlign w:val="center"/>
            <w:hideMark/>
          </w:tcPr>
          <w:p w14:paraId="6F7D751A"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3B024F1F"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62A228A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01FEB16B"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22E8F711"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5E5B0C8F"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32335378" w14:textId="77777777" w:rsidTr="007C4808">
        <w:trPr>
          <w:trHeight w:val="380"/>
        </w:trPr>
        <w:tc>
          <w:tcPr>
            <w:tcW w:w="761" w:type="dxa"/>
            <w:noWrap/>
            <w:hideMark/>
          </w:tcPr>
          <w:p w14:paraId="5318F929" w14:textId="2A4570E6" w:rsidR="007D6922" w:rsidRPr="007D6922" w:rsidRDefault="007D6922" w:rsidP="007D6922">
            <w:pPr>
              <w:spacing w:before="0" w:after="0"/>
              <w:jc w:val="center"/>
              <w:rPr>
                <w:color w:val="000000"/>
                <w:sz w:val="26"/>
                <w:szCs w:val="26"/>
                <w:lang w:eastAsia="en-US"/>
              </w:rPr>
            </w:pPr>
            <w:r w:rsidRPr="007D6922">
              <w:rPr>
                <w:sz w:val="26"/>
                <w:szCs w:val="26"/>
              </w:rPr>
              <w:t>6</w:t>
            </w:r>
          </w:p>
        </w:tc>
        <w:tc>
          <w:tcPr>
            <w:tcW w:w="3042" w:type="dxa"/>
            <w:noWrap/>
            <w:vAlign w:val="center"/>
            <w:hideMark/>
          </w:tcPr>
          <w:p w14:paraId="001B75C3"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Thành phố Hồ Chí Minh</w:t>
            </w:r>
          </w:p>
        </w:tc>
        <w:tc>
          <w:tcPr>
            <w:tcW w:w="1874" w:type="dxa"/>
            <w:noWrap/>
            <w:vAlign w:val="center"/>
            <w:hideMark/>
          </w:tcPr>
          <w:p w14:paraId="3881617A"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5685628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5621E222"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6CED0D50"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5D24A38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61A280C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r>
      <w:tr w:rsidR="007D6922" w:rsidRPr="007D6922" w14:paraId="2430E72E" w14:textId="77777777" w:rsidTr="007C4808">
        <w:trPr>
          <w:trHeight w:val="380"/>
        </w:trPr>
        <w:tc>
          <w:tcPr>
            <w:tcW w:w="761" w:type="dxa"/>
            <w:noWrap/>
            <w:hideMark/>
          </w:tcPr>
          <w:p w14:paraId="76160220" w14:textId="058191A0" w:rsidR="007D6922" w:rsidRPr="007D6922" w:rsidRDefault="007D6922" w:rsidP="007D6922">
            <w:pPr>
              <w:spacing w:before="0" w:after="0"/>
              <w:jc w:val="center"/>
              <w:rPr>
                <w:color w:val="000000"/>
                <w:sz w:val="26"/>
                <w:szCs w:val="26"/>
                <w:lang w:eastAsia="en-US"/>
              </w:rPr>
            </w:pPr>
            <w:r w:rsidRPr="007D6922">
              <w:rPr>
                <w:sz w:val="26"/>
                <w:szCs w:val="26"/>
              </w:rPr>
              <w:t>7</w:t>
            </w:r>
          </w:p>
        </w:tc>
        <w:tc>
          <w:tcPr>
            <w:tcW w:w="3042" w:type="dxa"/>
            <w:noWrap/>
            <w:vAlign w:val="center"/>
            <w:hideMark/>
          </w:tcPr>
          <w:p w14:paraId="455C762B"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An Giang</w:t>
            </w:r>
          </w:p>
        </w:tc>
        <w:tc>
          <w:tcPr>
            <w:tcW w:w="1874" w:type="dxa"/>
            <w:noWrap/>
            <w:vAlign w:val="center"/>
            <w:hideMark/>
          </w:tcPr>
          <w:p w14:paraId="072E22DF"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0FFC70EC"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6284D224"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1C7EA910"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42289990"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2A97FF7B"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3563461B" w14:textId="77777777" w:rsidTr="007C4808">
        <w:trPr>
          <w:trHeight w:val="380"/>
        </w:trPr>
        <w:tc>
          <w:tcPr>
            <w:tcW w:w="761" w:type="dxa"/>
            <w:noWrap/>
            <w:hideMark/>
          </w:tcPr>
          <w:p w14:paraId="03218CDB" w14:textId="14178A2C" w:rsidR="007D6922" w:rsidRPr="007D6922" w:rsidRDefault="007D6922" w:rsidP="007D6922">
            <w:pPr>
              <w:spacing w:before="0" w:after="0"/>
              <w:jc w:val="center"/>
              <w:rPr>
                <w:color w:val="000000"/>
                <w:sz w:val="26"/>
                <w:szCs w:val="26"/>
                <w:lang w:eastAsia="en-US"/>
              </w:rPr>
            </w:pPr>
            <w:r w:rsidRPr="007D6922">
              <w:rPr>
                <w:sz w:val="26"/>
                <w:szCs w:val="26"/>
              </w:rPr>
              <w:t>8</w:t>
            </w:r>
          </w:p>
        </w:tc>
        <w:tc>
          <w:tcPr>
            <w:tcW w:w="3042" w:type="dxa"/>
            <w:noWrap/>
            <w:vAlign w:val="center"/>
            <w:hideMark/>
          </w:tcPr>
          <w:p w14:paraId="3925696D"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Cà Mau</w:t>
            </w:r>
          </w:p>
        </w:tc>
        <w:tc>
          <w:tcPr>
            <w:tcW w:w="1874" w:type="dxa"/>
            <w:noWrap/>
            <w:vAlign w:val="center"/>
            <w:hideMark/>
          </w:tcPr>
          <w:p w14:paraId="6B4A5975"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1E56CCB3"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02F7B7C9"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74525BCE"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1698DA1D"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00F440B6"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6E0C7085" w14:textId="77777777" w:rsidTr="007C4808">
        <w:trPr>
          <w:trHeight w:val="380"/>
        </w:trPr>
        <w:tc>
          <w:tcPr>
            <w:tcW w:w="761" w:type="dxa"/>
            <w:noWrap/>
            <w:hideMark/>
          </w:tcPr>
          <w:p w14:paraId="3C85584B" w14:textId="77777777" w:rsidR="007D6922" w:rsidRPr="007D6922" w:rsidRDefault="007D6922" w:rsidP="007D6922">
            <w:pPr>
              <w:spacing w:before="0" w:after="0"/>
              <w:jc w:val="center"/>
              <w:rPr>
                <w:color w:val="000000"/>
                <w:sz w:val="26"/>
                <w:szCs w:val="26"/>
                <w:lang w:eastAsia="en-US"/>
              </w:rPr>
            </w:pPr>
            <w:r w:rsidRPr="007D6922">
              <w:rPr>
                <w:sz w:val="26"/>
                <w:szCs w:val="26"/>
              </w:rPr>
              <w:t>9</w:t>
            </w:r>
          </w:p>
        </w:tc>
        <w:tc>
          <w:tcPr>
            <w:tcW w:w="3042" w:type="dxa"/>
            <w:noWrap/>
            <w:vAlign w:val="center"/>
            <w:hideMark/>
          </w:tcPr>
          <w:p w14:paraId="62991C6C"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Đồng Tháp</w:t>
            </w:r>
          </w:p>
        </w:tc>
        <w:tc>
          <w:tcPr>
            <w:tcW w:w="1874" w:type="dxa"/>
            <w:noWrap/>
            <w:vAlign w:val="center"/>
            <w:hideMark/>
          </w:tcPr>
          <w:p w14:paraId="26E439A5"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1C8443B0"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19257B20"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4DF13957"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3A3199B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1BE2FCE4"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21F48836" w14:textId="77777777" w:rsidTr="007C4808">
        <w:trPr>
          <w:trHeight w:val="380"/>
        </w:trPr>
        <w:tc>
          <w:tcPr>
            <w:tcW w:w="761" w:type="dxa"/>
            <w:noWrap/>
            <w:hideMark/>
          </w:tcPr>
          <w:p w14:paraId="6E459945" w14:textId="77777777" w:rsidR="007D6922" w:rsidRPr="007D6922" w:rsidRDefault="007D6922" w:rsidP="007D6922">
            <w:pPr>
              <w:spacing w:before="0" w:after="0"/>
              <w:jc w:val="center"/>
              <w:rPr>
                <w:color w:val="000000"/>
                <w:sz w:val="26"/>
                <w:szCs w:val="26"/>
                <w:lang w:eastAsia="en-US"/>
              </w:rPr>
            </w:pPr>
            <w:r w:rsidRPr="007D6922">
              <w:rPr>
                <w:sz w:val="26"/>
                <w:szCs w:val="26"/>
              </w:rPr>
              <w:t>10</w:t>
            </w:r>
          </w:p>
        </w:tc>
        <w:tc>
          <w:tcPr>
            <w:tcW w:w="3042" w:type="dxa"/>
            <w:noWrap/>
            <w:vAlign w:val="center"/>
            <w:hideMark/>
          </w:tcPr>
          <w:p w14:paraId="7F15EF1D"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Hưng Yên</w:t>
            </w:r>
          </w:p>
        </w:tc>
        <w:tc>
          <w:tcPr>
            <w:tcW w:w="1874" w:type="dxa"/>
            <w:noWrap/>
            <w:vAlign w:val="center"/>
            <w:hideMark/>
          </w:tcPr>
          <w:p w14:paraId="07831FE7"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4C6B97D7"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56ACF26A"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43DCA825"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032B72E7"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34E3CB21"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16033DE5" w14:textId="77777777" w:rsidTr="007C4808">
        <w:trPr>
          <w:trHeight w:val="380"/>
        </w:trPr>
        <w:tc>
          <w:tcPr>
            <w:tcW w:w="761" w:type="dxa"/>
            <w:noWrap/>
            <w:hideMark/>
          </w:tcPr>
          <w:p w14:paraId="3D1A3438" w14:textId="77777777" w:rsidR="007D6922" w:rsidRPr="007D6922" w:rsidRDefault="007D6922" w:rsidP="007D6922">
            <w:pPr>
              <w:spacing w:before="0" w:after="0"/>
              <w:jc w:val="center"/>
              <w:rPr>
                <w:color w:val="000000"/>
                <w:sz w:val="26"/>
                <w:szCs w:val="26"/>
                <w:lang w:eastAsia="en-US"/>
              </w:rPr>
            </w:pPr>
            <w:r w:rsidRPr="007D6922">
              <w:rPr>
                <w:sz w:val="26"/>
                <w:szCs w:val="26"/>
              </w:rPr>
              <w:t>11</w:t>
            </w:r>
          </w:p>
        </w:tc>
        <w:tc>
          <w:tcPr>
            <w:tcW w:w="3042" w:type="dxa"/>
            <w:noWrap/>
            <w:vAlign w:val="center"/>
            <w:hideMark/>
          </w:tcPr>
          <w:p w14:paraId="31520F74"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Nghệ An</w:t>
            </w:r>
          </w:p>
        </w:tc>
        <w:tc>
          <w:tcPr>
            <w:tcW w:w="1874" w:type="dxa"/>
            <w:noWrap/>
            <w:vAlign w:val="center"/>
            <w:hideMark/>
          </w:tcPr>
          <w:p w14:paraId="34279714"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6DDBAE1C"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1FB34BD4"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3C70CDF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4E9A87A6"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1952BC01"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26842B78" w14:textId="77777777" w:rsidTr="007C4808">
        <w:trPr>
          <w:trHeight w:val="380"/>
        </w:trPr>
        <w:tc>
          <w:tcPr>
            <w:tcW w:w="761" w:type="dxa"/>
            <w:noWrap/>
            <w:hideMark/>
          </w:tcPr>
          <w:p w14:paraId="156A3144" w14:textId="77777777" w:rsidR="007D6922" w:rsidRPr="007D6922" w:rsidRDefault="007D6922" w:rsidP="007D6922">
            <w:pPr>
              <w:spacing w:before="0" w:after="0"/>
              <w:jc w:val="center"/>
              <w:rPr>
                <w:color w:val="000000"/>
                <w:sz w:val="26"/>
                <w:szCs w:val="26"/>
                <w:lang w:eastAsia="en-US"/>
              </w:rPr>
            </w:pPr>
            <w:r w:rsidRPr="007D6922">
              <w:rPr>
                <w:sz w:val="26"/>
                <w:szCs w:val="26"/>
              </w:rPr>
              <w:t>12</w:t>
            </w:r>
          </w:p>
        </w:tc>
        <w:tc>
          <w:tcPr>
            <w:tcW w:w="3042" w:type="dxa"/>
            <w:noWrap/>
            <w:vAlign w:val="center"/>
            <w:hideMark/>
          </w:tcPr>
          <w:p w14:paraId="25F0C496"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Ninh Bình</w:t>
            </w:r>
          </w:p>
        </w:tc>
        <w:tc>
          <w:tcPr>
            <w:tcW w:w="1874" w:type="dxa"/>
            <w:noWrap/>
            <w:vAlign w:val="center"/>
            <w:hideMark/>
          </w:tcPr>
          <w:p w14:paraId="20B281E4"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7B2DC1AB"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256BC604"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32985BE6"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1A0A553B"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197487A3"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61C69F94" w14:textId="77777777" w:rsidTr="007C4808">
        <w:trPr>
          <w:trHeight w:val="380"/>
        </w:trPr>
        <w:tc>
          <w:tcPr>
            <w:tcW w:w="761" w:type="dxa"/>
            <w:noWrap/>
            <w:hideMark/>
          </w:tcPr>
          <w:p w14:paraId="3784575D" w14:textId="77777777" w:rsidR="007D6922" w:rsidRPr="007D6922" w:rsidRDefault="007D6922" w:rsidP="007D6922">
            <w:pPr>
              <w:spacing w:before="0" w:after="0"/>
              <w:jc w:val="center"/>
              <w:rPr>
                <w:color w:val="000000"/>
                <w:sz w:val="26"/>
                <w:szCs w:val="26"/>
                <w:lang w:eastAsia="en-US"/>
              </w:rPr>
            </w:pPr>
            <w:r w:rsidRPr="007D6922">
              <w:rPr>
                <w:sz w:val="26"/>
                <w:szCs w:val="26"/>
              </w:rPr>
              <w:t>13</w:t>
            </w:r>
          </w:p>
        </w:tc>
        <w:tc>
          <w:tcPr>
            <w:tcW w:w="3042" w:type="dxa"/>
            <w:noWrap/>
            <w:vAlign w:val="center"/>
            <w:hideMark/>
          </w:tcPr>
          <w:p w14:paraId="6B184A2C"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Tây Ninh</w:t>
            </w:r>
          </w:p>
        </w:tc>
        <w:tc>
          <w:tcPr>
            <w:tcW w:w="1874" w:type="dxa"/>
            <w:noWrap/>
            <w:vAlign w:val="center"/>
            <w:hideMark/>
          </w:tcPr>
          <w:p w14:paraId="1DE26D74"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128DAB2C"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5FEC7B05"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0E3845F6"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1FE0AB5C"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091ABCB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7D6922" w:rsidRPr="007D6922" w14:paraId="66F2D6DC" w14:textId="77777777" w:rsidTr="007C4808">
        <w:trPr>
          <w:trHeight w:val="380"/>
        </w:trPr>
        <w:tc>
          <w:tcPr>
            <w:tcW w:w="761" w:type="dxa"/>
            <w:noWrap/>
            <w:hideMark/>
          </w:tcPr>
          <w:p w14:paraId="1BE4EE93" w14:textId="77777777" w:rsidR="007D6922" w:rsidRPr="007D6922" w:rsidRDefault="007D6922" w:rsidP="007D6922">
            <w:pPr>
              <w:spacing w:before="0" w:after="0"/>
              <w:jc w:val="center"/>
              <w:rPr>
                <w:color w:val="000000"/>
                <w:sz w:val="26"/>
                <w:szCs w:val="26"/>
                <w:lang w:eastAsia="en-US"/>
              </w:rPr>
            </w:pPr>
            <w:r w:rsidRPr="007D6922">
              <w:rPr>
                <w:sz w:val="26"/>
                <w:szCs w:val="26"/>
              </w:rPr>
              <w:t>14</w:t>
            </w:r>
          </w:p>
        </w:tc>
        <w:tc>
          <w:tcPr>
            <w:tcW w:w="3042" w:type="dxa"/>
            <w:noWrap/>
            <w:vAlign w:val="center"/>
            <w:hideMark/>
          </w:tcPr>
          <w:p w14:paraId="38A12FE8"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Thanh Hóa</w:t>
            </w:r>
          </w:p>
        </w:tc>
        <w:tc>
          <w:tcPr>
            <w:tcW w:w="1874" w:type="dxa"/>
            <w:noWrap/>
            <w:vAlign w:val="center"/>
            <w:hideMark/>
          </w:tcPr>
          <w:p w14:paraId="1AB79B1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10C5A9F5"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0A15E55D"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050CCD99"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874" w:type="dxa"/>
            <w:noWrap/>
            <w:vAlign w:val="center"/>
            <w:hideMark/>
          </w:tcPr>
          <w:p w14:paraId="57380B85"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c>
          <w:tcPr>
            <w:tcW w:w="1988" w:type="dxa"/>
            <w:noWrap/>
            <w:vAlign w:val="center"/>
            <w:hideMark/>
          </w:tcPr>
          <w:p w14:paraId="1C1EDC36"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300</w:t>
            </w:r>
          </w:p>
        </w:tc>
      </w:tr>
      <w:tr w:rsidR="007D6922" w:rsidRPr="007D6922" w14:paraId="0557CC8B" w14:textId="77777777" w:rsidTr="007C4808">
        <w:trPr>
          <w:trHeight w:val="380"/>
        </w:trPr>
        <w:tc>
          <w:tcPr>
            <w:tcW w:w="761" w:type="dxa"/>
            <w:noWrap/>
            <w:hideMark/>
          </w:tcPr>
          <w:p w14:paraId="0D29AE8F" w14:textId="77777777" w:rsidR="007D6922" w:rsidRPr="007D6922" w:rsidRDefault="007D6922" w:rsidP="007D6922">
            <w:pPr>
              <w:spacing w:before="0" w:after="0"/>
              <w:jc w:val="center"/>
              <w:rPr>
                <w:color w:val="000000"/>
                <w:sz w:val="26"/>
                <w:szCs w:val="26"/>
                <w:lang w:eastAsia="en-US"/>
              </w:rPr>
            </w:pPr>
            <w:r w:rsidRPr="007D6922">
              <w:rPr>
                <w:sz w:val="26"/>
                <w:szCs w:val="26"/>
              </w:rPr>
              <w:t>15</w:t>
            </w:r>
          </w:p>
        </w:tc>
        <w:tc>
          <w:tcPr>
            <w:tcW w:w="3042" w:type="dxa"/>
            <w:noWrap/>
            <w:vAlign w:val="center"/>
            <w:hideMark/>
          </w:tcPr>
          <w:p w14:paraId="131A685D" w14:textId="77777777" w:rsidR="007D6922" w:rsidRPr="007D6922" w:rsidRDefault="007D6922" w:rsidP="007D6922">
            <w:pPr>
              <w:spacing w:before="0" w:after="0"/>
              <w:jc w:val="left"/>
              <w:rPr>
                <w:color w:val="000000"/>
                <w:sz w:val="26"/>
                <w:szCs w:val="26"/>
                <w:lang w:eastAsia="en-US"/>
              </w:rPr>
            </w:pPr>
            <w:r w:rsidRPr="007D6922">
              <w:rPr>
                <w:color w:val="000000"/>
                <w:sz w:val="26"/>
                <w:szCs w:val="26"/>
                <w:lang w:eastAsia="en-US"/>
              </w:rPr>
              <w:t>Tỉnh Vĩnh Long</w:t>
            </w:r>
          </w:p>
        </w:tc>
        <w:tc>
          <w:tcPr>
            <w:tcW w:w="1874" w:type="dxa"/>
            <w:noWrap/>
            <w:vAlign w:val="center"/>
            <w:hideMark/>
          </w:tcPr>
          <w:p w14:paraId="7722650A"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7D8B25BE"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5E33E6A1"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08238B07"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874" w:type="dxa"/>
            <w:noWrap/>
            <w:vAlign w:val="center"/>
            <w:hideMark/>
          </w:tcPr>
          <w:p w14:paraId="56994B88"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c>
          <w:tcPr>
            <w:tcW w:w="1988" w:type="dxa"/>
            <w:noWrap/>
            <w:vAlign w:val="center"/>
            <w:hideMark/>
          </w:tcPr>
          <w:p w14:paraId="51F37EE4" w14:textId="77777777" w:rsidR="007D6922" w:rsidRPr="007D6922" w:rsidRDefault="007D6922" w:rsidP="007D6922">
            <w:pPr>
              <w:spacing w:before="0" w:after="0"/>
              <w:jc w:val="right"/>
              <w:rPr>
                <w:color w:val="000000"/>
                <w:sz w:val="26"/>
                <w:szCs w:val="26"/>
                <w:lang w:eastAsia="en-US"/>
              </w:rPr>
            </w:pPr>
            <w:r w:rsidRPr="007D6922">
              <w:rPr>
                <w:color w:val="000000"/>
                <w:sz w:val="26"/>
                <w:szCs w:val="26"/>
                <w:lang w:eastAsia="en-US"/>
              </w:rPr>
              <w:t>150</w:t>
            </w:r>
          </w:p>
        </w:tc>
      </w:tr>
      <w:tr w:rsidR="00314B0C" w:rsidRPr="007D6922" w14:paraId="4589B6BD" w14:textId="77777777" w:rsidTr="007C4808">
        <w:trPr>
          <w:trHeight w:val="380"/>
        </w:trPr>
        <w:tc>
          <w:tcPr>
            <w:tcW w:w="761" w:type="dxa"/>
            <w:shd w:val="clear" w:color="auto" w:fill="EAF1DD" w:themeFill="accent3" w:themeFillTint="33"/>
            <w:noWrap/>
            <w:vAlign w:val="center"/>
            <w:hideMark/>
          </w:tcPr>
          <w:p w14:paraId="3A485E52" w14:textId="77777777" w:rsidR="00314B0C" w:rsidRPr="007D6922" w:rsidRDefault="00314B0C" w:rsidP="00314B0C">
            <w:pPr>
              <w:spacing w:before="0" w:after="0"/>
              <w:jc w:val="center"/>
              <w:rPr>
                <w:b/>
                <w:bCs/>
                <w:color w:val="000000"/>
                <w:sz w:val="26"/>
                <w:szCs w:val="26"/>
                <w:lang w:eastAsia="en-US"/>
              </w:rPr>
            </w:pPr>
          </w:p>
        </w:tc>
        <w:tc>
          <w:tcPr>
            <w:tcW w:w="3042" w:type="dxa"/>
            <w:shd w:val="clear" w:color="auto" w:fill="EAF1DD" w:themeFill="accent3" w:themeFillTint="33"/>
            <w:noWrap/>
            <w:vAlign w:val="center"/>
            <w:hideMark/>
          </w:tcPr>
          <w:p w14:paraId="0557358D" w14:textId="77777777" w:rsidR="00314B0C" w:rsidRPr="007D6922" w:rsidRDefault="00314B0C" w:rsidP="00314B0C">
            <w:pPr>
              <w:spacing w:before="0" w:after="0"/>
              <w:jc w:val="center"/>
              <w:rPr>
                <w:b/>
                <w:bCs/>
                <w:color w:val="000000"/>
                <w:sz w:val="26"/>
                <w:szCs w:val="26"/>
                <w:lang w:eastAsia="en-US"/>
              </w:rPr>
            </w:pPr>
            <w:r w:rsidRPr="007D6922">
              <w:rPr>
                <w:b/>
                <w:bCs/>
                <w:color w:val="000000"/>
                <w:sz w:val="26"/>
                <w:szCs w:val="26"/>
                <w:lang w:eastAsia="en-US"/>
              </w:rPr>
              <w:t>Tổng cộng</w:t>
            </w:r>
          </w:p>
        </w:tc>
        <w:tc>
          <w:tcPr>
            <w:tcW w:w="1874" w:type="dxa"/>
            <w:shd w:val="clear" w:color="auto" w:fill="EAF1DD" w:themeFill="accent3" w:themeFillTint="33"/>
            <w:noWrap/>
            <w:vAlign w:val="center"/>
            <w:hideMark/>
          </w:tcPr>
          <w:p w14:paraId="7DAE19D1" w14:textId="0B6CDBB4" w:rsidR="00314B0C" w:rsidRPr="007D6922" w:rsidRDefault="00314B0C" w:rsidP="00314B0C">
            <w:pPr>
              <w:spacing w:before="0" w:after="0"/>
              <w:jc w:val="right"/>
              <w:rPr>
                <w:b/>
                <w:bCs/>
                <w:color w:val="000000"/>
                <w:sz w:val="26"/>
                <w:szCs w:val="26"/>
                <w:lang w:eastAsia="en-US"/>
              </w:rPr>
            </w:pPr>
            <w:r w:rsidRPr="007D6922">
              <w:rPr>
                <w:b/>
                <w:bCs/>
                <w:color w:val="000000"/>
                <w:sz w:val="26"/>
                <w:szCs w:val="26"/>
                <w:lang w:eastAsia="en-US"/>
              </w:rPr>
              <w:t>3.000</w:t>
            </w:r>
          </w:p>
        </w:tc>
        <w:tc>
          <w:tcPr>
            <w:tcW w:w="1988" w:type="dxa"/>
            <w:shd w:val="clear" w:color="auto" w:fill="EAF1DD" w:themeFill="accent3" w:themeFillTint="33"/>
            <w:noWrap/>
            <w:vAlign w:val="center"/>
            <w:hideMark/>
          </w:tcPr>
          <w:p w14:paraId="1B215E97" w14:textId="4711396B" w:rsidR="00314B0C" w:rsidRPr="007D6922" w:rsidRDefault="00314B0C" w:rsidP="00314B0C">
            <w:pPr>
              <w:spacing w:before="0" w:after="0"/>
              <w:jc w:val="right"/>
              <w:rPr>
                <w:b/>
                <w:bCs/>
                <w:color w:val="000000"/>
                <w:sz w:val="26"/>
                <w:szCs w:val="26"/>
                <w:lang w:eastAsia="en-US"/>
              </w:rPr>
            </w:pPr>
            <w:r w:rsidRPr="007D6922">
              <w:rPr>
                <w:b/>
                <w:bCs/>
                <w:color w:val="000000"/>
                <w:sz w:val="26"/>
                <w:szCs w:val="26"/>
                <w:lang w:eastAsia="en-US"/>
              </w:rPr>
              <w:t>3.000</w:t>
            </w:r>
          </w:p>
        </w:tc>
        <w:tc>
          <w:tcPr>
            <w:tcW w:w="1874" w:type="dxa"/>
            <w:shd w:val="clear" w:color="auto" w:fill="EAF1DD" w:themeFill="accent3" w:themeFillTint="33"/>
            <w:noWrap/>
            <w:vAlign w:val="center"/>
            <w:hideMark/>
          </w:tcPr>
          <w:p w14:paraId="6A367D7A" w14:textId="005D47CC" w:rsidR="00314B0C" w:rsidRPr="007D6922" w:rsidRDefault="00314B0C" w:rsidP="00314B0C">
            <w:pPr>
              <w:spacing w:before="0" w:after="0"/>
              <w:jc w:val="right"/>
              <w:rPr>
                <w:b/>
                <w:bCs/>
                <w:color w:val="000000"/>
                <w:sz w:val="26"/>
                <w:szCs w:val="26"/>
                <w:lang w:eastAsia="en-US"/>
              </w:rPr>
            </w:pPr>
            <w:r w:rsidRPr="007D6922">
              <w:rPr>
                <w:b/>
                <w:bCs/>
                <w:color w:val="000000"/>
                <w:sz w:val="26"/>
                <w:szCs w:val="26"/>
                <w:lang w:eastAsia="en-US"/>
              </w:rPr>
              <w:t>3.000</w:t>
            </w:r>
          </w:p>
        </w:tc>
        <w:tc>
          <w:tcPr>
            <w:tcW w:w="1988" w:type="dxa"/>
            <w:shd w:val="clear" w:color="auto" w:fill="EAF1DD" w:themeFill="accent3" w:themeFillTint="33"/>
            <w:noWrap/>
            <w:vAlign w:val="center"/>
            <w:hideMark/>
          </w:tcPr>
          <w:p w14:paraId="47789B1E" w14:textId="6BFE0EF2" w:rsidR="00314B0C" w:rsidRPr="007D6922" w:rsidRDefault="00314B0C" w:rsidP="00314B0C">
            <w:pPr>
              <w:spacing w:before="0" w:after="0"/>
              <w:jc w:val="right"/>
              <w:rPr>
                <w:b/>
                <w:bCs/>
                <w:color w:val="000000"/>
                <w:sz w:val="26"/>
                <w:szCs w:val="26"/>
                <w:lang w:eastAsia="en-US"/>
              </w:rPr>
            </w:pPr>
            <w:r w:rsidRPr="007D6922">
              <w:rPr>
                <w:b/>
                <w:bCs/>
                <w:color w:val="000000"/>
                <w:sz w:val="26"/>
                <w:szCs w:val="26"/>
                <w:lang w:eastAsia="en-US"/>
              </w:rPr>
              <w:t>3.000</w:t>
            </w:r>
          </w:p>
        </w:tc>
        <w:tc>
          <w:tcPr>
            <w:tcW w:w="1874" w:type="dxa"/>
            <w:shd w:val="clear" w:color="auto" w:fill="EAF1DD" w:themeFill="accent3" w:themeFillTint="33"/>
            <w:noWrap/>
            <w:vAlign w:val="center"/>
            <w:hideMark/>
          </w:tcPr>
          <w:p w14:paraId="78E3BA04" w14:textId="3AC49111" w:rsidR="00314B0C" w:rsidRPr="007D6922" w:rsidRDefault="00314B0C" w:rsidP="00314B0C">
            <w:pPr>
              <w:spacing w:before="0" w:after="0"/>
              <w:jc w:val="right"/>
              <w:rPr>
                <w:b/>
                <w:bCs/>
                <w:color w:val="000000"/>
                <w:sz w:val="26"/>
                <w:szCs w:val="26"/>
                <w:lang w:eastAsia="en-US"/>
              </w:rPr>
            </w:pPr>
            <w:r w:rsidRPr="007D6922">
              <w:rPr>
                <w:b/>
                <w:bCs/>
                <w:color w:val="000000"/>
                <w:sz w:val="26"/>
                <w:szCs w:val="26"/>
                <w:lang w:eastAsia="en-US"/>
              </w:rPr>
              <w:t>3.000</w:t>
            </w:r>
          </w:p>
        </w:tc>
        <w:tc>
          <w:tcPr>
            <w:tcW w:w="1988" w:type="dxa"/>
            <w:shd w:val="clear" w:color="auto" w:fill="EAF1DD" w:themeFill="accent3" w:themeFillTint="33"/>
            <w:noWrap/>
            <w:vAlign w:val="center"/>
            <w:hideMark/>
          </w:tcPr>
          <w:p w14:paraId="53642FC7" w14:textId="19A90956" w:rsidR="00314B0C" w:rsidRPr="007D6922" w:rsidRDefault="00314B0C" w:rsidP="00314B0C">
            <w:pPr>
              <w:spacing w:before="0" w:after="0"/>
              <w:jc w:val="right"/>
              <w:rPr>
                <w:b/>
                <w:bCs/>
                <w:color w:val="000000"/>
                <w:sz w:val="26"/>
                <w:szCs w:val="26"/>
                <w:lang w:eastAsia="en-US"/>
              </w:rPr>
            </w:pPr>
            <w:r w:rsidRPr="007D6922">
              <w:rPr>
                <w:b/>
                <w:bCs/>
                <w:color w:val="000000"/>
                <w:sz w:val="26"/>
                <w:szCs w:val="26"/>
                <w:lang w:eastAsia="en-US"/>
              </w:rPr>
              <w:t>3.000</w:t>
            </w:r>
          </w:p>
        </w:tc>
      </w:tr>
    </w:tbl>
    <w:p w14:paraId="0038FE4D" w14:textId="2580858C" w:rsidR="006156CF" w:rsidRDefault="006156CF" w:rsidP="00E97D27">
      <w:pPr>
        <w:autoSpaceDE w:val="0"/>
        <w:autoSpaceDN w:val="0"/>
        <w:adjustRightInd w:val="0"/>
        <w:spacing w:line="300" w:lineRule="auto"/>
        <w:rPr>
          <w:b/>
          <w:bCs/>
          <w:color w:val="000000" w:themeColor="text1"/>
          <w:sz w:val="26"/>
          <w:szCs w:val="26"/>
        </w:rPr>
      </w:pPr>
      <w:r w:rsidRPr="127A3AAE">
        <w:rPr>
          <w:i/>
          <w:iCs/>
          <w:color w:val="000000" w:themeColor="text1"/>
          <w:sz w:val="26"/>
          <w:szCs w:val="26"/>
        </w:rPr>
        <w:t>Trong trường hợp có sự điều chỉnh về số lượng hàng hoá, Bộ Y tế giao Chủ dự án tổ chức tiếp nhận, phê duyệt kế hoạch phân phối cho các đối tượng thụ hưởng cụ thể.</w:t>
      </w:r>
    </w:p>
    <w:p w14:paraId="18F2D58E" w14:textId="1ADAE5C2" w:rsidR="00E97D27" w:rsidRPr="006156CF" w:rsidRDefault="006156CF" w:rsidP="006156CF">
      <w:pPr>
        <w:rPr>
          <w:b/>
          <w:bCs/>
        </w:rPr>
      </w:pPr>
      <w:r w:rsidRPr="006156CF">
        <w:rPr>
          <w:b/>
          <w:bCs/>
        </w:rPr>
        <w:lastRenderedPageBreak/>
        <w:t>3.2 T</w:t>
      </w:r>
      <w:r w:rsidR="00DB1A72" w:rsidRPr="006156CF">
        <w:rPr>
          <w:b/>
          <w:bCs/>
        </w:rPr>
        <w:t>huốc điều trị ARV và PrEP</w:t>
      </w:r>
    </w:p>
    <w:p w14:paraId="2E08B7D9" w14:textId="66BF787E" w:rsidR="0292E351" w:rsidRDefault="4767132B" w:rsidP="3D3422F8">
      <w:pPr>
        <w:spacing w:after="40" w:line="276" w:lineRule="auto"/>
        <w:rPr>
          <w:color w:val="000000" w:themeColor="text1"/>
        </w:rPr>
      </w:pPr>
      <w:r w:rsidRPr="41D07DA1">
        <w:rPr>
          <w:i/>
        </w:rPr>
        <w:t xml:space="preserve">- </w:t>
      </w:r>
      <w:r w:rsidR="02847713" w:rsidRPr="41D07DA1">
        <w:rPr>
          <w:i/>
        </w:rPr>
        <w:t xml:space="preserve">Đối tượng </w:t>
      </w:r>
      <w:r w:rsidR="49B6ADDD" w:rsidRPr="41D07DA1">
        <w:rPr>
          <w:i/>
        </w:rPr>
        <w:t>điều trị ARV:</w:t>
      </w:r>
      <w:r w:rsidR="48D6649D">
        <w:t xml:space="preserve"> t</w:t>
      </w:r>
      <w:r w:rsidR="5836030A" w:rsidRPr="331E4F76">
        <w:rPr>
          <w:color w:val="000000" w:themeColor="text1"/>
        </w:rPr>
        <w:t>rẻ</w:t>
      </w:r>
      <w:r w:rsidR="5836030A" w:rsidRPr="5D44D202">
        <w:rPr>
          <w:color w:val="000000" w:themeColor="text1"/>
        </w:rPr>
        <w:t xml:space="preserve"> nhiễm HIV điều trị thuốc ARV dạng dùng trẻ em</w:t>
      </w:r>
      <w:r w:rsidR="5836030A" w:rsidRPr="5AE74628">
        <w:rPr>
          <w:color w:val="000000" w:themeColor="text1"/>
        </w:rPr>
        <w:t xml:space="preserve">, </w:t>
      </w:r>
      <w:r w:rsidR="5836030A" w:rsidRPr="5D44D202">
        <w:rPr>
          <w:color w:val="000000" w:themeColor="text1"/>
        </w:rPr>
        <w:t xml:space="preserve"> </w:t>
      </w:r>
      <w:r w:rsidR="5FD06971" w:rsidRPr="1AC6B482">
        <w:rPr>
          <w:color w:val="000000" w:themeColor="text1"/>
        </w:rPr>
        <w:t>t</w:t>
      </w:r>
      <w:r w:rsidR="5836030A" w:rsidRPr="1AC6B482">
        <w:rPr>
          <w:color w:val="000000" w:themeColor="text1"/>
        </w:rPr>
        <w:t>rẻ</w:t>
      </w:r>
      <w:r w:rsidR="5836030A" w:rsidRPr="5D44D202">
        <w:rPr>
          <w:color w:val="000000" w:themeColor="text1"/>
        </w:rPr>
        <w:t xml:space="preserve"> điều trị dự phòng lây truyền HIV từ mẹ sang con</w:t>
      </w:r>
      <w:r w:rsidR="72AE7F88" w:rsidRPr="6DB02326">
        <w:rPr>
          <w:color w:val="000000" w:themeColor="text1"/>
        </w:rPr>
        <w:t>, n</w:t>
      </w:r>
      <w:r w:rsidR="5836030A" w:rsidRPr="6DB02326">
        <w:rPr>
          <w:color w:val="000000" w:themeColor="text1"/>
        </w:rPr>
        <w:t>gười</w:t>
      </w:r>
      <w:r w:rsidR="5836030A" w:rsidRPr="5D44D202">
        <w:rPr>
          <w:color w:val="000000" w:themeColor="text1"/>
        </w:rPr>
        <w:t xml:space="preserve"> lớn điều trị các phác đồ ARV quỹ Bảo hiểm y tế và NSNN chưa cung cấp</w:t>
      </w:r>
      <w:r w:rsidR="2CC7F6D7" w:rsidRPr="5BCBAE3B">
        <w:rPr>
          <w:color w:val="000000" w:themeColor="text1"/>
        </w:rPr>
        <w:t>, n</w:t>
      </w:r>
      <w:r w:rsidR="5836030A" w:rsidRPr="5BCBAE3B">
        <w:rPr>
          <w:color w:val="000000" w:themeColor="text1"/>
        </w:rPr>
        <w:t xml:space="preserve">gười </w:t>
      </w:r>
      <w:r w:rsidR="5836030A" w:rsidRPr="5D44D202">
        <w:rPr>
          <w:color w:val="000000" w:themeColor="text1"/>
        </w:rPr>
        <w:t>gián đoạn thẻ BHYT</w:t>
      </w:r>
      <w:r w:rsidR="57A7BF5F" w:rsidRPr="5BCBAE3B">
        <w:rPr>
          <w:color w:val="000000" w:themeColor="text1"/>
        </w:rPr>
        <w:t>,</w:t>
      </w:r>
      <w:r w:rsidR="5836030A" w:rsidRPr="5D44D202">
        <w:rPr>
          <w:color w:val="000000" w:themeColor="text1"/>
        </w:rPr>
        <w:t xml:space="preserve"> </w:t>
      </w:r>
      <w:r w:rsidR="57A7BF5F" w:rsidRPr="3D3422F8">
        <w:rPr>
          <w:color w:val="000000" w:themeColor="text1"/>
        </w:rPr>
        <w:t>n</w:t>
      </w:r>
      <w:r w:rsidR="5836030A" w:rsidRPr="3D3422F8">
        <w:rPr>
          <w:color w:val="000000" w:themeColor="text1"/>
        </w:rPr>
        <w:t>gười</w:t>
      </w:r>
      <w:r w:rsidR="5836030A" w:rsidRPr="5D44D202">
        <w:rPr>
          <w:color w:val="000000" w:themeColor="text1"/>
        </w:rPr>
        <w:t xml:space="preserve"> nhiễm HIV trong trại giam, trại tạm giam, nhà tạm giữ, cơ sở giam giữ khác tại các tỉnh do Quỹ toàn cầu viện trợ</w:t>
      </w:r>
      <w:r w:rsidR="7A2F22AF" w:rsidRPr="3D3422F8">
        <w:rPr>
          <w:color w:val="000000" w:themeColor="text1"/>
        </w:rPr>
        <w:t>.</w:t>
      </w:r>
    </w:p>
    <w:p w14:paraId="623B514F" w14:textId="412F722C" w:rsidR="6F7427C9" w:rsidRDefault="03D3CC57" w:rsidP="7263EE27">
      <w:pPr>
        <w:spacing w:line="276" w:lineRule="auto"/>
      </w:pPr>
      <w:r>
        <w:t xml:space="preserve">- </w:t>
      </w:r>
      <w:r w:rsidR="49B6ADDD" w:rsidRPr="167DBC8B">
        <w:rPr>
          <w:i/>
        </w:rPr>
        <w:t>Đối tượng điều trị</w:t>
      </w:r>
      <w:r w:rsidR="1B48CFDA" w:rsidRPr="167DBC8B">
        <w:rPr>
          <w:i/>
        </w:rPr>
        <w:t xml:space="preserve"> PrEP:</w:t>
      </w:r>
      <w:r w:rsidR="1B48CFDA">
        <w:t xml:space="preserve"> </w:t>
      </w:r>
      <w:r w:rsidR="6B28AB17">
        <w:t>đ</w:t>
      </w:r>
      <w:r w:rsidR="6B28AB17" w:rsidRPr="7263EE27">
        <w:rPr>
          <w:color w:val="000000" w:themeColor="text1"/>
          <w:lang w:val="vi-VN"/>
        </w:rPr>
        <w:t>ược</w:t>
      </w:r>
      <w:r w:rsidR="6B28AB17" w:rsidRPr="3EF1624E">
        <w:rPr>
          <w:color w:val="000000" w:themeColor="text1"/>
          <w:lang w:val="vi-VN"/>
        </w:rPr>
        <w:t xml:space="preserve"> quy định tại Quyết định số 5968/QĐ-BYT ngày 31/12/2021 của Bộ trưởng Bộ Y tế về việc ban hành Hướng dẫn Điều trị và chăm sóc HIV/AIDS</w:t>
      </w:r>
      <w:r w:rsidR="526164C2" w:rsidRPr="70D31ACB">
        <w:rPr>
          <w:color w:val="000000" w:themeColor="text1"/>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194"/>
        <w:gridCol w:w="1000"/>
        <w:gridCol w:w="748"/>
        <w:gridCol w:w="748"/>
        <w:gridCol w:w="748"/>
        <w:gridCol w:w="1000"/>
        <w:gridCol w:w="766"/>
        <w:gridCol w:w="730"/>
        <w:gridCol w:w="748"/>
        <w:gridCol w:w="1000"/>
        <w:gridCol w:w="748"/>
        <w:gridCol w:w="766"/>
        <w:gridCol w:w="730"/>
        <w:gridCol w:w="748"/>
        <w:gridCol w:w="748"/>
        <w:gridCol w:w="748"/>
        <w:gridCol w:w="736"/>
      </w:tblGrid>
      <w:tr w:rsidR="00230C27" w:rsidRPr="00DC653C" w14:paraId="61073639" w14:textId="77777777" w:rsidTr="004B74F2">
        <w:trPr>
          <w:trHeight w:val="20"/>
          <w:tblHeader/>
        </w:trPr>
        <w:tc>
          <w:tcPr>
            <w:tcW w:w="5000" w:type="pct"/>
            <w:gridSpan w:val="18"/>
            <w:shd w:val="clear" w:color="auto" w:fill="EAF1DD" w:themeFill="accent3" w:themeFillTint="33"/>
            <w:vAlign w:val="center"/>
          </w:tcPr>
          <w:p w14:paraId="1B4C8140" w14:textId="267157BA" w:rsidR="00230C27" w:rsidRPr="00DC653C" w:rsidRDefault="00230C27" w:rsidP="00D46E5D">
            <w:pPr>
              <w:spacing w:before="0" w:after="0"/>
              <w:jc w:val="center"/>
              <w:rPr>
                <w:b/>
                <w:bCs/>
                <w:color w:val="000000"/>
                <w:sz w:val="20"/>
                <w:szCs w:val="20"/>
                <w:lang w:eastAsia="en-US"/>
              </w:rPr>
            </w:pPr>
            <w:r w:rsidRPr="00DC653C">
              <w:rPr>
                <w:b/>
                <w:bCs/>
                <w:color w:val="000000"/>
                <w:sz w:val="20"/>
                <w:szCs w:val="20"/>
                <w:lang w:eastAsia="en-US"/>
              </w:rPr>
              <w:t>Phân bổ thuốc điều trị ARV</w:t>
            </w:r>
          </w:p>
        </w:tc>
      </w:tr>
      <w:tr w:rsidR="00D46E5D" w:rsidRPr="00DC653C" w14:paraId="2426A7BE" w14:textId="77777777" w:rsidTr="004B74F2">
        <w:trPr>
          <w:trHeight w:val="20"/>
          <w:tblHeader/>
        </w:trPr>
        <w:tc>
          <w:tcPr>
            <w:tcW w:w="147" w:type="pct"/>
            <w:vMerge w:val="restart"/>
            <w:shd w:val="clear" w:color="auto" w:fill="EAF1DD" w:themeFill="accent3" w:themeFillTint="33"/>
            <w:vAlign w:val="center"/>
            <w:hideMark/>
          </w:tcPr>
          <w:p w14:paraId="65712A06" w14:textId="4EC4BE67" w:rsidR="00D46E5D" w:rsidRPr="00DC653C" w:rsidRDefault="009B7EB0" w:rsidP="00D46E5D">
            <w:pPr>
              <w:spacing w:before="0" w:after="0"/>
              <w:jc w:val="center"/>
              <w:rPr>
                <w:b/>
                <w:bCs/>
                <w:color w:val="000000"/>
                <w:sz w:val="20"/>
                <w:szCs w:val="20"/>
                <w:lang w:eastAsia="en-US"/>
              </w:rPr>
            </w:pPr>
            <w:r w:rsidRPr="00DC653C">
              <w:rPr>
                <w:b/>
                <w:bCs/>
                <w:color w:val="000000"/>
                <w:sz w:val="20"/>
                <w:szCs w:val="20"/>
                <w:lang w:eastAsia="en-US"/>
              </w:rPr>
              <w:t>TT</w:t>
            </w:r>
          </w:p>
        </w:tc>
        <w:tc>
          <w:tcPr>
            <w:tcW w:w="521" w:type="pct"/>
            <w:vMerge w:val="restart"/>
            <w:shd w:val="clear" w:color="auto" w:fill="EAF1DD" w:themeFill="accent3" w:themeFillTint="33"/>
            <w:vAlign w:val="center"/>
            <w:hideMark/>
          </w:tcPr>
          <w:p w14:paraId="4166138D" w14:textId="471069D2" w:rsidR="00D46E5D" w:rsidRPr="00DC653C" w:rsidRDefault="009B7EB0" w:rsidP="00D46E5D">
            <w:pPr>
              <w:spacing w:before="0" w:after="0"/>
              <w:jc w:val="center"/>
              <w:rPr>
                <w:b/>
                <w:bCs/>
                <w:color w:val="000000"/>
                <w:sz w:val="20"/>
                <w:szCs w:val="20"/>
                <w:lang w:eastAsia="en-US"/>
              </w:rPr>
            </w:pPr>
            <w:r w:rsidRPr="00DC653C">
              <w:rPr>
                <w:b/>
                <w:bCs/>
                <w:color w:val="000000"/>
                <w:sz w:val="20"/>
                <w:szCs w:val="20"/>
                <w:lang w:eastAsia="en-US"/>
              </w:rPr>
              <w:t>Tỉnh/thành phố</w:t>
            </w:r>
          </w:p>
        </w:tc>
        <w:tc>
          <w:tcPr>
            <w:tcW w:w="1082" w:type="pct"/>
            <w:gridSpan w:val="4"/>
            <w:shd w:val="clear" w:color="auto" w:fill="EAF1DD" w:themeFill="accent3" w:themeFillTint="33"/>
            <w:vAlign w:val="bottom"/>
            <w:hideMark/>
          </w:tcPr>
          <w:p w14:paraId="0408ED3B" w14:textId="720F81B0"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(1)</w:t>
            </w:r>
          </w:p>
        </w:tc>
        <w:tc>
          <w:tcPr>
            <w:tcW w:w="1083" w:type="pct"/>
            <w:gridSpan w:val="4"/>
            <w:shd w:val="clear" w:color="auto" w:fill="EAF1DD" w:themeFill="accent3" w:themeFillTint="33"/>
            <w:vAlign w:val="bottom"/>
            <w:hideMark/>
          </w:tcPr>
          <w:p w14:paraId="65819E36" w14:textId="0DCA79B2"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w:t>
            </w:r>
          </w:p>
        </w:tc>
        <w:tc>
          <w:tcPr>
            <w:tcW w:w="1083" w:type="pct"/>
            <w:gridSpan w:val="4"/>
            <w:shd w:val="clear" w:color="auto" w:fill="EAF1DD" w:themeFill="accent3" w:themeFillTint="33"/>
            <w:vAlign w:val="bottom"/>
            <w:hideMark/>
          </w:tcPr>
          <w:p w14:paraId="389F7D25" w14:textId="1FF2916A"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(3)</w:t>
            </w:r>
          </w:p>
        </w:tc>
        <w:tc>
          <w:tcPr>
            <w:tcW w:w="1083" w:type="pct"/>
            <w:gridSpan w:val="4"/>
            <w:shd w:val="clear" w:color="auto" w:fill="EAF1DD" w:themeFill="accent3" w:themeFillTint="33"/>
            <w:vAlign w:val="bottom"/>
            <w:hideMark/>
          </w:tcPr>
          <w:p w14:paraId="5990D420" w14:textId="3E6DB5F8"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(4)</w:t>
            </w:r>
          </w:p>
        </w:tc>
      </w:tr>
      <w:tr w:rsidR="00D46E5D" w:rsidRPr="00DC653C" w14:paraId="77F485D8" w14:textId="77777777" w:rsidTr="004B74F2">
        <w:trPr>
          <w:trHeight w:val="20"/>
          <w:tblHeader/>
        </w:trPr>
        <w:tc>
          <w:tcPr>
            <w:tcW w:w="147" w:type="pct"/>
            <w:vMerge/>
            <w:shd w:val="clear" w:color="auto" w:fill="EAF1DD" w:themeFill="accent3" w:themeFillTint="33"/>
            <w:vAlign w:val="center"/>
            <w:hideMark/>
          </w:tcPr>
          <w:p w14:paraId="79FDEEE0" w14:textId="77777777" w:rsidR="00D46E5D" w:rsidRPr="00DC653C" w:rsidRDefault="00D46E5D" w:rsidP="00D46E5D">
            <w:pPr>
              <w:spacing w:before="0" w:after="0"/>
              <w:jc w:val="left"/>
              <w:rPr>
                <w:b/>
                <w:bCs/>
                <w:color w:val="000000"/>
                <w:sz w:val="20"/>
                <w:szCs w:val="20"/>
                <w:lang w:eastAsia="en-US"/>
              </w:rPr>
            </w:pPr>
          </w:p>
        </w:tc>
        <w:tc>
          <w:tcPr>
            <w:tcW w:w="521" w:type="pct"/>
            <w:vMerge/>
            <w:shd w:val="clear" w:color="auto" w:fill="EAF1DD" w:themeFill="accent3" w:themeFillTint="33"/>
            <w:vAlign w:val="center"/>
            <w:hideMark/>
          </w:tcPr>
          <w:p w14:paraId="1DC1F2D3" w14:textId="77777777" w:rsidR="00D46E5D" w:rsidRPr="00DC653C" w:rsidRDefault="00D46E5D" w:rsidP="00D46E5D">
            <w:pPr>
              <w:spacing w:before="0" w:after="0"/>
              <w:jc w:val="left"/>
              <w:rPr>
                <w:b/>
                <w:bCs/>
                <w:color w:val="000000"/>
                <w:sz w:val="20"/>
                <w:szCs w:val="20"/>
                <w:lang w:eastAsia="en-US"/>
              </w:rPr>
            </w:pPr>
          </w:p>
        </w:tc>
        <w:tc>
          <w:tcPr>
            <w:tcW w:w="271" w:type="pct"/>
            <w:shd w:val="clear" w:color="auto" w:fill="EAF1DD" w:themeFill="accent3" w:themeFillTint="33"/>
            <w:noWrap/>
            <w:vAlign w:val="center"/>
            <w:hideMark/>
          </w:tcPr>
          <w:p w14:paraId="348D4E69" w14:textId="1CD60378"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2026</w:t>
            </w:r>
            <w:r w:rsidR="00BB743D" w:rsidRPr="00DC653C">
              <w:rPr>
                <w:b/>
                <w:bCs/>
                <w:color w:val="000000"/>
                <w:sz w:val="20"/>
                <w:szCs w:val="20"/>
                <w:lang w:eastAsia="en-US"/>
              </w:rPr>
              <w:t xml:space="preserve"> (**)</w:t>
            </w:r>
          </w:p>
        </w:tc>
        <w:tc>
          <w:tcPr>
            <w:tcW w:w="271" w:type="pct"/>
            <w:shd w:val="clear" w:color="auto" w:fill="EAF1DD" w:themeFill="accent3" w:themeFillTint="33"/>
            <w:noWrap/>
            <w:vAlign w:val="center"/>
            <w:hideMark/>
          </w:tcPr>
          <w:p w14:paraId="2C05F01B"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2027</w:t>
            </w:r>
          </w:p>
        </w:tc>
        <w:tc>
          <w:tcPr>
            <w:tcW w:w="271" w:type="pct"/>
            <w:shd w:val="clear" w:color="auto" w:fill="EAF1DD" w:themeFill="accent3" w:themeFillTint="33"/>
            <w:noWrap/>
            <w:vAlign w:val="center"/>
            <w:hideMark/>
          </w:tcPr>
          <w:p w14:paraId="7AD90D1A"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2028</w:t>
            </w:r>
          </w:p>
        </w:tc>
        <w:tc>
          <w:tcPr>
            <w:tcW w:w="271" w:type="pct"/>
            <w:shd w:val="clear" w:color="auto" w:fill="EAF1DD" w:themeFill="accent3" w:themeFillTint="33"/>
            <w:noWrap/>
            <w:vAlign w:val="center"/>
            <w:hideMark/>
          </w:tcPr>
          <w:p w14:paraId="73D8A1B8"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2029</w:t>
            </w:r>
          </w:p>
        </w:tc>
        <w:tc>
          <w:tcPr>
            <w:tcW w:w="271" w:type="pct"/>
            <w:shd w:val="clear" w:color="auto" w:fill="EAF1DD" w:themeFill="accent3" w:themeFillTint="33"/>
            <w:noWrap/>
            <w:vAlign w:val="center"/>
            <w:hideMark/>
          </w:tcPr>
          <w:p w14:paraId="58C0F2AC" w14:textId="54E139DE"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2026</w:t>
            </w:r>
            <w:r w:rsidR="00BB743D" w:rsidRPr="00DC653C">
              <w:rPr>
                <w:b/>
                <w:bCs/>
                <w:color w:val="000000"/>
                <w:sz w:val="20"/>
                <w:szCs w:val="20"/>
                <w:lang w:eastAsia="en-US"/>
              </w:rPr>
              <w:t xml:space="preserve"> (**)</w:t>
            </w:r>
          </w:p>
        </w:tc>
        <w:tc>
          <w:tcPr>
            <w:tcW w:w="271" w:type="pct"/>
            <w:shd w:val="clear" w:color="auto" w:fill="EAF1DD" w:themeFill="accent3" w:themeFillTint="33"/>
            <w:noWrap/>
            <w:vAlign w:val="center"/>
            <w:hideMark/>
          </w:tcPr>
          <w:p w14:paraId="7D2AA0CC"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2027</w:t>
            </w:r>
          </w:p>
        </w:tc>
        <w:tc>
          <w:tcPr>
            <w:tcW w:w="271" w:type="pct"/>
            <w:shd w:val="clear" w:color="auto" w:fill="EAF1DD" w:themeFill="accent3" w:themeFillTint="33"/>
            <w:noWrap/>
            <w:vAlign w:val="center"/>
            <w:hideMark/>
          </w:tcPr>
          <w:p w14:paraId="6767BD06"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2028</w:t>
            </w:r>
          </w:p>
        </w:tc>
        <w:tc>
          <w:tcPr>
            <w:tcW w:w="271" w:type="pct"/>
            <w:shd w:val="clear" w:color="auto" w:fill="EAF1DD" w:themeFill="accent3" w:themeFillTint="33"/>
            <w:noWrap/>
            <w:vAlign w:val="center"/>
            <w:hideMark/>
          </w:tcPr>
          <w:p w14:paraId="11CB8665"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2029</w:t>
            </w:r>
          </w:p>
        </w:tc>
        <w:tc>
          <w:tcPr>
            <w:tcW w:w="271" w:type="pct"/>
            <w:shd w:val="clear" w:color="auto" w:fill="EAF1DD" w:themeFill="accent3" w:themeFillTint="33"/>
            <w:noWrap/>
            <w:vAlign w:val="center"/>
            <w:hideMark/>
          </w:tcPr>
          <w:p w14:paraId="47EF83CB" w14:textId="06B0BC3A"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2026</w:t>
            </w:r>
            <w:r w:rsidR="00BB743D" w:rsidRPr="00DC653C">
              <w:rPr>
                <w:b/>
                <w:bCs/>
                <w:color w:val="000000"/>
                <w:sz w:val="20"/>
                <w:szCs w:val="20"/>
                <w:lang w:eastAsia="en-US"/>
              </w:rPr>
              <w:t xml:space="preserve"> (**)</w:t>
            </w:r>
          </w:p>
        </w:tc>
        <w:tc>
          <w:tcPr>
            <w:tcW w:w="271" w:type="pct"/>
            <w:shd w:val="clear" w:color="auto" w:fill="EAF1DD" w:themeFill="accent3" w:themeFillTint="33"/>
            <w:noWrap/>
            <w:vAlign w:val="center"/>
            <w:hideMark/>
          </w:tcPr>
          <w:p w14:paraId="4A9FD7F0"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2027</w:t>
            </w:r>
          </w:p>
        </w:tc>
        <w:tc>
          <w:tcPr>
            <w:tcW w:w="271" w:type="pct"/>
            <w:shd w:val="clear" w:color="auto" w:fill="EAF1DD" w:themeFill="accent3" w:themeFillTint="33"/>
            <w:noWrap/>
            <w:vAlign w:val="center"/>
            <w:hideMark/>
          </w:tcPr>
          <w:p w14:paraId="712C002E"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2028</w:t>
            </w:r>
          </w:p>
        </w:tc>
        <w:tc>
          <w:tcPr>
            <w:tcW w:w="271" w:type="pct"/>
            <w:shd w:val="clear" w:color="auto" w:fill="EAF1DD" w:themeFill="accent3" w:themeFillTint="33"/>
            <w:noWrap/>
            <w:vAlign w:val="center"/>
            <w:hideMark/>
          </w:tcPr>
          <w:p w14:paraId="400FD76D"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2029</w:t>
            </w:r>
          </w:p>
        </w:tc>
        <w:tc>
          <w:tcPr>
            <w:tcW w:w="271" w:type="pct"/>
            <w:shd w:val="clear" w:color="auto" w:fill="EAF1DD" w:themeFill="accent3" w:themeFillTint="33"/>
            <w:noWrap/>
            <w:vAlign w:val="center"/>
            <w:hideMark/>
          </w:tcPr>
          <w:p w14:paraId="1EECD56C"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2026</w:t>
            </w:r>
          </w:p>
          <w:p w14:paraId="3AC84E09" w14:textId="03267658" w:rsidR="00BB743D" w:rsidRPr="00DC653C" w:rsidRDefault="00BB743D" w:rsidP="00D46E5D">
            <w:pPr>
              <w:spacing w:before="0" w:after="0"/>
              <w:jc w:val="center"/>
              <w:rPr>
                <w:b/>
                <w:bCs/>
                <w:color w:val="000000"/>
                <w:sz w:val="20"/>
                <w:szCs w:val="20"/>
                <w:lang w:eastAsia="en-US"/>
              </w:rPr>
            </w:pPr>
            <w:r w:rsidRPr="00DC653C">
              <w:rPr>
                <w:b/>
                <w:bCs/>
                <w:color w:val="000000"/>
                <w:sz w:val="20"/>
                <w:szCs w:val="20"/>
                <w:lang w:eastAsia="en-US"/>
              </w:rPr>
              <w:t>(**)</w:t>
            </w:r>
          </w:p>
        </w:tc>
        <w:tc>
          <w:tcPr>
            <w:tcW w:w="271" w:type="pct"/>
            <w:shd w:val="clear" w:color="auto" w:fill="EAF1DD" w:themeFill="accent3" w:themeFillTint="33"/>
            <w:noWrap/>
            <w:vAlign w:val="center"/>
            <w:hideMark/>
          </w:tcPr>
          <w:p w14:paraId="31667627"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2027</w:t>
            </w:r>
          </w:p>
        </w:tc>
        <w:tc>
          <w:tcPr>
            <w:tcW w:w="271" w:type="pct"/>
            <w:shd w:val="clear" w:color="auto" w:fill="EAF1DD" w:themeFill="accent3" w:themeFillTint="33"/>
            <w:noWrap/>
            <w:vAlign w:val="center"/>
            <w:hideMark/>
          </w:tcPr>
          <w:p w14:paraId="42CF8990"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2028</w:t>
            </w:r>
          </w:p>
        </w:tc>
        <w:tc>
          <w:tcPr>
            <w:tcW w:w="271" w:type="pct"/>
            <w:shd w:val="clear" w:color="auto" w:fill="EAF1DD" w:themeFill="accent3" w:themeFillTint="33"/>
            <w:noWrap/>
            <w:vAlign w:val="center"/>
            <w:hideMark/>
          </w:tcPr>
          <w:p w14:paraId="2EDD3986" w14:textId="77777777" w:rsidR="00D46E5D" w:rsidRPr="00DC653C" w:rsidRDefault="00D46E5D" w:rsidP="00D46E5D">
            <w:pPr>
              <w:spacing w:before="0" w:after="0"/>
              <w:jc w:val="center"/>
              <w:rPr>
                <w:b/>
                <w:bCs/>
                <w:color w:val="000000"/>
                <w:sz w:val="20"/>
                <w:szCs w:val="20"/>
                <w:lang w:eastAsia="en-US"/>
              </w:rPr>
            </w:pPr>
            <w:r w:rsidRPr="00DC653C">
              <w:rPr>
                <w:b/>
                <w:bCs/>
                <w:color w:val="000000"/>
                <w:sz w:val="20"/>
                <w:szCs w:val="20"/>
                <w:lang w:eastAsia="en-US"/>
              </w:rPr>
              <w:t>2029</w:t>
            </w:r>
          </w:p>
        </w:tc>
      </w:tr>
      <w:tr w:rsidR="00DC653C" w:rsidRPr="00DC653C" w14:paraId="7BD511C7" w14:textId="77777777" w:rsidTr="004B74F2">
        <w:trPr>
          <w:trHeight w:val="317"/>
        </w:trPr>
        <w:tc>
          <w:tcPr>
            <w:tcW w:w="147" w:type="pct"/>
            <w:noWrap/>
            <w:hideMark/>
          </w:tcPr>
          <w:p w14:paraId="28BAFCC0" w14:textId="77777777" w:rsidR="00DC653C" w:rsidRPr="00DC653C" w:rsidRDefault="00DC653C" w:rsidP="00DC653C">
            <w:pPr>
              <w:spacing w:before="0" w:after="0"/>
              <w:jc w:val="center"/>
              <w:rPr>
                <w:color w:val="000000"/>
                <w:sz w:val="20"/>
                <w:szCs w:val="20"/>
                <w:lang w:eastAsia="en-US"/>
              </w:rPr>
            </w:pPr>
            <w:r w:rsidRPr="00DC653C">
              <w:rPr>
                <w:sz w:val="20"/>
                <w:szCs w:val="20"/>
              </w:rPr>
              <w:t>1</w:t>
            </w:r>
          </w:p>
        </w:tc>
        <w:tc>
          <w:tcPr>
            <w:tcW w:w="521" w:type="pct"/>
            <w:noWrap/>
            <w:vAlign w:val="center"/>
            <w:hideMark/>
          </w:tcPr>
          <w:p w14:paraId="287F11E4"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Thành phố Cần Thơ</w:t>
            </w:r>
          </w:p>
        </w:tc>
        <w:tc>
          <w:tcPr>
            <w:tcW w:w="271" w:type="pct"/>
            <w:noWrap/>
            <w:vAlign w:val="center"/>
            <w:hideMark/>
          </w:tcPr>
          <w:p w14:paraId="2DDE2964"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80</w:t>
            </w:r>
          </w:p>
        </w:tc>
        <w:tc>
          <w:tcPr>
            <w:tcW w:w="271" w:type="pct"/>
            <w:noWrap/>
            <w:vAlign w:val="center"/>
            <w:hideMark/>
          </w:tcPr>
          <w:p w14:paraId="3EE69D1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w:t>
            </w:r>
          </w:p>
        </w:tc>
        <w:tc>
          <w:tcPr>
            <w:tcW w:w="271" w:type="pct"/>
            <w:noWrap/>
            <w:vAlign w:val="center"/>
            <w:hideMark/>
          </w:tcPr>
          <w:p w14:paraId="3025163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w:t>
            </w:r>
          </w:p>
        </w:tc>
        <w:tc>
          <w:tcPr>
            <w:tcW w:w="271" w:type="pct"/>
            <w:noWrap/>
            <w:vAlign w:val="center"/>
            <w:hideMark/>
          </w:tcPr>
          <w:p w14:paraId="19D22D9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w:t>
            </w:r>
          </w:p>
        </w:tc>
        <w:tc>
          <w:tcPr>
            <w:tcW w:w="271" w:type="pct"/>
            <w:noWrap/>
            <w:vAlign w:val="center"/>
            <w:hideMark/>
          </w:tcPr>
          <w:p w14:paraId="2F2B21F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4C2D81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279</w:t>
            </w:r>
          </w:p>
        </w:tc>
        <w:tc>
          <w:tcPr>
            <w:tcW w:w="271" w:type="pct"/>
            <w:noWrap/>
            <w:vAlign w:val="center"/>
            <w:hideMark/>
          </w:tcPr>
          <w:p w14:paraId="61E908F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163</w:t>
            </w:r>
          </w:p>
        </w:tc>
        <w:tc>
          <w:tcPr>
            <w:tcW w:w="271" w:type="pct"/>
            <w:noWrap/>
            <w:vAlign w:val="center"/>
            <w:hideMark/>
          </w:tcPr>
          <w:p w14:paraId="440A4D1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49</w:t>
            </w:r>
          </w:p>
        </w:tc>
        <w:tc>
          <w:tcPr>
            <w:tcW w:w="271" w:type="pct"/>
            <w:noWrap/>
            <w:vAlign w:val="center"/>
            <w:hideMark/>
          </w:tcPr>
          <w:p w14:paraId="5A3D39C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65</w:t>
            </w:r>
          </w:p>
        </w:tc>
        <w:tc>
          <w:tcPr>
            <w:tcW w:w="271" w:type="pct"/>
            <w:noWrap/>
            <w:vAlign w:val="center"/>
            <w:hideMark/>
          </w:tcPr>
          <w:p w14:paraId="79DDBAB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164</w:t>
            </w:r>
          </w:p>
        </w:tc>
        <w:tc>
          <w:tcPr>
            <w:tcW w:w="271" w:type="pct"/>
            <w:noWrap/>
            <w:vAlign w:val="center"/>
            <w:hideMark/>
          </w:tcPr>
          <w:p w14:paraId="4A50E64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347</w:t>
            </w:r>
          </w:p>
        </w:tc>
        <w:tc>
          <w:tcPr>
            <w:tcW w:w="271" w:type="pct"/>
            <w:noWrap/>
            <w:vAlign w:val="center"/>
            <w:hideMark/>
          </w:tcPr>
          <w:p w14:paraId="1C9E3B7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82</w:t>
            </w:r>
          </w:p>
        </w:tc>
        <w:tc>
          <w:tcPr>
            <w:tcW w:w="271" w:type="pct"/>
            <w:noWrap/>
            <w:vAlign w:val="center"/>
            <w:hideMark/>
          </w:tcPr>
          <w:p w14:paraId="7D5CBEC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25</w:t>
            </w:r>
          </w:p>
        </w:tc>
        <w:tc>
          <w:tcPr>
            <w:tcW w:w="271" w:type="pct"/>
            <w:noWrap/>
            <w:vAlign w:val="center"/>
            <w:hideMark/>
          </w:tcPr>
          <w:p w14:paraId="6A1034C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w:t>
            </w:r>
          </w:p>
        </w:tc>
        <w:tc>
          <w:tcPr>
            <w:tcW w:w="271" w:type="pct"/>
            <w:noWrap/>
            <w:vAlign w:val="center"/>
            <w:hideMark/>
          </w:tcPr>
          <w:p w14:paraId="0AC6B28F"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w:t>
            </w:r>
          </w:p>
        </w:tc>
        <w:tc>
          <w:tcPr>
            <w:tcW w:w="271" w:type="pct"/>
            <w:noWrap/>
            <w:vAlign w:val="center"/>
            <w:hideMark/>
          </w:tcPr>
          <w:p w14:paraId="03BCC4C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w:t>
            </w:r>
          </w:p>
        </w:tc>
      </w:tr>
      <w:tr w:rsidR="00DC653C" w:rsidRPr="00DC653C" w14:paraId="1AB11680" w14:textId="77777777" w:rsidTr="004B74F2">
        <w:trPr>
          <w:trHeight w:val="317"/>
        </w:trPr>
        <w:tc>
          <w:tcPr>
            <w:tcW w:w="147" w:type="pct"/>
            <w:noWrap/>
            <w:hideMark/>
          </w:tcPr>
          <w:p w14:paraId="3817EE30" w14:textId="77777777" w:rsidR="00DC653C" w:rsidRPr="00DC653C" w:rsidRDefault="00DC653C" w:rsidP="00DC653C">
            <w:pPr>
              <w:spacing w:before="0" w:after="0"/>
              <w:jc w:val="center"/>
              <w:rPr>
                <w:color w:val="000000"/>
                <w:sz w:val="20"/>
                <w:szCs w:val="20"/>
                <w:lang w:eastAsia="en-US"/>
              </w:rPr>
            </w:pPr>
            <w:r w:rsidRPr="00DC653C">
              <w:rPr>
                <w:sz w:val="20"/>
                <w:szCs w:val="20"/>
              </w:rPr>
              <w:t>2</w:t>
            </w:r>
          </w:p>
        </w:tc>
        <w:tc>
          <w:tcPr>
            <w:tcW w:w="521" w:type="pct"/>
            <w:noWrap/>
            <w:vAlign w:val="center"/>
            <w:hideMark/>
          </w:tcPr>
          <w:p w14:paraId="09197AB0"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Thành phố Đà Nẵng</w:t>
            </w:r>
          </w:p>
        </w:tc>
        <w:tc>
          <w:tcPr>
            <w:tcW w:w="271" w:type="pct"/>
            <w:noWrap/>
            <w:vAlign w:val="center"/>
            <w:hideMark/>
          </w:tcPr>
          <w:p w14:paraId="31845DD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425</w:t>
            </w:r>
          </w:p>
        </w:tc>
        <w:tc>
          <w:tcPr>
            <w:tcW w:w="271" w:type="pct"/>
            <w:noWrap/>
            <w:vAlign w:val="center"/>
            <w:hideMark/>
          </w:tcPr>
          <w:p w14:paraId="3E11123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2FF5A82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7E40623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0703C7F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71B4AB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D0EFFB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375CFA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9ABF2E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w:t>
            </w:r>
          </w:p>
        </w:tc>
        <w:tc>
          <w:tcPr>
            <w:tcW w:w="271" w:type="pct"/>
            <w:noWrap/>
            <w:vAlign w:val="center"/>
            <w:hideMark/>
          </w:tcPr>
          <w:p w14:paraId="6492CC2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EAEE98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740E4F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F9B946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125</w:t>
            </w:r>
          </w:p>
        </w:tc>
        <w:tc>
          <w:tcPr>
            <w:tcW w:w="271" w:type="pct"/>
            <w:noWrap/>
            <w:vAlign w:val="center"/>
            <w:hideMark/>
          </w:tcPr>
          <w:p w14:paraId="2E98ABE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320876A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09BC5FB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r>
      <w:tr w:rsidR="00DC653C" w:rsidRPr="00DC653C" w14:paraId="668EB9BB" w14:textId="77777777" w:rsidTr="004B74F2">
        <w:trPr>
          <w:trHeight w:val="317"/>
        </w:trPr>
        <w:tc>
          <w:tcPr>
            <w:tcW w:w="147" w:type="pct"/>
            <w:noWrap/>
            <w:hideMark/>
          </w:tcPr>
          <w:p w14:paraId="16B8DB42" w14:textId="29774C2D" w:rsidR="00DC653C" w:rsidRPr="00DC653C" w:rsidRDefault="00DC653C" w:rsidP="00DC653C">
            <w:pPr>
              <w:spacing w:before="0" w:after="0"/>
              <w:jc w:val="center"/>
              <w:rPr>
                <w:color w:val="000000"/>
                <w:sz w:val="20"/>
                <w:szCs w:val="20"/>
                <w:lang w:eastAsia="en-US"/>
              </w:rPr>
            </w:pPr>
            <w:r w:rsidRPr="00DC653C">
              <w:rPr>
                <w:sz w:val="20"/>
                <w:szCs w:val="20"/>
              </w:rPr>
              <w:t>3</w:t>
            </w:r>
          </w:p>
        </w:tc>
        <w:tc>
          <w:tcPr>
            <w:tcW w:w="521" w:type="pct"/>
            <w:noWrap/>
            <w:vAlign w:val="center"/>
            <w:hideMark/>
          </w:tcPr>
          <w:p w14:paraId="4CC033A4"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Thành phố Đồng Nai</w:t>
            </w:r>
          </w:p>
        </w:tc>
        <w:tc>
          <w:tcPr>
            <w:tcW w:w="271" w:type="pct"/>
            <w:noWrap/>
            <w:vAlign w:val="center"/>
            <w:hideMark/>
          </w:tcPr>
          <w:p w14:paraId="0489EB0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793</w:t>
            </w:r>
          </w:p>
        </w:tc>
        <w:tc>
          <w:tcPr>
            <w:tcW w:w="271" w:type="pct"/>
            <w:noWrap/>
            <w:vAlign w:val="center"/>
            <w:hideMark/>
          </w:tcPr>
          <w:p w14:paraId="3A0B2EB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5A0BBF8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0FC0705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64A2BDE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88</w:t>
            </w:r>
          </w:p>
        </w:tc>
        <w:tc>
          <w:tcPr>
            <w:tcW w:w="271" w:type="pct"/>
            <w:noWrap/>
            <w:vAlign w:val="center"/>
            <w:hideMark/>
          </w:tcPr>
          <w:p w14:paraId="525D24C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64</w:t>
            </w:r>
          </w:p>
        </w:tc>
        <w:tc>
          <w:tcPr>
            <w:tcW w:w="271" w:type="pct"/>
            <w:noWrap/>
            <w:vAlign w:val="center"/>
            <w:hideMark/>
          </w:tcPr>
          <w:p w14:paraId="5A58036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40</w:t>
            </w:r>
          </w:p>
        </w:tc>
        <w:tc>
          <w:tcPr>
            <w:tcW w:w="271" w:type="pct"/>
            <w:noWrap/>
            <w:vAlign w:val="center"/>
            <w:hideMark/>
          </w:tcPr>
          <w:p w14:paraId="7D86CFC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10</w:t>
            </w:r>
          </w:p>
        </w:tc>
        <w:tc>
          <w:tcPr>
            <w:tcW w:w="271" w:type="pct"/>
            <w:noWrap/>
            <w:vAlign w:val="center"/>
            <w:hideMark/>
          </w:tcPr>
          <w:p w14:paraId="37DE8EF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97</w:t>
            </w:r>
          </w:p>
        </w:tc>
        <w:tc>
          <w:tcPr>
            <w:tcW w:w="271" w:type="pct"/>
            <w:noWrap/>
            <w:vAlign w:val="center"/>
            <w:hideMark/>
          </w:tcPr>
          <w:p w14:paraId="70205DA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4B565B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E0B471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1B306A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68</w:t>
            </w:r>
          </w:p>
        </w:tc>
        <w:tc>
          <w:tcPr>
            <w:tcW w:w="271" w:type="pct"/>
            <w:noWrap/>
            <w:vAlign w:val="center"/>
            <w:hideMark/>
          </w:tcPr>
          <w:p w14:paraId="7C12676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6916435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162362B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r>
      <w:tr w:rsidR="00DC653C" w:rsidRPr="00DC653C" w14:paraId="75667197" w14:textId="77777777" w:rsidTr="004B74F2">
        <w:trPr>
          <w:trHeight w:val="317"/>
        </w:trPr>
        <w:tc>
          <w:tcPr>
            <w:tcW w:w="147" w:type="pct"/>
            <w:noWrap/>
            <w:hideMark/>
          </w:tcPr>
          <w:p w14:paraId="0C781E11" w14:textId="2E60D46E" w:rsidR="00DC653C" w:rsidRPr="00DC653C" w:rsidRDefault="00DC653C" w:rsidP="00DC653C">
            <w:pPr>
              <w:spacing w:before="0" w:after="0"/>
              <w:jc w:val="center"/>
              <w:rPr>
                <w:color w:val="000000"/>
                <w:sz w:val="20"/>
                <w:szCs w:val="20"/>
                <w:lang w:eastAsia="en-US"/>
              </w:rPr>
            </w:pPr>
            <w:r w:rsidRPr="00DC653C">
              <w:rPr>
                <w:sz w:val="20"/>
                <w:szCs w:val="20"/>
              </w:rPr>
              <w:t>4</w:t>
            </w:r>
          </w:p>
        </w:tc>
        <w:tc>
          <w:tcPr>
            <w:tcW w:w="521" w:type="pct"/>
            <w:noWrap/>
            <w:vAlign w:val="center"/>
            <w:hideMark/>
          </w:tcPr>
          <w:p w14:paraId="77263190"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Thành phố Hà Nội</w:t>
            </w:r>
          </w:p>
        </w:tc>
        <w:tc>
          <w:tcPr>
            <w:tcW w:w="271" w:type="pct"/>
            <w:noWrap/>
            <w:vAlign w:val="center"/>
            <w:hideMark/>
          </w:tcPr>
          <w:p w14:paraId="0F4854C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2.604</w:t>
            </w:r>
          </w:p>
        </w:tc>
        <w:tc>
          <w:tcPr>
            <w:tcW w:w="271" w:type="pct"/>
            <w:noWrap/>
            <w:vAlign w:val="center"/>
            <w:hideMark/>
          </w:tcPr>
          <w:p w14:paraId="64E92CAF"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18</w:t>
            </w:r>
          </w:p>
        </w:tc>
        <w:tc>
          <w:tcPr>
            <w:tcW w:w="271" w:type="pct"/>
            <w:noWrap/>
            <w:vAlign w:val="center"/>
            <w:hideMark/>
          </w:tcPr>
          <w:p w14:paraId="60641FF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18</w:t>
            </w:r>
          </w:p>
        </w:tc>
        <w:tc>
          <w:tcPr>
            <w:tcW w:w="271" w:type="pct"/>
            <w:noWrap/>
            <w:vAlign w:val="center"/>
            <w:hideMark/>
          </w:tcPr>
          <w:p w14:paraId="7C2B6A9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18</w:t>
            </w:r>
          </w:p>
        </w:tc>
        <w:tc>
          <w:tcPr>
            <w:tcW w:w="271" w:type="pct"/>
            <w:noWrap/>
            <w:vAlign w:val="center"/>
            <w:hideMark/>
          </w:tcPr>
          <w:p w14:paraId="28A552F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2.201</w:t>
            </w:r>
          </w:p>
        </w:tc>
        <w:tc>
          <w:tcPr>
            <w:tcW w:w="271" w:type="pct"/>
            <w:noWrap/>
            <w:vAlign w:val="center"/>
            <w:hideMark/>
          </w:tcPr>
          <w:p w14:paraId="696B95A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2.267</w:t>
            </w:r>
          </w:p>
        </w:tc>
        <w:tc>
          <w:tcPr>
            <w:tcW w:w="271" w:type="pct"/>
            <w:noWrap/>
            <w:vAlign w:val="center"/>
            <w:hideMark/>
          </w:tcPr>
          <w:p w14:paraId="5F58368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2.449</w:t>
            </w:r>
          </w:p>
        </w:tc>
        <w:tc>
          <w:tcPr>
            <w:tcW w:w="271" w:type="pct"/>
            <w:noWrap/>
            <w:vAlign w:val="center"/>
            <w:hideMark/>
          </w:tcPr>
          <w:p w14:paraId="5630A83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1.044</w:t>
            </w:r>
          </w:p>
        </w:tc>
        <w:tc>
          <w:tcPr>
            <w:tcW w:w="271" w:type="pct"/>
            <w:noWrap/>
            <w:vAlign w:val="center"/>
            <w:hideMark/>
          </w:tcPr>
          <w:p w14:paraId="23B32C24"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2.309</w:t>
            </w:r>
          </w:p>
        </w:tc>
        <w:tc>
          <w:tcPr>
            <w:tcW w:w="271" w:type="pct"/>
            <w:noWrap/>
            <w:vAlign w:val="center"/>
            <w:hideMark/>
          </w:tcPr>
          <w:p w14:paraId="2BB11DD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1.433</w:t>
            </w:r>
          </w:p>
        </w:tc>
        <w:tc>
          <w:tcPr>
            <w:tcW w:w="271" w:type="pct"/>
            <w:noWrap/>
            <w:vAlign w:val="center"/>
            <w:hideMark/>
          </w:tcPr>
          <w:p w14:paraId="44D2CD3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1.889</w:t>
            </w:r>
          </w:p>
        </w:tc>
        <w:tc>
          <w:tcPr>
            <w:tcW w:w="271" w:type="pct"/>
            <w:noWrap/>
            <w:vAlign w:val="center"/>
            <w:hideMark/>
          </w:tcPr>
          <w:p w14:paraId="6617D0C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224</w:t>
            </w:r>
          </w:p>
        </w:tc>
        <w:tc>
          <w:tcPr>
            <w:tcW w:w="271" w:type="pct"/>
            <w:noWrap/>
            <w:vAlign w:val="center"/>
            <w:hideMark/>
          </w:tcPr>
          <w:p w14:paraId="3AB26B84"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1.588</w:t>
            </w:r>
          </w:p>
        </w:tc>
        <w:tc>
          <w:tcPr>
            <w:tcW w:w="271" w:type="pct"/>
            <w:noWrap/>
            <w:vAlign w:val="center"/>
            <w:hideMark/>
          </w:tcPr>
          <w:p w14:paraId="69D38A6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18</w:t>
            </w:r>
          </w:p>
        </w:tc>
        <w:tc>
          <w:tcPr>
            <w:tcW w:w="271" w:type="pct"/>
            <w:noWrap/>
            <w:vAlign w:val="center"/>
            <w:hideMark/>
          </w:tcPr>
          <w:p w14:paraId="7370ACD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18</w:t>
            </w:r>
          </w:p>
        </w:tc>
        <w:tc>
          <w:tcPr>
            <w:tcW w:w="271" w:type="pct"/>
            <w:noWrap/>
            <w:vAlign w:val="center"/>
            <w:hideMark/>
          </w:tcPr>
          <w:p w14:paraId="44A47D44"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18</w:t>
            </w:r>
          </w:p>
        </w:tc>
      </w:tr>
      <w:tr w:rsidR="00DC653C" w:rsidRPr="00DC653C" w14:paraId="1AC89E2A" w14:textId="77777777" w:rsidTr="004B74F2">
        <w:trPr>
          <w:trHeight w:val="317"/>
        </w:trPr>
        <w:tc>
          <w:tcPr>
            <w:tcW w:w="147" w:type="pct"/>
            <w:noWrap/>
            <w:hideMark/>
          </w:tcPr>
          <w:p w14:paraId="7620B087" w14:textId="62497BA7" w:rsidR="00DC653C" w:rsidRPr="00DC653C" w:rsidRDefault="00DC653C" w:rsidP="00DC653C">
            <w:pPr>
              <w:spacing w:before="0" w:after="0"/>
              <w:jc w:val="center"/>
              <w:rPr>
                <w:color w:val="000000"/>
                <w:sz w:val="20"/>
                <w:szCs w:val="20"/>
                <w:lang w:eastAsia="en-US"/>
              </w:rPr>
            </w:pPr>
            <w:r w:rsidRPr="00DC653C">
              <w:rPr>
                <w:sz w:val="20"/>
                <w:szCs w:val="20"/>
              </w:rPr>
              <w:t>5</w:t>
            </w:r>
          </w:p>
        </w:tc>
        <w:tc>
          <w:tcPr>
            <w:tcW w:w="521" w:type="pct"/>
            <w:noWrap/>
            <w:vAlign w:val="center"/>
            <w:hideMark/>
          </w:tcPr>
          <w:p w14:paraId="5F2122DA"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Thành phố Hải Phòng</w:t>
            </w:r>
          </w:p>
        </w:tc>
        <w:tc>
          <w:tcPr>
            <w:tcW w:w="271" w:type="pct"/>
            <w:noWrap/>
            <w:vAlign w:val="center"/>
            <w:hideMark/>
          </w:tcPr>
          <w:p w14:paraId="1542F01F"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2.166</w:t>
            </w:r>
          </w:p>
        </w:tc>
        <w:tc>
          <w:tcPr>
            <w:tcW w:w="271" w:type="pct"/>
            <w:noWrap/>
            <w:vAlign w:val="center"/>
            <w:hideMark/>
          </w:tcPr>
          <w:p w14:paraId="4402907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316C9F0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2F1D0D0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0888D42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1.551</w:t>
            </w:r>
          </w:p>
        </w:tc>
        <w:tc>
          <w:tcPr>
            <w:tcW w:w="271" w:type="pct"/>
            <w:noWrap/>
            <w:vAlign w:val="center"/>
            <w:hideMark/>
          </w:tcPr>
          <w:p w14:paraId="0440A30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870</w:t>
            </w:r>
          </w:p>
        </w:tc>
        <w:tc>
          <w:tcPr>
            <w:tcW w:w="271" w:type="pct"/>
            <w:noWrap/>
            <w:vAlign w:val="center"/>
            <w:hideMark/>
          </w:tcPr>
          <w:p w14:paraId="3EBA435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558</w:t>
            </w:r>
          </w:p>
        </w:tc>
        <w:tc>
          <w:tcPr>
            <w:tcW w:w="271" w:type="pct"/>
            <w:noWrap/>
            <w:vAlign w:val="center"/>
            <w:hideMark/>
          </w:tcPr>
          <w:p w14:paraId="0AB6429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196</w:t>
            </w:r>
          </w:p>
        </w:tc>
        <w:tc>
          <w:tcPr>
            <w:tcW w:w="271" w:type="pct"/>
            <w:noWrap/>
            <w:vAlign w:val="center"/>
            <w:hideMark/>
          </w:tcPr>
          <w:p w14:paraId="0D264AF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49</w:t>
            </w:r>
          </w:p>
        </w:tc>
        <w:tc>
          <w:tcPr>
            <w:tcW w:w="271" w:type="pct"/>
            <w:noWrap/>
            <w:vAlign w:val="center"/>
            <w:hideMark/>
          </w:tcPr>
          <w:p w14:paraId="1117B07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4D995E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A5996F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A02455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392</w:t>
            </w:r>
          </w:p>
        </w:tc>
        <w:tc>
          <w:tcPr>
            <w:tcW w:w="271" w:type="pct"/>
            <w:noWrap/>
            <w:vAlign w:val="center"/>
            <w:hideMark/>
          </w:tcPr>
          <w:p w14:paraId="642B2E3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6798C76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6B258E1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r>
      <w:tr w:rsidR="00DC653C" w:rsidRPr="00DC653C" w14:paraId="18D093DD" w14:textId="77777777" w:rsidTr="004B74F2">
        <w:trPr>
          <w:trHeight w:val="317"/>
        </w:trPr>
        <w:tc>
          <w:tcPr>
            <w:tcW w:w="147" w:type="pct"/>
            <w:noWrap/>
            <w:hideMark/>
          </w:tcPr>
          <w:p w14:paraId="1D685F57" w14:textId="48249A14" w:rsidR="00DC653C" w:rsidRPr="00DC653C" w:rsidRDefault="00DC653C" w:rsidP="00DC653C">
            <w:pPr>
              <w:spacing w:before="0" w:after="0"/>
              <w:jc w:val="center"/>
              <w:rPr>
                <w:color w:val="000000"/>
                <w:sz w:val="20"/>
                <w:szCs w:val="20"/>
                <w:lang w:eastAsia="en-US"/>
              </w:rPr>
            </w:pPr>
            <w:r w:rsidRPr="00DC653C">
              <w:rPr>
                <w:sz w:val="20"/>
                <w:szCs w:val="20"/>
              </w:rPr>
              <w:t>6</w:t>
            </w:r>
          </w:p>
        </w:tc>
        <w:tc>
          <w:tcPr>
            <w:tcW w:w="521" w:type="pct"/>
            <w:noWrap/>
            <w:vAlign w:val="center"/>
            <w:hideMark/>
          </w:tcPr>
          <w:p w14:paraId="481E5B48"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Thành phố Hồ Chí Minh</w:t>
            </w:r>
          </w:p>
        </w:tc>
        <w:tc>
          <w:tcPr>
            <w:tcW w:w="271" w:type="pct"/>
            <w:noWrap/>
            <w:vAlign w:val="center"/>
            <w:hideMark/>
          </w:tcPr>
          <w:p w14:paraId="4FA0A85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3.999</w:t>
            </w:r>
          </w:p>
        </w:tc>
        <w:tc>
          <w:tcPr>
            <w:tcW w:w="271" w:type="pct"/>
            <w:noWrap/>
            <w:vAlign w:val="center"/>
            <w:hideMark/>
          </w:tcPr>
          <w:p w14:paraId="616784A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5B599D9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180075C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64B3937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2.927</w:t>
            </w:r>
          </w:p>
        </w:tc>
        <w:tc>
          <w:tcPr>
            <w:tcW w:w="271" w:type="pct"/>
            <w:noWrap/>
            <w:vAlign w:val="center"/>
            <w:hideMark/>
          </w:tcPr>
          <w:p w14:paraId="582DD25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0EC1D3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D29A23F"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14207A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4.675</w:t>
            </w:r>
          </w:p>
        </w:tc>
        <w:tc>
          <w:tcPr>
            <w:tcW w:w="271" w:type="pct"/>
            <w:noWrap/>
            <w:vAlign w:val="center"/>
            <w:hideMark/>
          </w:tcPr>
          <w:p w14:paraId="4D2C776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205</w:t>
            </w:r>
          </w:p>
        </w:tc>
        <w:tc>
          <w:tcPr>
            <w:tcW w:w="271" w:type="pct"/>
            <w:noWrap/>
            <w:vAlign w:val="center"/>
            <w:hideMark/>
          </w:tcPr>
          <w:p w14:paraId="3DEE375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421</w:t>
            </w:r>
          </w:p>
        </w:tc>
        <w:tc>
          <w:tcPr>
            <w:tcW w:w="271" w:type="pct"/>
            <w:noWrap/>
            <w:vAlign w:val="center"/>
            <w:hideMark/>
          </w:tcPr>
          <w:p w14:paraId="76CDB48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103</w:t>
            </w:r>
          </w:p>
        </w:tc>
        <w:tc>
          <w:tcPr>
            <w:tcW w:w="271" w:type="pct"/>
            <w:noWrap/>
            <w:vAlign w:val="center"/>
            <w:hideMark/>
          </w:tcPr>
          <w:p w14:paraId="4C94B56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1.462</w:t>
            </w:r>
          </w:p>
        </w:tc>
        <w:tc>
          <w:tcPr>
            <w:tcW w:w="271" w:type="pct"/>
            <w:noWrap/>
            <w:vAlign w:val="center"/>
            <w:hideMark/>
          </w:tcPr>
          <w:p w14:paraId="7FFF259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7A51625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1F36EA8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r>
      <w:tr w:rsidR="00DC653C" w:rsidRPr="00DC653C" w14:paraId="009F25AF" w14:textId="77777777" w:rsidTr="004B74F2">
        <w:trPr>
          <w:trHeight w:val="317"/>
        </w:trPr>
        <w:tc>
          <w:tcPr>
            <w:tcW w:w="147" w:type="pct"/>
            <w:noWrap/>
            <w:hideMark/>
          </w:tcPr>
          <w:p w14:paraId="14C55610" w14:textId="5B5AB243" w:rsidR="00DC653C" w:rsidRPr="00DC653C" w:rsidRDefault="00DC653C" w:rsidP="00DC653C">
            <w:pPr>
              <w:spacing w:before="0" w:after="0"/>
              <w:jc w:val="center"/>
              <w:rPr>
                <w:color w:val="000000"/>
                <w:sz w:val="20"/>
                <w:szCs w:val="20"/>
                <w:lang w:eastAsia="en-US"/>
              </w:rPr>
            </w:pPr>
            <w:r w:rsidRPr="00DC653C">
              <w:rPr>
                <w:sz w:val="20"/>
                <w:szCs w:val="20"/>
              </w:rPr>
              <w:t>7</w:t>
            </w:r>
          </w:p>
        </w:tc>
        <w:tc>
          <w:tcPr>
            <w:tcW w:w="521" w:type="pct"/>
            <w:noWrap/>
            <w:vAlign w:val="center"/>
            <w:hideMark/>
          </w:tcPr>
          <w:p w14:paraId="71834FF1"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An Giang</w:t>
            </w:r>
          </w:p>
        </w:tc>
        <w:tc>
          <w:tcPr>
            <w:tcW w:w="271" w:type="pct"/>
            <w:noWrap/>
            <w:vAlign w:val="center"/>
            <w:hideMark/>
          </w:tcPr>
          <w:p w14:paraId="559ED03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98</w:t>
            </w:r>
          </w:p>
        </w:tc>
        <w:tc>
          <w:tcPr>
            <w:tcW w:w="271" w:type="pct"/>
            <w:noWrap/>
            <w:vAlign w:val="center"/>
            <w:hideMark/>
          </w:tcPr>
          <w:p w14:paraId="48A72EB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w:t>
            </w:r>
          </w:p>
        </w:tc>
        <w:tc>
          <w:tcPr>
            <w:tcW w:w="271" w:type="pct"/>
            <w:noWrap/>
            <w:vAlign w:val="center"/>
            <w:hideMark/>
          </w:tcPr>
          <w:p w14:paraId="50B70C2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w:t>
            </w:r>
          </w:p>
        </w:tc>
        <w:tc>
          <w:tcPr>
            <w:tcW w:w="271" w:type="pct"/>
            <w:noWrap/>
            <w:vAlign w:val="center"/>
            <w:hideMark/>
          </w:tcPr>
          <w:p w14:paraId="195AE5F4"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w:t>
            </w:r>
          </w:p>
        </w:tc>
        <w:tc>
          <w:tcPr>
            <w:tcW w:w="271" w:type="pct"/>
            <w:noWrap/>
            <w:vAlign w:val="center"/>
            <w:hideMark/>
          </w:tcPr>
          <w:p w14:paraId="4F347FA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C131F5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w:t>
            </w:r>
          </w:p>
        </w:tc>
        <w:tc>
          <w:tcPr>
            <w:tcW w:w="271" w:type="pct"/>
            <w:noWrap/>
            <w:vAlign w:val="center"/>
            <w:hideMark/>
          </w:tcPr>
          <w:p w14:paraId="74A5FA0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10</w:t>
            </w:r>
          </w:p>
        </w:tc>
        <w:tc>
          <w:tcPr>
            <w:tcW w:w="271" w:type="pct"/>
            <w:noWrap/>
            <w:vAlign w:val="center"/>
            <w:hideMark/>
          </w:tcPr>
          <w:p w14:paraId="1E7521C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E9D9D4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w:t>
            </w:r>
          </w:p>
        </w:tc>
        <w:tc>
          <w:tcPr>
            <w:tcW w:w="271" w:type="pct"/>
            <w:noWrap/>
            <w:vAlign w:val="center"/>
            <w:hideMark/>
          </w:tcPr>
          <w:p w14:paraId="4FA8237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123</w:t>
            </w:r>
          </w:p>
        </w:tc>
        <w:tc>
          <w:tcPr>
            <w:tcW w:w="271" w:type="pct"/>
            <w:noWrap/>
            <w:vAlign w:val="center"/>
            <w:hideMark/>
          </w:tcPr>
          <w:p w14:paraId="006517D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206</w:t>
            </w:r>
          </w:p>
        </w:tc>
        <w:tc>
          <w:tcPr>
            <w:tcW w:w="271" w:type="pct"/>
            <w:noWrap/>
            <w:vAlign w:val="center"/>
            <w:hideMark/>
          </w:tcPr>
          <w:p w14:paraId="4150993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38</w:t>
            </w:r>
          </w:p>
        </w:tc>
        <w:tc>
          <w:tcPr>
            <w:tcW w:w="271" w:type="pct"/>
            <w:noWrap/>
            <w:vAlign w:val="center"/>
            <w:hideMark/>
          </w:tcPr>
          <w:p w14:paraId="4C13252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249</w:t>
            </w:r>
          </w:p>
        </w:tc>
        <w:tc>
          <w:tcPr>
            <w:tcW w:w="271" w:type="pct"/>
            <w:noWrap/>
            <w:vAlign w:val="center"/>
            <w:hideMark/>
          </w:tcPr>
          <w:p w14:paraId="158544A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w:t>
            </w:r>
          </w:p>
        </w:tc>
        <w:tc>
          <w:tcPr>
            <w:tcW w:w="271" w:type="pct"/>
            <w:noWrap/>
            <w:vAlign w:val="center"/>
            <w:hideMark/>
          </w:tcPr>
          <w:p w14:paraId="34A77B5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w:t>
            </w:r>
          </w:p>
        </w:tc>
        <w:tc>
          <w:tcPr>
            <w:tcW w:w="271" w:type="pct"/>
            <w:noWrap/>
            <w:vAlign w:val="center"/>
            <w:hideMark/>
          </w:tcPr>
          <w:p w14:paraId="18333C5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w:t>
            </w:r>
          </w:p>
        </w:tc>
      </w:tr>
      <w:tr w:rsidR="00DC653C" w:rsidRPr="00DC653C" w14:paraId="2EF9D425" w14:textId="77777777" w:rsidTr="004B74F2">
        <w:trPr>
          <w:trHeight w:val="317"/>
        </w:trPr>
        <w:tc>
          <w:tcPr>
            <w:tcW w:w="147" w:type="pct"/>
            <w:noWrap/>
            <w:hideMark/>
          </w:tcPr>
          <w:p w14:paraId="74756E02" w14:textId="58BF0B25" w:rsidR="00DC653C" w:rsidRPr="00DC653C" w:rsidRDefault="00DC653C" w:rsidP="00DC653C">
            <w:pPr>
              <w:spacing w:before="0" w:after="0"/>
              <w:jc w:val="center"/>
              <w:rPr>
                <w:color w:val="000000"/>
                <w:sz w:val="20"/>
                <w:szCs w:val="20"/>
                <w:lang w:eastAsia="en-US"/>
              </w:rPr>
            </w:pPr>
            <w:r w:rsidRPr="00DC653C">
              <w:rPr>
                <w:sz w:val="20"/>
                <w:szCs w:val="20"/>
              </w:rPr>
              <w:t>8</w:t>
            </w:r>
          </w:p>
        </w:tc>
        <w:tc>
          <w:tcPr>
            <w:tcW w:w="521" w:type="pct"/>
            <w:noWrap/>
            <w:vAlign w:val="center"/>
            <w:hideMark/>
          </w:tcPr>
          <w:p w14:paraId="580A2ED9"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Cà Mau</w:t>
            </w:r>
          </w:p>
        </w:tc>
        <w:tc>
          <w:tcPr>
            <w:tcW w:w="271" w:type="pct"/>
            <w:noWrap/>
            <w:vAlign w:val="center"/>
            <w:hideMark/>
          </w:tcPr>
          <w:p w14:paraId="19B4246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176</w:t>
            </w:r>
          </w:p>
        </w:tc>
        <w:tc>
          <w:tcPr>
            <w:tcW w:w="271" w:type="pct"/>
            <w:noWrap/>
            <w:vAlign w:val="center"/>
            <w:hideMark/>
          </w:tcPr>
          <w:p w14:paraId="2EE5810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w:t>
            </w:r>
          </w:p>
        </w:tc>
        <w:tc>
          <w:tcPr>
            <w:tcW w:w="271" w:type="pct"/>
            <w:noWrap/>
            <w:vAlign w:val="center"/>
            <w:hideMark/>
          </w:tcPr>
          <w:p w14:paraId="3592A0F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w:t>
            </w:r>
          </w:p>
        </w:tc>
        <w:tc>
          <w:tcPr>
            <w:tcW w:w="271" w:type="pct"/>
            <w:noWrap/>
            <w:vAlign w:val="center"/>
            <w:hideMark/>
          </w:tcPr>
          <w:p w14:paraId="5535CD8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w:t>
            </w:r>
          </w:p>
        </w:tc>
        <w:tc>
          <w:tcPr>
            <w:tcW w:w="271" w:type="pct"/>
            <w:noWrap/>
            <w:vAlign w:val="center"/>
            <w:hideMark/>
          </w:tcPr>
          <w:p w14:paraId="0C1B0E9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50C4A9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268</w:t>
            </w:r>
          </w:p>
        </w:tc>
        <w:tc>
          <w:tcPr>
            <w:tcW w:w="271" w:type="pct"/>
            <w:noWrap/>
            <w:vAlign w:val="center"/>
            <w:hideMark/>
          </w:tcPr>
          <w:p w14:paraId="43966D7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164</w:t>
            </w:r>
          </w:p>
        </w:tc>
        <w:tc>
          <w:tcPr>
            <w:tcW w:w="271" w:type="pct"/>
            <w:noWrap/>
            <w:vAlign w:val="center"/>
            <w:hideMark/>
          </w:tcPr>
          <w:p w14:paraId="7CF2CD5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43</w:t>
            </w:r>
          </w:p>
        </w:tc>
        <w:tc>
          <w:tcPr>
            <w:tcW w:w="271" w:type="pct"/>
            <w:noWrap/>
            <w:vAlign w:val="center"/>
            <w:hideMark/>
          </w:tcPr>
          <w:p w14:paraId="09BD662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54</w:t>
            </w:r>
          </w:p>
        </w:tc>
        <w:tc>
          <w:tcPr>
            <w:tcW w:w="271" w:type="pct"/>
            <w:noWrap/>
            <w:vAlign w:val="center"/>
            <w:hideMark/>
          </w:tcPr>
          <w:p w14:paraId="4204489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205</w:t>
            </w:r>
          </w:p>
        </w:tc>
        <w:tc>
          <w:tcPr>
            <w:tcW w:w="271" w:type="pct"/>
            <w:noWrap/>
            <w:vAlign w:val="center"/>
            <w:hideMark/>
          </w:tcPr>
          <w:p w14:paraId="3960EC8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322</w:t>
            </w:r>
          </w:p>
        </w:tc>
        <w:tc>
          <w:tcPr>
            <w:tcW w:w="271" w:type="pct"/>
            <w:noWrap/>
            <w:vAlign w:val="center"/>
            <w:hideMark/>
          </w:tcPr>
          <w:p w14:paraId="565F72B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58</w:t>
            </w:r>
          </w:p>
        </w:tc>
        <w:tc>
          <w:tcPr>
            <w:tcW w:w="271" w:type="pct"/>
            <w:noWrap/>
            <w:vAlign w:val="center"/>
            <w:hideMark/>
          </w:tcPr>
          <w:p w14:paraId="26C1286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56</w:t>
            </w:r>
          </w:p>
        </w:tc>
        <w:tc>
          <w:tcPr>
            <w:tcW w:w="271" w:type="pct"/>
            <w:noWrap/>
            <w:vAlign w:val="center"/>
            <w:hideMark/>
          </w:tcPr>
          <w:p w14:paraId="5B38DC2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w:t>
            </w:r>
          </w:p>
        </w:tc>
        <w:tc>
          <w:tcPr>
            <w:tcW w:w="271" w:type="pct"/>
            <w:noWrap/>
            <w:vAlign w:val="center"/>
            <w:hideMark/>
          </w:tcPr>
          <w:p w14:paraId="2F6295F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w:t>
            </w:r>
          </w:p>
        </w:tc>
        <w:tc>
          <w:tcPr>
            <w:tcW w:w="271" w:type="pct"/>
            <w:noWrap/>
            <w:vAlign w:val="center"/>
            <w:hideMark/>
          </w:tcPr>
          <w:p w14:paraId="7420F23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w:t>
            </w:r>
          </w:p>
        </w:tc>
      </w:tr>
      <w:tr w:rsidR="00DC653C" w:rsidRPr="00DC653C" w14:paraId="32FCA45A" w14:textId="77777777" w:rsidTr="004B74F2">
        <w:trPr>
          <w:trHeight w:val="317"/>
        </w:trPr>
        <w:tc>
          <w:tcPr>
            <w:tcW w:w="147" w:type="pct"/>
            <w:noWrap/>
            <w:hideMark/>
          </w:tcPr>
          <w:p w14:paraId="414C5C18" w14:textId="77777777" w:rsidR="00DC653C" w:rsidRPr="00DC653C" w:rsidRDefault="00DC653C" w:rsidP="00DC653C">
            <w:pPr>
              <w:spacing w:before="0" w:after="0"/>
              <w:jc w:val="center"/>
              <w:rPr>
                <w:color w:val="000000"/>
                <w:sz w:val="20"/>
                <w:szCs w:val="20"/>
                <w:lang w:eastAsia="en-US"/>
              </w:rPr>
            </w:pPr>
            <w:r w:rsidRPr="00DC653C">
              <w:rPr>
                <w:sz w:val="20"/>
                <w:szCs w:val="20"/>
              </w:rPr>
              <w:t>9</w:t>
            </w:r>
          </w:p>
        </w:tc>
        <w:tc>
          <w:tcPr>
            <w:tcW w:w="521" w:type="pct"/>
            <w:noWrap/>
            <w:vAlign w:val="center"/>
            <w:hideMark/>
          </w:tcPr>
          <w:p w14:paraId="2975D797"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Đồng Tháp</w:t>
            </w:r>
          </w:p>
        </w:tc>
        <w:tc>
          <w:tcPr>
            <w:tcW w:w="271" w:type="pct"/>
            <w:noWrap/>
            <w:vAlign w:val="center"/>
            <w:hideMark/>
          </w:tcPr>
          <w:p w14:paraId="28DC91A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915</w:t>
            </w:r>
          </w:p>
        </w:tc>
        <w:tc>
          <w:tcPr>
            <w:tcW w:w="271" w:type="pct"/>
            <w:noWrap/>
            <w:vAlign w:val="center"/>
            <w:hideMark/>
          </w:tcPr>
          <w:p w14:paraId="30CC665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2C7E298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7F0C4D2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15F7B51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522</w:t>
            </w:r>
          </w:p>
        </w:tc>
        <w:tc>
          <w:tcPr>
            <w:tcW w:w="271" w:type="pct"/>
            <w:noWrap/>
            <w:vAlign w:val="center"/>
            <w:hideMark/>
          </w:tcPr>
          <w:p w14:paraId="5AEB25E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581</w:t>
            </w:r>
          </w:p>
        </w:tc>
        <w:tc>
          <w:tcPr>
            <w:tcW w:w="271" w:type="pct"/>
            <w:noWrap/>
            <w:vAlign w:val="center"/>
            <w:hideMark/>
          </w:tcPr>
          <w:p w14:paraId="0A1A9E2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384</w:t>
            </w:r>
          </w:p>
        </w:tc>
        <w:tc>
          <w:tcPr>
            <w:tcW w:w="271" w:type="pct"/>
            <w:noWrap/>
            <w:vAlign w:val="center"/>
            <w:hideMark/>
          </w:tcPr>
          <w:p w14:paraId="3A32530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131</w:t>
            </w:r>
          </w:p>
        </w:tc>
        <w:tc>
          <w:tcPr>
            <w:tcW w:w="271" w:type="pct"/>
            <w:noWrap/>
            <w:vAlign w:val="center"/>
            <w:hideMark/>
          </w:tcPr>
          <w:p w14:paraId="37A8F07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104</w:t>
            </w:r>
          </w:p>
        </w:tc>
        <w:tc>
          <w:tcPr>
            <w:tcW w:w="271" w:type="pct"/>
            <w:noWrap/>
            <w:vAlign w:val="center"/>
            <w:hideMark/>
          </w:tcPr>
          <w:p w14:paraId="671ED24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476236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339A51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57F992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160</w:t>
            </w:r>
          </w:p>
        </w:tc>
        <w:tc>
          <w:tcPr>
            <w:tcW w:w="271" w:type="pct"/>
            <w:noWrap/>
            <w:vAlign w:val="center"/>
            <w:hideMark/>
          </w:tcPr>
          <w:p w14:paraId="7B227A2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74B50AF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6072E65F"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w:t>
            </w:r>
          </w:p>
        </w:tc>
      </w:tr>
      <w:tr w:rsidR="00DC653C" w:rsidRPr="00DC653C" w14:paraId="1528F042" w14:textId="77777777" w:rsidTr="004B74F2">
        <w:trPr>
          <w:trHeight w:val="317"/>
        </w:trPr>
        <w:tc>
          <w:tcPr>
            <w:tcW w:w="147" w:type="pct"/>
            <w:noWrap/>
            <w:hideMark/>
          </w:tcPr>
          <w:p w14:paraId="2139E25F" w14:textId="77777777" w:rsidR="00DC653C" w:rsidRPr="00DC653C" w:rsidRDefault="00DC653C" w:rsidP="00DC653C">
            <w:pPr>
              <w:spacing w:before="0" w:after="0"/>
              <w:jc w:val="center"/>
              <w:rPr>
                <w:color w:val="000000"/>
                <w:sz w:val="20"/>
                <w:szCs w:val="20"/>
                <w:lang w:eastAsia="en-US"/>
              </w:rPr>
            </w:pPr>
            <w:r w:rsidRPr="00DC653C">
              <w:rPr>
                <w:sz w:val="20"/>
                <w:szCs w:val="20"/>
              </w:rPr>
              <w:t>10</w:t>
            </w:r>
          </w:p>
        </w:tc>
        <w:tc>
          <w:tcPr>
            <w:tcW w:w="521" w:type="pct"/>
            <w:noWrap/>
            <w:vAlign w:val="center"/>
            <w:hideMark/>
          </w:tcPr>
          <w:p w14:paraId="44AE098A"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Hưng Yên</w:t>
            </w:r>
          </w:p>
        </w:tc>
        <w:tc>
          <w:tcPr>
            <w:tcW w:w="271" w:type="pct"/>
            <w:noWrap/>
            <w:vAlign w:val="center"/>
            <w:hideMark/>
          </w:tcPr>
          <w:p w14:paraId="63B0C15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253</w:t>
            </w:r>
          </w:p>
        </w:tc>
        <w:tc>
          <w:tcPr>
            <w:tcW w:w="271" w:type="pct"/>
            <w:noWrap/>
            <w:vAlign w:val="center"/>
            <w:hideMark/>
          </w:tcPr>
          <w:p w14:paraId="0EF6B22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291E3454"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06CA350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16616EC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100</w:t>
            </w:r>
          </w:p>
        </w:tc>
        <w:tc>
          <w:tcPr>
            <w:tcW w:w="271" w:type="pct"/>
            <w:noWrap/>
            <w:vAlign w:val="center"/>
            <w:hideMark/>
          </w:tcPr>
          <w:p w14:paraId="32E4110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139</w:t>
            </w:r>
          </w:p>
        </w:tc>
        <w:tc>
          <w:tcPr>
            <w:tcW w:w="271" w:type="pct"/>
            <w:noWrap/>
            <w:vAlign w:val="center"/>
            <w:hideMark/>
          </w:tcPr>
          <w:p w14:paraId="726E049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87</w:t>
            </w:r>
          </w:p>
        </w:tc>
        <w:tc>
          <w:tcPr>
            <w:tcW w:w="271" w:type="pct"/>
            <w:noWrap/>
            <w:vAlign w:val="center"/>
            <w:hideMark/>
          </w:tcPr>
          <w:p w14:paraId="01B421C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27</w:t>
            </w:r>
          </w:p>
        </w:tc>
        <w:tc>
          <w:tcPr>
            <w:tcW w:w="271" w:type="pct"/>
            <w:noWrap/>
            <w:vAlign w:val="center"/>
            <w:hideMark/>
          </w:tcPr>
          <w:p w14:paraId="767FA26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16</w:t>
            </w:r>
          </w:p>
        </w:tc>
        <w:tc>
          <w:tcPr>
            <w:tcW w:w="271" w:type="pct"/>
            <w:noWrap/>
            <w:vAlign w:val="center"/>
            <w:hideMark/>
          </w:tcPr>
          <w:p w14:paraId="1987547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7BF54F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22C0A8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E9CEC3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108</w:t>
            </w:r>
          </w:p>
        </w:tc>
        <w:tc>
          <w:tcPr>
            <w:tcW w:w="271" w:type="pct"/>
            <w:noWrap/>
            <w:vAlign w:val="center"/>
            <w:hideMark/>
          </w:tcPr>
          <w:p w14:paraId="151F71B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7259978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7217C68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w:t>
            </w:r>
          </w:p>
        </w:tc>
      </w:tr>
      <w:tr w:rsidR="00DC653C" w:rsidRPr="00DC653C" w14:paraId="34DE39C9" w14:textId="77777777" w:rsidTr="004B74F2">
        <w:trPr>
          <w:trHeight w:val="317"/>
        </w:trPr>
        <w:tc>
          <w:tcPr>
            <w:tcW w:w="147" w:type="pct"/>
            <w:noWrap/>
            <w:hideMark/>
          </w:tcPr>
          <w:p w14:paraId="5E95D024" w14:textId="77777777" w:rsidR="00DC653C" w:rsidRPr="00DC653C" w:rsidRDefault="00DC653C" w:rsidP="00DC653C">
            <w:pPr>
              <w:spacing w:before="0" w:after="0"/>
              <w:jc w:val="center"/>
              <w:rPr>
                <w:color w:val="000000"/>
                <w:sz w:val="20"/>
                <w:szCs w:val="20"/>
                <w:lang w:eastAsia="en-US"/>
              </w:rPr>
            </w:pPr>
            <w:r w:rsidRPr="00DC653C">
              <w:rPr>
                <w:sz w:val="20"/>
                <w:szCs w:val="20"/>
              </w:rPr>
              <w:t>11</w:t>
            </w:r>
          </w:p>
        </w:tc>
        <w:tc>
          <w:tcPr>
            <w:tcW w:w="521" w:type="pct"/>
            <w:noWrap/>
            <w:vAlign w:val="center"/>
            <w:hideMark/>
          </w:tcPr>
          <w:p w14:paraId="345EEFD0"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Nghệ An</w:t>
            </w:r>
          </w:p>
        </w:tc>
        <w:tc>
          <w:tcPr>
            <w:tcW w:w="271" w:type="pct"/>
            <w:noWrap/>
            <w:vAlign w:val="center"/>
            <w:hideMark/>
          </w:tcPr>
          <w:p w14:paraId="3922C64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81</w:t>
            </w:r>
          </w:p>
        </w:tc>
        <w:tc>
          <w:tcPr>
            <w:tcW w:w="271" w:type="pct"/>
            <w:noWrap/>
            <w:vAlign w:val="center"/>
            <w:hideMark/>
          </w:tcPr>
          <w:p w14:paraId="061D1864"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253D673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3FAD1C8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6F2CD47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5E0B10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730</w:t>
            </w:r>
          </w:p>
        </w:tc>
        <w:tc>
          <w:tcPr>
            <w:tcW w:w="271" w:type="pct"/>
            <w:noWrap/>
            <w:vAlign w:val="center"/>
            <w:hideMark/>
          </w:tcPr>
          <w:p w14:paraId="37F334E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451</w:t>
            </w:r>
          </w:p>
        </w:tc>
        <w:tc>
          <w:tcPr>
            <w:tcW w:w="271" w:type="pct"/>
            <w:noWrap/>
            <w:vAlign w:val="center"/>
            <w:hideMark/>
          </w:tcPr>
          <w:p w14:paraId="08423F7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142</w:t>
            </w:r>
          </w:p>
        </w:tc>
        <w:tc>
          <w:tcPr>
            <w:tcW w:w="271" w:type="pct"/>
            <w:noWrap/>
            <w:vAlign w:val="center"/>
            <w:hideMark/>
          </w:tcPr>
          <w:p w14:paraId="70898A2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12</w:t>
            </w:r>
          </w:p>
        </w:tc>
        <w:tc>
          <w:tcPr>
            <w:tcW w:w="271" w:type="pct"/>
            <w:noWrap/>
            <w:vAlign w:val="center"/>
            <w:hideMark/>
          </w:tcPr>
          <w:p w14:paraId="6784DBE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EF5AE9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237F07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710A06F"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3E7735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11402F6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6667BD8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r>
      <w:tr w:rsidR="00DC653C" w:rsidRPr="00DC653C" w14:paraId="6EE49A65" w14:textId="77777777" w:rsidTr="004B74F2">
        <w:trPr>
          <w:trHeight w:val="317"/>
        </w:trPr>
        <w:tc>
          <w:tcPr>
            <w:tcW w:w="147" w:type="pct"/>
            <w:noWrap/>
            <w:hideMark/>
          </w:tcPr>
          <w:p w14:paraId="4C5B9CC6" w14:textId="77777777" w:rsidR="00DC653C" w:rsidRPr="00DC653C" w:rsidRDefault="00DC653C" w:rsidP="00DC653C">
            <w:pPr>
              <w:spacing w:before="0" w:after="0"/>
              <w:jc w:val="center"/>
              <w:rPr>
                <w:color w:val="000000"/>
                <w:sz w:val="20"/>
                <w:szCs w:val="20"/>
                <w:lang w:eastAsia="en-US"/>
              </w:rPr>
            </w:pPr>
            <w:r w:rsidRPr="00DC653C">
              <w:rPr>
                <w:sz w:val="20"/>
                <w:szCs w:val="20"/>
              </w:rPr>
              <w:t>12</w:t>
            </w:r>
          </w:p>
        </w:tc>
        <w:tc>
          <w:tcPr>
            <w:tcW w:w="521" w:type="pct"/>
            <w:noWrap/>
            <w:vAlign w:val="center"/>
            <w:hideMark/>
          </w:tcPr>
          <w:p w14:paraId="719A4014"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Ninh Bình</w:t>
            </w:r>
          </w:p>
        </w:tc>
        <w:tc>
          <w:tcPr>
            <w:tcW w:w="271" w:type="pct"/>
            <w:noWrap/>
            <w:vAlign w:val="center"/>
            <w:hideMark/>
          </w:tcPr>
          <w:p w14:paraId="45992B8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1.402</w:t>
            </w:r>
          </w:p>
        </w:tc>
        <w:tc>
          <w:tcPr>
            <w:tcW w:w="271" w:type="pct"/>
            <w:noWrap/>
            <w:vAlign w:val="center"/>
            <w:hideMark/>
          </w:tcPr>
          <w:p w14:paraId="202812B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w:t>
            </w:r>
          </w:p>
        </w:tc>
        <w:tc>
          <w:tcPr>
            <w:tcW w:w="271" w:type="pct"/>
            <w:noWrap/>
            <w:vAlign w:val="center"/>
            <w:hideMark/>
          </w:tcPr>
          <w:p w14:paraId="3C63D30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w:t>
            </w:r>
          </w:p>
        </w:tc>
        <w:tc>
          <w:tcPr>
            <w:tcW w:w="271" w:type="pct"/>
            <w:noWrap/>
            <w:vAlign w:val="center"/>
            <w:hideMark/>
          </w:tcPr>
          <w:p w14:paraId="5CA44CE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w:t>
            </w:r>
          </w:p>
        </w:tc>
        <w:tc>
          <w:tcPr>
            <w:tcW w:w="271" w:type="pct"/>
            <w:noWrap/>
            <w:vAlign w:val="center"/>
            <w:hideMark/>
          </w:tcPr>
          <w:p w14:paraId="2626EFB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376</w:t>
            </w:r>
          </w:p>
        </w:tc>
        <w:tc>
          <w:tcPr>
            <w:tcW w:w="271" w:type="pct"/>
            <w:noWrap/>
            <w:vAlign w:val="center"/>
            <w:hideMark/>
          </w:tcPr>
          <w:p w14:paraId="3EC7295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194</w:t>
            </w:r>
          </w:p>
        </w:tc>
        <w:tc>
          <w:tcPr>
            <w:tcW w:w="271" w:type="pct"/>
            <w:noWrap/>
            <w:vAlign w:val="center"/>
            <w:hideMark/>
          </w:tcPr>
          <w:p w14:paraId="798A54C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136</w:t>
            </w:r>
          </w:p>
        </w:tc>
        <w:tc>
          <w:tcPr>
            <w:tcW w:w="271" w:type="pct"/>
            <w:noWrap/>
            <w:vAlign w:val="center"/>
            <w:hideMark/>
          </w:tcPr>
          <w:p w14:paraId="4AE37CD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33</w:t>
            </w:r>
          </w:p>
        </w:tc>
        <w:tc>
          <w:tcPr>
            <w:tcW w:w="271" w:type="pct"/>
            <w:noWrap/>
            <w:vAlign w:val="center"/>
            <w:hideMark/>
          </w:tcPr>
          <w:p w14:paraId="1439D5A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75</w:t>
            </w:r>
          </w:p>
        </w:tc>
        <w:tc>
          <w:tcPr>
            <w:tcW w:w="271" w:type="pct"/>
            <w:noWrap/>
            <w:vAlign w:val="center"/>
            <w:hideMark/>
          </w:tcPr>
          <w:p w14:paraId="09C6E17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DC4F5C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816128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1D0F40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243</w:t>
            </w:r>
          </w:p>
        </w:tc>
        <w:tc>
          <w:tcPr>
            <w:tcW w:w="271" w:type="pct"/>
            <w:noWrap/>
            <w:vAlign w:val="center"/>
            <w:hideMark/>
          </w:tcPr>
          <w:p w14:paraId="482F3CB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w:t>
            </w:r>
          </w:p>
        </w:tc>
        <w:tc>
          <w:tcPr>
            <w:tcW w:w="271" w:type="pct"/>
            <w:noWrap/>
            <w:vAlign w:val="center"/>
            <w:hideMark/>
          </w:tcPr>
          <w:p w14:paraId="5738EF7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w:t>
            </w:r>
          </w:p>
        </w:tc>
        <w:tc>
          <w:tcPr>
            <w:tcW w:w="271" w:type="pct"/>
            <w:noWrap/>
            <w:vAlign w:val="center"/>
            <w:hideMark/>
          </w:tcPr>
          <w:p w14:paraId="3E48189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w:t>
            </w:r>
          </w:p>
        </w:tc>
      </w:tr>
      <w:tr w:rsidR="00DC653C" w:rsidRPr="00DC653C" w14:paraId="791A6AAB" w14:textId="77777777" w:rsidTr="004B74F2">
        <w:trPr>
          <w:trHeight w:val="317"/>
        </w:trPr>
        <w:tc>
          <w:tcPr>
            <w:tcW w:w="147" w:type="pct"/>
            <w:noWrap/>
            <w:hideMark/>
          </w:tcPr>
          <w:p w14:paraId="5303F559" w14:textId="77777777" w:rsidR="00DC653C" w:rsidRPr="00DC653C" w:rsidRDefault="00DC653C" w:rsidP="00DC653C">
            <w:pPr>
              <w:spacing w:before="0" w:after="0"/>
              <w:jc w:val="center"/>
              <w:rPr>
                <w:color w:val="000000"/>
                <w:sz w:val="20"/>
                <w:szCs w:val="20"/>
                <w:lang w:eastAsia="en-US"/>
              </w:rPr>
            </w:pPr>
            <w:r w:rsidRPr="00DC653C">
              <w:rPr>
                <w:sz w:val="20"/>
                <w:szCs w:val="20"/>
              </w:rPr>
              <w:t>13</w:t>
            </w:r>
          </w:p>
        </w:tc>
        <w:tc>
          <w:tcPr>
            <w:tcW w:w="521" w:type="pct"/>
            <w:noWrap/>
            <w:vAlign w:val="center"/>
            <w:hideMark/>
          </w:tcPr>
          <w:p w14:paraId="59E83D75"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Tây Ninh</w:t>
            </w:r>
          </w:p>
        </w:tc>
        <w:tc>
          <w:tcPr>
            <w:tcW w:w="271" w:type="pct"/>
            <w:noWrap/>
            <w:vAlign w:val="center"/>
            <w:hideMark/>
          </w:tcPr>
          <w:p w14:paraId="3D8AA17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845</w:t>
            </w:r>
          </w:p>
        </w:tc>
        <w:tc>
          <w:tcPr>
            <w:tcW w:w="271" w:type="pct"/>
            <w:noWrap/>
            <w:vAlign w:val="center"/>
            <w:hideMark/>
          </w:tcPr>
          <w:p w14:paraId="0A607A7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15</w:t>
            </w:r>
          </w:p>
        </w:tc>
        <w:tc>
          <w:tcPr>
            <w:tcW w:w="271" w:type="pct"/>
            <w:noWrap/>
            <w:vAlign w:val="center"/>
            <w:hideMark/>
          </w:tcPr>
          <w:p w14:paraId="3247F2B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15</w:t>
            </w:r>
          </w:p>
        </w:tc>
        <w:tc>
          <w:tcPr>
            <w:tcW w:w="271" w:type="pct"/>
            <w:noWrap/>
            <w:vAlign w:val="center"/>
            <w:hideMark/>
          </w:tcPr>
          <w:p w14:paraId="0D37202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15</w:t>
            </w:r>
          </w:p>
        </w:tc>
        <w:tc>
          <w:tcPr>
            <w:tcW w:w="271" w:type="pct"/>
            <w:noWrap/>
            <w:vAlign w:val="center"/>
            <w:hideMark/>
          </w:tcPr>
          <w:p w14:paraId="16D8A76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1.128</w:t>
            </w:r>
          </w:p>
        </w:tc>
        <w:tc>
          <w:tcPr>
            <w:tcW w:w="271" w:type="pct"/>
            <w:noWrap/>
            <w:vAlign w:val="center"/>
            <w:hideMark/>
          </w:tcPr>
          <w:p w14:paraId="109AAEE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323</w:t>
            </w:r>
          </w:p>
        </w:tc>
        <w:tc>
          <w:tcPr>
            <w:tcW w:w="271" w:type="pct"/>
            <w:noWrap/>
            <w:vAlign w:val="center"/>
            <w:hideMark/>
          </w:tcPr>
          <w:p w14:paraId="1933916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212</w:t>
            </w:r>
          </w:p>
        </w:tc>
        <w:tc>
          <w:tcPr>
            <w:tcW w:w="271" w:type="pct"/>
            <w:noWrap/>
            <w:vAlign w:val="center"/>
            <w:hideMark/>
          </w:tcPr>
          <w:p w14:paraId="6A5E07F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71</w:t>
            </w:r>
          </w:p>
        </w:tc>
        <w:tc>
          <w:tcPr>
            <w:tcW w:w="271" w:type="pct"/>
            <w:noWrap/>
            <w:vAlign w:val="center"/>
            <w:hideMark/>
          </w:tcPr>
          <w:p w14:paraId="3463752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250</w:t>
            </w:r>
          </w:p>
        </w:tc>
        <w:tc>
          <w:tcPr>
            <w:tcW w:w="271" w:type="pct"/>
            <w:noWrap/>
            <w:vAlign w:val="center"/>
            <w:hideMark/>
          </w:tcPr>
          <w:p w14:paraId="66913EE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41</w:t>
            </w:r>
          </w:p>
        </w:tc>
        <w:tc>
          <w:tcPr>
            <w:tcW w:w="271" w:type="pct"/>
            <w:noWrap/>
            <w:vAlign w:val="center"/>
            <w:hideMark/>
          </w:tcPr>
          <w:p w14:paraId="6D268AB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74</w:t>
            </w:r>
          </w:p>
        </w:tc>
        <w:tc>
          <w:tcPr>
            <w:tcW w:w="271" w:type="pct"/>
            <w:noWrap/>
            <w:vAlign w:val="center"/>
            <w:hideMark/>
          </w:tcPr>
          <w:p w14:paraId="7AA573A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3853161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263</w:t>
            </w:r>
          </w:p>
        </w:tc>
        <w:tc>
          <w:tcPr>
            <w:tcW w:w="271" w:type="pct"/>
            <w:noWrap/>
            <w:vAlign w:val="center"/>
            <w:hideMark/>
          </w:tcPr>
          <w:p w14:paraId="6683B91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15</w:t>
            </w:r>
          </w:p>
        </w:tc>
        <w:tc>
          <w:tcPr>
            <w:tcW w:w="271" w:type="pct"/>
            <w:noWrap/>
            <w:vAlign w:val="center"/>
            <w:hideMark/>
          </w:tcPr>
          <w:p w14:paraId="6660726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15</w:t>
            </w:r>
          </w:p>
        </w:tc>
        <w:tc>
          <w:tcPr>
            <w:tcW w:w="271" w:type="pct"/>
            <w:noWrap/>
            <w:vAlign w:val="center"/>
            <w:hideMark/>
          </w:tcPr>
          <w:p w14:paraId="1D12E65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15</w:t>
            </w:r>
          </w:p>
        </w:tc>
      </w:tr>
      <w:tr w:rsidR="00DC653C" w:rsidRPr="00DC653C" w14:paraId="2CC3249A" w14:textId="77777777" w:rsidTr="004B74F2">
        <w:trPr>
          <w:trHeight w:val="317"/>
        </w:trPr>
        <w:tc>
          <w:tcPr>
            <w:tcW w:w="147" w:type="pct"/>
            <w:noWrap/>
            <w:hideMark/>
          </w:tcPr>
          <w:p w14:paraId="057B19A3" w14:textId="77777777" w:rsidR="00DC653C" w:rsidRPr="00DC653C" w:rsidRDefault="00DC653C" w:rsidP="00DC653C">
            <w:pPr>
              <w:spacing w:before="0" w:after="0"/>
              <w:jc w:val="center"/>
              <w:rPr>
                <w:color w:val="000000"/>
                <w:sz w:val="20"/>
                <w:szCs w:val="20"/>
                <w:lang w:eastAsia="en-US"/>
              </w:rPr>
            </w:pPr>
            <w:r w:rsidRPr="00DC653C">
              <w:rPr>
                <w:sz w:val="20"/>
                <w:szCs w:val="20"/>
              </w:rPr>
              <w:t>14</w:t>
            </w:r>
          </w:p>
        </w:tc>
        <w:tc>
          <w:tcPr>
            <w:tcW w:w="521" w:type="pct"/>
            <w:noWrap/>
            <w:vAlign w:val="center"/>
            <w:hideMark/>
          </w:tcPr>
          <w:p w14:paraId="5E932AE6"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Thanh Hóa</w:t>
            </w:r>
          </w:p>
        </w:tc>
        <w:tc>
          <w:tcPr>
            <w:tcW w:w="271" w:type="pct"/>
            <w:noWrap/>
            <w:vAlign w:val="center"/>
            <w:hideMark/>
          </w:tcPr>
          <w:p w14:paraId="4EE1AB98"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314</w:t>
            </w:r>
          </w:p>
        </w:tc>
        <w:tc>
          <w:tcPr>
            <w:tcW w:w="271" w:type="pct"/>
            <w:noWrap/>
            <w:vAlign w:val="center"/>
            <w:hideMark/>
          </w:tcPr>
          <w:p w14:paraId="4280D19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62F572D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7D44361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3CDB035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91C007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527</w:t>
            </w:r>
          </w:p>
        </w:tc>
        <w:tc>
          <w:tcPr>
            <w:tcW w:w="271" w:type="pct"/>
            <w:noWrap/>
            <w:vAlign w:val="center"/>
            <w:hideMark/>
          </w:tcPr>
          <w:p w14:paraId="0249AEB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336</w:t>
            </w:r>
          </w:p>
        </w:tc>
        <w:tc>
          <w:tcPr>
            <w:tcW w:w="271" w:type="pct"/>
            <w:noWrap/>
            <w:vAlign w:val="center"/>
            <w:hideMark/>
          </w:tcPr>
          <w:p w14:paraId="5FC171A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114</w:t>
            </w:r>
          </w:p>
        </w:tc>
        <w:tc>
          <w:tcPr>
            <w:tcW w:w="271" w:type="pct"/>
            <w:noWrap/>
            <w:vAlign w:val="center"/>
            <w:hideMark/>
          </w:tcPr>
          <w:p w14:paraId="1B31400E"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33</w:t>
            </w:r>
          </w:p>
        </w:tc>
        <w:tc>
          <w:tcPr>
            <w:tcW w:w="271" w:type="pct"/>
            <w:noWrap/>
            <w:vAlign w:val="center"/>
            <w:hideMark/>
          </w:tcPr>
          <w:p w14:paraId="4B73084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711E95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532262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FEF1ED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147</w:t>
            </w:r>
          </w:p>
        </w:tc>
        <w:tc>
          <w:tcPr>
            <w:tcW w:w="271" w:type="pct"/>
            <w:noWrap/>
            <w:vAlign w:val="center"/>
            <w:hideMark/>
          </w:tcPr>
          <w:p w14:paraId="637F8C3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2F3370A7"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6375798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5</w:t>
            </w:r>
          </w:p>
        </w:tc>
      </w:tr>
      <w:tr w:rsidR="00DC653C" w:rsidRPr="00DC653C" w14:paraId="4F246FEE" w14:textId="77777777" w:rsidTr="004B74F2">
        <w:trPr>
          <w:trHeight w:val="317"/>
        </w:trPr>
        <w:tc>
          <w:tcPr>
            <w:tcW w:w="147" w:type="pct"/>
            <w:noWrap/>
            <w:hideMark/>
          </w:tcPr>
          <w:p w14:paraId="55600082" w14:textId="77777777" w:rsidR="00DC653C" w:rsidRPr="00DC653C" w:rsidRDefault="00DC653C" w:rsidP="00DC653C">
            <w:pPr>
              <w:spacing w:before="0" w:after="0"/>
              <w:jc w:val="center"/>
              <w:rPr>
                <w:color w:val="000000"/>
                <w:sz w:val="20"/>
                <w:szCs w:val="20"/>
                <w:lang w:eastAsia="en-US"/>
              </w:rPr>
            </w:pPr>
            <w:r w:rsidRPr="00DC653C">
              <w:rPr>
                <w:sz w:val="20"/>
                <w:szCs w:val="20"/>
              </w:rPr>
              <w:t>15</w:t>
            </w:r>
          </w:p>
        </w:tc>
        <w:tc>
          <w:tcPr>
            <w:tcW w:w="521" w:type="pct"/>
            <w:noWrap/>
            <w:vAlign w:val="center"/>
            <w:hideMark/>
          </w:tcPr>
          <w:p w14:paraId="5F006FE3" w14:textId="77777777" w:rsidR="00DC653C" w:rsidRPr="00DC653C" w:rsidRDefault="00DC653C" w:rsidP="00DC653C">
            <w:pPr>
              <w:spacing w:before="0" w:after="0"/>
              <w:jc w:val="left"/>
              <w:rPr>
                <w:color w:val="000000"/>
                <w:sz w:val="20"/>
                <w:szCs w:val="20"/>
                <w:lang w:eastAsia="en-US"/>
              </w:rPr>
            </w:pPr>
            <w:r w:rsidRPr="00DC653C">
              <w:rPr>
                <w:color w:val="000000"/>
                <w:sz w:val="20"/>
                <w:szCs w:val="20"/>
                <w:lang w:eastAsia="en-US"/>
              </w:rPr>
              <w:t>Tỉnh Vĩnh Long</w:t>
            </w:r>
          </w:p>
        </w:tc>
        <w:tc>
          <w:tcPr>
            <w:tcW w:w="271" w:type="pct"/>
            <w:noWrap/>
            <w:vAlign w:val="center"/>
            <w:hideMark/>
          </w:tcPr>
          <w:p w14:paraId="2ED1508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808</w:t>
            </w:r>
          </w:p>
        </w:tc>
        <w:tc>
          <w:tcPr>
            <w:tcW w:w="271" w:type="pct"/>
            <w:noWrap/>
            <w:vAlign w:val="center"/>
            <w:hideMark/>
          </w:tcPr>
          <w:p w14:paraId="2F0BF91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795F5585"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5960C6AD"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70B2C25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14</w:t>
            </w:r>
          </w:p>
        </w:tc>
        <w:tc>
          <w:tcPr>
            <w:tcW w:w="271" w:type="pct"/>
            <w:noWrap/>
            <w:vAlign w:val="center"/>
            <w:hideMark/>
          </w:tcPr>
          <w:p w14:paraId="14D5BE13"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6E9A32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C2547F1"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D45BF8B"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19</w:t>
            </w:r>
          </w:p>
        </w:tc>
        <w:tc>
          <w:tcPr>
            <w:tcW w:w="271" w:type="pct"/>
            <w:noWrap/>
            <w:vAlign w:val="center"/>
            <w:hideMark/>
          </w:tcPr>
          <w:p w14:paraId="67D20CE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655</w:t>
            </w:r>
          </w:p>
        </w:tc>
        <w:tc>
          <w:tcPr>
            <w:tcW w:w="271" w:type="pct"/>
            <w:noWrap/>
            <w:vAlign w:val="center"/>
            <w:hideMark/>
          </w:tcPr>
          <w:p w14:paraId="0046498C"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1.387</w:t>
            </w:r>
          </w:p>
        </w:tc>
        <w:tc>
          <w:tcPr>
            <w:tcW w:w="271" w:type="pct"/>
            <w:noWrap/>
            <w:vAlign w:val="center"/>
            <w:hideMark/>
          </w:tcPr>
          <w:p w14:paraId="23803FDA"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321</w:t>
            </w:r>
          </w:p>
        </w:tc>
        <w:tc>
          <w:tcPr>
            <w:tcW w:w="271" w:type="pct"/>
            <w:noWrap/>
            <w:vAlign w:val="center"/>
            <w:hideMark/>
          </w:tcPr>
          <w:p w14:paraId="0A1E4652"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350</w:t>
            </w:r>
          </w:p>
        </w:tc>
        <w:tc>
          <w:tcPr>
            <w:tcW w:w="271" w:type="pct"/>
            <w:noWrap/>
            <w:vAlign w:val="center"/>
            <w:hideMark/>
          </w:tcPr>
          <w:p w14:paraId="467C7B86"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309BA550"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5E21BB89" w14:textId="77777777" w:rsidR="00DC653C" w:rsidRPr="00DC653C" w:rsidRDefault="00DC653C" w:rsidP="00DC653C">
            <w:pPr>
              <w:spacing w:before="0" w:after="0"/>
              <w:jc w:val="right"/>
              <w:rPr>
                <w:color w:val="000000"/>
                <w:sz w:val="20"/>
                <w:szCs w:val="20"/>
                <w:lang w:eastAsia="en-US"/>
              </w:rPr>
            </w:pPr>
            <w:r w:rsidRPr="00DC653C">
              <w:rPr>
                <w:color w:val="000000"/>
                <w:sz w:val="20"/>
                <w:szCs w:val="20"/>
                <w:lang w:eastAsia="en-US"/>
              </w:rPr>
              <w:t>8</w:t>
            </w:r>
          </w:p>
        </w:tc>
      </w:tr>
      <w:tr w:rsidR="00D46E5D" w:rsidRPr="00DC653C" w14:paraId="1FC7FB4F" w14:textId="77777777" w:rsidTr="004B74F2">
        <w:trPr>
          <w:trHeight w:val="317"/>
        </w:trPr>
        <w:tc>
          <w:tcPr>
            <w:tcW w:w="147" w:type="pct"/>
            <w:noWrap/>
            <w:vAlign w:val="center"/>
            <w:hideMark/>
          </w:tcPr>
          <w:p w14:paraId="27F1E088"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16</w:t>
            </w:r>
          </w:p>
        </w:tc>
        <w:tc>
          <w:tcPr>
            <w:tcW w:w="521" w:type="pct"/>
            <w:noWrap/>
            <w:vAlign w:val="center"/>
            <w:hideMark/>
          </w:tcPr>
          <w:p w14:paraId="053F7E40"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Thành phố Huế</w:t>
            </w:r>
          </w:p>
        </w:tc>
        <w:tc>
          <w:tcPr>
            <w:tcW w:w="271" w:type="pct"/>
            <w:noWrap/>
            <w:vAlign w:val="center"/>
            <w:hideMark/>
          </w:tcPr>
          <w:p w14:paraId="6FDB239B" w14:textId="32D6373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4F1E0A7" w14:textId="2751999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38</w:t>
            </w:r>
          </w:p>
        </w:tc>
        <w:tc>
          <w:tcPr>
            <w:tcW w:w="271" w:type="pct"/>
            <w:noWrap/>
            <w:vAlign w:val="center"/>
            <w:hideMark/>
          </w:tcPr>
          <w:p w14:paraId="0E443D83" w14:textId="5082441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38</w:t>
            </w:r>
          </w:p>
        </w:tc>
        <w:tc>
          <w:tcPr>
            <w:tcW w:w="271" w:type="pct"/>
            <w:noWrap/>
            <w:vAlign w:val="center"/>
            <w:hideMark/>
          </w:tcPr>
          <w:p w14:paraId="6AF89212" w14:textId="71D0EEA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38</w:t>
            </w:r>
          </w:p>
        </w:tc>
        <w:tc>
          <w:tcPr>
            <w:tcW w:w="271" w:type="pct"/>
            <w:noWrap/>
            <w:vAlign w:val="center"/>
            <w:hideMark/>
          </w:tcPr>
          <w:p w14:paraId="5D08A151" w14:textId="4462017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125</w:t>
            </w:r>
          </w:p>
        </w:tc>
        <w:tc>
          <w:tcPr>
            <w:tcW w:w="271" w:type="pct"/>
            <w:noWrap/>
            <w:vAlign w:val="center"/>
            <w:hideMark/>
          </w:tcPr>
          <w:p w14:paraId="2F21861B" w14:textId="4345281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3.766</w:t>
            </w:r>
          </w:p>
        </w:tc>
        <w:tc>
          <w:tcPr>
            <w:tcW w:w="271" w:type="pct"/>
            <w:noWrap/>
            <w:vAlign w:val="center"/>
            <w:hideMark/>
          </w:tcPr>
          <w:p w14:paraId="34227FF1" w14:textId="5589826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2.451</w:t>
            </w:r>
          </w:p>
        </w:tc>
        <w:tc>
          <w:tcPr>
            <w:tcW w:w="271" w:type="pct"/>
            <w:noWrap/>
            <w:vAlign w:val="center"/>
            <w:hideMark/>
          </w:tcPr>
          <w:p w14:paraId="2A931AFE" w14:textId="02AE9CF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886</w:t>
            </w:r>
          </w:p>
        </w:tc>
        <w:tc>
          <w:tcPr>
            <w:tcW w:w="271" w:type="pct"/>
            <w:noWrap/>
            <w:vAlign w:val="center"/>
            <w:hideMark/>
          </w:tcPr>
          <w:p w14:paraId="687F3EF7" w14:textId="5520D65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10</w:t>
            </w:r>
          </w:p>
        </w:tc>
        <w:tc>
          <w:tcPr>
            <w:tcW w:w="271" w:type="pct"/>
            <w:noWrap/>
            <w:vAlign w:val="center"/>
            <w:hideMark/>
          </w:tcPr>
          <w:p w14:paraId="749F6883" w14:textId="04203D8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4.459</w:t>
            </w:r>
          </w:p>
        </w:tc>
        <w:tc>
          <w:tcPr>
            <w:tcW w:w="271" w:type="pct"/>
            <w:noWrap/>
            <w:vAlign w:val="center"/>
            <w:hideMark/>
          </w:tcPr>
          <w:p w14:paraId="2279612D" w14:textId="7910477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8.729</w:t>
            </w:r>
          </w:p>
        </w:tc>
        <w:tc>
          <w:tcPr>
            <w:tcW w:w="271" w:type="pct"/>
            <w:noWrap/>
            <w:vAlign w:val="center"/>
            <w:hideMark/>
          </w:tcPr>
          <w:p w14:paraId="2591D14B" w14:textId="4139D0D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2.565</w:t>
            </w:r>
          </w:p>
        </w:tc>
        <w:tc>
          <w:tcPr>
            <w:tcW w:w="271" w:type="pct"/>
            <w:noWrap/>
            <w:vAlign w:val="center"/>
            <w:hideMark/>
          </w:tcPr>
          <w:p w14:paraId="6616EAD5" w14:textId="2641D13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83BDD40" w14:textId="7FE3768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38</w:t>
            </w:r>
          </w:p>
        </w:tc>
        <w:tc>
          <w:tcPr>
            <w:tcW w:w="271" w:type="pct"/>
            <w:noWrap/>
            <w:vAlign w:val="center"/>
            <w:hideMark/>
          </w:tcPr>
          <w:p w14:paraId="4BA39AFE" w14:textId="435CCE3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38</w:t>
            </w:r>
          </w:p>
        </w:tc>
        <w:tc>
          <w:tcPr>
            <w:tcW w:w="271" w:type="pct"/>
            <w:noWrap/>
            <w:vAlign w:val="center"/>
            <w:hideMark/>
          </w:tcPr>
          <w:p w14:paraId="5E7DEBB2" w14:textId="0ACA0B5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38</w:t>
            </w:r>
          </w:p>
        </w:tc>
      </w:tr>
      <w:tr w:rsidR="00D46E5D" w:rsidRPr="00DC653C" w14:paraId="6CCFDF9D" w14:textId="77777777" w:rsidTr="004B74F2">
        <w:trPr>
          <w:trHeight w:val="317"/>
        </w:trPr>
        <w:tc>
          <w:tcPr>
            <w:tcW w:w="147" w:type="pct"/>
            <w:noWrap/>
            <w:vAlign w:val="center"/>
            <w:hideMark/>
          </w:tcPr>
          <w:p w14:paraId="5600D1E6"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17</w:t>
            </w:r>
          </w:p>
        </w:tc>
        <w:tc>
          <w:tcPr>
            <w:tcW w:w="521" w:type="pct"/>
            <w:noWrap/>
            <w:vAlign w:val="center"/>
            <w:hideMark/>
          </w:tcPr>
          <w:p w14:paraId="78815A57"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Bắc Ninh</w:t>
            </w:r>
          </w:p>
        </w:tc>
        <w:tc>
          <w:tcPr>
            <w:tcW w:w="271" w:type="pct"/>
            <w:noWrap/>
            <w:vAlign w:val="center"/>
            <w:hideMark/>
          </w:tcPr>
          <w:p w14:paraId="1573AA21" w14:textId="0041AAB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2.945</w:t>
            </w:r>
          </w:p>
        </w:tc>
        <w:tc>
          <w:tcPr>
            <w:tcW w:w="271" w:type="pct"/>
            <w:noWrap/>
            <w:vAlign w:val="center"/>
            <w:hideMark/>
          </w:tcPr>
          <w:p w14:paraId="11526478" w14:textId="46C1587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20E51714" w14:textId="0BF28B6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0FB318AF" w14:textId="7611514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64C6B0D0" w14:textId="77FDE5A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1.163</w:t>
            </w:r>
          </w:p>
        </w:tc>
        <w:tc>
          <w:tcPr>
            <w:tcW w:w="271" w:type="pct"/>
            <w:noWrap/>
            <w:vAlign w:val="center"/>
            <w:hideMark/>
          </w:tcPr>
          <w:p w14:paraId="357A0117" w14:textId="6BBA706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237</w:t>
            </w:r>
          </w:p>
        </w:tc>
        <w:tc>
          <w:tcPr>
            <w:tcW w:w="271" w:type="pct"/>
            <w:noWrap/>
            <w:vAlign w:val="center"/>
            <w:hideMark/>
          </w:tcPr>
          <w:p w14:paraId="2488ADEB" w14:textId="6E755E1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164</w:t>
            </w:r>
          </w:p>
        </w:tc>
        <w:tc>
          <w:tcPr>
            <w:tcW w:w="271" w:type="pct"/>
            <w:noWrap/>
            <w:vAlign w:val="center"/>
            <w:hideMark/>
          </w:tcPr>
          <w:p w14:paraId="2A84CCB1" w14:textId="12CFBA1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49</w:t>
            </w:r>
          </w:p>
        </w:tc>
        <w:tc>
          <w:tcPr>
            <w:tcW w:w="271" w:type="pct"/>
            <w:noWrap/>
            <w:vAlign w:val="center"/>
            <w:hideMark/>
          </w:tcPr>
          <w:p w14:paraId="43AD5E3E" w14:textId="532078C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46</w:t>
            </w:r>
          </w:p>
        </w:tc>
        <w:tc>
          <w:tcPr>
            <w:tcW w:w="271" w:type="pct"/>
            <w:noWrap/>
            <w:vAlign w:val="center"/>
            <w:hideMark/>
          </w:tcPr>
          <w:p w14:paraId="6D055659" w14:textId="74923B7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0CE8EC5" w14:textId="5CD5499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F47C78D" w14:textId="7F04D54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FBF379A" w14:textId="072C309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996</w:t>
            </w:r>
          </w:p>
        </w:tc>
        <w:tc>
          <w:tcPr>
            <w:tcW w:w="271" w:type="pct"/>
            <w:noWrap/>
            <w:vAlign w:val="center"/>
            <w:hideMark/>
          </w:tcPr>
          <w:p w14:paraId="75C4E9F1" w14:textId="5C84A4D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1E4FC6BA" w14:textId="667B415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758790EE" w14:textId="5CB5F7E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r>
      <w:tr w:rsidR="00D46E5D" w:rsidRPr="00DC653C" w14:paraId="53F9869D" w14:textId="77777777" w:rsidTr="004B74F2">
        <w:trPr>
          <w:trHeight w:val="317"/>
        </w:trPr>
        <w:tc>
          <w:tcPr>
            <w:tcW w:w="147" w:type="pct"/>
            <w:noWrap/>
            <w:vAlign w:val="center"/>
            <w:hideMark/>
          </w:tcPr>
          <w:p w14:paraId="7DC26C43"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18</w:t>
            </w:r>
          </w:p>
        </w:tc>
        <w:tc>
          <w:tcPr>
            <w:tcW w:w="521" w:type="pct"/>
            <w:noWrap/>
            <w:vAlign w:val="center"/>
            <w:hideMark/>
          </w:tcPr>
          <w:p w14:paraId="26C04BA4"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Cao Bằng</w:t>
            </w:r>
          </w:p>
        </w:tc>
        <w:tc>
          <w:tcPr>
            <w:tcW w:w="271" w:type="pct"/>
            <w:noWrap/>
            <w:vAlign w:val="center"/>
            <w:hideMark/>
          </w:tcPr>
          <w:p w14:paraId="3A228B73" w14:textId="4DD27D7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85</w:t>
            </w:r>
          </w:p>
        </w:tc>
        <w:tc>
          <w:tcPr>
            <w:tcW w:w="271" w:type="pct"/>
            <w:noWrap/>
            <w:vAlign w:val="center"/>
            <w:hideMark/>
          </w:tcPr>
          <w:p w14:paraId="5A4C8F72" w14:textId="75451F1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4627EBFE" w14:textId="0DA872D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0495587A" w14:textId="759BA63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706FF4B1" w14:textId="10ED00C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20B293C" w14:textId="01337B5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11</w:t>
            </w:r>
          </w:p>
        </w:tc>
        <w:tc>
          <w:tcPr>
            <w:tcW w:w="271" w:type="pct"/>
            <w:noWrap/>
            <w:vAlign w:val="center"/>
            <w:hideMark/>
          </w:tcPr>
          <w:p w14:paraId="51398AE2" w14:textId="0C2E1DF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10</w:t>
            </w:r>
          </w:p>
        </w:tc>
        <w:tc>
          <w:tcPr>
            <w:tcW w:w="271" w:type="pct"/>
            <w:noWrap/>
            <w:vAlign w:val="center"/>
            <w:hideMark/>
          </w:tcPr>
          <w:p w14:paraId="2791E0C3" w14:textId="4096B7B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2685875" w14:textId="6D8E450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18163C26" w14:textId="3F13624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80E47C3" w14:textId="4F17656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6E3C208" w14:textId="229F10F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A977D9B" w14:textId="701BBEA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35</w:t>
            </w:r>
          </w:p>
        </w:tc>
        <w:tc>
          <w:tcPr>
            <w:tcW w:w="271" w:type="pct"/>
            <w:noWrap/>
            <w:vAlign w:val="center"/>
            <w:hideMark/>
          </w:tcPr>
          <w:p w14:paraId="10BA6ED7" w14:textId="15E5536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5B3AE52D" w14:textId="3BBFCB0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7D76DC97" w14:textId="7CF0522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r>
      <w:tr w:rsidR="00D46E5D" w:rsidRPr="00DC653C" w14:paraId="3FC38130" w14:textId="77777777" w:rsidTr="004B74F2">
        <w:trPr>
          <w:trHeight w:val="317"/>
        </w:trPr>
        <w:tc>
          <w:tcPr>
            <w:tcW w:w="147" w:type="pct"/>
            <w:noWrap/>
            <w:vAlign w:val="center"/>
            <w:hideMark/>
          </w:tcPr>
          <w:p w14:paraId="26AE1552"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19</w:t>
            </w:r>
          </w:p>
        </w:tc>
        <w:tc>
          <w:tcPr>
            <w:tcW w:w="521" w:type="pct"/>
            <w:noWrap/>
            <w:vAlign w:val="center"/>
            <w:hideMark/>
          </w:tcPr>
          <w:p w14:paraId="7F74ADEC"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Đắk Lắk</w:t>
            </w:r>
          </w:p>
        </w:tc>
        <w:tc>
          <w:tcPr>
            <w:tcW w:w="271" w:type="pct"/>
            <w:noWrap/>
            <w:vAlign w:val="center"/>
            <w:hideMark/>
          </w:tcPr>
          <w:p w14:paraId="3A412D59" w14:textId="348D77C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164</w:t>
            </w:r>
          </w:p>
        </w:tc>
        <w:tc>
          <w:tcPr>
            <w:tcW w:w="271" w:type="pct"/>
            <w:noWrap/>
            <w:vAlign w:val="center"/>
            <w:hideMark/>
          </w:tcPr>
          <w:p w14:paraId="7175777C" w14:textId="6CE1D91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4275CD2D" w14:textId="4BC7A13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3C4D1E60" w14:textId="21E3C44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75931958" w14:textId="5A563B9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144</w:t>
            </w:r>
          </w:p>
        </w:tc>
        <w:tc>
          <w:tcPr>
            <w:tcW w:w="271" w:type="pct"/>
            <w:noWrap/>
            <w:vAlign w:val="center"/>
            <w:hideMark/>
          </w:tcPr>
          <w:p w14:paraId="27404852" w14:textId="5F6127E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32</w:t>
            </w:r>
          </w:p>
        </w:tc>
        <w:tc>
          <w:tcPr>
            <w:tcW w:w="271" w:type="pct"/>
            <w:noWrap/>
            <w:vAlign w:val="center"/>
            <w:hideMark/>
          </w:tcPr>
          <w:p w14:paraId="6823354C" w14:textId="75FA629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19</w:t>
            </w:r>
          </w:p>
        </w:tc>
        <w:tc>
          <w:tcPr>
            <w:tcW w:w="271" w:type="pct"/>
            <w:noWrap/>
            <w:vAlign w:val="center"/>
            <w:hideMark/>
          </w:tcPr>
          <w:p w14:paraId="29C097B3" w14:textId="72358DB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5C8887DD" w14:textId="27C20B9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20</w:t>
            </w:r>
          </w:p>
        </w:tc>
        <w:tc>
          <w:tcPr>
            <w:tcW w:w="271" w:type="pct"/>
            <w:noWrap/>
            <w:vAlign w:val="center"/>
            <w:hideMark/>
          </w:tcPr>
          <w:p w14:paraId="7CD12151" w14:textId="1DF45B5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DF8202D" w14:textId="6F0DD1D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2F75303" w14:textId="0244614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5386CE2" w14:textId="4049B59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234</w:t>
            </w:r>
          </w:p>
        </w:tc>
        <w:tc>
          <w:tcPr>
            <w:tcW w:w="271" w:type="pct"/>
            <w:noWrap/>
            <w:vAlign w:val="center"/>
            <w:hideMark/>
          </w:tcPr>
          <w:p w14:paraId="70B60F49" w14:textId="3C4C6CA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13756706" w14:textId="5DD455C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19FDFC44" w14:textId="24C7051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r>
      <w:tr w:rsidR="00D46E5D" w:rsidRPr="00DC653C" w14:paraId="52A9872F" w14:textId="77777777" w:rsidTr="004B74F2">
        <w:trPr>
          <w:trHeight w:val="317"/>
        </w:trPr>
        <w:tc>
          <w:tcPr>
            <w:tcW w:w="147" w:type="pct"/>
            <w:noWrap/>
            <w:vAlign w:val="center"/>
            <w:hideMark/>
          </w:tcPr>
          <w:p w14:paraId="4A3FE907"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20</w:t>
            </w:r>
          </w:p>
        </w:tc>
        <w:tc>
          <w:tcPr>
            <w:tcW w:w="521" w:type="pct"/>
            <w:noWrap/>
            <w:vAlign w:val="center"/>
            <w:hideMark/>
          </w:tcPr>
          <w:p w14:paraId="10DB7C2D"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Điện Biên</w:t>
            </w:r>
          </w:p>
        </w:tc>
        <w:tc>
          <w:tcPr>
            <w:tcW w:w="271" w:type="pct"/>
            <w:noWrap/>
            <w:vAlign w:val="center"/>
            <w:hideMark/>
          </w:tcPr>
          <w:p w14:paraId="4F377A87" w14:textId="43C78A6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1.074</w:t>
            </w:r>
          </w:p>
        </w:tc>
        <w:tc>
          <w:tcPr>
            <w:tcW w:w="271" w:type="pct"/>
            <w:noWrap/>
            <w:vAlign w:val="center"/>
            <w:hideMark/>
          </w:tcPr>
          <w:p w14:paraId="1E645F04" w14:textId="4ECF870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0B9DEB5B" w14:textId="7C2B14C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445ABFCD" w14:textId="3095BB8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687CE8B9" w14:textId="4886E4A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44</w:t>
            </w:r>
          </w:p>
        </w:tc>
        <w:tc>
          <w:tcPr>
            <w:tcW w:w="271" w:type="pct"/>
            <w:noWrap/>
            <w:vAlign w:val="center"/>
            <w:hideMark/>
          </w:tcPr>
          <w:p w14:paraId="1AF8E577" w14:textId="5462C67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86</w:t>
            </w:r>
          </w:p>
        </w:tc>
        <w:tc>
          <w:tcPr>
            <w:tcW w:w="271" w:type="pct"/>
            <w:noWrap/>
            <w:vAlign w:val="center"/>
            <w:hideMark/>
          </w:tcPr>
          <w:p w14:paraId="5987BB0E" w14:textId="5F9CDFD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58</w:t>
            </w:r>
          </w:p>
        </w:tc>
        <w:tc>
          <w:tcPr>
            <w:tcW w:w="271" w:type="pct"/>
            <w:noWrap/>
            <w:vAlign w:val="center"/>
            <w:hideMark/>
          </w:tcPr>
          <w:p w14:paraId="471FE419" w14:textId="186550D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16</w:t>
            </w:r>
          </w:p>
        </w:tc>
        <w:tc>
          <w:tcPr>
            <w:tcW w:w="271" w:type="pct"/>
            <w:noWrap/>
            <w:vAlign w:val="center"/>
            <w:hideMark/>
          </w:tcPr>
          <w:p w14:paraId="2D7E6F05" w14:textId="4625161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35</w:t>
            </w:r>
          </w:p>
        </w:tc>
        <w:tc>
          <w:tcPr>
            <w:tcW w:w="271" w:type="pct"/>
            <w:noWrap/>
            <w:vAlign w:val="center"/>
            <w:hideMark/>
          </w:tcPr>
          <w:p w14:paraId="6675E7C8" w14:textId="2078096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449E31C" w14:textId="3BF33A0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19A81E3" w14:textId="10D4052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F75BDB4" w14:textId="3282F18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424</w:t>
            </w:r>
          </w:p>
        </w:tc>
        <w:tc>
          <w:tcPr>
            <w:tcW w:w="271" w:type="pct"/>
            <w:noWrap/>
            <w:vAlign w:val="center"/>
            <w:hideMark/>
          </w:tcPr>
          <w:p w14:paraId="32FB6CDF" w14:textId="490CDE1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728C6F9D" w14:textId="627D99D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10A2DA9E" w14:textId="3404124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r>
      <w:tr w:rsidR="00D46E5D" w:rsidRPr="00DC653C" w14:paraId="5A401E73" w14:textId="77777777" w:rsidTr="004B74F2">
        <w:trPr>
          <w:trHeight w:val="317"/>
        </w:trPr>
        <w:tc>
          <w:tcPr>
            <w:tcW w:w="147" w:type="pct"/>
            <w:noWrap/>
            <w:vAlign w:val="center"/>
            <w:hideMark/>
          </w:tcPr>
          <w:p w14:paraId="4CB40139"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lastRenderedPageBreak/>
              <w:t>21</w:t>
            </w:r>
          </w:p>
        </w:tc>
        <w:tc>
          <w:tcPr>
            <w:tcW w:w="521" w:type="pct"/>
            <w:noWrap/>
            <w:vAlign w:val="center"/>
            <w:hideMark/>
          </w:tcPr>
          <w:p w14:paraId="309FB7CF"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Gia Lai</w:t>
            </w:r>
          </w:p>
        </w:tc>
        <w:tc>
          <w:tcPr>
            <w:tcW w:w="271" w:type="pct"/>
            <w:noWrap/>
            <w:vAlign w:val="center"/>
            <w:hideMark/>
          </w:tcPr>
          <w:p w14:paraId="7A5B3A57" w14:textId="0149E04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575</w:t>
            </w:r>
          </w:p>
        </w:tc>
        <w:tc>
          <w:tcPr>
            <w:tcW w:w="271" w:type="pct"/>
            <w:noWrap/>
            <w:vAlign w:val="center"/>
            <w:hideMark/>
          </w:tcPr>
          <w:p w14:paraId="18DA1A03" w14:textId="5D8543B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0224A90E" w14:textId="48918AB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537627E5" w14:textId="09A4A01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76E563AB" w14:textId="6A6F8A4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92D820B" w14:textId="36D1568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1E2C1A1" w14:textId="191A345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32B0AF7" w14:textId="5D4D55B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5507887" w14:textId="7FF610D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B2CA1DE" w14:textId="1FEC6CC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A4A9ECA" w14:textId="7B7C3C3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BBA5664" w14:textId="65BA7F0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6911E35" w14:textId="7AEFBC8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400</w:t>
            </w:r>
          </w:p>
        </w:tc>
        <w:tc>
          <w:tcPr>
            <w:tcW w:w="271" w:type="pct"/>
            <w:noWrap/>
            <w:vAlign w:val="center"/>
            <w:hideMark/>
          </w:tcPr>
          <w:p w14:paraId="6840B609" w14:textId="5A083DB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15946EDC" w14:textId="68A3746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7A6D9D80" w14:textId="16F196F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r>
      <w:tr w:rsidR="00D46E5D" w:rsidRPr="00DC653C" w14:paraId="0309DE6C" w14:textId="77777777" w:rsidTr="004B74F2">
        <w:trPr>
          <w:trHeight w:val="317"/>
        </w:trPr>
        <w:tc>
          <w:tcPr>
            <w:tcW w:w="147" w:type="pct"/>
            <w:noWrap/>
            <w:vAlign w:val="center"/>
            <w:hideMark/>
          </w:tcPr>
          <w:p w14:paraId="68DD11CB"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22</w:t>
            </w:r>
          </w:p>
        </w:tc>
        <w:tc>
          <w:tcPr>
            <w:tcW w:w="521" w:type="pct"/>
            <w:noWrap/>
            <w:vAlign w:val="center"/>
            <w:hideMark/>
          </w:tcPr>
          <w:p w14:paraId="040087CB"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Hà Tĩnh</w:t>
            </w:r>
          </w:p>
        </w:tc>
        <w:tc>
          <w:tcPr>
            <w:tcW w:w="271" w:type="pct"/>
            <w:noWrap/>
            <w:vAlign w:val="center"/>
            <w:hideMark/>
          </w:tcPr>
          <w:p w14:paraId="23663191" w14:textId="1B59990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28851B5" w14:textId="6AD489D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62B351E9" w14:textId="5F3BF39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145A4A96" w14:textId="72A213C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66EC2864" w14:textId="67BCC17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CD6849C" w14:textId="78A61D8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64</w:t>
            </w:r>
          </w:p>
        </w:tc>
        <w:tc>
          <w:tcPr>
            <w:tcW w:w="271" w:type="pct"/>
            <w:noWrap/>
            <w:vAlign w:val="center"/>
            <w:hideMark/>
          </w:tcPr>
          <w:p w14:paraId="1CAA06F4" w14:textId="337563A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29</w:t>
            </w:r>
          </w:p>
        </w:tc>
        <w:tc>
          <w:tcPr>
            <w:tcW w:w="271" w:type="pct"/>
            <w:noWrap/>
            <w:vAlign w:val="center"/>
            <w:hideMark/>
          </w:tcPr>
          <w:p w14:paraId="41D96D8C" w14:textId="07B963F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10</w:t>
            </w:r>
          </w:p>
        </w:tc>
        <w:tc>
          <w:tcPr>
            <w:tcW w:w="271" w:type="pct"/>
            <w:noWrap/>
            <w:vAlign w:val="center"/>
            <w:hideMark/>
          </w:tcPr>
          <w:p w14:paraId="4D4C6275" w14:textId="05B601D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66A111A" w14:textId="303528D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E1EC9D2" w14:textId="0662624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E3139AE" w14:textId="10A50F0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17EB17C" w14:textId="42419D3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61</w:t>
            </w:r>
          </w:p>
        </w:tc>
        <w:tc>
          <w:tcPr>
            <w:tcW w:w="271" w:type="pct"/>
            <w:noWrap/>
            <w:vAlign w:val="center"/>
            <w:hideMark/>
          </w:tcPr>
          <w:p w14:paraId="246BC3D5" w14:textId="55E2AB6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55447781" w14:textId="1E40AE5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3EA96163" w14:textId="2371934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r>
      <w:tr w:rsidR="00D46E5D" w:rsidRPr="00DC653C" w14:paraId="54135CCD" w14:textId="77777777" w:rsidTr="004B74F2">
        <w:trPr>
          <w:trHeight w:val="317"/>
        </w:trPr>
        <w:tc>
          <w:tcPr>
            <w:tcW w:w="147" w:type="pct"/>
            <w:noWrap/>
            <w:vAlign w:val="center"/>
            <w:hideMark/>
          </w:tcPr>
          <w:p w14:paraId="2CA68557"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23</w:t>
            </w:r>
          </w:p>
        </w:tc>
        <w:tc>
          <w:tcPr>
            <w:tcW w:w="521" w:type="pct"/>
            <w:noWrap/>
            <w:vAlign w:val="center"/>
            <w:hideMark/>
          </w:tcPr>
          <w:p w14:paraId="0B56259D"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Khánh Hòa</w:t>
            </w:r>
          </w:p>
        </w:tc>
        <w:tc>
          <w:tcPr>
            <w:tcW w:w="271" w:type="pct"/>
            <w:noWrap/>
            <w:vAlign w:val="center"/>
            <w:hideMark/>
          </w:tcPr>
          <w:p w14:paraId="02EDBBB3" w14:textId="477182A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142</w:t>
            </w:r>
          </w:p>
        </w:tc>
        <w:tc>
          <w:tcPr>
            <w:tcW w:w="271" w:type="pct"/>
            <w:noWrap/>
            <w:vAlign w:val="center"/>
            <w:hideMark/>
          </w:tcPr>
          <w:p w14:paraId="75467653" w14:textId="4EE2A2F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2B36461E" w14:textId="31A025C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5C2CAFF5" w14:textId="37DB054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396739A6" w14:textId="1EBBDB8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81B6182" w14:textId="36A14D8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53</w:t>
            </w:r>
          </w:p>
        </w:tc>
        <w:tc>
          <w:tcPr>
            <w:tcW w:w="271" w:type="pct"/>
            <w:noWrap/>
            <w:vAlign w:val="center"/>
            <w:hideMark/>
          </w:tcPr>
          <w:p w14:paraId="5D7887A6" w14:textId="02C993F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29</w:t>
            </w:r>
          </w:p>
        </w:tc>
        <w:tc>
          <w:tcPr>
            <w:tcW w:w="271" w:type="pct"/>
            <w:noWrap/>
            <w:vAlign w:val="center"/>
            <w:hideMark/>
          </w:tcPr>
          <w:p w14:paraId="73F8D9D2" w14:textId="773C3E9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10</w:t>
            </w:r>
          </w:p>
        </w:tc>
        <w:tc>
          <w:tcPr>
            <w:tcW w:w="271" w:type="pct"/>
            <w:noWrap/>
            <w:vAlign w:val="center"/>
            <w:hideMark/>
          </w:tcPr>
          <w:p w14:paraId="2CC94A6C" w14:textId="1291632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28</w:t>
            </w:r>
          </w:p>
        </w:tc>
        <w:tc>
          <w:tcPr>
            <w:tcW w:w="271" w:type="pct"/>
            <w:noWrap/>
            <w:vAlign w:val="center"/>
            <w:hideMark/>
          </w:tcPr>
          <w:p w14:paraId="4138D1E6" w14:textId="0F38F78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BD93507" w14:textId="14BFF80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6D42A88" w14:textId="377963A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47066D7" w14:textId="61DF91D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25</w:t>
            </w:r>
          </w:p>
        </w:tc>
        <w:tc>
          <w:tcPr>
            <w:tcW w:w="271" w:type="pct"/>
            <w:noWrap/>
            <w:vAlign w:val="center"/>
            <w:hideMark/>
          </w:tcPr>
          <w:p w14:paraId="4726323A" w14:textId="3C0B268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1F61B908" w14:textId="72FF2B5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03043935" w14:textId="670D0C2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r>
      <w:tr w:rsidR="00D46E5D" w:rsidRPr="00DC653C" w14:paraId="5CCD4A29" w14:textId="77777777" w:rsidTr="004B74F2">
        <w:trPr>
          <w:trHeight w:val="317"/>
        </w:trPr>
        <w:tc>
          <w:tcPr>
            <w:tcW w:w="147" w:type="pct"/>
            <w:noWrap/>
            <w:vAlign w:val="center"/>
            <w:hideMark/>
          </w:tcPr>
          <w:p w14:paraId="05DC074F"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24</w:t>
            </w:r>
          </w:p>
        </w:tc>
        <w:tc>
          <w:tcPr>
            <w:tcW w:w="521" w:type="pct"/>
            <w:noWrap/>
            <w:vAlign w:val="center"/>
            <w:hideMark/>
          </w:tcPr>
          <w:p w14:paraId="65111C37"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Lai Châu</w:t>
            </w:r>
          </w:p>
        </w:tc>
        <w:tc>
          <w:tcPr>
            <w:tcW w:w="271" w:type="pct"/>
            <w:noWrap/>
            <w:vAlign w:val="center"/>
            <w:hideMark/>
          </w:tcPr>
          <w:p w14:paraId="5C7464DD" w14:textId="4192093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782</w:t>
            </w:r>
          </w:p>
        </w:tc>
        <w:tc>
          <w:tcPr>
            <w:tcW w:w="271" w:type="pct"/>
            <w:noWrap/>
            <w:vAlign w:val="center"/>
            <w:hideMark/>
          </w:tcPr>
          <w:p w14:paraId="784E47ED" w14:textId="7020642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6E2A4089" w14:textId="146BD0F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65FAC845" w14:textId="422197F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60E1ECAF" w14:textId="51E7BEB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641EBCF" w14:textId="2576289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21</w:t>
            </w:r>
          </w:p>
        </w:tc>
        <w:tc>
          <w:tcPr>
            <w:tcW w:w="271" w:type="pct"/>
            <w:noWrap/>
            <w:vAlign w:val="center"/>
            <w:hideMark/>
          </w:tcPr>
          <w:p w14:paraId="3A00562A" w14:textId="24C4EDC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10</w:t>
            </w:r>
          </w:p>
        </w:tc>
        <w:tc>
          <w:tcPr>
            <w:tcW w:w="271" w:type="pct"/>
            <w:noWrap/>
            <w:vAlign w:val="center"/>
            <w:hideMark/>
          </w:tcPr>
          <w:p w14:paraId="39F66DAA" w14:textId="5EC9C43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3DD9D585" w14:textId="25F8A82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w:t>
            </w:r>
          </w:p>
        </w:tc>
        <w:tc>
          <w:tcPr>
            <w:tcW w:w="271" w:type="pct"/>
            <w:noWrap/>
            <w:vAlign w:val="center"/>
            <w:hideMark/>
          </w:tcPr>
          <w:p w14:paraId="68E12316" w14:textId="255BCE7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00BDFAE" w14:textId="075402E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290E424" w14:textId="462D204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B8CE8F6" w14:textId="2196F58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153</w:t>
            </w:r>
          </w:p>
        </w:tc>
        <w:tc>
          <w:tcPr>
            <w:tcW w:w="271" w:type="pct"/>
            <w:noWrap/>
            <w:vAlign w:val="center"/>
            <w:hideMark/>
          </w:tcPr>
          <w:p w14:paraId="37D1DB78" w14:textId="4FDD0A7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08DD5A9D" w14:textId="5CD183A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2EE9DCED" w14:textId="070BC15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r>
      <w:tr w:rsidR="00D46E5D" w:rsidRPr="00DC653C" w14:paraId="0A074444" w14:textId="77777777" w:rsidTr="004B74F2">
        <w:trPr>
          <w:trHeight w:val="317"/>
        </w:trPr>
        <w:tc>
          <w:tcPr>
            <w:tcW w:w="147" w:type="pct"/>
            <w:noWrap/>
            <w:vAlign w:val="center"/>
            <w:hideMark/>
          </w:tcPr>
          <w:p w14:paraId="4AA2ED79"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25</w:t>
            </w:r>
          </w:p>
        </w:tc>
        <w:tc>
          <w:tcPr>
            <w:tcW w:w="521" w:type="pct"/>
            <w:noWrap/>
            <w:vAlign w:val="center"/>
            <w:hideMark/>
          </w:tcPr>
          <w:p w14:paraId="677D07FB"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Lâm Đồng</w:t>
            </w:r>
          </w:p>
        </w:tc>
        <w:tc>
          <w:tcPr>
            <w:tcW w:w="271" w:type="pct"/>
            <w:noWrap/>
            <w:vAlign w:val="center"/>
            <w:hideMark/>
          </w:tcPr>
          <w:p w14:paraId="42A81DE5" w14:textId="5FEA27C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350</w:t>
            </w:r>
          </w:p>
        </w:tc>
        <w:tc>
          <w:tcPr>
            <w:tcW w:w="271" w:type="pct"/>
            <w:noWrap/>
            <w:vAlign w:val="center"/>
            <w:hideMark/>
          </w:tcPr>
          <w:p w14:paraId="468FC1BE" w14:textId="00EF28A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140870EA" w14:textId="6E3D33B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22E08126" w14:textId="64190F3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19C754DE" w14:textId="060F278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100</w:t>
            </w:r>
          </w:p>
        </w:tc>
        <w:tc>
          <w:tcPr>
            <w:tcW w:w="271" w:type="pct"/>
            <w:noWrap/>
            <w:vAlign w:val="center"/>
            <w:hideMark/>
          </w:tcPr>
          <w:p w14:paraId="0F0F75C2" w14:textId="53C2E92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65</w:t>
            </w:r>
          </w:p>
        </w:tc>
        <w:tc>
          <w:tcPr>
            <w:tcW w:w="271" w:type="pct"/>
            <w:noWrap/>
            <w:vAlign w:val="center"/>
            <w:hideMark/>
          </w:tcPr>
          <w:p w14:paraId="5F25544A" w14:textId="08F4E6F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117</w:t>
            </w:r>
          </w:p>
        </w:tc>
        <w:tc>
          <w:tcPr>
            <w:tcW w:w="271" w:type="pct"/>
            <w:noWrap/>
            <w:vAlign w:val="center"/>
            <w:hideMark/>
          </w:tcPr>
          <w:p w14:paraId="361F794B" w14:textId="7F3A4AF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49</w:t>
            </w:r>
          </w:p>
        </w:tc>
        <w:tc>
          <w:tcPr>
            <w:tcW w:w="271" w:type="pct"/>
            <w:noWrap/>
            <w:vAlign w:val="center"/>
            <w:hideMark/>
          </w:tcPr>
          <w:p w14:paraId="707D06FD" w14:textId="03D5EF9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80</w:t>
            </w:r>
          </w:p>
        </w:tc>
        <w:tc>
          <w:tcPr>
            <w:tcW w:w="271" w:type="pct"/>
            <w:noWrap/>
            <w:vAlign w:val="center"/>
            <w:hideMark/>
          </w:tcPr>
          <w:p w14:paraId="07820276" w14:textId="3970080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737</w:t>
            </w:r>
          </w:p>
        </w:tc>
        <w:tc>
          <w:tcPr>
            <w:tcW w:w="271" w:type="pct"/>
            <w:noWrap/>
            <w:vAlign w:val="center"/>
            <w:hideMark/>
          </w:tcPr>
          <w:p w14:paraId="21A527BC" w14:textId="4FC1F8E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1.105</w:t>
            </w:r>
          </w:p>
        </w:tc>
        <w:tc>
          <w:tcPr>
            <w:tcW w:w="271" w:type="pct"/>
            <w:noWrap/>
            <w:vAlign w:val="center"/>
            <w:hideMark/>
          </w:tcPr>
          <w:p w14:paraId="57F219FB" w14:textId="1421D27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170</w:t>
            </w:r>
          </w:p>
        </w:tc>
        <w:tc>
          <w:tcPr>
            <w:tcW w:w="271" w:type="pct"/>
            <w:noWrap/>
            <w:vAlign w:val="center"/>
            <w:hideMark/>
          </w:tcPr>
          <w:p w14:paraId="7DDBA558" w14:textId="1C17E1E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207</w:t>
            </w:r>
          </w:p>
        </w:tc>
        <w:tc>
          <w:tcPr>
            <w:tcW w:w="271" w:type="pct"/>
            <w:noWrap/>
            <w:vAlign w:val="center"/>
            <w:hideMark/>
          </w:tcPr>
          <w:p w14:paraId="6E632823" w14:textId="029E48F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6D07BAA0" w14:textId="7D3F750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5C8F8C53" w14:textId="2C1A68B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r>
      <w:tr w:rsidR="00D46E5D" w:rsidRPr="00DC653C" w14:paraId="328E3FED" w14:textId="77777777" w:rsidTr="004B74F2">
        <w:trPr>
          <w:trHeight w:val="317"/>
        </w:trPr>
        <w:tc>
          <w:tcPr>
            <w:tcW w:w="147" w:type="pct"/>
            <w:noWrap/>
            <w:vAlign w:val="center"/>
            <w:hideMark/>
          </w:tcPr>
          <w:p w14:paraId="53D29EB2"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26</w:t>
            </w:r>
          </w:p>
        </w:tc>
        <w:tc>
          <w:tcPr>
            <w:tcW w:w="521" w:type="pct"/>
            <w:noWrap/>
            <w:vAlign w:val="center"/>
            <w:hideMark/>
          </w:tcPr>
          <w:p w14:paraId="521F0321"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Lạng Sơn</w:t>
            </w:r>
          </w:p>
        </w:tc>
        <w:tc>
          <w:tcPr>
            <w:tcW w:w="271" w:type="pct"/>
            <w:noWrap/>
            <w:vAlign w:val="center"/>
            <w:hideMark/>
          </w:tcPr>
          <w:p w14:paraId="0AC7FB7B" w14:textId="7B20B15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291</w:t>
            </w:r>
          </w:p>
        </w:tc>
        <w:tc>
          <w:tcPr>
            <w:tcW w:w="271" w:type="pct"/>
            <w:noWrap/>
            <w:vAlign w:val="center"/>
            <w:hideMark/>
          </w:tcPr>
          <w:p w14:paraId="35076624" w14:textId="55308B6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77E63F5A" w14:textId="3977E78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57195C73" w14:textId="136D61C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02FC9241" w14:textId="29DC6A5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136</w:t>
            </w:r>
          </w:p>
        </w:tc>
        <w:tc>
          <w:tcPr>
            <w:tcW w:w="271" w:type="pct"/>
            <w:noWrap/>
            <w:vAlign w:val="center"/>
            <w:hideMark/>
          </w:tcPr>
          <w:p w14:paraId="2E837F5C" w14:textId="726E91D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75</w:t>
            </w:r>
          </w:p>
        </w:tc>
        <w:tc>
          <w:tcPr>
            <w:tcW w:w="271" w:type="pct"/>
            <w:noWrap/>
            <w:vAlign w:val="center"/>
            <w:hideMark/>
          </w:tcPr>
          <w:p w14:paraId="05B9CBA9" w14:textId="08EFED6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48</w:t>
            </w:r>
          </w:p>
        </w:tc>
        <w:tc>
          <w:tcPr>
            <w:tcW w:w="271" w:type="pct"/>
            <w:noWrap/>
            <w:vAlign w:val="center"/>
            <w:hideMark/>
          </w:tcPr>
          <w:p w14:paraId="43C6D7B4" w14:textId="4FA1DF6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16</w:t>
            </w:r>
          </w:p>
        </w:tc>
        <w:tc>
          <w:tcPr>
            <w:tcW w:w="271" w:type="pct"/>
            <w:noWrap/>
            <w:vAlign w:val="center"/>
            <w:hideMark/>
          </w:tcPr>
          <w:p w14:paraId="3E4DEEE8" w14:textId="588E68F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16</w:t>
            </w:r>
          </w:p>
        </w:tc>
        <w:tc>
          <w:tcPr>
            <w:tcW w:w="271" w:type="pct"/>
            <w:noWrap/>
            <w:vAlign w:val="center"/>
            <w:hideMark/>
          </w:tcPr>
          <w:p w14:paraId="4ED2FDF1" w14:textId="5C99634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F64E138" w14:textId="1DD8B90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C20CC94" w14:textId="7CE526D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1551C31" w14:textId="4EE17E5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120</w:t>
            </w:r>
          </w:p>
        </w:tc>
        <w:tc>
          <w:tcPr>
            <w:tcW w:w="271" w:type="pct"/>
            <w:noWrap/>
            <w:vAlign w:val="center"/>
            <w:hideMark/>
          </w:tcPr>
          <w:p w14:paraId="39272FC9" w14:textId="2FA1F5C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2F60FD66" w14:textId="1FA061B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w:t>
            </w:r>
          </w:p>
        </w:tc>
        <w:tc>
          <w:tcPr>
            <w:tcW w:w="271" w:type="pct"/>
            <w:noWrap/>
            <w:vAlign w:val="center"/>
            <w:hideMark/>
          </w:tcPr>
          <w:p w14:paraId="36E60D05" w14:textId="6CAFC4A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w:t>
            </w:r>
          </w:p>
        </w:tc>
      </w:tr>
      <w:tr w:rsidR="00D46E5D" w:rsidRPr="00DC653C" w14:paraId="49E11DD3" w14:textId="77777777" w:rsidTr="004B74F2">
        <w:trPr>
          <w:trHeight w:val="317"/>
        </w:trPr>
        <w:tc>
          <w:tcPr>
            <w:tcW w:w="147" w:type="pct"/>
            <w:noWrap/>
            <w:vAlign w:val="center"/>
            <w:hideMark/>
          </w:tcPr>
          <w:p w14:paraId="1637290A"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27</w:t>
            </w:r>
          </w:p>
        </w:tc>
        <w:tc>
          <w:tcPr>
            <w:tcW w:w="521" w:type="pct"/>
            <w:noWrap/>
            <w:vAlign w:val="center"/>
            <w:hideMark/>
          </w:tcPr>
          <w:p w14:paraId="5D2E121D"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Lào Cai</w:t>
            </w:r>
          </w:p>
        </w:tc>
        <w:tc>
          <w:tcPr>
            <w:tcW w:w="271" w:type="pct"/>
            <w:noWrap/>
            <w:vAlign w:val="center"/>
            <w:hideMark/>
          </w:tcPr>
          <w:p w14:paraId="4B79C630" w14:textId="41EF731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763</w:t>
            </w:r>
          </w:p>
        </w:tc>
        <w:tc>
          <w:tcPr>
            <w:tcW w:w="271" w:type="pct"/>
            <w:noWrap/>
            <w:vAlign w:val="center"/>
            <w:hideMark/>
          </w:tcPr>
          <w:p w14:paraId="19B50F9C" w14:textId="70A3484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522483ED" w14:textId="0AD22FE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5DE5F409" w14:textId="29BEB96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59CFEE69" w14:textId="20C3697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172</w:t>
            </w:r>
          </w:p>
        </w:tc>
        <w:tc>
          <w:tcPr>
            <w:tcW w:w="271" w:type="pct"/>
            <w:noWrap/>
            <w:vAlign w:val="center"/>
            <w:hideMark/>
          </w:tcPr>
          <w:p w14:paraId="18FA16A0" w14:textId="2AABCDE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140</w:t>
            </w:r>
          </w:p>
        </w:tc>
        <w:tc>
          <w:tcPr>
            <w:tcW w:w="271" w:type="pct"/>
            <w:noWrap/>
            <w:vAlign w:val="center"/>
            <w:hideMark/>
          </w:tcPr>
          <w:p w14:paraId="4D42C1DB" w14:textId="3771413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96</w:t>
            </w:r>
          </w:p>
        </w:tc>
        <w:tc>
          <w:tcPr>
            <w:tcW w:w="271" w:type="pct"/>
            <w:noWrap/>
            <w:vAlign w:val="center"/>
            <w:hideMark/>
          </w:tcPr>
          <w:p w14:paraId="1513BE36" w14:textId="4CD08DF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33</w:t>
            </w:r>
          </w:p>
        </w:tc>
        <w:tc>
          <w:tcPr>
            <w:tcW w:w="271" w:type="pct"/>
            <w:noWrap/>
            <w:vAlign w:val="center"/>
            <w:hideMark/>
          </w:tcPr>
          <w:p w14:paraId="3174D451" w14:textId="37CA145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6A01F1D4" w14:textId="17A92AB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7A73A04" w14:textId="6627EB4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56989CA" w14:textId="5E3B677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CD7D829" w14:textId="7515896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214</w:t>
            </w:r>
          </w:p>
        </w:tc>
        <w:tc>
          <w:tcPr>
            <w:tcW w:w="271" w:type="pct"/>
            <w:noWrap/>
            <w:vAlign w:val="center"/>
            <w:hideMark/>
          </w:tcPr>
          <w:p w14:paraId="4F8C6533" w14:textId="42312F8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58133A3B" w14:textId="0CFDB93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74ADC811" w14:textId="13B9DDD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r>
      <w:tr w:rsidR="00D46E5D" w:rsidRPr="00DC653C" w14:paraId="691B4ED7" w14:textId="77777777" w:rsidTr="004B74F2">
        <w:trPr>
          <w:trHeight w:val="317"/>
        </w:trPr>
        <w:tc>
          <w:tcPr>
            <w:tcW w:w="147" w:type="pct"/>
            <w:noWrap/>
            <w:vAlign w:val="center"/>
            <w:hideMark/>
          </w:tcPr>
          <w:p w14:paraId="5C4205FC"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28</w:t>
            </w:r>
          </w:p>
        </w:tc>
        <w:tc>
          <w:tcPr>
            <w:tcW w:w="521" w:type="pct"/>
            <w:noWrap/>
            <w:vAlign w:val="center"/>
            <w:hideMark/>
          </w:tcPr>
          <w:p w14:paraId="6BEC88AF"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Phú Thọ</w:t>
            </w:r>
          </w:p>
        </w:tc>
        <w:tc>
          <w:tcPr>
            <w:tcW w:w="271" w:type="pct"/>
            <w:noWrap/>
            <w:vAlign w:val="center"/>
            <w:hideMark/>
          </w:tcPr>
          <w:p w14:paraId="6C44903E" w14:textId="025913E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1.236</w:t>
            </w:r>
          </w:p>
        </w:tc>
        <w:tc>
          <w:tcPr>
            <w:tcW w:w="271" w:type="pct"/>
            <w:noWrap/>
            <w:vAlign w:val="center"/>
            <w:hideMark/>
          </w:tcPr>
          <w:p w14:paraId="1D5E7F4E" w14:textId="025FA4A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4D4692A6" w14:textId="4EFAEA6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2774D6CD" w14:textId="7A59549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486150E9" w14:textId="7F05D4D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255</w:t>
            </w:r>
          </w:p>
        </w:tc>
        <w:tc>
          <w:tcPr>
            <w:tcW w:w="271" w:type="pct"/>
            <w:noWrap/>
            <w:vAlign w:val="center"/>
            <w:hideMark/>
          </w:tcPr>
          <w:p w14:paraId="5869DDB3" w14:textId="535AB6E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258</w:t>
            </w:r>
          </w:p>
        </w:tc>
        <w:tc>
          <w:tcPr>
            <w:tcW w:w="271" w:type="pct"/>
            <w:noWrap/>
            <w:vAlign w:val="center"/>
            <w:hideMark/>
          </w:tcPr>
          <w:p w14:paraId="706AFACF" w14:textId="11A0637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172</w:t>
            </w:r>
          </w:p>
        </w:tc>
        <w:tc>
          <w:tcPr>
            <w:tcW w:w="271" w:type="pct"/>
            <w:noWrap/>
            <w:vAlign w:val="center"/>
            <w:hideMark/>
          </w:tcPr>
          <w:p w14:paraId="5324CEC9" w14:textId="37CD48E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54</w:t>
            </w:r>
          </w:p>
        </w:tc>
        <w:tc>
          <w:tcPr>
            <w:tcW w:w="271" w:type="pct"/>
            <w:noWrap/>
            <w:vAlign w:val="center"/>
            <w:hideMark/>
          </w:tcPr>
          <w:p w14:paraId="461DCAF6" w14:textId="6FC617A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137</w:t>
            </w:r>
          </w:p>
        </w:tc>
        <w:tc>
          <w:tcPr>
            <w:tcW w:w="271" w:type="pct"/>
            <w:noWrap/>
            <w:vAlign w:val="center"/>
            <w:hideMark/>
          </w:tcPr>
          <w:p w14:paraId="00002653" w14:textId="39F2734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0CAE14C" w14:textId="646BADD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231DB5B" w14:textId="04F2FD6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DB902E7" w14:textId="42A393A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553</w:t>
            </w:r>
          </w:p>
        </w:tc>
        <w:tc>
          <w:tcPr>
            <w:tcW w:w="271" w:type="pct"/>
            <w:noWrap/>
            <w:vAlign w:val="center"/>
            <w:hideMark/>
          </w:tcPr>
          <w:p w14:paraId="6DB157BE" w14:textId="6007FDF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47800FBB" w14:textId="6DEF4FB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16E84E94" w14:textId="5AD79BA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r>
      <w:tr w:rsidR="00D46E5D" w:rsidRPr="00DC653C" w14:paraId="221D34E3" w14:textId="77777777" w:rsidTr="004B74F2">
        <w:trPr>
          <w:trHeight w:val="317"/>
        </w:trPr>
        <w:tc>
          <w:tcPr>
            <w:tcW w:w="147" w:type="pct"/>
            <w:noWrap/>
            <w:vAlign w:val="center"/>
            <w:hideMark/>
          </w:tcPr>
          <w:p w14:paraId="57AC8E75"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29</w:t>
            </w:r>
          </w:p>
        </w:tc>
        <w:tc>
          <w:tcPr>
            <w:tcW w:w="521" w:type="pct"/>
            <w:noWrap/>
            <w:vAlign w:val="center"/>
            <w:hideMark/>
          </w:tcPr>
          <w:p w14:paraId="11E1FE1E"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Quảng Ngãi</w:t>
            </w:r>
          </w:p>
        </w:tc>
        <w:tc>
          <w:tcPr>
            <w:tcW w:w="271" w:type="pct"/>
            <w:noWrap/>
            <w:vAlign w:val="center"/>
            <w:hideMark/>
          </w:tcPr>
          <w:p w14:paraId="25DE6FAF" w14:textId="7C6BEE7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424</w:t>
            </w:r>
          </w:p>
        </w:tc>
        <w:tc>
          <w:tcPr>
            <w:tcW w:w="271" w:type="pct"/>
            <w:noWrap/>
            <w:vAlign w:val="center"/>
            <w:hideMark/>
          </w:tcPr>
          <w:p w14:paraId="616F5B8C" w14:textId="19CC419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0817F4F0" w14:textId="2ECFFB8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1A1C3DF5" w14:textId="64E3103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48819E45" w14:textId="1942785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FA194BC" w14:textId="6294B57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4D3B7B4" w14:textId="42E57E3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93B5234" w14:textId="6688907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3CD5840" w14:textId="4B50CBD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14</w:t>
            </w:r>
          </w:p>
        </w:tc>
        <w:tc>
          <w:tcPr>
            <w:tcW w:w="271" w:type="pct"/>
            <w:noWrap/>
            <w:vAlign w:val="center"/>
            <w:hideMark/>
          </w:tcPr>
          <w:p w14:paraId="57BF7467" w14:textId="6248C94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6E1757F" w14:textId="44DC994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265806B" w14:textId="0752A83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AFC8FAB" w14:textId="7273439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28</w:t>
            </w:r>
          </w:p>
        </w:tc>
        <w:tc>
          <w:tcPr>
            <w:tcW w:w="271" w:type="pct"/>
            <w:noWrap/>
            <w:vAlign w:val="center"/>
            <w:hideMark/>
          </w:tcPr>
          <w:p w14:paraId="06206446" w14:textId="4948E73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23B37A0B" w14:textId="6ED6868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375DBCB5" w14:textId="60CE679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w:t>
            </w:r>
          </w:p>
        </w:tc>
      </w:tr>
      <w:tr w:rsidR="00D46E5D" w:rsidRPr="00DC653C" w14:paraId="52E08BDA" w14:textId="77777777" w:rsidTr="004B74F2">
        <w:trPr>
          <w:trHeight w:val="317"/>
        </w:trPr>
        <w:tc>
          <w:tcPr>
            <w:tcW w:w="147" w:type="pct"/>
            <w:noWrap/>
            <w:vAlign w:val="center"/>
            <w:hideMark/>
          </w:tcPr>
          <w:p w14:paraId="5582A6BB"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30</w:t>
            </w:r>
          </w:p>
        </w:tc>
        <w:tc>
          <w:tcPr>
            <w:tcW w:w="521" w:type="pct"/>
            <w:noWrap/>
            <w:vAlign w:val="center"/>
            <w:hideMark/>
          </w:tcPr>
          <w:p w14:paraId="10432B9A"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Quảng Ninh</w:t>
            </w:r>
          </w:p>
        </w:tc>
        <w:tc>
          <w:tcPr>
            <w:tcW w:w="271" w:type="pct"/>
            <w:noWrap/>
            <w:vAlign w:val="center"/>
            <w:hideMark/>
          </w:tcPr>
          <w:p w14:paraId="7BEC7A59" w14:textId="5C106DC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461</w:t>
            </w:r>
          </w:p>
        </w:tc>
        <w:tc>
          <w:tcPr>
            <w:tcW w:w="271" w:type="pct"/>
            <w:noWrap/>
            <w:vAlign w:val="center"/>
            <w:hideMark/>
          </w:tcPr>
          <w:p w14:paraId="3A1EAC82" w14:textId="12BD15B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45CCBA96" w14:textId="77B838C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5A1EF1A5" w14:textId="33E9903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70292905" w14:textId="7D31BB7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36</w:t>
            </w:r>
          </w:p>
        </w:tc>
        <w:tc>
          <w:tcPr>
            <w:tcW w:w="271" w:type="pct"/>
            <w:noWrap/>
            <w:vAlign w:val="center"/>
            <w:hideMark/>
          </w:tcPr>
          <w:p w14:paraId="76179C19" w14:textId="6896D1B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86</w:t>
            </w:r>
          </w:p>
        </w:tc>
        <w:tc>
          <w:tcPr>
            <w:tcW w:w="271" w:type="pct"/>
            <w:noWrap/>
            <w:vAlign w:val="center"/>
            <w:hideMark/>
          </w:tcPr>
          <w:p w14:paraId="02CC71E2" w14:textId="50BB4AC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58</w:t>
            </w:r>
          </w:p>
        </w:tc>
        <w:tc>
          <w:tcPr>
            <w:tcW w:w="271" w:type="pct"/>
            <w:noWrap/>
            <w:vAlign w:val="center"/>
            <w:hideMark/>
          </w:tcPr>
          <w:p w14:paraId="783995E2" w14:textId="68A7D41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22</w:t>
            </w:r>
          </w:p>
        </w:tc>
        <w:tc>
          <w:tcPr>
            <w:tcW w:w="271" w:type="pct"/>
            <w:noWrap/>
            <w:vAlign w:val="center"/>
            <w:hideMark/>
          </w:tcPr>
          <w:p w14:paraId="5437F471" w14:textId="4569D92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19</w:t>
            </w:r>
          </w:p>
        </w:tc>
        <w:tc>
          <w:tcPr>
            <w:tcW w:w="271" w:type="pct"/>
            <w:noWrap/>
            <w:vAlign w:val="center"/>
            <w:hideMark/>
          </w:tcPr>
          <w:p w14:paraId="01A96ED8" w14:textId="25817CD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C0DF523" w14:textId="53F4054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E82210D" w14:textId="25751C3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13AACCB" w14:textId="7E2730C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54</w:t>
            </w:r>
          </w:p>
        </w:tc>
        <w:tc>
          <w:tcPr>
            <w:tcW w:w="271" w:type="pct"/>
            <w:noWrap/>
            <w:vAlign w:val="center"/>
            <w:hideMark/>
          </w:tcPr>
          <w:p w14:paraId="43039CA5" w14:textId="64D9005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7C9D48EB" w14:textId="4F5496F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c>
          <w:tcPr>
            <w:tcW w:w="271" w:type="pct"/>
            <w:noWrap/>
            <w:vAlign w:val="center"/>
            <w:hideMark/>
          </w:tcPr>
          <w:p w14:paraId="39036904" w14:textId="23D8EAE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w:t>
            </w:r>
          </w:p>
        </w:tc>
      </w:tr>
      <w:tr w:rsidR="00D46E5D" w:rsidRPr="00DC653C" w14:paraId="6DC93AB8" w14:textId="77777777" w:rsidTr="004B74F2">
        <w:trPr>
          <w:trHeight w:val="317"/>
        </w:trPr>
        <w:tc>
          <w:tcPr>
            <w:tcW w:w="147" w:type="pct"/>
            <w:noWrap/>
            <w:vAlign w:val="center"/>
            <w:hideMark/>
          </w:tcPr>
          <w:p w14:paraId="0B621C64"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31</w:t>
            </w:r>
          </w:p>
        </w:tc>
        <w:tc>
          <w:tcPr>
            <w:tcW w:w="521" w:type="pct"/>
            <w:noWrap/>
            <w:vAlign w:val="center"/>
            <w:hideMark/>
          </w:tcPr>
          <w:p w14:paraId="4DE7D4E9"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Quảng Trị</w:t>
            </w:r>
          </w:p>
        </w:tc>
        <w:tc>
          <w:tcPr>
            <w:tcW w:w="271" w:type="pct"/>
            <w:noWrap/>
            <w:vAlign w:val="center"/>
            <w:hideMark/>
          </w:tcPr>
          <w:p w14:paraId="51DFCB68" w14:textId="2C64370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78</w:t>
            </w:r>
          </w:p>
        </w:tc>
        <w:tc>
          <w:tcPr>
            <w:tcW w:w="271" w:type="pct"/>
            <w:noWrap/>
            <w:vAlign w:val="center"/>
            <w:hideMark/>
          </w:tcPr>
          <w:p w14:paraId="118B29AE" w14:textId="5A469A9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22CAA3F9" w14:textId="6EC3F55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53013DEE" w14:textId="7BF5507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71B1AF52" w14:textId="5AF21A2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489FD127" w14:textId="69DA7D7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627A274" w14:textId="41BDD00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9901B73" w14:textId="091D554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879E66B" w14:textId="167A2B6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17894FF8" w14:textId="7F40305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9CDA04F" w14:textId="6B56021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08BA78E" w14:textId="27BD9D7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8A7B68B" w14:textId="7FA59C7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512E908" w14:textId="2ECBB5E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5182BF88" w14:textId="3785A78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c>
          <w:tcPr>
            <w:tcW w:w="271" w:type="pct"/>
            <w:noWrap/>
            <w:vAlign w:val="center"/>
            <w:hideMark/>
          </w:tcPr>
          <w:p w14:paraId="1FFAA644" w14:textId="1A752BB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w:t>
            </w:r>
          </w:p>
        </w:tc>
      </w:tr>
      <w:tr w:rsidR="00D46E5D" w:rsidRPr="00DC653C" w14:paraId="4DE7BF3D" w14:textId="77777777" w:rsidTr="004B74F2">
        <w:trPr>
          <w:trHeight w:val="317"/>
        </w:trPr>
        <w:tc>
          <w:tcPr>
            <w:tcW w:w="147" w:type="pct"/>
            <w:noWrap/>
            <w:vAlign w:val="center"/>
            <w:hideMark/>
          </w:tcPr>
          <w:p w14:paraId="5BDE91A3"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32</w:t>
            </w:r>
          </w:p>
        </w:tc>
        <w:tc>
          <w:tcPr>
            <w:tcW w:w="521" w:type="pct"/>
            <w:noWrap/>
            <w:vAlign w:val="center"/>
            <w:hideMark/>
          </w:tcPr>
          <w:p w14:paraId="04861088"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Sơn La</w:t>
            </w:r>
          </w:p>
        </w:tc>
        <w:tc>
          <w:tcPr>
            <w:tcW w:w="271" w:type="pct"/>
            <w:noWrap/>
            <w:vAlign w:val="center"/>
            <w:hideMark/>
          </w:tcPr>
          <w:p w14:paraId="2634DD9E" w14:textId="56644ED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3.550</w:t>
            </w:r>
          </w:p>
        </w:tc>
        <w:tc>
          <w:tcPr>
            <w:tcW w:w="271" w:type="pct"/>
            <w:noWrap/>
            <w:vAlign w:val="center"/>
            <w:hideMark/>
          </w:tcPr>
          <w:p w14:paraId="5526B051" w14:textId="4D350D5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4846FCED" w14:textId="378B6A2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6661E058" w14:textId="3177B84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53E87E6A" w14:textId="3D8682A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825</w:t>
            </w:r>
          </w:p>
        </w:tc>
        <w:tc>
          <w:tcPr>
            <w:tcW w:w="271" w:type="pct"/>
            <w:noWrap/>
            <w:vAlign w:val="center"/>
            <w:hideMark/>
          </w:tcPr>
          <w:p w14:paraId="1946784F" w14:textId="189F4CA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451</w:t>
            </w:r>
          </w:p>
        </w:tc>
        <w:tc>
          <w:tcPr>
            <w:tcW w:w="271" w:type="pct"/>
            <w:noWrap/>
            <w:vAlign w:val="center"/>
            <w:hideMark/>
          </w:tcPr>
          <w:p w14:paraId="3F823355" w14:textId="78D952D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241</w:t>
            </w:r>
          </w:p>
        </w:tc>
        <w:tc>
          <w:tcPr>
            <w:tcW w:w="271" w:type="pct"/>
            <w:noWrap/>
            <w:vAlign w:val="center"/>
            <w:hideMark/>
          </w:tcPr>
          <w:p w14:paraId="00F82C68" w14:textId="15AD800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77</w:t>
            </w:r>
          </w:p>
        </w:tc>
        <w:tc>
          <w:tcPr>
            <w:tcW w:w="271" w:type="pct"/>
            <w:noWrap/>
            <w:vAlign w:val="center"/>
            <w:hideMark/>
          </w:tcPr>
          <w:p w14:paraId="4BCC542B" w14:textId="20F99DC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89</w:t>
            </w:r>
          </w:p>
        </w:tc>
        <w:tc>
          <w:tcPr>
            <w:tcW w:w="271" w:type="pct"/>
            <w:noWrap/>
            <w:vAlign w:val="center"/>
            <w:hideMark/>
          </w:tcPr>
          <w:p w14:paraId="78C5CCE9" w14:textId="5F78BB8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57530366" w14:textId="6D8C64A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6B64A88" w14:textId="48D5C24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A55FB27" w14:textId="44C16FB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871</w:t>
            </w:r>
          </w:p>
        </w:tc>
        <w:tc>
          <w:tcPr>
            <w:tcW w:w="271" w:type="pct"/>
            <w:noWrap/>
            <w:vAlign w:val="center"/>
            <w:hideMark/>
          </w:tcPr>
          <w:p w14:paraId="0F90E668" w14:textId="298E00B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44E3D216" w14:textId="4A0BF73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72FF7992" w14:textId="1C1F6B0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r>
      <w:tr w:rsidR="00D46E5D" w:rsidRPr="00DC653C" w14:paraId="28AAE401" w14:textId="77777777" w:rsidTr="004B74F2">
        <w:trPr>
          <w:trHeight w:val="317"/>
        </w:trPr>
        <w:tc>
          <w:tcPr>
            <w:tcW w:w="147" w:type="pct"/>
            <w:noWrap/>
            <w:vAlign w:val="center"/>
            <w:hideMark/>
          </w:tcPr>
          <w:p w14:paraId="4EA061E6"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33</w:t>
            </w:r>
          </w:p>
        </w:tc>
        <w:tc>
          <w:tcPr>
            <w:tcW w:w="521" w:type="pct"/>
            <w:noWrap/>
            <w:vAlign w:val="center"/>
            <w:hideMark/>
          </w:tcPr>
          <w:p w14:paraId="79D88D1E"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Thái Nguyên</w:t>
            </w:r>
          </w:p>
        </w:tc>
        <w:tc>
          <w:tcPr>
            <w:tcW w:w="271" w:type="pct"/>
            <w:noWrap/>
            <w:vAlign w:val="center"/>
            <w:hideMark/>
          </w:tcPr>
          <w:p w14:paraId="03AAAC91" w14:textId="32412EF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1.130</w:t>
            </w:r>
          </w:p>
        </w:tc>
        <w:tc>
          <w:tcPr>
            <w:tcW w:w="271" w:type="pct"/>
            <w:noWrap/>
            <w:vAlign w:val="center"/>
            <w:hideMark/>
          </w:tcPr>
          <w:p w14:paraId="45AAE31C" w14:textId="4DEFACC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47D777FF" w14:textId="58D1626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30234EC6" w14:textId="088B001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5591D34D" w14:textId="4917FB4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596</w:t>
            </w:r>
          </w:p>
        </w:tc>
        <w:tc>
          <w:tcPr>
            <w:tcW w:w="271" w:type="pct"/>
            <w:noWrap/>
            <w:vAlign w:val="center"/>
            <w:hideMark/>
          </w:tcPr>
          <w:p w14:paraId="566414DA" w14:textId="1C574D9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279</w:t>
            </w:r>
          </w:p>
        </w:tc>
        <w:tc>
          <w:tcPr>
            <w:tcW w:w="271" w:type="pct"/>
            <w:noWrap/>
            <w:vAlign w:val="center"/>
            <w:hideMark/>
          </w:tcPr>
          <w:p w14:paraId="5880CDE7" w14:textId="75B8C26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183</w:t>
            </w:r>
          </w:p>
        </w:tc>
        <w:tc>
          <w:tcPr>
            <w:tcW w:w="271" w:type="pct"/>
            <w:noWrap/>
            <w:vAlign w:val="center"/>
            <w:hideMark/>
          </w:tcPr>
          <w:p w14:paraId="60680789" w14:textId="180EA78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65</w:t>
            </w:r>
          </w:p>
        </w:tc>
        <w:tc>
          <w:tcPr>
            <w:tcW w:w="271" w:type="pct"/>
            <w:noWrap/>
            <w:vAlign w:val="center"/>
            <w:hideMark/>
          </w:tcPr>
          <w:p w14:paraId="11F5ECD6" w14:textId="0EAAC0B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20</w:t>
            </w:r>
          </w:p>
        </w:tc>
        <w:tc>
          <w:tcPr>
            <w:tcW w:w="271" w:type="pct"/>
            <w:noWrap/>
            <w:vAlign w:val="center"/>
            <w:hideMark/>
          </w:tcPr>
          <w:p w14:paraId="228B8DF5" w14:textId="62C2831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41</w:t>
            </w:r>
          </w:p>
        </w:tc>
        <w:tc>
          <w:tcPr>
            <w:tcW w:w="271" w:type="pct"/>
            <w:noWrap/>
            <w:vAlign w:val="center"/>
            <w:hideMark/>
          </w:tcPr>
          <w:p w14:paraId="5ED1BD07" w14:textId="3071CD9B"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74</w:t>
            </w:r>
          </w:p>
        </w:tc>
        <w:tc>
          <w:tcPr>
            <w:tcW w:w="271" w:type="pct"/>
            <w:noWrap/>
            <w:vAlign w:val="center"/>
            <w:hideMark/>
          </w:tcPr>
          <w:p w14:paraId="2F4DAB42" w14:textId="11014AB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9</w:t>
            </w:r>
          </w:p>
        </w:tc>
        <w:tc>
          <w:tcPr>
            <w:tcW w:w="271" w:type="pct"/>
            <w:noWrap/>
            <w:vAlign w:val="center"/>
            <w:hideMark/>
          </w:tcPr>
          <w:p w14:paraId="51AFC42A" w14:textId="0CD0589F"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258</w:t>
            </w:r>
          </w:p>
        </w:tc>
        <w:tc>
          <w:tcPr>
            <w:tcW w:w="271" w:type="pct"/>
            <w:noWrap/>
            <w:vAlign w:val="center"/>
            <w:hideMark/>
          </w:tcPr>
          <w:p w14:paraId="5F055A25" w14:textId="434E8CE9"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6B6023F1" w14:textId="71CB6C57"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c>
          <w:tcPr>
            <w:tcW w:w="271" w:type="pct"/>
            <w:noWrap/>
            <w:vAlign w:val="center"/>
            <w:hideMark/>
          </w:tcPr>
          <w:p w14:paraId="624FC0F8" w14:textId="7D438520"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w:t>
            </w:r>
          </w:p>
        </w:tc>
      </w:tr>
      <w:tr w:rsidR="00D46E5D" w:rsidRPr="00DC653C" w14:paraId="17AB5AF0" w14:textId="77777777" w:rsidTr="004B74F2">
        <w:trPr>
          <w:trHeight w:val="317"/>
        </w:trPr>
        <w:tc>
          <w:tcPr>
            <w:tcW w:w="147" w:type="pct"/>
            <w:noWrap/>
            <w:vAlign w:val="center"/>
            <w:hideMark/>
          </w:tcPr>
          <w:p w14:paraId="3EF9C225" w14:textId="77777777" w:rsidR="00D46E5D" w:rsidRPr="00DC653C" w:rsidRDefault="00D46E5D" w:rsidP="00D46E5D">
            <w:pPr>
              <w:spacing w:before="0" w:after="0"/>
              <w:jc w:val="center"/>
              <w:rPr>
                <w:color w:val="000000"/>
                <w:sz w:val="20"/>
                <w:szCs w:val="20"/>
                <w:lang w:eastAsia="en-US"/>
              </w:rPr>
            </w:pPr>
            <w:r w:rsidRPr="00DC653C">
              <w:rPr>
                <w:color w:val="000000"/>
                <w:sz w:val="20"/>
                <w:szCs w:val="20"/>
                <w:lang w:eastAsia="en-US"/>
              </w:rPr>
              <w:t>34</w:t>
            </w:r>
          </w:p>
        </w:tc>
        <w:tc>
          <w:tcPr>
            <w:tcW w:w="521" w:type="pct"/>
            <w:noWrap/>
            <w:vAlign w:val="center"/>
            <w:hideMark/>
          </w:tcPr>
          <w:p w14:paraId="0E99DFBC" w14:textId="77777777" w:rsidR="00D46E5D" w:rsidRPr="00DC653C" w:rsidRDefault="00D46E5D" w:rsidP="00D46E5D">
            <w:pPr>
              <w:spacing w:before="0" w:after="0"/>
              <w:jc w:val="left"/>
              <w:rPr>
                <w:color w:val="000000"/>
                <w:sz w:val="20"/>
                <w:szCs w:val="20"/>
                <w:lang w:eastAsia="en-US"/>
              </w:rPr>
            </w:pPr>
            <w:r w:rsidRPr="00DC653C">
              <w:rPr>
                <w:color w:val="000000"/>
                <w:sz w:val="20"/>
                <w:szCs w:val="20"/>
                <w:lang w:eastAsia="en-US"/>
              </w:rPr>
              <w:t>Tỉnh Tuyên Quang</w:t>
            </w:r>
          </w:p>
        </w:tc>
        <w:tc>
          <w:tcPr>
            <w:tcW w:w="271" w:type="pct"/>
            <w:noWrap/>
            <w:vAlign w:val="center"/>
            <w:hideMark/>
          </w:tcPr>
          <w:p w14:paraId="4028DE0D" w14:textId="4A82BB2C"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63</w:t>
            </w:r>
          </w:p>
        </w:tc>
        <w:tc>
          <w:tcPr>
            <w:tcW w:w="271" w:type="pct"/>
            <w:noWrap/>
            <w:vAlign w:val="center"/>
            <w:hideMark/>
          </w:tcPr>
          <w:p w14:paraId="7ADB7FBF" w14:textId="1052B735"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51C0B939" w14:textId="6649F4E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698E9CD7" w14:textId="27119143"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1F23DBD8" w14:textId="3F604D2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3DB5AAFC" w14:textId="71233886"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7D6D6441" w14:textId="49D1156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68AC023A" w14:textId="481F15D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9DE6B93" w14:textId="0C5F11BA"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3</w:t>
            </w:r>
          </w:p>
        </w:tc>
        <w:tc>
          <w:tcPr>
            <w:tcW w:w="271" w:type="pct"/>
            <w:noWrap/>
            <w:vAlign w:val="center"/>
            <w:hideMark/>
          </w:tcPr>
          <w:p w14:paraId="54D1AD95" w14:textId="372B25C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AFD1C67" w14:textId="716272E2"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2B3744C8" w14:textId="4A879F6E"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w:t>
            </w:r>
          </w:p>
        </w:tc>
        <w:tc>
          <w:tcPr>
            <w:tcW w:w="271" w:type="pct"/>
            <w:noWrap/>
            <w:vAlign w:val="center"/>
            <w:hideMark/>
          </w:tcPr>
          <w:p w14:paraId="02566A54" w14:textId="0C3948F8"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11</w:t>
            </w:r>
          </w:p>
        </w:tc>
        <w:tc>
          <w:tcPr>
            <w:tcW w:w="271" w:type="pct"/>
            <w:noWrap/>
            <w:vAlign w:val="center"/>
            <w:hideMark/>
          </w:tcPr>
          <w:p w14:paraId="4839B86F" w14:textId="34A27544"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696562B3" w14:textId="7A4E0F6D"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c>
          <w:tcPr>
            <w:tcW w:w="271" w:type="pct"/>
            <w:noWrap/>
            <w:vAlign w:val="center"/>
            <w:hideMark/>
          </w:tcPr>
          <w:p w14:paraId="71885ED7" w14:textId="2C7433E1" w:rsidR="00D46E5D" w:rsidRPr="00DC653C" w:rsidRDefault="00D46E5D" w:rsidP="00D46E5D">
            <w:pPr>
              <w:spacing w:before="0" w:after="0"/>
              <w:jc w:val="right"/>
              <w:rPr>
                <w:color w:val="000000"/>
                <w:sz w:val="20"/>
                <w:szCs w:val="20"/>
                <w:lang w:eastAsia="en-US"/>
              </w:rPr>
            </w:pPr>
            <w:r w:rsidRPr="00DC653C">
              <w:rPr>
                <w:color w:val="000000"/>
                <w:sz w:val="20"/>
                <w:szCs w:val="20"/>
                <w:lang w:eastAsia="en-US"/>
              </w:rPr>
              <w:t>1</w:t>
            </w:r>
          </w:p>
        </w:tc>
      </w:tr>
      <w:tr w:rsidR="00D46E5D" w:rsidRPr="00DC653C" w14:paraId="652CD41E" w14:textId="77777777" w:rsidTr="004B74F2">
        <w:trPr>
          <w:trHeight w:val="317"/>
        </w:trPr>
        <w:tc>
          <w:tcPr>
            <w:tcW w:w="147" w:type="pct"/>
            <w:shd w:val="clear" w:color="auto" w:fill="EAF1DD" w:themeFill="accent3" w:themeFillTint="33"/>
            <w:noWrap/>
            <w:vAlign w:val="center"/>
            <w:hideMark/>
          </w:tcPr>
          <w:p w14:paraId="23CC7458" w14:textId="77777777" w:rsidR="00D46E5D" w:rsidRPr="00DC653C" w:rsidRDefault="00D46E5D" w:rsidP="00D46E5D">
            <w:pPr>
              <w:spacing w:before="0" w:after="0"/>
              <w:jc w:val="left"/>
              <w:rPr>
                <w:b/>
                <w:bCs/>
                <w:color w:val="000000"/>
                <w:sz w:val="20"/>
                <w:szCs w:val="20"/>
                <w:lang w:eastAsia="en-US"/>
              </w:rPr>
            </w:pPr>
            <w:r w:rsidRPr="00DC653C">
              <w:rPr>
                <w:b/>
                <w:bCs/>
                <w:color w:val="000000"/>
                <w:sz w:val="20"/>
                <w:szCs w:val="20"/>
                <w:lang w:eastAsia="en-US"/>
              </w:rPr>
              <w:t> </w:t>
            </w:r>
          </w:p>
        </w:tc>
        <w:tc>
          <w:tcPr>
            <w:tcW w:w="521" w:type="pct"/>
            <w:shd w:val="clear" w:color="auto" w:fill="EAF1DD" w:themeFill="accent3" w:themeFillTint="33"/>
            <w:noWrap/>
            <w:vAlign w:val="center"/>
            <w:hideMark/>
          </w:tcPr>
          <w:p w14:paraId="75980E8F" w14:textId="77777777" w:rsidR="00D46E5D" w:rsidRPr="00DC653C" w:rsidRDefault="00D46E5D" w:rsidP="00D46E5D">
            <w:pPr>
              <w:spacing w:before="0" w:after="0"/>
              <w:jc w:val="left"/>
              <w:rPr>
                <w:b/>
                <w:bCs/>
                <w:color w:val="000000"/>
                <w:sz w:val="20"/>
                <w:szCs w:val="20"/>
                <w:lang w:eastAsia="en-US"/>
              </w:rPr>
            </w:pPr>
            <w:r w:rsidRPr="00DC653C">
              <w:rPr>
                <w:b/>
                <w:bCs/>
                <w:color w:val="000000"/>
                <w:sz w:val="20"/>
                <w:szCs w:val="20"/>
                <w:lang w:eastAsia="en-US"/>
              </w:rPr>
              <w:t>Tổng cộng</w:t>
            </w:r>
          </w:p>
        </w:tc>
        <w:tc>
          <w:tcPr>
            <w:tcW w:w="271" w:type="pct"/>
            <w:shd w:val="clear" w:color="auto" w:fill="EAF1DD" w:themeFill="accent3" w:themeFillTint="33"/>
            <w:noWrap/>
            <w:vAlign w:val="center"/>
            <w:hideMark/>
          </w:tcPr>
          <w:p w14:paraId="657385CC" w14:textId="320E1275"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29.072</w:t>
            </w:r>
          </w:p>
        </w:tc>
        <w:tc>
          <w:tcPr>
            <w:tcW w:w="271" w:type="pct"/>
            <w:shd w:val="clear" w:color="auto" w:fill="EAF1DD" w:themeFill="accent3" w:themeFillTint="33"/>
            <w:noWrap/>
            <w:vAlign w:val="center"/>
            <w:hideMark/>
          </w:tcPr>
          <w:p w14:paraId="1BE0DB12" w14:textId="5307F9A3"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230</w:t>
            </w:r>
          </w:p>
        </w:tc>
        <w:tc>
          <w:tcPr>
            <w:tcW w:w="271" w:type="pct"/>
            <w:shd w:val="clear" w:color="auto" w:fill="EAF1DD" w:themeFill="accent3" w:themeFillTint="33"/>
            <w:noWrap/>
            <w:vAlign w:val="center"/>
            <w:hideMark/>
          </w:tcPr>
          <w:p w14:paraId="1C4113F6" w14:textId="47B77D77"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230</w:t>
            </w:r>
          </w:p>
        </w:tc>
        <w:tc>
          <w:tcPr>
            <w:tcW w:w="271" w:type="pct"/>
            <w:shd w:val="clear" w:color="auto" w:fill="EAF1DD" w:themeFill="accent3" w:themeFillTint="33"/>
            <w:noWrap/>
            <w:vAlign w:val="center"/>
            <w:hideMark/>
          </w:tcPr>
          <w:p w14:paraId="07A796B8" w14:textId="29033967"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230</w:t>
            </w:r>
          </w:p>
        </w:tc>
        <w:tc>
          <w:tcPr>
            <w:tcW w:w="271" w:type="pct"/>
            <w:shd w:val="clear" w:color="auto" w:fill="EAF1DD" w:themeFill="accent3" w:themeFillTint="33"/>
            <w:noWrap/>
            <w:vAlign w:val="center"/>
            <w:hideMark/>
          </w:tcPr>
          <w:p w14:paraId="434DB5DC" w14:textId="5B277BCF"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12.503</w:t>
            </w:r>
          </w:p>
        </w:tc>
        <w:tc>
          <w:tcPr>
            <w:tcW w:w="271" w:type="pct"/>
            <w:shd w:val="clear" w:color="auto" w:fill="EAF1DD" w:themeFill="accent3" w:themeFillTint="33"/>
            <w:noWrap/>
            <w:vAlign w:val="center"/>
            <w:hideMark/>
          </w:tcPr>
          <w:p w14:paraId="1746886C" w14:textId="3748860E"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11.877</w:t>
            </w:r>
          </w:p>
        </w:tc>
        <w:tc>
          <w:tcPr>
            <w:tcW w:w="271" w:type="pct"/>
            <w:shd w:val="clear" w:color="auto" w:fill="EAF1DD" w:themeFill="accent3" w:themeFillTint="33"/>
            <w:noWrap/>
            <w:vAlign w:val="center"/>
            <w:hideMark/>
          </w:tcPr>
          <w:p w14:paraId="07EC665D" w14:textId="0CDACF0C"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8.675</w:t>
            </w:r>
          </w:p>
        </w:tc>
        <w:tc>
          <w:tcPr>
            <w:tcW w:w="271" w:type="pct"/>
            <w:shd w:val="clear" w:color="auto" w:fill="EAF1DD" w:themeFill="accent3" w:themeFillTint="33"/>
            <w:noWrap/>
            <w:vAlign w:val="center"/>
            <w:hideMark/>
          </w:tcPr>
          <w:p w14:paraId="131FAA12" w14:textId="63771D36"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3.157</w:t>
            </w:r>
          </w:p>
        </w:tc>
        <w:tc>
          <w:tcPr>
            <w:tcW w:w="271" w:type="pct"/>
            <w:shd w:val="clear" w:color="auto" w:fill="EAF1DD" w:themeFill="accent3" w:themeFillTint="33"/>
            <w:noWrap/>
            <w:vAlign w:val="center"/>
            <w:hideMark/>
          </w:tcPr>
          <w:p w14:paraId="40CC356D" w14:textId="02B5E257"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8.320</w:t>
            </w:r>
          </w:p>
        </w:tc>
        <w:tc>
          <w:tcPr>
            <w:tcW w:w="271" w:type="pct"/>
            <w:shd w:val="clear" w:color="auto" w:fill="EAF1DD" w:themeFill="accent3" w:themeFillTint="33"/>
            <w:noWrap/>
            <w:vAlign w:val="center"/>
            <w:hideMark/>
          </w:tcPr>
          <w:p w14:paraId="752A7BF9" w14:textId="4F7B5869"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8.063</w:t>
            </w:r>
          </w:p>
        </w:tc>
        <w:tc>
          <w:tcPr>
            <w:tcW w:w="271" w:type="pct"/>
            <w:shd w:val="clear" w:color="auto" w:fill="EAF1DD" w:themeFill="accent3" w:themeFillTint="33"/>
            <w:noWrap/>
            <w:vAlign w:val="center"/>
            <w:hideMark/>
          </w:tcPr>
          <w:p w14:paraId="79E2F671" w14:textId="5CE3AE09"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14.554</w:t>
            </w:r>
          </w:p>
        </w:tc>
        <w:tc>
          <w:tcPr>
            <w:tcW w:w="271" w:type="pct"/>
            <w:shd w:val="clear" w:color="auto" w:fill="EAF1DD" w:themeFill="accent3" w:themeFillTint="33"/>
            <w:noWrap/>
            <w:vAlign w:val="center"/>
            <w:hideMark/>
          </w:tcPr>
          <w:p w14:paraId="131537FA" w14:textId="0B516472"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3.579</w:t>
            </w:r>
          </w:p>
        </w:tc>
        <w:tc>
          <w:tcPr>
            <w:tcW w:w="271" w:type="pct"/>
            <w:shd w:val="clear" w:color="auto" w:fill="EAF1DD" w:themeFill="accent3" w:themeFillTint="33"/>
            <w:noWrap/>
            <w:vAlign w:val="center"/>
            <w:hideMark/>
          </w:tcPr>
          <w:p w14:paraId="30112D17" w14:textId="5360D766"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9.880</w:t>
            </w:r>
          </w:p>
        </w:tc>
        <w:tc>
          <w:tcPr>
            <w:tcW w:w="271" w:type="pct"/>
            <w:shd w:val="clear" w:color="auto" w:fill="EAF1DD" w:themeFill="accent3" w:themeFillTint="33"/>
            <w:noWrap/>
            <w:vAlign w:val="center"/>
            <w:hideMark/>
          </w:tcPr>
          <w:p w14:paraId="1DFB98D5" w14:textId="12C9E37E"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230</w:t>
            </w:r>
          </w:p>
        </w:tc>
        <w:tc>
          <w:tcPr>
            <w:tcW w:w="271" w:type="pct"/>
            <w:shd w:val="clear" w:color="auto" w:fill="EAF1DD" w:themeFill="accent3" w:themeFillTint="33"/>
            <w:noWrap/>
            <w:vAlign w:val="center"/>
            <w:hideMark/>
          </w:tcPr>
          <w:p w14:paraId="5822F62C" w14:textId="342DCF8B"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230</w:t>
            </w:r>
          </w:p>
        </w:tc>
        <w:tc>
          <w:tcPr>
            <w:tcW w:w="271" w:type="pct"/>
            <w:shd w:val="clear" w:color="auto" w:fill="EAF1DD" w:themeFill="accent3" w:themeFillTint="33"/>
            <w:noWrap/>
            <w:vAlign w:val="center"/>
            <w:hideMark/>
          </w:tcPr>
          <w:p w14:paraId="504AEB2C" w14:textId="2DF149B3" w:rsidR="00D46E5D" w:rsidRPr="00DC653C" w:rsidRDefault="00D46E5D" w:rsidP="00D46E5D">
            <w:pPr>
              <w:spacing w:before="0" w:after="0"/>
              <w:jc w:val="right"/>
              <w:rPr>
                <w:b/>
                <w:bCs/>
                <w:color w:val="000000"/>
                <w:sz w:val="20"/>
                <w:szCs w:val="20"/>
                <w:lang w:eastAsia="en-US"/>
              </w:rPr>
            </w:pPr>
            <w:r w:rsidRPr="00DC653C">
              <w:rPr>
                <w:b/>
                <w:bCs/>
                <w:color w:val="000000"/>
                <w:sz w:val="20"/>
                <w:szCs w:val="20"/>
                <w:lang w:eastAsia="en-US"/>
              </w:rPr>
              <w:t>230</w:t>
            </w:r>
          </w:p>
        </w:tc>
      </w:tr>
    </w:tbl>
    <w:p w14:paraId="67AE5BDA" w14:textId="3BBB7548" w:rsidR="0065491E" w:rsidRDefault="00DB1A72" w:rsidP="00E97D27">
      <w:pPr>
        <w:autoSpaceDE w:val="0"/>
        <w:autoSpaceDN w:val="0"/>
        <w:adjustRightInd w:val="0"/>
        <w:spacing w:line="300" w:lineRule="auto"/>
        <w:rPr>
          <w:i/>
          <w:iCs/>
          <w:color w:val="000000" w:themeColor="text1"/>
          <w:sz w:val="26"/>
          <w:szCs w:val="26"/>
        </w:rPr>
      </w:pPr>
      <w:r>
        <w:rPr>
          <w:i/>
          <w:iCs/>
          <w:color w:val="000000" w:themeColor="text1"/>
          <w:sz w:val="26"/>
          <w:szCs w:val="26"/>
        </w:rPr>
        <w:t>Danh mục thuốc:</w:t>
      </w:r>
    </w:p>
    <w:p w14:paraId="7662A1E2" w14:textId="55654F81" w:rsidR="00DB1A72" w:rsidRDefault="00AD260A" w:rsidP="00AD260A">
      <w:pPr>
        <w:autoSpaceDE w:val="0"/>
        <w:autoSpaceDN w:val="0"/>
        <w:adjustRightInd w:val="0"/>
        <w:spacing w:line="300" w:lineRule="auto"/>
        <w:rPr>
          <w:i/>
          <w:iCs/>
          <w:color w:val="000000" w:themeColor="text1"/>
          <w:sz w:val="26"/>
          <w:szCs w:val="26"/>
        </w:rPr>
      </w:pPr>
      <w:r>
        <w:rPr>
          <w:i/>
          <w:iCs/>
          <w:color w:val="000000" w:themeColor="text1"/>
          <w:sz w:val="26"/>
          <w:szCs w:val="26"/>
        </w:rPr>
        <w:t xml:space="preserve">(1) </w:t>
      </w:r>
      <w:r w:rsidR="00CA1AF9" w:rsidRPr="00887BDD">
        <w:rPr>
          <w:i/>
          <w:iCs/>
          <w:color w:val="000000" w:themeColor="text1"/>
          <w:sz w:val="26"/>
          <w:szCs w:val="26"/>
        </w:rPr>
        <w:t>Abacavir/ Lamivudine</w:t>
      </w:r>
      <w:r w:rsidR="00887BDD" w:rsidRPr="00887BDD">
        <w:rPr>
          <w:i/>
          <w:iCs/>
          <w:color w:val="000000" w:themeColor="text1"/>
          <w:sz w:val="26"/>
          <w:szCs w:val="26"/>
        </w:rPr>
        <w:t>, 120mg/60mg – Tablet – Hộp/01 lọ 30 viên hoặc 01 lọ 30 viên (không vỏ hộp) (Đơn vị tính: Hộp hoặc lọ)</w:t>
      </w:r>
    </w:p>
    <w:p w14:paraId="03B923AF" w14:textId="2D312FD7" w:rsidR="00AD260A" w:rsidRPr="00AD260A" w:rsidRDefault="00AD260A" w:rsidP="00AD260A">
      <w:pPr>
        <w:autoSpaceDE w:val="0"/>
        <w:autoSpaceDN w:val="0"/>
        <w:adjustRightInd w:val="0"/>
        <w:spacing w:line="300" w:lineRule="auto"/>
        <w:rPr>
          <w:i/>
          <w:iCs/>
          <w:color w:val="000000" w:themeColor="text1"/>
          <w:sz w:val="26"/>
          <w:szCs w:val="26"/>
        </w:rPr>
      </w:pPr>
      <w:r>
        <w:rPr>
          <w:i/>
          <w:iCs/>
          <w:color w:val="000000" w:themeColor="text1"/>
          <w:sz w:val="26"/>
          <w:szCs w:val="26"/>
        </w:rPr>
        <w:t>(2)</w:t>
      </w:r>
      <w:r w:rsidR="0056624A" w:rsidRPr="0056624A">
        <w:t xml:space="preserve"> </w:t>
      </w:r>
      <w:r w:rsidR="0056624A" w:rsidRPr="0056624A">
        <w:rPr>
          <w:i/>
          <w:iCs/>
          <w:color w:val="000000" w:themeColor="text1"/>
          <w:sz w:val="26"/>
          <w:szCs w:val="26"/>
        </w:rPr>
        <w:t>Abacavir/ Lamivudine</w:t>
      </w:r>
      <w:r w:rsidR="0082176F">
        <w:rPr>
          <w:i/>
          <w:iCs/>
          <w:color w:val="000000" w:themeColor="text1"/>
          <w:sz w:val="26"/>
          <w:szCs w:val="26"/>
        </w:rPr>
        <w:t xml:space="preserve">, </w:t>
      </w:r>
      <w:r w:rsidR="0082176F" w:rsidRPr="0082176F">
        <w:rPr>
          <w:i/>
          <w:iCs/>
          <w:color w:val="000000" w:themeColor="text1"/>
          <w:sz w:val="26"/>
          <w:szCs w:val="26"/>
        </w:rPr>
        <w:t>600mg/300mg - Tablet - Hộp/01 lọ 30 viên hoặc 01 lọ 30 viên (không vỏ hộp)</w:t>
      </w:r>
      <w:r w:rsidR="0082176F" w:rsidRPr="0082176F">
        <w:t xml:space="preserve"> </w:t>
      </w:r>
      <w:r w:rsidR="0082176F" w:rsidRPr="0082176F">
        <w:rPr>
          <w:i/>
          <w:iCs/>
          <w:color w:val="000000" w:themeColor="text1"/>
          <w:sz w:val="26"/>
          <w:szCs w:val="26"/>
        </w:rPr>
        <w:t>(Đơn vị tính: Hộp hoặc lọ)</w:t>
      </w:r>
    </w:p>
    <w:p w14:paraId="060E391C" w14:textId="1A9456EE" w:rsidR="0082176F" w:rsidRPr="00AD260A" w:rsidRDefault="0082176F" w:rsidP="00AD260A">
      <w:pPr>
        <w:autoSpaceDE w:val="0"/>
        <w:autoSpaceDN w:val="0"/>
        <w:adjustRightInd w:val="0"/>
        <w:spacing w:line="300" w:lineRule="auto"/>
        <w:rPr>
          <w:i/>
          <w:iCs/>
          <w:color w:val="000000" w:themeColor="text1"/>
          <w:sz w:val="26"/>
          <w:szCs w:val="26"/>
        </w:rPr>
      </w:pPr>
      <w:r>
        <w:rPr>
          <w:i/>
          <w:iCs/>
          <w:color w:val="000000" w:themeColor="text1"/>
          <w:sz w:val="26"/>
          <w:szCs w:val="26"/>
        </w:rPr>
        <w:t xml:space="preserve">(3) </w:t>
      </w:r>
      <w:r w:rsidR="00B14512" w:rsidRPr="00B14512">
        <w:rPr>
          <w:i/>
          <w:iCs/>
          <w:color w:val="000000" w:themeColor="text1"/>
          <w:sz w:val="26"/>
          <w:szCs w:val="26"/>
        </w:rPr>
        <w:t>Darunavir</w:t>
      </w:r>
      <w:r w:rsidR="00B14512">
        <w:rPr>
          <w:i/>
          <w:iCs/>
          <w:color w:val="000000" w:themeColor="text1"/>
          <w:sz w:val="26"/>
          <w:szCs w:val="26"/>
        </w:rPr>
        <w:t xml:space="preserve">, </w:t>
      </w:r>
      <w:r w:rsidR="00B14512" w:rsidRPr="00B14512">
        <w:rPr>
          <w:i/>
          <w:iCs/>
          <w:color w:val="000000" w:themeColor="text1"/>
          <w:sz w:val="26"/>
          <w:szCs w:val="26"/>
        </w:rPr>
        <w:t>600mg – Tablet – Hộp/01 lọ 60 viên hoặc 01 lọ 60 viên (không vỏ hộp)</w:t>
      </w:r>
      <w:r w:rsidR="00B14512" w:rsidRPr="00B14512">
        <w:t xml:space="preserve"> </w:t>
      </w:r>
      <w:r w:rsidR="00B14512" w:rsidRPr="00B14512">
        <w:rPr>
          <w:i/>
          <w:iCs/>
          <w:color w:val="000000" w:themeColor="text1"/>
          <w:sz w:val="26"/>
          <w:szCs w:val="26"/>
        </w:rPr>
        <w:t>(Đơn vị tính: Hộp hoặc lọ)</w:t>
      </w:r>
    </w:p>
    <w:p w14:paraId="76BD185C" w14:textId="77777777" w:rsidR="00A10F5C" w:rsidRDefault="00B14512" w:rsidP="006156CF">
      <w:pPr>
        <w:autoSpaceDE w:val="0"/>
        <w:autoSpaceDN w:val="0"/>
        <w:adjustRightInd w:val="0"/>
        <w:spacing w:line="300" w:lineRule="auto"/>
        <w:rPr>
          <w:i/>
          <w:iCs/>
          <w:color w:val="000000" w:themeColor="text1"/>
          <w:sz w:val="26"/>
          <w:szCs w:val="26"/>
        </w:rPr>
      </w:pPr>
      <w:r>
        <w:rPr>
          <w:i/>
          <w:iCs/>
          <w:color w:val="000000" w:themeColor="text1"/>
          <w:sz w:val="26"/>
          <w:szCs w:val="26"/>
        </w:rPr>
        <w:t xml:space="preserve">(4) </w:t>
      </w:r>
      <w:r w:rsidR="00E50757" w:rsidRPr="00E50757">
        <w:rPr>
          <w:i/>
          <w:iCs/>
          <w:color w:val="000000" w:themeColor="text1"/>
          <w:sz w:val="26"/>
          <w:szCs w:val="26"/>
        </w:rPr>
        <w:t>Dolutegravir</w:t>
      </w:r>
      <w:r w:rsidR="00E50757">
        <w:rPr>
          <w:i/>
          <w:iCs/>
          <w:color w:val="000000" w:themeColor="text1"/>
          <w:sz w:val="26"/>
          <w:szCs w:val="26"/>
        </w:rPr>
        <w:t xml:space="preserve">, </w:t>
      </w:r>
      <w:r w:rsidR="00E50757" w:rsidRPr="00E50757">
        <w:rPr>
          <w:i/>
          <w:iCs/>
          <w:color w:val="000000" w:themeColor="text1"/>
          <w:sz w:val="26"/>
          <w:szCs w:val="26"/>
        </w:rPr>
        <w:t>10mg - Tablet – Hộp/01 lọ 90 viên hoặc 01 lọ 90 viên (không vỏ hộp)</w:t>
      </w:r>
      <w:r w:rsidR="00E50757" w:rsidRPr="00B14512">
        <w:t xml:space="preserve"> </w:t>
      </w:r>
      <w:r w:rsidR="00E50757" w:rsidRPr="00B14512">
        <w:rPr>
          <w:i/>
          <w:iCs/>
          <w:color w:val="000000" w:themeColor="text1"/>
          <w:sz w:val="26"/>
          <w:szCs w:val="26"/>
        </w:rPr>
        <w:t>(Đơn vị tính: Hộp hoặc lọ)</w:t>
      </w:r>
    </w:p>
    <w:p w14:paraId="640F967A" w14:textId="450CB49D" w:rsidR="00BB743D" w:rsidRDefault="00BB743D" w:rsidP="006156CF">
      <w:pPr>
        <w:autoSpaceDE w:val="0"/>
        <w:autoSpaceDN w:val="0"/>
        <w:adjustRightInd w:val="0"/>
        <w:spacing w:line="300" w:lineRule="auto"/>
        <w:rPr>
          <w:i/>
          <w:iCs/>
          <w:color w:val="000000" w:themeColor="text1"/>
          <w:sz w:val="26"/>
          <w:szCs w:val="26"/>
        </w:rPr>
      </w:pPr>
      <w:r w:rsidRPr="127A3AAE">
        <w:rPr>
          <w:i/>
          <w:iCs/>
          <w:color w:val="000000" w:themeColor="text1"/>
          <w:sz w:val="26"/>
          <w:szCs w:val="26"/>
        </w:rPr>
        <w:t>(**) Dự kiến số lượng hàng hoá tồn kho trong năm 2026,</w:t>
      </w:r>
      <w:r>
        <w:t xml:space="preserve"> </w:t>
      </w:r>
      <w:r w:rsidRPr="127A3AAE">
        <w:rPr>
          <w:i/>
          <w:iCs/>
          <w:color w:val="000000" w:themeColor="text1"/>
          <w:sz w:val="26"/>
          <w:szCs w:val="26"/>
        </w:rPr>
        <w:t>tiếp nhận và sử dụng cho năm 2027</w:t>
      </w:r>
    </w:p>
    <w:p w14:paraId="75BDDDE3" w14:textId="594FC398" w:rsidR="00A10F5C" w:rsidRDefault="006156CF" w:rsidP="006156CF">
      <w:pPr>
        <w:autoSpaceDE w:val="0"/>
        <w:autoSpaceDN w:val="0"/>
        <w:adjustRightInd w:val="0"/>
        <w:spacing w:line="300" w:lineRule="auto"/>
        <w:rPr>
          <w:i/>
          <w:iCs/>
          <w:color w:val="000000" w:themeColor="text1"/>
          <w:sz w:val="26"/>
          <w:szCs w:val="26"/>
        </w:rPr>
      </w:pPr>
      <w:r w:rsidRPr="127A3AAE">
        <w:rPr>
          <w:i/>
          <w:iCs/>
          <w:color w:val="000000" w:themeColor="text1"/>
          <w:sz w:val="26"/>
          <w:szCs w:val="26"/>
        </w:rPr>
        <w:t>Trong trường hợp có sự điều chỉnh về số lượng hàng hoá, Bộ Y tế giao Chủ dự án tổ chức tiếp nhận, phê duyệt kế hoạch phân phối cho các đối tượng thụ hưởng cụ thể.</w:t>
      </w:r>
    </w:p>
    <w:tbl>
      <w:tblPr>
        <w:tblW w:w="0" w:type="auto"/>
        <w:tblLayout w:type="fixed"/>
        <w:tblLook w:val="04A0" w:firstRow="1" w:lastRow="0" w:firstColumn="1" w:lastColumn="0" w:noHBand="0" w:noVBand="1"/>
      </w:tblPr>
      <w:tblGrid>
        <w:gridCol w:w="483"/>
        <w:gridCol w:w="2194"/>
        <w:gridCol w:w="792"/>
        <w:gridCol w:w="801"/>
        <w:gridCol w:w="801"/>
        <w:gridCol w:w="780"/>
        <w:gridCol w:w="801"/>
        <w:gridCol w:w="786"/>
        <w:gridCol w:w="801"/>
        <w:gridCol w:w="786"/>
        <w:gridCol w:w="793"/>
        <w:gridCol w:w="793"/>
        <w:gridCol w:w="793"/>
        <w:gridCol w:w="793"/>
        <w:gridCol w:w="801"/>
        <w:gridCol w:w="789"/>
        <w:gridCol w:w="801"/>
        <w:gridCol w:w="801"/>
      </w:tblGrid>
      <w:tr w:rsidR="009B7EB0" w:rsidRPr="0065491E" w14:paraId="389C47E5" w14:textId="77777777" w:rsidTr="004B74F2">
        <w:trPr>
          <w:trHeight w:val="144"/>
          <w:tblHeader/>
        </w:trPr>
        <w:tc>
          <w:tcPr>
            <w:tcW w:w="15389" w:type="dxa"/>
            <w:gridSpan w:val="18"/>
            <w:tcBorders>
              <w:top w:val="single" w:sz="4" w:space="0" w:color="auto"/>
              <w:left w:val="single" w:sz="4" w:space="0" w:color="auto"/>
              <w:bottom w:val="single" w:sz="4" w:space="0" w:color="auto"/>
              <w:right w:val="single" w:sz="4" w:space="0" w:color="000000"/>
            </w:tcBorders>
            <w:shd w:val="clear" w:color="auto" w:fill="EAF1DD" w:themeFill="accent3" w:themeFillTint="33"/>
            <w:vAlign w:val="center"/>
          </w:tcPr>
          <w:p w14:paraId="28434AE0" w14:textId="61A3C61F" w:rsidR="009B7EB0" w:rsidRDefault="009B7EB0" w:rsidP="009B7EB0">
            <w:pPr>
              <w:spacing w:before="0" w:after="0"/>
              <w:jc w:val="center"/>
              <w:rPr>
                <w:b/>
                <w:bCs/>
                <w:color w:val="000000"/>
                <w:sz w:val="20"/>
                <w:szCs w:val="20"/>
                <w:lang w:eastAsia="en-US"/>
              </w:rPr>
            </w:pPr>
            <w:r>
              <w:rPr>
                <w:b/>
                <w:bCs/>
                <w:color w:val="000000"/>
                <w:sz w:val="20"/>
                <w:szCs w:val="20"/>
                <w:lang w:eastAsia="en-US"/>
              </w:rPr>
              <w:lastRenderedPageBreak/>
              <w:t>Phân bổ thuốc điều trị ARV và PrEP</w:t>
            </w:r>
          </w:p>
        </w:tc>
      </w:tr>
      <w:tr w:rsidR="0065491E" w:rsidRPr="0065491E" w14:paraId="4FD53A9D" w14:textId="77777777" w:rsidTr="004B74F2">
        <w:trPr>
          <w:trHeight w:val="144"/>
          <w:tblHeader/>
        </w:trPr>
        <w:tc>
          <w:tcPr>
            <w:tcW w:w="483"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A3CC137"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TT</w:t>
            </w:r>
          </w:p>
        </w:tc>
        <w:tc>
          <w:tcPr>
            <w:tcW w:w="2194"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7CD551E"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Tỉnh/thành phố</w:t>
            </w:r>
          </w:p>
        </w:tc>
        <w:tc>
          <w:tcPr>
            <w:tcW w:w="3174" w:type="dxa"/>
            <w:gridSpan w:val="4"/>
            <w:tcBorders>
              <w:top w:val="nil"/>
              <w:left w:val="nil"/>
              <w:bottom w:val="single" w:sz="4" w:space="0" w:color="auto"/>
              <w:right w:val="single" w:sz="4" w:space="0" w:color="000000"/>
            </w:tcBorders>
            <w:shd w:val="clear" w:color="auto" w:fill="EAF1DD" w:themeFill="accent3" w:themeFillTint="33"/>
            <w:vAlign w:val="bottom"/>
          </w:tcPr>
          <w:p w14:paraId="6B47165E" w14:textId="102503A4" w:rsidR="0065491E" w:rsidRPr="0065491E" w:rsidRDefault="009B7EB0" w:rsidP="0065491E">
            <w:pPr>
              <w:spacing w:before="0" w:after="0"/>
              <w:jc w:val="center"/>
              <w:rPr>
                <w:b/>
                <w:bCs/>
                <w:color w:val="000000"/>
                <w:sz w:val="20"/>
                <w:szCs w:val="20"/>
                <w:lang w:eastAsia="en-US"/>
              </w:rPr>
            </w:pPr>
            <w:r>
              <w:rPr>
                <w:b/>
                <w:bCs/>
                <w:color w:val="000000"/>
                <w:sz w:val="20"/>
                <w:szCs w:val="20"/>
                <w:lang w:eastAsia="en-US"/>
              </w:rPr>
              <w:t>(5)</w:t>
            </w:r>
          </w:p>
        </w:tc>
        <w:tc>
          <w:tcPr>
            <w:tcW w:w="3174" w:type="dxa"/>
            <w:gridSpan w:val="4"/>
            <w:tcBorders>
              <w:top w:val="nil"/>
              <w:left w:val="nil"/>
              <w:bottom w:val="single" w:sz="4" w:space="0" w:color="auto"/>
              <w:right w:val="single" w:sz="4" w:space="0" w:color="000000"/>
            </w:tcBorders>
            <w:shd w:val="clear" w:color="auto" w:fill="EAF1DD" w:themeFill="accent3" w:themeFillTint="33"/>
            <w:vAlign w:val="bottom"/>
          </w:tcPr>
          <w:p w14:paraId="21321660" w14:textId="46158D67" w:rsidR="0065491E" w:rsidRPr="0065491E" w:rsidRDefault="009B7EB0" w:rsidP="0065491E">
            <w:pPr>
              <w:spacing w:before="0" w:after="0"/>
              <w:jc w:val="center"/>
              <w:rPr>
                <w:b/>
                <w:bCs/>
                <w:color w:val="000000"/>
                <w:sz w:val="20"/>
                <w:szCs w:val="20"/>
                <w:lang w:eastAsia="en-US"/>
              </w:rPr>
            </w:pPr>
            <w:r>
              <w:rPr>
                <w:b/>
                <w:bCs/>
                <w:color w:val="000000"/>
                <w:sz w:val="20"/>
                <w:szCs w:val="20"/>
                <w:lang w:eastAsia="en-US"/>
              </w:rPr>
              <w:t>(6)</w:t>
            </w:r>
          </w:p>
        </w:tc>
        <w:tc>
          <w:tcPr>
            <w:tcW w:w="3172" w:type="dxa"/>
            <w:gridSpan w:val="4"/>
            <w:tcBorders>
              <w:top w:val="nil"/>
              <w:left w:val="nil"/>
              <w:bottom w:val="single" w:sz="4" w:space="0" w:color="auto"/>
              <w:right w:val="single" w:sz="4" w:space="0" w:color="000000"/>
            </w:tcBorders>
            <w:shd w:val="clear" w:color="auto" w:fill="EAF1DD" w:themeFill="accent3" w:themeFillTint="33"/>
            <w:vAlign w:val="bottom"/>
          </w:tcPr>
          <w:p w14:paraId="19912F07" w14:textId="70ACDED5" w:rsidR="0065491E" w:rsidRPr="0065491E" w:rsidRDefault="009B7EB0" w:rsidP="0065491E">
            <w:pPr>
              <w:spacing w:before="0" w:after="0"/>
              <w:jc w:val="center"/>
              <w:rPr>
                <w:b/>
                <w:bCs/>
                <w:color w:val="000000"/>
                <w:sz w:val="20"/>
                <w:szCs w:val="20"/>
                <w:lang w:eastAsia="en-US"/>
              </w:rPr>
            </w:pPr>
            <w:r>
              <w:rPr>
                <w:b/>
                <w:bCs/>
                <w:color w:val="000000"/>
                <w:sz w:val="20"/>
                <w:szCs w:val="20"/>
                <w:lang w:eastAsia="en-US"/>
              </w:rPr>
              <w:t>(7)</w:t>
            </w:r>
          </w:p>
        </w:tc>
        <w:tc>
          <w:tcPr>
            <w:tcW w:w="3192" w:type="dxa"/>
            <w:gridSpan w:val="4"/>
            <w:tcBorders>
              <w:top w:val="nil"/>
              <w:left w:val="nil"/>
              <w:bottom w:val="single" w:sz="4" w:space="0" w:color="auto"/>
              <w:right w:val="single" w:sz="4" w:space="0" w:color="000000"/>
            </w:tcBorders>
            <w:shd w:val="clear" w:color="auto" w:fill="EAF1DD" w:themeFill="accent3" w:themeFillTint="33"/>
            <w:vAlign w:val="bottom"/>
          </w:tcPr>
          <w:p w14:paraId="71C5E453" w14:textId="7EF82DC3" w:rsidR="0065491E" w:rsidRPr="0065491E" w:rsidRDefault="009B7EB0" w:rsidP="0065491E">
            <w:pPr>
              <w:spacing w:before="0" w:after="0"/>
              <w:jc w:val="center"/>
              <w:rPr>
                <w:b/>
                <w:bCs/>
                <w:color w:val="000000"/>
                <w:sz w:val="20"/>
                <w:szCs w:val="20"/>
                <w:lang w:eastAsia="en-US"/>
              </w:rPr>
            </w:pPr>
            <w:r>
              <w:rPr>
                <w:b/>
                <w:bCs/>
                <w:color w:val="000000"/>
                <w:sz w:val="20"/>
                <w:szCs w:val="20"/>
                <w:lang w:eastAsia="en-US"/>
              </w:rPr>
              <w:t>(8)</w:t>
            </w:r>
          </w:p>
        </w:tc>
      </w:tr>
      <w:tr w:rsidR="0065491E" w:rsidRPr="0065491E" w14:paraId="610BB8F8" w14:textId="77777777" w:rsidTr="004B74F2">
        <w:trPr>
          <w:trHeight w:val="144"/>
          <w:tblHeader/>
        </w:trPr>
        <w:tc>
          <w:tcPr>
            <w:tcW w:w="483"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236799E" w14:textId="77777777" w:rsidR="0065491E" w:rsidRPr="0065491E" w:rsidRDefault="0065491E" w:rsidP="0065491E">
            <w:pPr>
              <w:spacing w:before="0" w:after="0"/>
              <w:jc w:val="left"/>
              <w:rPr>
                <w:b/>
                <w:bCs/>
                <w:color w:val="000000"/>
                <w:sz w:val="20"/>
                <w:szCs w:val="20"/>
                <w:lang w:eastAsia="en-US"/>
              </w:rPr>
            </w:pPr>
          </w:p>
        </w:tc>
        <w:tc>
          <w:tcPr>
            <w:tcW w:w="2194"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EE48168" w14:textId="77777777" w:rsidR="0065491E" w:rsidRPr="0065491E" w:rsidRDefault="0065491E" w:rsidP="0065491E">
            <w:pPr>
              <w:spacing w:before="0" w:after="0"/>
              <w:jc w:val="left"/>
              <w:rPr>
                <w:b/>
                <w:bCs/>
                <w:color w:val="000000"/>
                <w:sz w:val="20"/>
                <w:szCs w:val="20"/>
                <w:lang w:eastAsia="en-US"/>
              </w:rPr>
            </w:pPr>
          </w:p>
        </w:tc>
        <w:tc>
          <w:tcPr>
            <w:tcW w:w="792" w:type="dxa"/>
            <w:tcBorders>
              <w:top w:val="nil"/>
              <w:left w:val="nil"/>
              <w:bottom w:val="single" w:sz="4" w:space="0" w:color="auto"/>
              <w:right w:val="single" w:sz="4" w:space="0" w:color="auto"/>
            </w:tcBorders>
            <w:shd w:val="clear" w:color="auto" w:fill="EAF1DD" w:themeFill="accent3" w:themeFillTint="33"/>
            <w:noWrap/>
            <w:vAlign w:val="center"/>
            <w:hideMark/>
          </w:tcPr>
          <w:p w14:paraId="70ABB17C" w14:textId="77777777" w:rsid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2026</w:t>
            </w:r>
          </w:p>
          <w:p w14:paraId="5F4558E8" w14:textId="6DAAB2EC" w:rsidR="00087F38" w:rsidRPr="0065491E" w:rsidRDefault="00087F38" w:rsidP="0065491E">
            <w:pPr>
              <w:spacing w:before="0" w:after="0"/>
              <w:jc w:val="center"/>
              <w:rPr>
                <w:b/>
                <w:bCs/>
                <w:color w:val="000000"/>
                <w:sz w:val="20"/>
                <w:szCs w:val="20"/>
                <w:lang w:eastAsia="en-US"/>
              </w:rPr>
            </w:pPr>
            <w:r>
              <w:rPr>
                <w:b/>
                <w:bCs/>
                <w:color w:val="000000"/>
                <w:sz w:val="20"/>
                <w:szCs w:val="20"/>
                <w:lang w:eastAsia="en-US"/>
              </w:rPr>
              <w:t>(**)</w:t>
            </w:r>
          </w:p>
        </w:tc>
        <w:tc>
          <w:tcPr>
            <w:tcW w:w="801" w:type="dxa"/>
            <w:tcBorders>
              <w:top w:val="nil"/>
              <w:left w:val="nil"/>
              <w:bottom w:val="single" w:sz="4" w:space="0" w:color="auto"/>
              <w:right w:val="single" w:sz="4" w:space="0" w:color="auto"/>
            </w:tcBorders>
            <w:shd w:val="clear" w:color="auto" w:fill="EAF1DD" w:themeFill="accent3" w:themeFillTint="33"/>
            <w:noWrap/>
            <w:vAlign w:val="center"/>
            <w:hideMark/>
          </w:tcPr>
          <w:p w14:paraId="0270AC3A"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2027</w:t>
            </w:r>
          </w:p>
        </w:tc>
        <w:tc>
          <w:tcPr>
            <w:tcW w:w="801" w:type="dxa"/>
            <w:tcBorders>
              <w:top w:val="nil"/>
              <w:left w:val="nil"/>
              <w:bottom w:val="single" w:sz="4" w:space="0" w:color="auto"/>
              <w:right w:val="single" w:sz="4" w:space="0" w:color="auto"/>
            </w:tcBorders>
            <w:shd w:val="clear" w:color="auto" w:fill="EAF1DD" w:themeFill="accent3" w:themeFillTint="33"/>
            <w:noWrap/>
            <w:vAlign w:val="center"/>
            <w:hideMark/>
          </w:tcPr>
          <w:p w14:paraId="378BEEC9"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2028</w:t>
            </w:r>
          </w:p>
        </w:tc>
        <w:tc>
          <w:tcPr>
            <w:tcW w:w="780" w:type="dxa"/>
            <w:tcBorders>
              <w:top w:val="nil"/>
              <w:left w:val="nil"/>
              <w:bottom w:val="single" w:sz="4" w:space="0" w:color="auto"/>
              <w:right w:val="single" w:sz="4" w:space="0" w:color="auto"/>
            </w:tcBorders>
            <w:shd w:val="clear" w:color="auto" w:fill="EAF1DD" w:themeFill="accent3" w:themeFillTint="33"/>
            <w:noWrap/>
            <w:vAlign w:val="center"/>
            <w:hideMark/>
          </w:tcPr>
          <w:p w14:paraId="0E5453F7"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2029</w:t>
            </w:r>
          </w:p>
        </w:tc>
        <w:tc>
          <w:tcPr>
            <w:tcW w:w="801" w:type="dxa"/>
            <w:tcBorders>
              <w:top w:val="nil"/>
              <w:left w:val="nil"/>
              <w:bottom w:val="single" w:sz="4" w:space="0" w:color="auto"/>
              <w:right w:val="single" w:sz="4" w:space="0" w:color="auto"/>
            </w:tcBorders>
            <w:shd w:val="clear" w:color="auto" w:fill="EAF1DD" w:themeFill="accent3" w:themeFillTint="33"/>
            <w:noWrap/>
            <w:vAlign w:val="center"/>
            <w:hideMark/>
          </w:tcPr>
          <w:p w14:paraId="1479BC8C" w14:textId="77777777" w:rsid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2026</w:t>
            </w:r>
          </w:p>
          <w:p w14:paraId="5425E506" w14:textId="70BD54F0" w:rsidR="00087F38" w:rsidRPr="0065491E" w:rsidRDefault="00087F38" w:rsidP="0065491E">
            <w:pPr>
              <w:spacing w:before="0" w:after="0"/>
              <w:jc w:val="center"/>
              <w:rPr>
                <w:b/>
                <w:bCs/>
                <w:color w:val="000000"/>
                <w:sz w:val="20"/>
                <w:szCs w:val="20"/>
                <w:lang w:eastAsia="en-US"/>
              </w:rPr>
            </w:pPr>
            <w:r>
              <w:rPr>
                <w:b/>
                <w:bCs/>
                <w:color w:val="000000"/>
                <w:sz w:val="20"/>
                <w:szCs w:val="20"/>
                <w:lang w:eastAsia="en-US"/>
              </w:rPr>
              <w:t>(**)</w:t>
            </w:r>
          </w:p>
        </w:tc>
        <w:tc>
          <w:tcPr>
            <w:tcW w:w="786" w:type="dxa"/>
            <w:tcBorders>
              <w:top w:val="nil"/>
              <w:left w:val="nil"/>
              <w:bottom w:val="single" w:sz="4" w:space="0" w:color="auto"/>
              <w:right w:val="single" w:sz="4" w:space="0" w:color="auto"/>
            </w:tcBorders>
            <w:shd w:val="clear" w:color="auto" w:fill="EAF1DD" w:themeFill="accent3" w:themeFillTint="33"/>
            <w:noWrap/>
            <w:vAlign w:val="center"/>
            <w:hideMark/>
          </w:tcPr>
          <w:p w14:paraId="4CCFFD28"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2027</w:t>
            </w:r>
          </w:p>
        </w:tc>
        <w:tc>
          <w:tcPr>
            <w:tcW w:w="801" w:type="dxa"/>
            <w:tcBorders>
              <w:top w:val="nil"/>
              <w:left w:val="nil"/>
              <w:bottom w:val="single" w:sz="4" w:space="0" w:color="auto"/>
              <w:right w:val="single" w:sz="4" w:space="0" w:color="auto"/>
            </w:tcBorders>
            <w:shd w:val="clear" w:color="auto" w:fill="EAF1DD" w:themeFill="accent3" w:themeFillTint="33"/>
            <w:noWrap/>
            <w:vAlign w:val="center"/>
            <w:hideMark/>
          </w:tcPr>
          <w:p w14:paraId="622FC989"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2028</w:t>
            </w:r>
          </w:p>
        </w:tc>
        <w:tc>
          <w:tcPr>
            <w:tcW w:w="786" w:type="dxa"/>
            <w:tcBorders>
              <w:top w:val="nil"/>
              <w:left w:val="nil"/>
              <w:bottom w:val="single" w:sz="4" w:space="0" w:color="auto"/>
              <w:right w:val="single" w:sz="4" w:space="0" w:color="auto"/>
            </w:tcBorders>
            <w:shd w:val="clear" w:color="auto" w:fill="EAF1DD" w:themeFill="accent3" w:themeFillTint="33"/>
            <w:noWrap/>
            <w:vAlign w:val="center"/>
            <w:hideMark/>
          </w:tcPr>
          <w:p w14:paraId="5E537D16"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2029</w:t>
            </w:r>
          </w:p>
        </w:tc>
        <w:tc>
          <w:tcPr>
            <w:tcW w:w="793" w:type="dxa"/>
            <w:tcBorders>
              <w:top w:val="nil"/>
              <w:left w:val="nil"/>
              <w:bottom w:val="single" w:sz="4" w:space="0" w:color="auto"/>
              <w:right w:val="single" w:sz="4" w:space="0" w:color="auto"/>
            </w:tcBorders>
            <w:shd w:val="clear" w:color="auto" w:fill="EAF1DD" w:themeFill="accent3" w:themeFillTint="33"/>
            <w:noWrap/>
            <w:vAlign w:val="center"/>
            <w:hideMark/>
          </w:tcPr>
          <w:p w14:paraId="34498A65" w14:textId="77777777" w:rsid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2026</w:t>
            </w:r>
          </w:p>
          <w:p w14:paraId="43F2998C" w14:textId="3FDDE46C" w:rsidR="00087F38" w:rsidRPr="0065491E" w:rsidRDefault="00087F38" w:rsidP="0065491E">
            <w:pPr>
              <w:spacing w:before="0" w:after="0"/>
              <w:jc w:val="center"/>
              <w:rPr>
                <w:b/>
                <w:bCs/>
                <w:color w:val="000000"/>
                <w:sz w:val="20"/>
                <w:szCs w:val="20"/>
                <w:lang w:eastAsia="en-US"/>
              </w:rPr>
            </w:pPr>
            <w:r>
              <w:rPr>
                <w:b/>
                <w:bCs/>
                <w:color w:val="000000"/>
                <w:sz w:val="20"/>
                <w:szCs w:val="20"/>
                <w:lang w:eastAsia="en-US"/>
              </w:rPr>
              <w:t>(**)</w:t>
            </w:r>
          </w:p>
        </w:tc>
        <w:tc>
          <w:tcPr>
            <w:tcW w:w="793" w:type="dxa"/>
            <w:tcBorders>
              <w:top w:val="nil"/>
              <w:left w:val="nil"/>
              <w:bottom w:val="single" w:sz="4" w:space="0" w:color="auto"/>
              <w:right w:val="single" w:sz="4" w:space="0" w:color="auto"/>
            </w:tcBorders>
            <w:shd w:val="clear" w:color="auto" w:fill="EAF1DD" w:themeFill="accent3" w:themeFillTint="33"/>
            <w:noWrap/>
            <w:vAlign w:val="center"/>
            <w:hideMark/>
          </w:tcPr>
          <w:p w14:paraId="4CF9608F"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2027</w:t>
            </w:r>
          </w:p>
        </w:tc>
        <w:tc>
          <w:tcPr>
            <w:tcW w:w="793" w:type="dxa"/>
            <w:tcBorders>
              <w:top w:val="nil"/>
              <w:left w:val="nil"/>
              <w:bottom w:val="single" w:sz="4" w:space="0" w:color="auto"/>
              <w:right w:val="single" w:sz="4" w:space="0" w:color="auto"/>
            </w:tcBorders>
            <w:shd w:val="clear" w:color="auto" w:fill="EAF1DD" w:themeFill="accent3" w:themeFillTint="33"/>
            <w:noWrap/>
            <w:vAlign w:val="center"/>
            <w:hideMark/>
          </w:tcPr>
          <w:p w14:paraId="15FA197B"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2028</w:t>
            </w:r>
          </w:p>
        </w:tc>
        <w:tc>
          <w:tcPr>
            <w:tcW w:w="793" w:type="dxa"/>
            <w:tcBorders>
              <w:top w:val="nil"/>
              <w:left w:val="nil"/>
              <w:bottom w:val="single" w:sz="4" w:space="0" w:color="auto"/>
              <w:right w:val="single" w:sz="4" w:space="0" w:color="auto"/>
            </w:tcBorders>
            <w:shd w:val="clear" w:color="auto" w:fill="EAF1DD" w:themeFill="accent3" w:themeFillTint="33"/>
            <w:noWrap/>
            <w:vAlign w:val="center"/>
            <w:hideMark/>
          </w:tcPr>
          <w:p w14:paraId="36B03AC2"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2029</w:t>
            </w:r>
          </w:p>
        </w:tc>
        <w:tc>
          <w:tcPr>
            <w:tcW w:w="801" w:type="dxa"/>
            <w:tcBorders>
              <w:top w:val="nil"/>
              <w:left w:val="nil"/>
              <w:bottom w:val="single" w:sz="4" w:space="0" w:color="auto"/>
              <w:right w:val="single" w:sz="4" w:space="0" w:color="auto"/>
            </w:tcBorders>
            <w:shd w:val="clear" w:color="auto" w:fill="EAF1DD" w:themeFill="accent3" w:themeFillTint="33"/>
            <w:noWrap/>
            <w:vAlign w:val="center"/>
            <w:hideMark/>
          </w:tcPr>
          <w:p w14:paraId="56C2F078" w14:textId="77777777" w:rsid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2026</w:t>
            </w:r>
          </w:p>
          <w:p w14:paraId="21CAEB5C" w14:textId="0B52D95A" w:rsidR="00087F38" w:rsidRPr="0065491E" w:rsidRDefault="00087F38" w:rsidP="0065491E">
            <w:pPr>
              <w:spacing w:before="0" w:after="0"/>
              <w:jc w:val="center"/>
              <w:rPr>
                <w:b/>
                <w:bCs/>
                <w:color w:val="000000"/>
                <w:sz w:val="20"/>
                <w:szCs w:val="20"/>
                <w:lang w:eastAsia="en-US"/>
              </w:rPr>
            </w:pPr>
            <w:r>
              <w:rPr>
                <w:b/>
                <w:bCs/>
                <w:color w:val="000000"/>
                <w:sz w:val="20"/>
                <w:szCs w:val="20"/>
                <w:lang w:eastAsia="en-US"/>
              </w:rPr>
              <w:t>(**)</w:t>
            </w:r>
          </w:p>
        </w:tc>
        <w:tc>
          <w:tcPr>
            <w:tcW w:w="789" w:type="dxa"/>
            <w:tcBorders>
              <w:top w:val="nil"/>
              <w:left w:val="nil"/>
              <w:bottom w:val="single" w:sz="4" w:space="0" w:color="auto"/>
              <w:right w:val="single" w:sz="4" w:space="0" w:color="auto"/>
            </w:tcBorders>
            <w:shd w:val="clear" w:color="auto" w:fill="EAF1DD" w:themeFill="accent3" w:themeFillTint="33"/>
            <w:noWrap/>
            <w:vAlign w:val="center"/>
            <w:hideMark/>
          </w:tcPr>
          <w:p w14:paraId="00B3FBD2"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2027</w:t>
            </w:r>
          </w:p>
        </w:tc>
        <w:tc>
          <w:tcPr>
            <w:tcW w:w="801" w:type="dxa"/>
            <w:tcBorders>
              <w:top w:val="nil"/>
              <w:left w:val="nil"/>
              <w:bottom w:val="single" w:sz="4" w:space="0" w:color="auto"/>
              <w:right w:val="single" w:sz="4" w:space="0" w:color="auto"/>
            </w:tcBorders>
            <w:shd w:val="clear" w:color="auto" w:fill="EAF1DD" w:themeFill="accent3" w:themeFillTint="33"/>
            <w:noWrap/>
            <w:vAlign w:val="center"/>
            <w:hideMark/>
          </w:tcPr>
          <w:p w14:paraId="13D06123"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2028</w:t>
            </w:r>
          </w:p>
        </w:tc>
        <w:tc>
          <w:tcPr>
            <w:tcW w:w="801" w:type="dxa"/>
            <w:tcBorders>
              <w:top w:val="nil"/>
              <w:left w:val="nil"/>
              <w:bottom w:val="single" w:sz="4" w:space="0" w:color="auto"/>
              <w:right w:val="single" w:sz="4" w:space="0" w:color="auto"/>
            </w:tcBorders>
            <w:shd w:val="clear" w:color="auto" w:fill="EAF1DD" w:themeFill="accent3" w:themeFillTint="33"/>
            <w:noWrap/>
            <w:vAlign w:val="center"/>
            <w:hideMark/>
          </w:tcPr>
          <w:p w14:paraId="3C2B37E2" w14:textId="77777777" w:rsidR="0065491E" w:rsidRPr="0065491E" w:rsidRDefault="0065491E" w:rsidP="0065491E">
            <w:pPr>
              <w:spacing w:before="0" w:after="0"/>
              <w:jc w:val="center"/>
              <w:rPr>
                <w:b/>
                <w:bCs/>
                <w:color w:val="000000"/>
                <w:sz w:val="20"/>
                <w:szCs w:val="20"/>
                <w:lang w:eastAsia="en-US"/>
              </w:rPr>
            </w:pPr>
            <w:r w:rsidRPr="0065491E">
              <w:rPr>
                <w:b/>
                <w:bCs/>
                <w:color w:val="000000"/>
                <w:sz w:val="20"/>
                <w:szCs w:val="20"/>
                <w:lang w:eastAsia="en-US"/>
              </w:rPr>
              <w:t>2029</w:t>
            </w:r>
          </w:p>
        </w:tc>
      </w:tr>
      <w:tr w:rsidR="005129D9" w:rsidRPr="0065491E" w14:paraId="7A672202"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17AC4E81" w14:textId="215B1BA6" w:rsidR="005129D9" w:rsidRPr="005129D9" w:rsidRDefault="005129D9" w:rsidP="005129D9">
            <w:pPr>
              <w:spacing w:before="0" w:after="0"/>
              <w:jc w:val="center"/>
              <w:rPr>
                <w:color w:val="000000"/>
                <w:sz w:val="20"/>
                <w:szCs w:val="20"/>
                <w:lang w:eastAsia="en-US"/>
              </w:rPr>
            </w:pPr>
            <w:r w:rsidRPr="005129D9">
              <w:rPr>
                <w:sz w:val="20"/>
                <w:szCs w:val="20"/>
              </w:rPr>
              <w:t>1</w:t>
            </w:r>
          </w:p>
        </w:tc>
        <w:tc>
          <w:tcPr>
            <w:tcW w:w="2194" w:type="dxa"/>
            <w:tcBorders>
              <w:top w:val="nil"/>
              <w:left w:val="nil"/>
              <w:bottom w:val="single" w:sz="4" w:space="0" w:color="auto"/>
              <w:right w:val="single" w:sz="4" w:space="0" w:color="auto"/>
            </w:tcBorders>
            <w:noWrap/>
            <w:vAlign w:val="center"/>
            <w:hideMark/>
          </w:tcPr>
          <w:p w14:paraId="484C59FE"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Thành phố Cần Thơ</w:t>
            </w:r>
          </w:p>
        </w:tc>
        <w:tc>
          <w:tcPr>
            <w:tcW w:w="792" w:type="dxa"/>
            <w:tcBorders>
              <w:top w:val="nil"/>
              <w:left w:val="nil"/>
              <w:bottom w:val="single" w:sz="4" w:space="0" w:color="auto"/>
              <w:right w:val="single" w:sz="4" w:space="0" w:color="auto"/>
            </w:tcBorders>
            <w:noWrap/>
            <w:vAlign w:val="center"/>
            <w:hideMark/>
          </w:tcPr>
          <w:p w14:paraId="342548C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89</w:t>
            </w:r>
          </w:p>
        </w:tc>
        <w:tc>
          <w:tcPr>
            <w:tcW w:w="801" w:type="dxa"/>
            <w:tcBorders>
              <w:top w:val="nil"/>
              <w:left w:val="nil"/>
              <w:bottom w:val="single" w:sz="4" w:space="0" w:color="auto"/>
              <w:right w:val="single" w:sz="4" w:space="0" w:color="auto"/>
            </w:tcBorders>
            <w:noWrap/>
            <w:vAlign w:val="center"/>
            <w:hideMark/>
          </w:tcPr>
          <w:p w14:paraId="1565DC8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9.217</w:t>
            </w:r>
          </w:p>
        </w:tc>
        <w:tc>
          <w:tcPr>
            <w:tcW w:w="801" w:type="dxa"/>
            <w:tcBorders>
              <w:top w:val="nil"/>
              <w:left w:val="nil"/>
              <w:bottom w:val="single" w:sz="4" w:space="0" w:color="auto"/>
              <w:right w:val="single" w:sz="4" w:space="0" w:color="auto"/>
            </w:tcBorders>
            <w:noWrap/>
            <w:vAlign w:val="center"/>
            <w:hideMark/>
          </w:tcPr>
          <w:p w14:paraId="7FC9DF8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5.573</w:t>
            </w:r>
          </w:p>
        </w:tc>
        <w:tc>
          <w:tcPr>
            <w:tcW w:w="780" w:type="dxa"/>
            <w:tcBorders>
              <w:top w:val="nil"/>
              <w:left w:val="nil"/>
              <w:bottom w:val="single" w:sz="4" w:space="0" w:color="auto"/>
              <w:right w:val="single" w:sz="4" w:space="0" w:color="auto"/>
            </w:tcBorders>
            <w:noWrap/>
            <w:vAlign w:val="center"/>
            <w:hideMark/>
          </w:tcPr>
          <w:p w14:paraId="7E91895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2.002</w:t>
            </w:r>
          </w:p>
        </w:tc>
        <w:tc>
          <w:tcPr>
            <w:tcW w:w="801" w:type="dxa"/>
            <w:tcBorders>
              <w:top w:val="nil"/>
              <w:left w:val="nil"/>
              <w:bottom w:val="single" w:sz="4" w:space="0" w:color="auto"/>
              <w:right w:val="single" w:sz="4" w:space="0" w:color="auto"/>
            </w:tcBorders>
            <w:noWrap/>
            <w:vAlign w:val="center"/>
            <w:hideMark/>
          </w:tcPr>
          <w:p w14:paraId="304E070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86" w:type="dxa"/>
            <w:tcBorders>
              <w:top w:val="nil"/>
              <w:left w:val="nil"/>
              <w:bottom w:val="single" w:sz="4" w:space="0" w:color="auto"/>
              <w:right w:val="single" w:sz="4" w:space="0" w:color="auto"/>
            </w:tcBorders>
            <w:noWrap/>
            <w:vAlign w:val="center"/>
            <w:hideMark/>
          </w:tcPr>
          <w:p w14:paraId="3C7145B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4.265</w:t>
            </w:r>
          </w:p>
        </w:tc>
        <w:tc>
          <w:tcPr>
            <w:tcW w:w="801" w:type="dxa"/>
            <w:tcBorders>
              <w:top w:val="nil"/>
              <w:left w:val="nil"/>
              <w:bottom w:val="single" w:sz="4" w:space="0" w:color="auto"/>
              <w:right w:val="single" w:sz="4" w:space="0" w:color="auto"/>
            </w:tcBorders>
            <w:noWrap/>
            <w:vAlign w:val="center"/>
            <w:hideMark/>
          </w:tcPr>
          <w:p w14:paraId="608CDFC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7.592</w:t>
            </w:r>
          </w:p>
        </w:tc>
        <w:tc>
          <w:tcPr>
            <w:tcW w:w="786" w:type="dxa"/>
            <w:tcBorders>
              <w:top w:val="nil"/>
              <w:left w:val="nil"/>
              <w:bottom w:val="single" w:sz="4" w:space="0" w:color="auto"/>
              <w:right w:val="single" w:sz="4" w:space="0" w:color="auto"/>
            </w:tcBorders>
            <w:noWrap/>
            <w:vAlign w:val="center"/>
            <w:hideMark/>
          </w:tcPr>
          <w:p w14:paraId="17712AF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2.523</w:t>
            </w:r>
          </w:p>
        </w:tc>
        <w:tc>
          <w:tcPr>
            <w:tcW w:w="793" w:type="dxa"/>
            <w:tcBorders>
              <w:top w:val="nil"/>
              <w:left w:val="nil"/>
              <w:bottom w:val="single" w:sz="4" w:space="0" w:color="auto"/>
              <w:right w:val="single" w:sz="4" w:space="0" w:color="auto"/>
            </w:tcBorders>
            <w:noWrap/>
            <w:vAlign w:val="center"/>
            <w:hideMark/>
          </w:tcPr>
          <w:p w14:paraId="6B89E12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46</w:t>
            </w:r>
          </w:p>
        </w:tc>
        <w:tc>
          <w:tcPr>
            <w:tcW w:w="793" w:type="dxa"/>
            <w:tcBorders>
              <w:top w:val="nil"/>
              <w:left w:val="nil"/>
              <w:bottom w:val="single" w:sz="4" w:space="0" w:color="auto"/>
              <w:right w:val="single" w:sz="4" w:space="0" w:color="auto"/>
            </w:tcBorders>
            <w:noWrap/>
            <w:vAlign w:val="center"/>
            <w:hideMark/>
          </w:tcPr>
          <w:p w14:paraId="238F817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90</w:t>
            </w:r>
          </w:p>
        </w:tc>
        <w:tc>
          <w:tcPr>
            <w:tcW w:w="793" w:type="dxa"/>
            <w:tcBorders>
              <w:top w:val="nil"/>
              <w:left w:val="nil"/>
              <w:bottom w:val="single" w:sz="4" w:space="0" w:color="auto"/>
              <w:right w:val="single" w:sz="4" w:space="0" w:color="auto"/>
            </w:tcBorders>
            <w:noWrap/>
            <w:vAlign w:val="center"/>
            <w:hideMark/>
          </w:tcPr>
          <w:p w14:paraId="536591A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119</w:t>
            </w:r>
          </w:p>
        </w:tc>
        <w:tc>
          <w:tcPr>
            <w:tcW w:w="793" w:type="dxa"/>
            <w:tcBorders>
              <w:top w:val="nil"/>
              <w:left w:val="nil"/>
              <w:bottom w:val="single" w:sz="4" w:space="0" w:color="auto"/>
              <w:right w:val="single" w:sz="4" w:space="0" w:color="auto"/>
            </w:tcBorders>
            <w:noWrap/>
            <w:vAlign w:val="center"/>
            <w:hideMark/>
          </w:tcPr>
          <w:p w14:paraId="7A91D06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49</w:t>
            </w:r>
          </w:p>
        </w:tc>
        <w:tc>
          <w:tcPr>
            <w:tcW w:w="801" w:type="dxa"/>
            <w:tcBorders>
              <w:top w:val="nil"/>
              <w:left w:val="nil"/>
              <w:bottom w:val="single" w:sz="4" w:space="0" w:color="auto"/>
              <w:right w:val="single" w:sz="4" w:space="0" w:color="auto"/>
            </w:tcBorders>
            <w:noWrap/>
            <w:vAlign w:val="center"/>
            <w:hideMark/>
          </w:tcPr>
          <w:p w14:paraId="46F5726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31.761</w:t>
            </w:r>
          </w:p>
        </w:tc>
        <w:tc>
          <w:tcPr>
            <w:tcW w:w="789" w:type="dxa"/>
            <w:tcBorders>
              <w:top w:val="nil"/>
              <w:left w:val="nil"/>
              <w:bottom w:val="single" w:sz="4" w:space="0" w:color="auto"/>
              <w:right w:val="single" w:sz="4" w:space="0" w:color="auto"/>
            </w:tcBorders>
            <w:noWrap/>
            <w:vAlign w:val="center"/>
            <w:hideMark/>
          </w:tcPr>
          <w:p w14:paraId="5133026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4.041</w:t>
            </w:r>
          </w:p>
        </w:tc>
        <w:tc>
          <w:tcPr>
            <w:tcW w:w="801" w:type="dxa"/>
            <w:tcBorders>
              <w:top w:val="nil"/>
              <w:left w:val="nil"/>
              <w:bottom w:val="single" w:sz="4" w:space="0" w:color="auto"/>
              <w:right w:val="single" w:sz="4" w:space="0" w:color="auto"/>
            </w:tcBorders>
            <w:noWrap/>
            <w:vAlign w:val="center"/>
            <w:hideMark/>
          </w:tcPr>
          <w:p w14:paraId="2CEF341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35.140</w:t>
            </w:r>
          </w:p>
        </w:tc>
        <w:tc>
          <w:tcPr>
            <w:tcW w:w="801" w:type="dxa"/>
            <w:tcBorders>
              <w:top w:val="nil"/>
              <w:left w:val="nil"/>
              <w:bottom w:val="single" w:sz="4" w:space="0" w:color="auto"/>
              <w:right w:val="single" w:sz="4" w:space="0" w:color="auto"/>
            </w:tcBorders>
            <w:noWrap/>
            <w:vAlign w:val="center"/>
            <w:hideMark/>
          </w:tcPr>
          <w:p w14:paraId="6FADD23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34.320</w:t>
            </w:r>
          </w:p>
        </w:tc>
      </w:tr>
      <w:tr w:rsidR="005129D9" w:rsidRPr="0065491E" w14:paraId="15F34794"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61909B3D" w14:textId="246800D7" w:rsidR="005129D9" w:rsidRPr="005129D9" w:rsidRDefault="005129D9" w:rsidP="005129D9">
            <w:pPr>
              <w:spacing w:before="0" w:after="0"/>
              <w:jc w:val="center"/>
              <w:rPr>
                <w:color w:val="000000"/>
                <w:sz w:val="20"/>
                <w:szCs w:val="20"/>
                <w:lang w:eastAsia="en-US"/>
              </w:rPr>
            </w:pPr>
            <w:r w:rsidRPr="005129D9">
              <w:rPr>
                <w:sz w:val="20"/>
                <w:szCs w:val="20"/>
              </w:rPr>
              <w:t>2</w:t>
            </w:r>
          </w:p>
        </w:tc>
        <w:tc>
          <w:tcPr>
            <w:tcW w:w="2194" w:type="dxa"/>
            <w:tcBorders>
              <w:top w:val="nil"/>
              <w:left w:val="nil"/>
              <w:bottom w:val="single" w:sz="4" w:space="0" w:color="auto"/>
              <w:right w:val="single" w:sz="4" w:space="0" w:color="auto"/>
            </w:tcBorders>
            <w:noWrap/>
            <w:vAlign w:val="center"/>
            <w:hideMark/>
          </w:tcPr>
          <w:p w14:paraId="03A05E63"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Thành phố Đà Nẵng</w:t>
            </w:r>
          </w:p>
        </w:tc>
        <w:tc>
          <w:tcPr>
            <w:tcW w:w="792" w:type="dxa"/>
            <w:tcBorders>
              <w:top w:val="nil"/>
              <w:left w:val="nil"/>
              <w:bottom w:val="single" w:sz="4" w:space="0" w:color="auto"/>
              <w:right w:val="single" w:sz="4" w:space="0" w:color="auto"/>
            </w:tcBorders>
            <w:noWrap/>
            <w:vAlign w:val="center"/>
            <w:hideMark/>
          </w:tcPr>
          <w:p w14:paraId="3A51ACA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354</w:t>
            </w:r>
          </w:p>
        </w:tc>
        <w:tc>
          <w:tcPr>
            <w:tcW w:w="801" w:type="dxa"/>
            <w:tcBorders>
              <w:top w:val="nil"/>
              <w:left w:val="nil"/>
              <w:bottom w:val="single" w:sz="4" w:space="0" w:color="auto"/>
              <w:right w:val="single" w:sz="4" w:space="0" w:color="auto"/>
            </w:tcBorders>
            <w:noWrap/>
            <w:vAlign w:val="center"/>
            <w:hideMark/>
          </w:tcPr>
          <w:p w14:paraId="6A59F88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299</w:t>
            </w:r>
          </w:p>
        </w:tc>
        <w:tc>
          <w:tcPr>
            <w:tcW w:w="801" w:type="dxa"/>
            <w:tcBorders>
              <w:top w:val="nil"/>
              <w:left w:val="nil"/>
              <w:bottom w:val="single" w:sz="4" w:space="0" w:color="auto"/>
              <w:right w:val="single" w:sz="4" w:space="0" w:color="auto"/>
            </w:tcBorders>
            <w:noWrap/>
            <w:vAlign w:val="center"/>
            <w:hideMark/>
          </w:tcPr>
          <w:p w14:paraId="189F6BA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165</w:t>
            </w:r>
          </w:p>
        </w:tc>
        <w:tc>
          <w:tcPr>
            <w:tcW w:w="780" w:type="dxa"/>
            <w:tcBorders>
              <w:top w:val="nil"/>
              <w:left w:val="nil"/>
              <w:bottom w:val="single" w:sz="4" w:space="0" w:color="auto"/>
              <w:right w:val="single" w:sz="4" w:space="0" w:color="auto"/>
            </w:tcBorders>
            <w:noWrap/>
            <w:vAlign w:val="center"/>
            <w:hideMark/>
          </w:tcPr>
          <w:p w14:paraId="36F1594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55</w:t>
            </w:r>
          </w:p>
        </w:tc>
        <w:tc>
          <w:tcPr>
            <w:tcW w:w="801" w:type="dxa"/>
            <w:tcBorders>
              <w:top w:val="nil"/>
              <w:left w:val="nil"/>
              <w:bottom w:val="single" w:sz="4" w:space="0" w:color="auto"/>
              <w:right w:val="single" w:sz="4" w:space="0" w:color="auto"/>
            </w:tcBorders>
            <w:noWrap/>
            <w:vAlign w:val="center"/>
            <w:hideMark/>
          </w:tcPr>
          <w:p w14:paraId="63FBE04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998</w:t>
            </w:r>
          </w:p>
        </w:tc>
        <w:tc>
          <w:tcPr>
            <w:tcW w:w="786" w:type="dxa"/>
            <w:tcBorders>
              <w:top w:val="nil"/>
              <w:left w:val="nil"/>
              <w:bottom w:val="single" w:sz="4" w:space="0" w:color="auto"/>
              <w:right w:val="single" w:sz="4" w:space="0" w:color="auto"/>
            </w:tcBorders>
            <w:noWrap/>
            <w:vAlign w:val="center"/>
            <w:hideMark/>
          </w:tcPr>
          <w:p w14:paraId="50D8B11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214</w:t>
            </w:r>
          </w:p>
        </w:tc>
        <w:tc>
          <w:tcPr>
            <w:tcW w:w="801" w:type="dxa"/>
            <w:tcBorders>
              <w:top w:val="nil"/>
              <w:left w:val="nil"/>
              <w:bottom w:val="single" w:sz="4" w:space="0" w:color="auto"/>
              <w:right w:val="single" w:sz="4" w:space="0" w:color="auto"/>
            </w:tcBorders>
            <w:noWrap/>
            <w:vAlign w:val="center"/>
            <w:hideMark/>
          </w:tcPr>
          <w:p w14:paraId="240E349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391</w:t>
            </w:r>
          </w:p>
        </w:tc>
        <w:tc>
          <w:tcPr>
            <w:tcW w:w="786" w:type="dxa"/>
            <w:tcBorders>
              <w:top w:val="nil"/>
              <w:left w:val="nil"/>
              <w:bottom w:val="single" w:sz="4" w:space="0" w:color="auto"/>
              <w:right w:val="single" w:sz="4" w:space="0" w:color="auto"/>
            </w:tcBorders>
            <w:noWrap/>
            <w:vAlign w:val="center"/>
            <w:hideMark/>
          </w:tcPr>
          <w:p w14:paraId="5003728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131</w:t>
            </w:r>
          </w:p>
        </w:tc>
        <w:tc>
          <w:tcPr>
            <w:tcW w:w="793" w:type="dxa"/>
            <w:tcBorders>
              <w:top w:val="nil"/>
              <w:left w:val="nil"/>
              <w:bottom w:val="single" w:sz="4" w:space="0" w:color="auto"/>
              <w:right w:val="single" w:sz="4" w:space="0" w:color="auto"/>
            </w:tcBorders>
            <w:noWrap/>
            <w:vAlign w:val="center"/>
            <w:hideMark/>
          </w:tcPr>
          <w:p w14:paraId="2F4D3BF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369</w:t>
            </w:r>
          </w:p>
        </w:tc>
        <w:tc>
          <w:tcPr>
            <w:tcW w:w="793" w:type="dxa"/>
            <w:tcBorders>
              <w:top w:val="nil"/>
              <w:left w:val="nil"/>
              <w:bottom w:val="single" w:sz="4" w:space="0" w:color="auto"/>
              <w:right w:val="single" w:sz="4" w:space="0" w:color="auto"/>
            </w:tcBorders>
            <w:noWrap/>
            <w:vAlign w:val="center"/>
            <w:hideMark/>
          </w:tcPr>
          <w:p w14:paraId="4102894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21</w:t>
            </w:r>
          </w:p>
        </w:tc>
        <w:tc>
          <w:tcPr>
            <w:tcW w:w="793" w:type="dxa"/>
            <w:tcBorders>
              <w:top w:val="nil"/>
              <w:left w:val="nil"/>
              <w:bottom w:val="single" w:sz="4" w:space="0" w:color="auto"/>
              <w:right w:val="single" w:sz="4" w:space="0" w:color="auto"/>
            </w:tcBorders>
            <w:noWrap/>
            <w:vAlign w:val="center"/>
            <w:hideMark/>
          </w:tcPr>
          <w:p w14:paraId="1958A5F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33</w:t>
            </w:r>
          </w:p>
        </w:tc>
        <w:tc>
          <w:tcPr>
            <w:tcW w:w="793" w:type="dxa"/>
            <w:tcBorders>
              <w:top w:val="nil"/>
              <w:left w:val="nil"/>
              <w:bottom w:val="single" w:sz="4" w:space="0" w:color="auto"/>
              <w:right w:val="single" w:sz="4" w:space="0" w:color="auto"/>
            </w:tcBorders>
            <w:noWrap/>
            <w:vAlign w:val="center"/>
            <w:hideMark/>
          </w:tcPr>
          <w:p w14:paraId="78E380F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11</w:t>
            </w:r>
          </w:p>
        </w:tc>
        <w:tc>
          <w:tcPr>
            <w:tcW w:w="801" w:type="dxa"/>
            <w:tcBorders>
              <w:top w:val="nil"/>
              <w:left w:val="nil"/>
              <w:bottom w:val="single" w:sz="4" w:space="0" w:color="auto"/>
              <w:right w:val="single" w:sz="4" w:space="0" w:color="auto"/>
            </w:tcBorders>
            <w:noWrap/>
            <w:vAlign w:val="center"/>
            <w:hideMark/>
          </w:tcPr>
          <w:p w14:paraId="4AD68EB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14.333</w:t>
            </w:r>
          </w:p>
        </w:tc>
        <w:tc>
          <w:tcPr>
            <w:tcW w:w="789" w:type="dxa"/>
            <w:tcBorders>
              <w:top w:val="nil"/>
              <w:left w:val="nil"/>
              <w:bottom w:val="single" w:sz="4" w:space="0" w:color="auto"/>
              <w:right w:val="single" w:sz="4" w:space="0" w:color="auto"/>
            </w:tcBorders>
            <w:noWrap/>
            <w:vAlign w:val="center"/>
            <w:hideMark/>
          </w:tcPr>
          <w:p w14:paraId="242D00E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6D89822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6.962</w:t>
            </w:r>
          </w:p>
        </w:tc>
        <w:tc>
          <w:tcPr>
            <w:tcW w:w="801" w:type="dxa"/>
            <w:tcBorders>
              <w:top w:val="nil"/>
              <w:left w:val="nil"/>
              <w:bottom w:val="single" w:sz="4" w:space="0" w:color="auto"/>
              <w:right w:val="single" w:sz="4" w:space="0" w:color="auto"/>
            </w:tcBorders>
            <w:noWrap/>
            <w:vAlign w:val="center"/>
            <w:hideMark/>
          </w:tcPr>
          <w:p w14:paraId="4F51F36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20.397</w:t>
            </w:r>
          </w:p>
        </w:tc>
      </w:tr>
      <w:tr w:rsidR="005129D9" w:rsidRPr="0065491E" w14:paraId="0A4018A9"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310DC319" w14:textId="037FDEFC" w:rsidR="005129D9" w:rsidRPr="005129D9" w:rsidRDefault="005129D9" w:rsidP="005129D9">
            <w:pPr>
              <w:spacing w:before="0" w:after="0"/>
              <w:jc w:val="center"/>
              <w:rPr>
                <w:color w:val="000000"/>
                <w:sz w:val="20"/>
                <w:szCs w:val="20"/>
                <w:lang w:eastAsia="en-US"/>
              </w:rPr>
            </w:pPr>
            <w:r w:rsidRPr="005129D9">
              <w:rPr>
                <w:sz w:val="20"/>
                <w:szCs w:val="20"/>
              </w:rPr>
              <w:t>3</w:t>
            </w:r>
          </w:p>
        </w:tc>
        <w:tc>
          <w:tcPr>
            <w:tcW w:w="2194" w:type="dxa"/>
            <w:tcBorders>
              <w:top w:val="nil"/>
              <w:left w:val="nil"/>
              <w:bottom w:val="single" w:sz="4" w:space="0" w:color="auto"/>
              <w:right w:val="single" w:sz="4" w:space="0" w:color="auto"/>
            </w:tcBorders>
            <w:noWrap/>
            <w:vAlign w:val="center"/>
            <w:hideMark/>
          </w:tcPr>
          <w:p w14:paraId="780250BF" w14:textId="77777777" w:rsidR="005129D9" w:rsidRPr="0065491E" w:rsidRDefault="005129D9" w:rsidP="005129D9">
            <w:pPr>
              <w:spacing w:before="0" w:after="0"/>
              <w:jc w:val="left"/>
              <w:rPr>
                <w:color w:val="000000"/>
                <w:sz w:val="20"/>
                <w:szCs w:val="20"/>
                <w:lang w:eastAsia="en-US"/>
              </w:rPr>
            </w:pPr>
            <w:r>
              <w:rPr>
                <w:color w:val="000000"/>
                <w:sz w:val="20"/>
                <w:szCs w:val="20"/>
                <w:lang w:eastAsia="en-US"/>
              </w:rPr>
              <w:t>Thành phố Đồng Nai</w:t>
            </w:r>
          </w:p>
        </w:tc>
        <w:tc>
          <w:tcPr>
            <w:tcW w:w="792" w:type="dxa"/>
            <w:tcBorders>
              <w:top w:val="nil"/>
              <w:left w:val="nil"/>
              <w:bottom w:val="single" w:sz="4" w:space="0" w:color="auto"/>
              <w:right w:val="single" w:sz="4" w:space="0" w:color="auto"/>
            </w:tcBorders>
            <w:noWrap/>
            <w:vAlign w:val="center"/>
            <w:hideMark/>
          </w:tcPr>
          <w:p w14:paraId="0BE0B83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583</w:t>
            </w:r>
          </w:p>
        </w:tc>
        <w:tc>
          <w:tcPr>
            <w:tcW w:w="801" w:type="dxa"/>
            <w:tcBorders>
              <w:top w:val="nil"/>
              <w:left w:val="nil"/>
              <w:bottom w:val="single" w:sz="4" w:space="0" w:color="auto"/>
              <w:right w:val="single" w:sz="4" w:space="0" w:color="auto"/>
            </w:tcBorders>
            <w:noWrap/>
            <w:vAlign w:val="center"/>
            <w:hideMark/>
          </w:tcPr>
          <w:p w14:paraId="470796C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2.353</w:t>
            </w:r>
          </w:p>
        </w:tc>
        <w:tc>
          <w:tcPr>
            <w:tcW w:w="801" w:type="dxa"/>
            <w:tcBorders>
              <w:top w:val="nil"/>
              <w:left w:val="nil"/>
              <w:bottom w:val="single" w:sz="4" w:space="0" w:color="auto"/>
              <w:right w:val="single" w:sz="4" w:space="0" w:color="auto"/>
            </w:tcBorders>
            <w:noWrap/>
            <w:vAlign w:val="center"/>
            <w:hideMark/>
          </w:tcPr>
          <w:p w14:paraId="0931369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1.101</w:t>
            </w:r>
          </w:p>
        </w:tc>
        <w:tc>
          <w:tcPr>
            <w:tcW w:w="780" w:type="dxa"/>
            <w:tcBorders>
              <w:top w:val="nil"/>
              <w:left w:val="nil"/>
              <w:bottom w:val="single" w:sz="4" w:space="0" w:color="auto"/>
              <w:right w:val="single" w:sz="4" w:space="0" w:color="auto"/>
            </w:tcBorders>
            <w:noWrap/>
            <w:vAlign w:val="center"/>
            <w:hideMark/>
          </w:tcPr>
          <w:p w14:paraId="40087CA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301</w:t>
            </w:r>
          </w:p>
        </w:tc>
        <w:tc>
          <w:tcPr>
            <w:tcW w:w="801" w:type="dxa"/>
            <w:tcBorders>
              <w:top w:val="nil"/>
              <w:left w:val="nil"/>
              <w:bottom w:val="single" w:sz="4" w:space="0" w:color="auto"/>
              <w:right w:val="single" w:sz="4" w:space="0" w:color="auto"/>
            </w:tcBorders>
            <w:noWrap/>
            <w:vAlign w:val="center"/>
            <w:hideMark/>
          </w:tcPr>
          <w:p w14:paraId="20A2C9D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6.352</w:t>
            </w:r>
          </w:p>
        </w:tc>
        <w:tc>
          <w:tcPr>
            <w:tcW w:w="786" w:type="dxa"/>
            <w:tcBorders>
              <w:top w:val="nil"/>
              <w:left w:val="nil"/>
              <w:bottom w:val="single" w:sz="4" w:space="0" w:color="auto"/>
              <w:right w:val="single" w:sz="4" w:space="0" w:color="auto"/>
            </w:tcBorders>
            <w:noWrap/>
            <w:vAlign w:val="center"/>
            <w:hideMark/>
          </w:tcPr>
          <w:p w14:paraId="202524C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1.425</w:t>
            </w:r>
          </w:p>
        </w:tc>
        <w:tc>
          <w:tcPr>
            <w:tcW w:w="801" w:type="dxa"/>
            <w:tcBorders>
              <w:top w:val="nil"/>
              <w:left w:val="nil"/>
              <w:bottom w:val="single" w:sz="4" w:space="0" w:color="auto"/>
              <w:right w:val="single" w:sz="4" w:space="0" w:color="auto"/>
            </w:tcBorders>
            <w:noWrap/>
            <w:vAlign w:val="center"/>
            <w:hideMark/>
          </w:tcPr>
          <w:p w14:paraId="4C00B59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2.533</w:t>
            </w:r>
          </w:p>
        </w:tc>
        <w:tc>
          <w:tcPr>
            <w:tcW w:w="786" w:type="dxa"/>
            <w:tcBorders>
              <w:top w:val="nil"/>
              <w:left w:val="nil"/>
              <w:bottom w:val="single" w:sz="4" w:space="0" w:color="auto"/>
              <w:right w:val="single" w:sz="4" w:space="0" w:color="auto"/>
            </w:tcBorders>
            <w:noWrap/>
            <w:vAlign w:val="center"/>
            <w:hideMark/>
          </w:tcPr>
          <w:p w14:paraId="52425C4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840</w:t>
            </w:r>
          </w:p>
        </w:tc>
        <w:tc>
          <w:tcPr>
            <w:tcW w:w="793" w:type="dxa"/>
            <w:tcBorders>
              <w:top w:val="nil"/>
              <w:left w:val="nil"/>
              <w:bottom w:val="single" w:sz="4" w:space="0" w:color="auto"/>
              <w:right w:val="single" w:sz="4" w:space="0" w:color="auto"/>
            </w:tcBorders>
            <w:noWrap/>
            <w:vAlign w:val="center"/>
            <w:hideMark/>
          </w:tcPr>
          <w:p w14:paraId="56DA2EF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275</w:t>
            </w:r>
          </w:p>
        </w:tc>
        <w:tc>
          <w:tcPr>
            <w:tcW w:w="793" w:type="dxa"/>
            <w:tcBorders>
              <w:top w:val="nil"/>
              <w:left w:val="nil"/>
              <w:bottom w:val="single" w:sz="4" w:space="0" w:color="auto"/>
              <w:right w:val="single" w:sz="4" w:space="0" w:color="auto"/>
            </w:tcBorders>
            <w:noWrap/>
            <w:vAlign w:val="center"/>
            <w:hideMark/>
          </w:tcPr>
          <w:p w14:paraId="0B495FA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64</w:t>
            </w:r>
          </w:p>
        </w:tc>
        <w:tc>
          <w:tcPr>
            <w:tcW w:w="793" w:type="dxa"/>
            <w:tcBorders>
              <w:top w:val="nil"/>
              <w:left w:val="nil"/>
              <w:bottom w:val="single" w:sz="4" w:space="0" w:color="auto"/>
              <w:right w:val="single" w:sz="4" w:space="0" w:color="auto"/>
            </w:tcBorders>
            <w:noWrap/>
            <w:vAlign w:val="center"/>
            <w:hideMark/>
          </w:tcPr>
          <w:p w14:paraId="18E8396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87</w:t>
            </w:r>
          </w:p>
        </w:tc>
        <w:tc>
          <w:tcPr>
            <w:tcW w:w="793" w:type="dxa"/>
            <w:tcBorders>
              <w:top w:val="nil"/>
              <w:left w:val="nil"/>
              <w:bottom w:val="single" w:sz="4" w:space="0" w:color="auto"/>
              <w:right w:val="single" w:sz="4" w:space="0" w:color="auto"/>
            </w:tcBorders>
            <w:noWrap/>
            <w:vAlign w:val="center"/>
            <w:hideMark/>
          </w:tcPr>
          <w:p w14:paraId="1FEFF2A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33</w:t>
            </w:r>
          </w:p>
        </w:tc>
        <w:tc>
          <w:tcPr>
            <w:tcW w:w="801" w:type="dxa"/>
            <w:tcBorders>
              <w:top w:val="nil"/>
              <w:left w:val="nil"/>
              <w:bottom w:val="single" w:sz="4" w:space="0" w:color="auto"/>
              <w:right w:val="single" w:sz="4" w:space="0" w:color="auto"/>
            </w:tcBorders>
            <w:noWrap/>
            <w:vAlign w:val="center"/>
            <w:hideMark/>
          </w:tcPr>
          <w:p w14:paraId="533D95C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2.827</w:t>
            </w:r>
          </w:p>
        </w:tc>
        <w:tc>
          <w:tcPr>
            <w:tcW w:w="789" w:type="dxa"/>
            <w:tcBorders>
              <w:top w:val="nil"/>
              <w:left w:val="nil"/>
              <w:bottom w:val="single" w:sz="4" w:space="0" w:color="auto"/>
              <w:right w:val="single" w:sz="4" w:space="0" w:color="auto"/>
            </w:tcBorders>
            <w:noWrap/>
            <w:vAlign w:val="center"/>
            <w:hideMark/>
          </w:tcPr>
          <w:p w14:paraId="7CA8300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4.193</w:t>
            </w:r>
          </w:p>
        </w:tc>
        <w:tc>
          <w:tcPr>
            <w:tcW w:w="801" w:type="dxa"/>
            <w:tcBorders>
              <w:top w:val="nil"/>
              <w:left w:val="nil"/>
              <w:bottom w:val="single" w:sz="4" w:space="0" w:color="auto"/>
              <w:right w:val="single" w:sz="4" w:space="0" w:color="auto"/>
            </w:tcBorders>
            <w:noWrap/>
            <w:vAlign w:val="center"/>
            <w:hideMark/>
          </w:tcPr>
          <w:p w14:paraId="5B47B85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9.946</w:t>
            </w:r>
          </w:p>
        </w:tc>
        <w:tc>
          <w:tcPr>
            <w:tcW w:w="801" w:type="dxa"/>
            <w:tcBorders>
              <w:top w:val="nil"/>
              <w:left w:val="nil"/>
              <w:bottom w:val="single" w:sz="4" w:space="0" w:color="auto"/>
              <w:right w:val="single" w:sz="4" w:space="0" w:color="auto"/>
            </w:tcBorders>
            <w:noWrap/>
            <w:vAlign w:val="center"/>
            <w:hideMark/>
          </w:tcPr>
          <w:p w14:paraId="6976B66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12.480</w:t>
            </w:r>
          </w:p>
        </w:tc>
      </w:tr>
      <w:tr w:rsidR="005129D9" w:rsidRPr="0065491E" w14:paraId="6721236F"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57FEC84F" w14:textId="433B56A3" w:rsidR="005129D9" w:rsidRPr="005129D9" w:rsidRDefault="005129D9" w:rsidP="005129D9">
            <w:pPr>
              <w:spacing w:before="0" w:after="0"/>
              <w:jc w:val="center"/>
              <w:rPr>
                <w:color w:val="000000"/>
                <w:sz w:val="20"/>
                <w:szCs w:val="20"/>
                <w:lang w:eastAsia="en-US"/>
              </w:rPr>
            </w:pPr>
            <w:r w:rsidRPr="005129D9">
              <w:rPr>
                <w:sz w:val="20"/>
                <w:szCs w:val="20"/>
              </w:rPr>
              <w:t>4</w:t>
            </w:r>
          </w:p>
        </w:tc>
        <w:tc>
          <w:tcPr>
            <w:tcW w:w="2194" w:type="dxa"/>
            <w:tcBorders>
              <w:top w:val="nil"/>
              <w:left w:val="nil"/>
              <w:bottom w:val="single" w:sz="4" w:space="0" w:color="auto"/>
              <w:right w:val="single" w:sz="4" w:space="0" w:color="auto"/>
            </w:tcBorders>
            <w:noWrap/>
            <w:vAlign w:val="center"/>
            <w:hideMark/>
          </w:tcPr>
          <w:p w14:paraId="64577263"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Thành phố Hà Nội</w:t>
            </w:r>
          </w:p>
        </w:tc>
        <w:tc>
          <w:tcPr>
            <w:tcW w:w="792" w:type="dxa"/>
            <w:tcBorders>
              <w:top w:val="nil"/>
              <w:left w:val="nil"/>
              <w:bottom w:val="single" w:sz="4" w:space="0" w:color="auto"/>
              <w:right w:val="single" w:sz="4" w:space="0" w:color="auto"/>
            </w:tcBorders>
            <w:noWrap/>
            <w:vAlign w:val="center"/>
            <w:hideMark/>
          </w:tcPr>
          <w:p w14:paraId="09CC2B3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7.503</w:t>
            </w:r>
          </w:p>
        </w:tc>
        <w:tc>
          <w:tcPr>
            <w:tcW w:w="801" w:type="dxa"/>
            <w:tcBorders>
              <w:top w:val="nil"/>
              <w:left w:val="nil"/>
              <w:bottom w:val="single" w:sz="4" w:space="0" w:color="auto"/>
              <w:right w:val="single" w:sz="4" w:space="0" w:color="auto"/>
            </w:tcBorders>
            <w:noWrap/>
            <w:vAlign w:val="center"/>
            <w:hideMark/>
          </w:tcPr>
          <w:p w14:paraId="78A1A78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9.253</w:t>
            </w:r>
          </w:p>
        </w:tc>
        <w:tc>
          <w:tcPr>
            <w:tcW w:w="801" w:type="dxa"/>
            <w:tcBorders>
              <w:top w:val="nil"/>
              <w:left w:val="nil"/>
              <w:bottom w:val="single" w:sz="4" w:space="0" w:color="auto"/>
              <w:right w:val="single" w:sz="4" w:space="0" w:color="auto"/>
            </w:tcBorders>
            <w:noWrap/>
            <w:vAlign w:val="center"/>
            <w:hideMark/>
          </w:tcPr>
          <w:p w14:paraId="6CA3DC3F"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5.089</w:t>
            </w:r>
          </w:p>
        </w:tc>
        <w:tc>
          <w:tcPr>
            <w:tcW w:w="780" w:type="dxa"/>
            <w:tcBorders>
              <w:top w:val="nil"/>
              <w:left w:val="nil"/>
              <w:bottom w:val="single" w:sz="4" w:space="0" w:color="auto"/>
              <w:right w:val="single" w:sz="4" w:space="0" w:color="auto"/>
            </w:tcBorders>
            <w:noWrap/>
            <w:vAlign w:val="center"/>
            <w:hideMark/>
          </w:tcPr>
          <w:p w14:paraId="65455BB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1.443</w:t>
            </w:r>
          </w:p>
        </w:tc>
        <w:tc>
          <w:tcPr>
            <w:tcW w:w="801" w:type="dxa"/>
            <w:tcBorders>
              <w:top w:val="nil"/>
              <w:left w:val="nil"/>
              <w:bottom w:val="single" w:sz="4" w:space="0" w:color="auto"/>
              <w:right w:val="single" w:sz="4" w:space="0" w:color="auto"/>
            </w:tcBorders>
            <w:noWrap/>
            <w:vAlign w:val="center"/>
            <w:hideMark/>
          </w:tcPr>
          <w:p w14:paraId="30DD4F6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10.580</w:t>
            </w:r>
          </w:p>
        </w:tc>
        <w:tc>
          <w:tcPr>
            <w:tcW w:w="786" w:type="dxa"/>
            <w:tcBorders>
              <w:top w:val="nil"/>
              <w:left w:val="nil"/>
              <w:bottom w:val="single" w:sz="4" w:space="0" w:color="auto"/>
              <w:right w:val="single" w:sz="4" w:space="0" w:color="auto"/>
            </w:tcBorders>
            <w:noWrap/>
            <w:vAlign w:val="center"/>
            <w:hideMark/>
          </w:tcPr>
          <w:p w14:paraId="353D0CC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22.138</w:t>
            </w:r>
          </w:p>
        </w:tc>
        <w:tc>
          <w:tcPr>
            <w:tcW w:w="801" w:type="dxa"/>
            <w:tcBorders>
              <w:top w:val="nil"/>
              <w:left w:val="nil"/>
              <w:bottom w:val="single" w:sz="4" w:space="0" w:color="auto"/>
              <w:right w:val="single" w:sz="4" w:space="0" w:color="auto"/>
            </w:tcBorders>
            <w:noWrap/>
            <w:vAlign w:val="center"/>
            <w:hideMark/>
          </w:tcPr>
          <w:p w14:paraId="021FCB4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39.387</w:t>
            </w:r>
          </w:p>
        </w:tc>
        <w:tc>
          <w:tcPr>
            <w:tcW w:w="786" w:type="dxa"/>
            <w:tcBorders>
              <w:top w:val="nil"/>
              <w:left w:val="nil"/>
              <w:bottom w:val="single" w:sz="4" w:space="0" w:color="auto"/>
              <w:right w:val="single" w:sz="4" w:space="0" w:color="auto"/>
            </w:tcBorders>
            <w:noWrap/>
            <w:vAlign w:val="center"/>
            <w:hideMark/>
          </w:tcPr>
          <w:p w14:paraId="18C6BB0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13.113</w:t>
            </w:r>
          </w:p>
        </w:tc>
        <w:tc>
          <w:tcPr>
            <w:tcW w:w="793" w:type="dxa"/>
            <w:tcBorders>
              <w:top w:val="nil"/>
              <w:left w:val="nil"/>
              <w:bottom w:val="single" w:sz="4" w:space="0" w:color="auto"/>
              <w:right w:val="single" w:sz="4" w:space="0" w:color="auto"/>
            </w:tcBorders>
            <w:noWrap/>
            <w:vAlign w:val="center"/>
            <w:hideMark/>
          </w:tcPr>
          <w:p w14:paraId="1B022A5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1.375</w:t>
            </w:r>
          </w:p>
        </w:tc>
        <w:tc>
          <w:tcPr>
            <w:tcW w:w="793" w:type="dxa"/>
            <w:tcBorders>
              <w:top w:val="nil"/>
              <w:left w:val="nil"/>
              <w:bottom w:val="single" w:sz="4" w:space="0" w:color="auto"/>
              <w:right w:val="single" w:sz="4" w:space="0" w:color="auto"/>
            </w:tcBorders>
            <w:noWrap/>
            <w:vAlign w:val="center"/>
            <w:hideMark/>
          </w:tcPr>
          <w:p w14:paraId="3D1FA69F"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739</w:t>
            </w:r>
          </w:p>
        </w:tc>
        <w:tc>
          <w:tcPr>
            <w:tcW w:w="793" w:type="dxa"/>
            <w:tcBorders>
              <w:top w:val="nil"/>
              <w:left w:val="nil"/>
              <w:bottom w:val="single" w:sz="4" w:space="0" w:color="auto"/>
              <w:right w:val="single" w:sz="4" w:space="0" w:color="auto"/>
            </w:tcBorders>
            <w:noWrap/>
            <w:vAlign w:val="center"/>
            <w:hideMark/>
          </w:tcPr>
          <w:p w14:paraId="0247F92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967</w:t>
            </w:r>
          </w:p>
        </w:tc>
        <w:tc>
          <w:tcPr>
            <w:tcW w:w="793" w:type="dxa"/>
            <w:tcBorders>
              <w:top w:val="nil"/>
              <w:left w:val="nil"/>
              <w:bottom w:val="single" w:sz="4" w:space="0" w:color="auto"/>
              <w:right w:val="single" w:sz="4" w:space="0" w:color="auto"/>
            </w:tcBorders>
            <w:noWrap/>
            <w:vAlign w:val="center"/>
            <w:hideMark/>
          </w:tcPr>
          <w:p w14:paraId="1E2D38E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398</w:t>
            </w:r>
          </w:p>
        </w:tc>
        <w:tc>
          <w:tcPr>
            <w:tcW w:w="801" w:type="dxa"/>
            <w:tcBorders>
              <w:top w:val="nil"/>
              <w:left w:val="nil"/>
              <w:bottom w:val="single" w:sz="4" w:space="0" w:color="auto"/>
              <w:right w:val="single" w:sz="4" w:space="0" w:color="auto"/>
            </w:tcBorders>
            <w:noWrap/>
            <w:vAlign w:val="center"/>
            <w:hideMark/>
          </w:tcPr>
          <w:p w14:paraId="47EC246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16.563</w:t>
            </w:r>
          </w:p>
        </w:tc>
        <w:tc>
          <w:tcPr>
            <w:tcW w:w="789" w:type="dxa"/>
            <w:tcBorders>
              <w:top w:val="nil"/>
              <w:left w:val="nil"/>
              <w:bottom w:val="single" w:sz="4" w:space="0" w:color="auto"/>
              <w:right w:val="single" w:sz="4" w:space="0" w:color="auto"/>
            </w:tcBorders>
            <w:noWrap/>
            <w:vAlign w:val="center"/>
            <w:hideMark/>
          </w:tcPr>
          <w:p w14:paraId="493D35E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18.077</w:t>
            </w:r>
          </w:p>
        </w:tc>
        <w:tc>
          <w:tcPr>
            <w:tcW w:w="801" w:type="dxa"/>
            <w:tcBorders>
              <w:top w:val="nil"/>
              <w:left w:val="nil"/>
              <w:bottom w:val="single" w:sz="4" w:space="0" w:color="auto"/>
              <w:right w:val="single" w:sz="4" w:space="0" w:color="auto"/>
            </w:tcBorders>
            <w:noWrap/>
            <w:vAlign w:val="center"/>
            <w:hideMark/>
          </w:tcPr>
          <w:p w14:paraId="4C4A628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37.128</w:t>
            </w:r>
          </w:p>
        </w:tc>
        <w:tc>
          <w:tcPr>
            <w:tcW w:w="801" w:type="dxa"/>
            <w:tcBorders>
              <w:top w:val="nil"/>
              <w:left w:val="nil"/>
              <w:bottom w:val="single" w:sz="4" w:space="0" w:color="auto"/>
              <w:right w:val="single" w:sz="4" w:space="0" w:color="auto"/>
            </w:tcBorders>
            <w:noWrap/>
            <w:vAlign w:val="center"/>
            <w:hideMark/>
          </w:tcPr>
          <w:p w14:paraId="5CB3571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38.688</w:t>
            </w:r>
          </w:p>
        </w:tc>
      </w:tr>
      <w:tr w:rsidR="005129D9" w:rsidRPr="0065491E" w14:paraId="1A28AAB8"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7D5952DB" w14:textId="3F5B3CBC" w:rsidR="005129D9" w:rsidRPr="005129D9" w:rsidRDefault="005129D9" w:rsidP="005129D9">
            <w:pPr>
              <w:spacing w:before="0" w:after="0"/>
              <w:jc w:val="center"/>
              <w:rPr>
                <w:color w:val="000000"/>
                <w:sz w:val="20"/>
                <w:szCs w:val="20"/>
                <w:lang w:eastAsia="en-US"/>
              </w:rPr>
            </w:pPr>
            <w:r w:rsidRPr="005129D9">
              <w:rPr>
                <w:sz w:val="20"/>
                <w:szCs w:val="20"/>
              </w:rPr>
              <w:t>5</w:t>
            </w:r>
          </w:p>
        </w:tc>
        <w:tc>
          <w:tcPr>
            <w:tcW w:w="2194" w:type="dxa"/>
            <w:tcBorders>
              <w:top w:val="nil"/>
              <w:left w:val="nil"/>
              <w:bottom w:val="single" w:sz="4" w:space="0" w:color="auto"/>
              <w:right w:val="single" w:sz="4" w:space="0" w:color="auto"/>
            </w:tcBorders>
            <w:noWrap/>
            <w:vAlign w:val="center"/>
            <w:hideMark/>
          </w:tcPr>
          <w:p w14:paraId="66CC8D39"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Thành phố Hải Phòng</w:t>
            </w:r>
          </w:p>
        </w:tc>
        <w:tc>
          <w:tcPr>
            <w:tcW w:w="792" w:type="dxa"/>
            <w:tcBorders>
              <w:top w:val="nil"/>
              <w:left w:val="nil"/>
              <w:bottom w:val="single" w:sz="4" w:space="0" w:color="auto"/>
              <w:right w:val="single" w:sz="4" w:space="0" w:color="auto"/>
            </w:tcBorders>
            <w:noWrap/>
            <w:vAlign w:val="center"/>
            <w:hideMark/>
          </w:tcPr>
          <w:p w14:paraId="5052B2A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6.373</w:t>
            </w:r>
          </w:p>
        </w:tc>
        <w:tc>
          <w:tcPr>
            <w:tcW w:w="801" w:type="dxa"/>
            <w:tcBorders>
              <w:top w:val="nil"/>
              <w:left w:val="nil"/>
              <w:bottom w:val="single" w:sz="4" w:space="0" w:color="auto"/>
              <w:right w:val="single" w:sz="4" w:space="0" w:color="auto"/>
            </w:tcBorders>
            <w:noWrap/>
            <w:vAlign w:val="center"/>
            <w:hideMark/>
          </w:tcPr>
          <w:p w14:paraId="0F9D711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18.330</w:t>
            </w:r>
          </w:p>
        </w:tc>
        <w:tc>
          <w:tcPr>
            <w:tcW w:w="801" w:type="dxa"/>
            <w:tcBorders>
              <w:top w:val="nil"/>
              <w:left w:val="nil"/>
              <w:bottom w:val="single" w:sz="4" w:space="0" w:color="auto"/>
              <w:right w:val="single" w:sz="4" w:space="0" w:color="auto"/>
            </w:tcBorders>
            <w:noWrap/>
            <w:vAlign w:val="center"/>
            <w:hideMark/>
          </w:tcPr>
          <w:p w14:paraId="260740F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10.115</w:t>
            </w:r>
          </w:p>
        </w:tc>
        <w:tc>
          <w:tcPr>
            <w:tcW w:w="780" w:type="dxa"/>
            <w:tcBorders>
              <w:top w:val="nil"/>
              <w:left w:val="nil"/>
              <w:bottom w:val="single" w:sz="4" w:space="0" w:color="auto"/>
              <w:right w:val="single" w:sz="4" w:space="0" w:color="auto"/>
            </w:tcBorders>
            <w:noWrap/>
            <w:vAlign w:val="center"/>
            <w:hideMark/>
          </w:tcPr>
          <w:p w14:paraId="7F54088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3.370</w:t>
            </w:r>
          </w:p>
        </w:tc>
        <w:tc>
          <w:tcPr>
            <w:tcW w:w="801" w:type="dxa"/>
            <w:tcBorders>
              <w:top w:val="nil"/>
              <w:left w:val="nil"/>
              <w:bottom w:val="single" w:sz="4" w:space="0" w:color="auto"/>
              <w:right w:val="single" w:sz="4" w:space="0" w:color="auto"/>
            </w:tcBorders>
            <w:noWrap/>
            <w:vAlign w:val="center"/>
            <w:hideMark/>
          </w:tcPr>
          <w:p w14:paraId="55D7800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5.818</w:t>
            </w:r>
          </w:p>
        </w:tc>
        <w:tc>
          <w:tcPr>
            <w:tcW w:w="786" w:type="dxa"/>
            <w:tcBorders>
              <w:top w:val="nil"/>
              <w:left w:val="nil"/>
              <w:bottom w:val="single" w:sz="4" w:space="0" w:color="auto"/>
              <w:right w:val="single" w:sz="4" w:space="0" w:color="auto"/>
            </w:tcBorders>
            <w:noWrap/>
            <w:vAlign w:val="center"/>
            <w:hideMark/>
          </w:tcPr>
          <w:p w14:paraId="4758534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2.053</w:t>
            </w:r>
          </w:p>
        </w:tc>
        <w:tc>
          <w:tcPr>
            <w:tcW w:w="801" w:type="dxa"/>
            <w:tcBorders>
              <w:top w:val="nil"/>
              <w:left w:val="nil"/>
              <w:bottom w:val="single" w:sz="4" w:space="0" w:color="auto"/>
              <w:right w:val="single" w:sz="4" w:space="0" w:color="auto"/>
            </w:tcBorders>
            <w:noWrap/>
            <w:vAlign w:val="center"/>
            <w:hideMark/>
          </w:tcPr>
          <w:p w14:paraId="2280B65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3.641</w:t>
            </w:r>
          </w:p>
        </w:tc>
        <w:tc>
          <w:tcPr>
            <w:tcW w:w="786" w:type="dxa"/>
            <w:tcBorders>
              <w:top w:val="nil"/>
              <w:left w:val="nil"/>
              <w:bottom w:val="single" w:sz="4" w:space="0" w:color="auto"/>
              <w:right w:val="single" w:sz="4" w:space="0" w:color="auto"/>
            </w:tcBorders>
            <w:noWrap/>
            <w:vAlign w:val="center"/>
            <w:hideMark/>
          </w:tcPr>
          <w:p w14:paraId="3EE0341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1.209</w:t>
            </w:r>
          </w:p>
        </w:tc>
        <w:tc>
          <w:tcPr>
            <w:tcW w:w="793" w:type="dxa"/>
            <w:tcBorders>
              <w:top w:val="nil"/>
              <w:left w:val="nil"/>
              <w:bottom w:val="single" w:sz="4" w:space="0" w:color="auto"/>
              <w:right w:val="single" w:sz="4" w:space="0" w:color="auto"/>
            </w:tcBorders>
            <w:noWrap/>
            <w:vAlign w:val="center"/>
            <w:hideMark/>
          </w:tcPr>
          <w:p w14:paraId="3A3B6CA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68</w:t>
            </w:r>
          </w:p>
        </w:tc>
        <w:tc>
          <w:tcPr>
            <w:tcW w:w="793" w:type="dxa"/>
            <w:tcBorders>
              <w:top w:val="nil"/>
              <w:left w:val="nil"/>
              <w:bottom w:val="single" w:sz="4" w:space="0" w:color="auto"/>
              <w:right w:val="single" w:sz="4" w:space="0" w:color="auto"/>
            </w:tcBorders>
            <w:noWrap/>
            <w:vAlign w:val="center"/>
            <w:hideMark/>
          </w:tcPr>
          <w:p w14:paraId="14C4777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50281BE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DC3103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2F51B04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9.705</w:t>
            </w:r>
          </w:p>
        </w:tc>
        <w:tc>
          <w:tcPr>
            <w:tcW w:w="789" w:type="dxa"/>
            <w:tcBorders>
              <w:top w:val="nil"/>
              <w:left w:val="nil"/>
              <w:bottom w:val="single" w:sz="4" w:space="0" w:color="auto"/>
              <w:right w:val="single" w:sz="4" w:space="0" w:color="auto"/>
            </w:tcBorders>
            <w:noWrap/>
            <w:vAlign w:val="center"/>
            <w:hideMark/>
          </w:tcPr>
          <w:p w14:paraId="6BE534C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825</w:t>
            </w:r>
          </w:p>
        </w:tc>
        <w:tc>
          <w:tcPr>
            <w:tcW w:w="801" w:type="dxa"/>
            <w:tcBorders>
              <w:top w:val="nil"/>
              <w:left w:val="nil"/>
              <w:bottom w:val="single" w:sz="4" w:space="0" w:color="auto"/>
              <w:right w:val="single" w:sz="4" w:space="0" w:color="auto"/>
            </w:tcBorders>
            <w:noWrap/>
            <w:vAlign w:val="center"/>
            <w:hideMark/>
          </w:tcPr>
          <w:p w14:paraId="532719C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13.260</w:t>
            </w:r>
          </w:p>
        </w:tc>
        <w:tc>
          <w:tcPr>
            <w:tcW w:w="801" w:type="dxa"/>
            <w:tcBorders>
              <w:top w:val="nil"/>
              <w:left w:val="nil"/>
              <w:bottom w:val="single" w:sz="4" w:space="0" w:color="auto"/>
              <w:right w:val="single" w:sz="4" w:space="0" w:color="auto"/>
            </w:tcBorders>
            <w:noWrap/>
            <w:vAlign w:val="center"/>
            <w:hideMark/>
          </w:tcPr>
          <w:p w14:paraId="1E14AC7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14.352</w:t>
            </w:r>
          </w:p>
        </w:tc>
      </w:tr>
      <w:tr w:rsidR="005129D9" w:rsidRPr="0065491E" w14:paraId="343174A5"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252A20C0" w14:textId="6FFBE12A" w:rsidR="005129D9" w:rsidRPr="005129D9" w:rsidRDefault="005129D9" w:rsidP="005129D9">
            <w:pPr>
              <w:spacing w:before="0" w:after="0"/>
              <w:jc w:val="center"/>
              <w:rPr>
                <w:color w:val="000000"/>
                <w:sz w:val="20"/>
                <w:szCs w:val="20"/>
                <w:lang w:eastAsia="en-US"/>
              </w:rPr>
            </w:pPr>
            <w:r w:rsidRPr="005129D9">
              <w:rPr>
                <w:sz w:val="20"/>
                <w:szCs w:val="20"/>
              </w:rPr>
              <w:t>6</w:t>
            </w:r>
          </w:p>
        </w:tc>
        <w:tc>
          <w:tcPr>
            <w:tcW w:w="2194" w:type="dxa"/>
            <w:tcBorders>
              <w:top w:val="nil"/>
              <w:left w:val="nil"/>
              <w:bottom w:val="single" w:sz="4" w:space="0" w:color="auto"/>
              <w:right w:val="single" w:sz="4" w:space="0" w:color="auto"/>
            </w:tcBorders>
            <w:noWrap/>
            <w:vAlign w:val="center"/>
            <w:hideMark/>
          </w:tcPr>
          <w:p w14:paraId="5C37194D"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Thành phố Hồ Chí Minh</w:t>
            </w:r>
          </w:p>
        </w:tc>
        <w:tc>
          <w:tcPr>
            <w:tcW w:w="792" w:type="dxa"/>
            <w:tcBorders>
              <w:top w:val="nil"/>
              <w:left w:val="nil"/>
              <w:bottom w:val="single" w:sz="4" w:space="0" w:color="auto"/>
              <w:right w:val="single" w:sz="4" w:space="0" w:color="auto"/>
            </w:tcBorders>
            <w:noWrap/>
            <w:vAlign w:val="center"/>
            <w:hideMark/>
          </w:tcPr>
          <w:p w14:paraId="48D2779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52.425</w:t>
            </w:r>
          </w:p>
        </w:tc>
        <w:tc>
          <w:tcPr>
            <w:tcW w:w="801" w:type="dxa"/>
            <w:tcBorders>
              <w:top w:val="nil"/>
              <w:left w:val="nil"/>
              <w:bottom w:val="single" w:sz="4" w:space="0" w:color="auto"/>
              <w:right w:val="single" w:sz="4" w:space="0" w:color="auto"/>
            </w:tcBorders>
            <w:noWrap/>
            <w:vAlign w:val="center"/>
            <w:hideMark/>
          </w:tcPr>
          <w:p w14:paraId="4D43974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88</w:t>
            </w:r>
          </w:p>
        </w:tc>
        <w:tc>
          <w:tcPr>
            <w:tcW w:w="801" w:type="dxa"/>
            <w:tcBorders>
              <w:top w:val="nil"/>
              <w:left w:val="nil"/>
              <w:bottom w:val="single" w:sz="4" w:space="0" w:color="auto"/>
              <w:right w:val="single" w:sz="4" w:space="0" w:color="auto"/>
            </w:tcBorders>
            <w:noWrap/>
            <w:vAlign w:val="center"/>
            <w:hideMark/>
          </w:tcPr>
          <w:p w14:paraId="351059F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52</w:t>
            </w:r>
          </w:p>
        </w:tc>
        <w:tc>
          <w:tcPr>
            <w:tcW w:w="780" w:type="dxa"/>
            <w:tcBorders>
              <w:top w:val="nil"/>
              <w:left w:val="nil"/>
              <w:bottom w:val="single" w:sz="4" w:space="0" w:color="auto"/>
              <w:right w:val="single" w:sz="4" w:space="0" w:color="auto"/>
            </w:tcBorders>
            <w:noWrap/>
            <w:vAlign w:val="center"/>
            <w:hideMark/>
          </w:tcPr>
          <w:p w14:paraId="4F57146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21</w:t>
            </w:r>
          </w:p>
        </w:tc>
        <w:tc>
          <w:tcPr>
            <w:tcW w:w="801" w:type="dxa"/>
            <w:tcBorders>
              <w:top w:val="nil"/>
              <w:left w:val="nil"/>
              <w:bottom w:val="single" w:sz="4" w:space="0" w:color="auto"/>
              <w:right w:val="single" w:sz="4" w:space="0" w:color="auto"/>
            </w:tcBorders>
            <w:noWrap/>
            <w:vAlign w:val="center"/>
            <w:hideMark/>
          </w:tcPr>
          <w:p w14:paraId="5AB72A9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74.507</w:t>
            </w:r>
          </w:p>
        </w:tc>
        <w:tc>
          <w:tcPr>
            <w:tcW w:w="786" w:type="dxa"/>
            <w:tcBorders>
              <w:top w:val="nil"/>
              <w:left w:val="nil"/>
              <w:bottom w:val="single" w:sz="4" w:space="0" w:color="auto"/>
              <w:right w:val="single" w:sz="4" w:space="0" w:color="auto"/>
            </w:tcBorders>
            <w:noWrap/>
            <w:vAlign w:val="center"/>
            <w:hideMark/>
          </w:tcPr>
          <w:p w14:paraId="3FEA5F1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66</w:t>
            </w:r>
          </w:p>
        </w:tc>
        <w:tc>
          <w:tcPr>
            <w:tcW w:w="801" w:type="dxa"/>
            <w:tcBorders>
              <w:top w:val="nil"/>
              <w:left w:val="nil"/>
              <w:bottom w:val="single" w:sz="4" w:space="0" w:color="auto"/>
              <w:right w:val="single" w:sz="4" w:space="0" w:color="auto"/>
            </w:tcBorders>
            <w:noWrap/>
            <w:vAlign w:val="center"/>
            <w:hideMark/>
          </w:tcPr>
          <w:p w14:paraId="1D4DD21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118</w:t>
            </w:r>
          </w:p>
        </w:tc>
        <w:tc>
          <w:tcPr>
            <w:tcW w:w="786" w:type="dxa"/>
            <w:tcBorders>
              <w:top w:val="nil"/>
              <w:left w:val="nil"/>
              <w:bottom w:val="single" w:sz="4" w:space="0" w:color="auto"/>
              <w:right w:val="single" w:sz="4" w:space="0" w:color="auto"/>
            </w:tcBorders>
            <w:noWrap/>
            <w:vAlign w:val="center"/>
            <w:hideMark/>
          </w:tcPr>
          <w:p w14:paraId="4D8177B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38</w:t>
            </w:r>
          </w:p>
        </w:tc>
        <w:tc>
          <w:tcPr>
            <w:tcW w:w="793" w:type="dxa"/>
            <w:tcBorders>
              <w:top w:val="nil"/>
              <w:left w:val="nil"/>
              <w:bottom w:val="single" w:sz="4" w:space="0" w:color="auto"/>
              <w:right w:val="single" w:sz="4" w:space="0" w:color="auto"/>
            </w:tcBorders>
            <w:noWrap/>
            <w:vAlign w:val="center"/>
            <w:hideMark/>
          </w:tcPr>
          <w:p w14:paraId="7AD9E27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2.070</w:t>
            </w:r>
          </w:p>
        </w:tc>
        <w:tc>
          <w:tcPr>
            <w:tcW w:w="793" w:type="dxa"/>
            <w:tcBorders>
              <w:top w:val="nil"/>
              <w:left w:val="nil"/>
              <w:bottom w:val="single" w:sz="4" w:space="0" w:color="auto"/>
              <w:right w:val="single" w:sz="4" w:space="0" w:color="auto"/>
            </w:tcBorders>
            <w:noWrap/>
            <w:vAlign w:val="center"/>
            <w:hideMark/>
          </w:tcPr>
          <w:p w14:paraId="13D20AA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7BEEB83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101D641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52952E4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149.232</w:t>
            </w:r>
          </w:p>
        </w:tc>
        <w:tc>
          <w:tcPr>
            <w:tcW w:w="789" w:type="dxa"/>
            <w:tcBorders>
              <w:top w:val="nil"/>
              <w:left w:val="nil"/>
              <w:bottom w:val="single" w:sz="4" w:space="0" w:color="auto"/>
              <w:right w:val="single" w:sz="4" w:space="0" w:color="auto"/>
            </w:tcBorders>
            <w:noWrap/>
            <w:vAlign w:val="center"/>
            <w:hideMark/>
          </w:tcPr>
          <w:p w14:paraId="401E346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3.996</w:t>
            </w:r>
          </w:p>
        </w:tc>
        <w:tc>
          <w:tcPr>
            <w:tcW w:w="801" w:type="dxa"/>
            <w:tcBorders>
              <w:top w:val="nil"/>
              <w:left w:val="nil"/>
              <w:bottom w:val="single" w:sz="4" w:space="0" w:color="auto"/>
              <w:right w:val="single" w:sz="4" w:space="0" w:color="auto"/>
            </w:tcBorders>
            <w:noWrap/>
            <w:vAlign w:val="center"/>
            <w:hideMark/>
          </w:tcPr>
          <w:p w14:paraId="61CD845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150.560</w:t>
            </w:r>
          </w:p>
        </w:tc>
        <w:tc>
          <w:tcPr>
            <w:tcW w:w="801" w:type="dxa"/>
            <w:tcBorders>
              <w:top w:val="nil"/>
              <w:left w:val="nil"/>
              <w:bottom w:val="single" w:sz="4" w:space="0" w:color="auto"/>
              <w:right w:val="single" w:sz="4" w:space="0" w:color="auto"/>
            </w:tcBorders>
            <w:noWrap/>
            <w:vAlign w:val="center"/>
            <w:hideMark/>
          </w:tcPr>
          <w:p w14:paraId="245A386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152.754</w:t>
            </w:r>
          </w:p>
        </w:tc>
      </w:tr>
      <w:tr w:rsidR="005129D9" w:rsidRPr="0065491E" w14:paraId="43838D12"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6854B980" w14:textId="0F5FC5D4" w:rsidR="005129D9" w:rsidRPr="005129D9" w:rsidRDefault="005129D9" w:rsidP="005129D9">
            <w:pPr>
              <w:spacing w:before="0" w:after="0"/>
              <w:jc w:val="center"/>
              <w:rPr>
                <w:color w:val="000000"/>
                <w:sz w:val="20"/>
                <w:szCs w:val="20"/>
                <w:lang w:eastAsia="en-US"/>
              </w:rPr>
            </w:pPr>
            <w:r w:rsidRPr="005129D9">
              <w:rPr>
                <w:sz w:val="20"/>
                <w:szCs w:val="20"/>
              </w:rPr>
              <w:t>7</w:t>
            </w:r>
          </w:p>
        </w:tc>
        <w:tc>
          <w:tcPr>
            <w:tcW w:w="2194" w:type="dxa"/>
            <w:tcBorders>
              <w:top w:val="nil"/>
              <w:left w:val="nil"/>
              <w:bottom w:val="single" w:sz="4" w:space="0" w:color="auto"/>
              <w:right w:val="single" w:sz="4" w:space="0" w:color="auto"/>
            </w:tcBorders>
            <w:noWrap/>
            <w:vAlign w:val="center"/>
            <w:hideMark/>
          </w:tcPr>
          <w:p w14:paraId="155D625B"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An Giang</w:t>
            </w:r>
          </w:p>
        </w:tc>
        <w:tc>
          <w:tcPr>
            <w:tcW w:w="792" w:type="dxa"/>
            <w:tcBorders>
              <w:top w:val="nil"/>
              <w:left w:val="nil"/>
              <w:bottom w:val="single" w:sz="4" w:space="0" w:color="auto"/>
              <w:right w:val="single" w:sz="4" w:space="0" w:color="auto"/>
            </w:tcBorders>
            <w:noWrap/>
            <w:vAlign w:val="center"/>
            <w:hideMark/>
          </w:tcPr>
          <w:p w14:paraId="3A93046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980</w:t>
            </w:r>
          </w:p>
        </w:tc>
        <w:tc>
          <w:tcPr>
            <w:tcW w:w="801" w:type="dxa"/>
            <w:tcBorders>
              <w:top w:val="nil"/>
              <w:left w:val="nil"/>
              <w:bottom w:val="single" w:sz="4" w:space="0" w:color="auto"/>
              <w:right w:val="single" w:sz="4" w:space="0" w:color="auto"/>
            </w:tcBorders>
            <w:noWrap/>
            <w:vAlign w:val="center"/>
            <w:hideMark/>
          </w:tcPr>
          <w:p w14:paraId="351C472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3.617</w:t>
            </w:r>
          </w:p>
        </w:tc>
        <w:tc>
          <w:tcPr>
            <w:tcW w:w="801" w:type="dxa"/>
            <w:tcBorders>
              <w:top w:val="nil"/>
              <w:left w:val="nil"/>
              <w:bottom w:val="single" w:sz="4" w:space="0" w:color="auto"/>
              <w:right w:val="single" w:sz="4" w:space="0" w:color="auto"/>
            </w:tcBorders>
            <w:noWrap/>
            <w:vAlign w:val="center"/>
            <w:hideMark/>
          </w:tcPr>
          <w:p w14:paraId="18E32A7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1.525</w:t>
            </w:r>
          </w:p>
        </w:tc>
        <w:tc>
          <w:tcPr>
            <w:tcW w:w="780" w:type="dxa"/>
            <w:tcBorders>
              <w:top w:val="nil"/>
              <w:left w:val="nil"/>
              <w:bottom w:val="single" w:sz="4" w:space="0" w:color="auto"/>
              <w:right w:val="single" w:sz="4" w:space="0" w:color="auto"/>
            </w:tcBorders>
            <w:noWrap/>
            <w:vAlign w:val="center"/>
            <w:hideMark/>
          </w:tcPr>
          <w:p w14:paraId="5DE0FC0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361</w:t>
            </w:r>
          </w:p>
        </w:tc>
        <w:tc>
          <w:tcPr>
            <w:tcW w:w="801" w:type="dxa"/>
            <w:tcBorders>
              <w:top w:val="nil"/>
              <w:left w:val="nil"/>
              <w:bottom w:val="single" w:sz="4" w:space="0" w:color="auto"/>
              <w:right w:val="single" w:sz="4" w:space="0" w:color="auto"/>
            </w:tcBorders>
            <w:noWrap/>
            <w:vAlign w:val="center"/>
            <w:hideMark/>
          </w:tcPr>
          <w:p w14:paraId="1B30BE5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44.775</w:t>
            </w:r>
          </w:p>
        </w:tc>
        <w:tc>
          <w:tcPr>
            <w:tcW w:w="786" w:type="dxa"/>
            <w:tcBorders>
              <w:top w:val="nil"/>
              <w:left w:val="nil"/>
              <w:bottom w:val="single" w:sz="4" w:space="0" w:color="auto"/>
              <w:right w:val="single" w:sz="4" w:space="0" w:color="auto"/>
            </w:tcBorders>
            <w:noWrap/>
            <w:vAlign w:val="center"/>
            <w:hideMark/>
          </w:tcPr>
          <w:p w14:paraId="3802820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2.635</w:t>
            </w:r>
          </w:p>
        </w:tc>
        <w:tc>
          <w:tcPr>
            <w:tcW w:w="801" w:type="dxa"/>
            <w:tcBorders>
              <w:top w:val="nil"/>
              <w:left w:val="nil"/>
              <w:bottom w:val="single" w:sz="4" w:space="0" w:color="auto"/>
              <w:right w:val="single" w:sz="4" w:space="0" w:color="auto"/>
            </w:tcBorders>
            <w:noWrap/>
            <w:vAlign w:val="center"/>
            <w:hideMark/>
          </w:tcPr>
          <w:p w14:paraId="5343BE8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4.686</w:t>
            </w:r>
          </w:p>
        </w:tc>
        <w:tc>
          <w:tcPr>
            <w:tcW w:w="786" w:type="dxa"/>
            <w:tcBorders>
              <w:top w:val="nil"/>
              <w:left w:val="nil"/>
              <w:bottom w:val="single" w:sz="4" w:space="0" w:color="auto"/>
              <w:right w:val="single" w:sz="4" w:space="0" w:color="auto"/>
            </w:tcBorders>
            <w:noWrap/>
            <w:vAlign w:val="center"/>
            <w:hideMark/>
          </w:tcPr>
          <w:p w14:paraId="68F2304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1.561</w:t>
            </w:r>
          </w:p>
        </w:tc>
        <w:tc>
          <w:tcPr>
            <w:tcW w:w="793" w:type="dxa"/>
            <w:tcBorders>
              <w:top w:val="nil"/>
              <w:left w:val="nil"/>
              <w:bottom w:val="single" w:sz="4" w:space="0" w:color="auto"/>
              <w:right w:val="single" w:sz="4" w:space="0" w:color="auto"/>
            </w:tcBorders>
            <w:noWrap/>
            <w:vAlign w:val="center"/>
            <w:hideMark/>
          </w:tcPr>
          <w:p w14:paraId="2E32830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1.491</w:t>
            </w:r>
          </w:p>
        </w:tc>
        <w:tc>
          <w:tcPr>
            <w:tcW w:w="793" w:type="dxa"/>
            <w:tcBorders>
              <w:top w:val="nil"/>
              <w:left w:val="nil"/>
              <w:bottom w:val="single" w:sz="4" w:space="0" w:color="auto"/>
              <w:right w:val="single" w:sz="4" w:space="0" w:color="auto"/>
            </w:tcBorders>
            <w:noWrap/>
            <w:vAlign w:val="center"/>
            <w:hideMark/>
          </w:tcPr>
          <w:p w14:paraId="62D8C98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223</w:t>
            </w:r>
          </w:p>
        </w:tc>
        <w:tc>
          <w:tcPr>
            <w:tcW w:w="793" w:type="dxa"/>
            <w:tcBorders>
              <w:top w:val="nil"/>
              <w:left w:val="nil"/>
              <w:bottom w:val="single" w:sz="4" w:space="0" w:color="auto"/>
              <w:right w:val="single" w:sz="4" w:space="0" w:color="auto"/>
            </w:tcBorders>
            <w:noWrap/>
            <w:vAlign w:val="center"/>
            <w:hideMark/>
          </w:tcPr>
          <w:p w14:paraId="31B920A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293</w:t>
            </w:r>
          </w:p>
        </w:tc>
        <w:tc>
          <w:tcPr>
            <w:tcW w:w="793" w:type="dxa"/>
            <w:tcBorders>
              <w:top w:val="nil"/>
              <w:left w:val="nil"/>
              <w:bottom w:val="single" w:sz="4" w:space="0" w:color="auto"/>
              <w:right w:val="single" w:sz="4" w:space="0" w:color="auto"/>
            </w:tcBorders>
            <w:noWrap/>
            <w:vAlign w:val="center"/>
            <w:hideMark/>
          </w:tcPr>
          <w:p w14:paraId="26269F3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120</w:t>
            </w:r>
          </w:p>
        </w:tc>
        <w:tc>
          <w:tcPr>
            <w:tcW w:w="801" w:type="dxa"/>
            <w:tcBorders>
              <w:top w:val="nil"/>
              <w:left w:val="nil"/>
              <w:bottom w:val="single" w:sz="4" w:space="0" w:color="auto"/>
              <w:right w:val="single" w:sz="4" w:space="0" w:color="auto"/>
            </w:tcBorders>
            <w:noWrap/>
            <w:vAlign w:val="center"/>
            <w:hideMark/>
          </w:tcPr>
          <w:p w14:paraId="32B757E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17.580</w:t>
            </w:r>
          </w:p>
        </w:tc>
        <w:tc>
          <w:tcPr>
            <w:tcW w:w="789" w:type="dxa"/>
            <w:tcBorders>
              <w:top w:val="nil"/>
              <w:left w:val="nil"/>
              <w:bottom w:val="single" w:sz="4" w:space="0" w:color="auto"/>
              <w:right w:val="single" w:sz="4" w:space="0" w:color="auto"/>
            </w:tcBorders>
            <w:noWrap/>
            <w:vAlign w:val="center"/>
            <w:hideMark/>
          </w:tcPr>
          <w:p w14:paraId="3EB3041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3.480</w:t>
            </w:r>
          </w:p>
        </w:tc>
        <w:tc>
          <w:tcPr>
            <w:tcW w:w="801" w:type="dxa"/>
            <w:tcBorders>
              <w:top w:val="nil"/>
              <w:left w:val="nil"/>
              <w:bottom w:val="single" w:sz="4" w:space="0" w:color="auto"/>
              <w:right w:val="single" w:sz="4" w:space="0" w:color="auto"/>
            </w:tcBorders>
            <w:noWrap/>
            <w:vAlign w:val="center"/>
            <w:hideMark/>
          </w:tcPr>
          <w:p w14:paraId="74B1C14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20.554</w:t>
            </w:r>
          </w:p>
        </w:tc>
        <w:tc>
          <w:tcPr>
            <w:tcW w:w="801" w:type="dxa"/>
            <w:tcBorders>
              <w:top w:val="nil"/>
              <w:left w:val="nil"/>
              <w:bottom w:val="single" w:sz="4" w:space="0" w:color="auto"/>
              <w:right w:val="single" w:sz="4" w:space="0" w:color="auto"/>
            </w:tcBorders>
            <w:noWrap/>
            <w:vAlign w:val="center"/>
            <w:hideMark/>
          </w:tcPr>
          <w:p w14:paraId="6250741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19.968</w:t>
            </w:r>
          </w:p>
        </w:tc>
      </w:tr>
      <w:tr w:rsidR="005129D9" w:rsidRPr="0065491E" w14:paraId="3F974576"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28C7D424" w14:textId="54302A29" w:rsidR="005129D9" w:rsidRPr="005129D9" w:rsidRDefault="005129D9" w:rsidP="005129D9">
            <w:pPr>
              <w:spacing w:before="0" w:after="0"/>
              <w:jc w:val="center"/>
              <w:rPr>
                <w:color w:val="000000"/>
                <w:sz w:val="20"/>
                <w:szCs w:val="20"/>
                <w:lang w:eastAsia="en-US"/>
              </w:rPr>
            </w:pPr>
            <w:r w:rsidRPr="005129D9">
              <w:rPr>
                <w:sz w:val="20"/>
                <w:szCs w:val="20"/>
              </w:rPr>
              <w:t>8</w:t>
            </w:r>
          </w:p>
        </w:tc>
        <w:tc>
          <w:tcPr>
            <w:tcW w:w="2194" w:type="dxa"/>
            <w:tcBorders>
              <w:top w:val="nil"/>
              <w:left w:val="nil"/>
              <w:bottom w:val="single" w:sz="4" w:space="0" w:color="auto"/>
              <w:right w:val="single" w:sz="4" w:space="0" w:color="auto"/>
            </w:tcBorders>
            <w:noWrap/>
            <w:vAlign w:val="center"/>
            <w:hideMark/>
          </w:tcPr>
          <w:p w14:paraId="15223270"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Cà Mau</w:t>
            </w:r>
          </w:p>
        </w:tc>
        <w:tc>
          <w:tcPr>
            <w:tcW w:w="792" w:type="dxa"/>
            <w:tcBorders>
              <w:top w:val="nil"/>
              <w:left w:val="nil"/>
              <w:bottom w:val="single" w:sz="4" w:space="0" w:color="auto"/>
              <w:right w:val="single" w:sz="4" w:space="0" w:color="auto"/>
            </w:tcBorders>
            <w:noWrap/>
            <w:vAlign w:val="center"/>
            <w:hideMark/>
          </w:tcPr>
          <w:p w14:paraId="5BF59F7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78F4967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4.076</w:t>
            </w:r>
          </w:p>
        </w:tc>
        <w:tc>
          <w:tcPr>
            <w:tcW w:w="801" w:type="dxa"/>
            <w:tcBorders>
              <w:top w:val="nil"/>
              <w:left w:val="nil"/>
              <w:bottom w:val="single" w:sz="4" w:space="0" w:color="auto"/>
              <w:right w:val="single" w:sz="4" w:space="0" w:color="auto"/>
            </w:tcBorders>
            <w:noWrap/>
            <w:vAlign w:val="center"/>
            <w:hideMark/>
          </w:tcPr>
          <w:p w14:paraId="5A3C359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2.532</w:t>
            </w:r>
          </w:p>
        </w:tc>
        <w:tc>
          <w:tcPr>
            <w:tcW w:w="780" w:type="dxa"/>
            <w:tcBorders>
              <w:top w:val="nil"/>
              <w:left w:val="nil"/>
              <w:bottom w:val="single" w:sz="4" w:space="0" w:color="auto"/>
              <w:right w:val="single" w:sz="4" w:space="0" w:color="auto"/>
            </w:tcBorders>
            <w:noWrap/>
            <w:vAlign w:val="center"/>
            <w:hideMark/>
          </w:tcPr>
          <w:p w14:paraId="52E0686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879</w:t>
            </w:r>
          </w:p>
        </w:tc>
        <w:tc>
          <w:tcPr>
            <w:tcW w:w="801" w:type="dxa"/>
            <w:tcBorders>
              <w:top w:val="nil"/>
              <w:left w:val="nil"/>
              <w:bottom w:val="single" w:sz="4" w:space="0" w:color="auto"/>
              <w:right w:val="single" w:sz="4" w:space="0" w:color="auto"/>
            </w:tcBorders>
            <w:noWrap/>
            <w:vAlign w:val="center"/>
            <w:hideMark/>
          </w:tcPr>
          <w:p w14:paraId="0610FD2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86" w:type="dxa"/>
            <w:tcBorders>
              <w:top w:val="nil"/>
              <w:left w:val="nil"/>
              <w:bottom w:val="single" w:sz="4" w:space="0" w:color="auto"/>
              <w:right w:val="single" w:sz="4" w:space="0" w:color="auto"/>
            </w:tcBorders>
            <w:noWrap/>
            <w:vAlign w:val="center"/>
            <w:hideMark/>
          </w:tcPr>
          <w:p w14:paraId="54CC5F3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3.141</w:t>
            </w:r>
          </w:p>
        </w:tc>
        <w:tc>
          <w:tcPr>
            <w:tcW w:w="801" w:type="dxa"/>
            <w:tcBorders>
              <w:top w:val="nil"/>
              <w:left w:val="nil"/>
              <w:bottom w:val="single" w:sz="4" w:space="0" w:color="auto"/>
              <w:right w:val="single" w:sz="4" w:space="0" w:color="auto"/>
            </w:tcBorders>
            <w:noWrap/>
            <w:vAlign w:val="center"/>
            <w:hideMark/>
          </w:tcPr>
          <w:p w14:paraId="3F6D949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5.594</w:t>
            </w:r>
          </w:p>
        </w:tc>
        <w:tc>
          <w:tcPr>
            <w:tcW w:w="786" w:type="dxa"/>
            <w:tcBorders>
              <w:top w:val="nil"/>
              <w:left w:val="nil"/>
              <w:bottom w:val="single" w:sz="4" w:space="0" w:color="auto"/>
              <w:right w:val="single" w:sz="4" w:space="0" w:color="auto"/>
            </w:tcBorders>
            <w:noWrap/>
            <w:vAlign w:val="center"/>
            <w:hideMark/>
          </w:tcPr>
          <w:p w14:paraId="69EAA6B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1.857</w:t>
            </w:r>
          </w:p>
        </w:tc>
        <w:tc>
          <w:tcPr>
            <w:tcW w:w="793" w:type="dxa"/>
            <w:tcBorders>
              <w:top w:val="nil"/>
              <w:left w:val="nil"/>
              <w:bottom w:val="single" w:sz="4" w:space="0" w:color="auto"/>
              <w:right w:val="single" w:sz="4" w:space="0" w:color="auto"/>
            </w:tcBorders>
            <w:noWrap/>
            <w:vAlign w:val="center"/>
            <w:hideMark/>
          </w:tcPr>
          <w:p w14:paraId="6A09D0D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168</w:t>
            </w:r>
          </w:p>
        </w:tc>
        <w:tc>
          <w:tcPr>
            <w:tcW w:w="793" w:type="dxa"/>
            <w:tcBorders>
              <w:top w:val="nil"/>
              <w:left w:val="nil"/>
              <w:bottom w:val="single" w:sz="4" w:space="0" w:color="auto"/>
              <w:right w:val="single" w:sz="4" w:space="0" w:color="auto"/>
            </w:tcBorders>
            <w:noWrap/>
            <w:vAlign w:val="center"/>
            <w:hideMark/>
          </w:tcPr>
          <w:p w14:paraId="159D50E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43</w:t>
            </w:r>
          </w:p>
        </w:tc>
        <w:tc>
          <w:tcPr>
            <w:tcW w:w="793" w:type="dxa"/>
            <w:tcBorders>
              <w:top w:val="nil"/>
              <w:left w:val="nil"/>
              <w:bottom w:val="single" w:sz="4" w:space="0" w:color="auto"/>
              <w:right w:val="single" w:sz="4" w:space="0" w:color="auto"/>
            </w:tcBorders>
            <w:noWrap/>
            <w:vAlign w:val="center"/>
            <w:hideMark/>
          </w:tcPr>
          <w:p w14:paraId="4F345E8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54</w:t>
            </w:r>
          </w:p>
        </w:tc>
        <w:tc>
          <w:tcPr>
            <w:tcW w:w="793" w:type="dxa"/>
            <w:tcBorders>
              <w:top w:val="nil"/>
              <w:left w:val="nil"/>
              <w:bottom w:val="single" w:sz="4" w:space="0" w:color="auto"/>
              <w:right w:val="single" w:sz="4" w:space="0" w:color="auto"/>
            </w:tcBorders>
            <w:noWrap/>
            <w:vAlign w:val="center"/>
            <w:hideMark/>
          </w:tcPr>
          <w:p w14:paraId="271AD03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22</w:t>
            </w:r>
          </w:p>
        </w:tc>
        <w:tc>
          <w:tcPr>
            <w:tcW w:w="801" w:type="dxa"/>
            <w:tcBorders>
              <w:top w:val="nil"/>
              <w:left w:val="nil"/>
              <w:bottom w:val="single" w:sz="4" w:space="0" w:color="auto"/>
              <w:right w:val="single" w:sz="4" w:space="0" w:color="auto"/>
            </w:tcBorders>
            <w:noWrap/>
            <w:vAlign w:val="center"/>
            <w:hideMark/>
          </w:tcPr>
          <w:p w14:paraId="4AB179EF"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8.537</w:t>
            </w:r>
          </w:p>
        </w:tc>
        <w:tc>
          <w:tcPr>
            <w:tcW w:w="789" w:type="dxa"/>
            <w:tcBorders>
              <w:top w:val="nil"/>
              <w:left w:val="nil"/>
              <w:bottom w:val="single" w:sz="4" w:space="0" w:color="auto"/>
              <w:right w:val="single" w:sz="4" w:space="0" w:color="auto"/>
            </w:tcBorders>
            <w:noWrap/>
            <w:vAlign w:val="center"/>
            <w:hideMark/>
          </w:tcPr>
          <w:p w14:paraId="159F9E0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277DD14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2.816</w:t>
            </w:r>
          </w:p>
        </w:tc>
        <w:tc>
          <w:tcPr>
            <w:tcW w:w="801" w:type="dxa"/>
            <w:tcBorders>
              <w:top w:val="nil"/>
              <w:left w:val="nil"/>
              <w:bottom w:val="single" w:sz="4" w:space="0" w:color="auto"/>
              <w:right w:val="single" w:sz="4" w:space="0" w:color="auto"/>
            </w:tcBorders>
            <w:noWrap/>
            <w:vAlign w:val="center"/>
            <w:hideMark/>
          </w:tcPr>
          <w:p w14:paraId="20D251C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5.513</w:t>
            </w:r>
          </w:p>
        </w:tc>
      </w:tr>
      <w:tr w:rsidR="005129D9" w:rsidRPr="0065491E" w14:paraId="0D556EBC"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29508C5F" w14:textId="45A3EF48" w:rsidR="005129D9" w:rsidRPr="005129D9" w:rsidRDefault="005129D9" w:rsidP="005129D9">
            <w:pPr>
              <w:spacing w:before="0" w:after="0"/>
              <w:jc w:val="center"/>
              <w:rPr>
                <w:color w:val="000000"/>
                <w:sz w:val="20"/>
                <w:szCs w:val="20"/>
                <w:lang w:eastAsia="en-US"/>
              </w:rPr>
            </w:pPr>
            <w:r w:rsidRPr="005129D9">
              <w:rPr>
                <w:sz w:val="20"/>
                <w:szCs w:val="20"/>
              </w:rPr>
              <w:t>9</w:t>
            </w:r>
          </w:p>
        </w:tc>
        <w:tc>
          <w:tcPr>
            <w:tcW w:w="2194" w:type="dxa"/>
            <w:tcBorders>
              <w:top w:val="nil"/>
              <w:left w:val="nil"/>
              <w:bottom w:val="single" w:sz="4" w:space="0" w:color="auto"/>
              <w:right w:val="single" w:sz="4" w:space="0" w:color="auto"/>
            </w:tcBorders>
            <w:noWrap/>
            <w:vAlign w:val="center"/>
            <w:hideMark/>
          </w:tcPr>
          <w:p w14:paraId="1225DD73"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Đồng Tháp</w:t>
            </w:r>
          </w:p>
        </w:tc>
        <w:tc>
          <w:tcPr>
            <w:tcW w:w="792" w:type="dxa"/>
            <w:tcBorders>
              <w:top w:val="nil"/>
              <w:left w:val="nil"/>
              <w:bottom w:val="single" w:sz="4" w:space="0" w:color="auto"/>
              <w:right w:val="single" w:sz="4" w:space="0" w:color="auto"/>
            </w:tcBorders>
            <w:noWrap/>
            <w:vAlign w:val="center"/>
            <w:hideMark/>
          </w:tcPr>
          <w:p w14:paraId="51AD3C7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1.306</w:t>
            </w:r>
          </w:p>
        </w:tc>
        <w:tc>
          <w:tcPr>
            <w:tcW w:w="801" w:type="dxa"/>
            <w:tcBorders>
              <w:top w:val="nil"/>
              <w:left w:val="nil"/>
              <w:bottom w:val="single" w:sz="4" w:space="0" w:color="auto"/>
              <w:right w:val="single" w:sz="4" w:space="0" w:color="auto"/>
            </w:tcBorders>
            <w:noWrap/>
            <w:vAlign w:val="center"/>
            <w:hideMark/>
          </w:tcPr>
          <w:p w14:paraId="7DF4E00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3.424</w:t>
            </w:r>
          </w:p>
        </w:tc>
        <w:tc>
          <w:tcPr>
            <w:tcW w:w="801" w:type="dxa"/>
            <w:tcBorders>
              <w:top w:val="nil"/>
              <w:left w:val="nil"/>
              <w:bottom w:val="single" w:sz="4" w:space="0" w:color="auto"/>
              <w:right w:val="single" w:sz="4" w:space="0" w:color="auto"/>
            </w:tcBorders>
            <w:noWrap/>
            <w:vAlign w:val="center"/>
            <w:hideMark/>
          </w:tcPr>
          <w:p w14:paraId="3643DEC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1.751</w:t>
            </w:r>
          </w:p>
        </w:tc>
        <w:tc>
          <w:tcPr>
            <w:tcW w:w="780" w:type="dxa"/>
            <w:tcBorders>
              <w:top w:val="nil"/>
              <w:left w:val="nil"/>
              <w:bottom w:val="single" w:sz="4" w:space="0" w:color="auto"/>
              <w:right w:val="single" w:sz="4" w:space="0" w:color="auto"/>
            </w:tcBorders>
            <w:noWrap/>
            <w:vAlign w:val="center"/>
            <w:hideMark/>
          </w:tcPr>
          <w:p w14:paraId="64C6A84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535</w:t>
            </w:r>
          </w:p>
        </w:tc>
        <w:tc>
          <w:tcPr>
            <w:tcW w:w="801" w:type="dxa"/>
            <w:tcBorders>
              <w:top w:val="nil"/>
              <w:left w:val="nil"/>
              <w:bottom w:val="single" w:sz="4" w:space="0" w:color="auto"/>
              <w:right w:val="single" w:sz="4" w:space="0" w:color="auto"/>
            </w:tcBorders>
            <w:noWrap/>
            <w:vAlign w:val="center"/>
            <w:hideMark/>
          </w:tcPr>
          <w:p w14:paraId="34335F4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2.370</w:t>
            </w:r>
          </w:p>
        </w:tc>
        <w:tc>
          <w:tcPr>
            <w:tcW w:w="786" w:type="dxa"/>
            <w:tcBorders>
              <w:top w:val="nil"/>
              <w:left w:val="nil"/>
              <w:bottom w:val="single" w:sz="4" w:space="0" w:color="auto"/>
              <w:right w:val="single" w:sz="4" w:space="0" w:color="auto"/>
            </w:tcBorders>
            <w:noWrap/>
            <w:vAlign w:val="center"/>
            <w:hideMark/>
          </w:tcPr>
          <w:p w14:paraId="31DBD1D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1.054</w:t>
            </w:r>
          </w:p>
        </w:tc>
        <w:tc>
          <w:tcPr>
            <w:tcW w:w="801" w:type="dxa"/>
            <w:tcBorders>
              <w:top w:val="nil"/>
              <w:left w:val="nil"/>
              <w:bottom w:val="single" w:sz="4" w:space="0" w:color="auto"/>
              <w:right w:val="single" w:sz="4" w:space="0" w:color="auto"/>
            </w:tcBorders>
            <w:noWrap/>
            <w:vAlign w:val="center"/>
            <w:hideMark/>
          </w:tcPr>
          <w:p w14:paraId="590DAF7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1.870</w:t>
            </w:r>
          </w:p>
        </w:tc>
        <w:tc>
          <w:tcPr>
            <w:tcW w:w="786" w:type="dxa"/>
            <w:tcBorders>
              <w:top w:val="nil"/>
              <w:left w:val="nil"/>
              <w:bottom w:val="single" w:sz="4" w:space="0" w:color="auto"/>
              <w:right w:val="single" w:sz="4" w:space="0" w:color="auto"/>
            </w:tcBorders>
            <w:noWrap/>
            <w:vAlign w:val="center"/>
            <w:hideMark/>
          </w:tcPr>
          <w:p w14:paraId="7D1084C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621</w:t>
            </w:r>
          </w:p>
        </w:tc>
        <w:tc>
          <w:tcPr>
            <w:tcW w:w="793" w:type="dxa"/>
            <w:tcBorders>
              <w:top w:val="nil"/>
              <w:left w:val="nil"/>
              <w:bottom w:val="single" w:sz="4" w:space="0" w:color="auto"/>
              <w:right w:val="single" w:sz="4" w:space="0" w:color="auto"/>
            </w:tcBorders>
            <w:noWrap/>
            <w:vAlign w:val="center"/>
            <w:hideMark/>
          </w:tcPr>
          <w:p w14:paraId="7DC384E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853</w:t>
            </w:r>
          </w:p>
        </w:tc>
        <w:tc>
          <w:tcPr>
            <w:tcW w:w="793" w:type="dxa"/>
            <w:tcBorders>
              <w:top w:val="nil"/>
              <w:left w:val="nil"/>
              <w:bottom w:val="single" w:sz="4" w:space="0" w:color="auto"/>
              <w:right w:val="single" w:sz="4" w:space="0" w:color="auto"/>
            </w:tcBorders>
            <w:noWrap/>
            <w:vAlign w:val="center"/>
            <w:hideMark/>
          </w:tcPr>
          <w:p w14:paraId="50CDDF3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90</w:t>
            </w:r>
          </w:p>
        </w:tc>
        <w:tc>
          <w:tcPr>
            <w:tcW w:w="793" w:type="dxa"/>
            <w:tcBorders>
              <w:top w:val="nil"/>
              <w:left w:val="nil"/>
              <w:bottom w:val="single" w:sz="4" w:space="0" w:color="auto"/>
              <w:right w:val="single" w:sz="4" w:space="0" w:color="auto"/>
            </w:tcBorders>
            <w:noWrap/>
            <w:vAlign w:val="center"/>
            <w:hideMark/>
          </w:tcPr>
          <w:p w14:paraId="04F835D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119</w:t>
            </w:r>
          </w:p>
        </w:tc>
        <w:tc>
          <w:tcPr>
            <w:tcW w:w="793" w:type="dxa"/>
            <w:tcBorders>
              <w:top w:val="nil"/>
              <w:left w:val="nil"/>
              <w:bottom w:val="single" w:sz="4" w:space="0" w:color="auto"/>
              <w:right w:val="single" w:sz="4" w:space="0" w:color="auto"/>
            </w:tcBorders>
            <w:noWrap/>
            <w:vAlign w:val="center"/>
            <w:hideMark/>
          </w:tcPr>
          <w:p w14:paraId="4136472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49</w:t>
            </w:r>
          </w:p>
        </w:tc>
        <w:tc>
          <w:tcPr>
            <w:tcW w:w="801" w:type="dxa"/>
            <w:tcBorders>
              <w:top w:val="nil"/>
              <w:left w:val="nil"/>
              <w:bottom w:val="single" w:sz="4" w:space="0" w:color="auto"/>
              <w:right w:val="single" w:sz="4" w:space="0" w:color="auto"/>
            </w:tcBorders>
            <w:noWrap/>
            <w:vAlign w:val="center"/>
            <w:hideMark/>
          </w:tcPr>
          <w:p w14:paraId="5A5593E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28.858</w:t>
            </w:r>
          </w:p>
        </w:tc>
        <w:tc>
          <w:tcPr>
            <w:tcW w:w="789" w:type="dxa"/>
            <w:tcBorders>
              <w:top w:val="nil"/>
              <w:left w:val="nil"/>
              <w:bottom w:val="single" w:sz="4" w:space="0" w:color="auto"/>
              <w:right w:val="single" w:sz="4" w:space="0" w:color="auto"/>
            </w:tcBorders>
            <w:noWrap/>
            <w:vAlign w:val="center"/>
            <w:hideMark/>
          </w:tcPr>
          <w:p w14:paraId="2017660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3CB2BA7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5.967</w:t>
            </w:r>
          </w:p>
        </w:tc>
        <w:tc>
          <w:tcPr>
            <w:tcW w:w="801" w:type="dxa"/>
            <w:tcBorders>
              <w:top w:val="nil"/>
              <w:left w:val="nil"/>
              <w:bottom w:val="single" w:sz="4" w:space="0" w:color="auto"/>
              <w:right w:val="single" w:sz="4" w:space="0" w:color="auto"/>
            </w:tcBorders>
            <w:noWrap/>
            <w:vAlign w:val="center"/>
            <w:hideMark/>
          </w:tcPr>
          <w:p w14:paraId="2FA94F5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899</w:t>
            </w:r>
          </w:p>
        </w:tc>
      </w:tr>
      <w:tr w:rsidR="005129D9" w:rsidRPr="0065491E" w14:paraId="789D89B1"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2185E9A1" w14:textId="7C587878" w:rsidR="005129D9" w:rsidRPr="005129D9" w:rsidRDefault="005129D9" w:rsidP="005129D9">
            <w:pPr>
              <w:spacing w:before="0" w:after="0"/>
              <w:jc w:val="center"/>
              <w:rPr>
                <w:color w:val="000000"/>
                <w:sz w:val="20"/>
                <w:szCs w:val="20"/>
                <w:lang w:eastAsia="en-US"/>
              </w:rPr>
            </w:pPr>
            <w:r w:rsidRPr="005129D9">
              <w:rPr>
                <w:sz w:val="20"/>
                <w:szCs w:val="20"/>
              </w:rPr>
              <w:t>10</w:t>
            </w:r>
          </w:p>
        </w:tc>
        <w:tc>
          <w:tcPr>
            <w:tcW w:w="2194" w:type="dxa"/>
            <w:tcBorders>
              <w:top w:val="nil"/>
              <w:left w:val="nil"/>
              <w:bottom w:val="single" w:sz="4" w:space="0" w:color="auto"/>
              <w:right w:val="single" w:sz="4" w:space="0" w:color="auto"/>
            </w:tcBorders>
            <w:noWrap/>
            <w:vAlign w:val="center"/>
            <w:hideMark/>
          </w:tcPr>
          <w:p w14:paraId="29609C55"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Hưng Yên</w:t>
            </w:r>
          </w:p>
        </w:tc>
        <w:tc>
          <w:tcPr>
            <w:tcW w:w="792" w:type="dxa"/>
            <w:tcBorders>
              <w:top w:val="nil"/>
              <w:left w:val="nil"/>
              <w:bottom w:val="single" w:sz="4" w:space="0" w:color="auto"/>
              <w:right w:val="single" w:sz="4" w:space="0" w:color="auto"/>
            </w:tcBorders>
            <w:noWrap/>
            <w:vAlign w:val="center"/>
            <w:hideMark/>
          </w:tcPr>
          <w:p w14:paraId="7A5A305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613</w:t>
            </w:r>
          </w:p>
        </w:tc>
        <w:tc>
          <w:tcPr>
            <w:tcW w:w="801" w:type="dxa"/>
            <w:tcBorders>
              <w:top w:val="nil"/>
              <w:left w:val="nil"/>
              <w:bottom w:val="single" w:sz="4" w:space="0" w:color="auto"/>
              <w:right w:val="single" w:sz="4" w:space="0" w:color="auto"/>
            </w:tcBorders>
            <w:noWrap/>
            <w:vAlign w:val="center"/>
            <w:hideMark/>
          </w:tcPr>
          <w:p w14:paraId="70FE1E3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370</w:t>
            </w:r>
          </w:p>
        </w:tc>
        <w:tc>
          <w:tcPr>
            <w:tcW w:w="801" w:type="dxa"/>
            <w:tcBorders>
              <w:top w:val="nil"/>
              <w:left w:val="nil"/>
              <w:bottom w:val="single" w:sz="4" w:space="0" w:color="auto"/>
              <w:right w:val="single" w:sz="4" w:space="0" w:color="auto"/>
            </w:tcBorders>
            <w:noWrap/>
            <w:vAlign w:val="center"/>
            <w:hideMark/>
          </w:tcPr>
          <w:p w14:paraId="5FD9703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166</w:t>
            </w:r>
          </w:p>
        </w:tc>
        <w:tc>
          <w:tcPr>
            <w:tcW w:w="780" w:type="dxa"/>
            <w:tcBorders>
              <w:top w:val="nil"/>
              <w:left w:val="nil"/>
              <w:bottom w:val="single" w:sz="4" w:space="0" w:color="auto"/>
              <w:right w:val="single" w:sz="4" w:space="0" w:color="auto"/>
            </w:tcBorders>
            <w:noWrap/>
            <w:vAlign w:val="center"/>
            <w:hideMark/>
          </w:tcPr>
          <w:p w14:paraId="33B2677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50</w:t>
            </w:r>
          </w:p>
        </w:tc>
        <w:tc>
          <w:tcPr>
            <w:tcW w:w="801" w:type="dxa"/>
            <w:tcBorders>
              <w:top w:val="nil"/>
              <w:left w:val="nil"/>
              <w:bottom w:val="single" w:sz="4" w:space="0" w:color="auto"/>
              <w:right w:val="single" w:sz="4" w:space="0" w:color="auto"/>
            </w:tcBorders>
            <w:noWrap/>
            <w:vAlign w:val="center"/>
            <w:hideMark/>
          </w:tcPr>
          <w:p w14:paraId="5E37FB4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694</w:t>
            </w:r>
          </w:p>
        </w:tc>
        <w:tc>
          <w:tcPr>
            <w:tcW w:w="786" w:type="dxa"/>
            <w:tcBorders>
              <w:top w:val="nil"/>
              <w:left w:val="nil"/>
              <w:bottom w:val="single" w:sz="4" w:space="0" w:color="auto"/>
              <w:right w:val="single" w:sz="4" w:space="0" w:color="auto"/>
            </w:tcBorders>
            <w:noWrap/>
            <w:vAlign w:val="center"/>
            <w:hideMark/>
          </w:tcPr>
          <w:p w14:paraId="24AF8B5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218</w:t>
            </w:r>
          </w:p>
        </w:tc>
        <w:tc>
          <w:tcPr>
            <w:tcW w:w="801" w:type="dxa"/>
            <w:tcBorders>
              <w:top w:val="nil"/>
              <w:left w:val="nil"/>
              <w:bottom w:val="single" w:sz="4" w:space="0" w:color="auto"/>
              <w:right w:val="single" w:sz="4" w:space="0" w:color="auto"/>
            </w:tcBorders>
            <w:noWrap/>
            <w:vAlign w:val="center"/>
            <w:hideMark/>
          </w:tcPr>
          <w:p w14:paraId="7D824DF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400</w:t>
            </w:r>
          </w:p>
        </w:tc>
        <w:tc>
          <w:tcPr>
            <w:tcW w:w="786" w:type="dxa"/>
            <w:tcBorders>
              <w:top w:val="nil"/>
              <w:left w:val="nil"/>
              <w:bottom w:val="single" w:sz="4" w:space="0" w:color="auto"/>
              <w:right w:val="single" w:sz="4" w:space="0" w:color="auto"/>
            </w:tcBorders>
            <w:noWrap/>
            <w:vAlign w:val="center"/>
            <w:hideMark/>
          </w:tcPr>
          <w:p w14:paraId="0AF50A9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131</w:t>
            </w:r>
          </w:p>
        </w:tc>
        <w:tc>
          <w:tcPr>
            <w:tcW w:w="793" w:type="dxa"/>
            <w:tcBorders>
              <w:top w:val="nil"/>
              <w:left w:val="nil"/>
              <w:bottom w:val="single" w:sz="4" w:space="0" w:color="auto"/>
              <w:right w:val="single" w:sz="4" w:space="0" w:color="auto"/>
            </w:tcBorders>
            <w:noWrap/>
            <w:vAlign w:val="center"/>
            <w:hideMark/>
          </w:tcPr>
          <w:p w14:paraId="75A510CF"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63</w:t>
            </w:r>
          </w:p>
        </w:tc>
        <w:tc>
          <w:tcPr>
            <w:tcW w:w="793" w:type="dxa"/>
            <w:tcBorders>
              <w:top w:val="nil"/>
              <w:left w:val="nil"/>
              <w:bottom w:val="single" w:sz="4" w:space="0" w:color="auto"/>
              <w:right w:val="single" w:sz="4" w:space="0" w:color="auto"/>
            </w:tcBorders>
            <w:noWrap/>
            <w:vAlign w:val="center"/>
            <w:hideMark/>
          </w:tcPr>
          <w:p w14:paraId="5882C4F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w:t>
            </w:r>
          </w:p>
        </w:tc>
        <w:tc>
          <w:tcPr>
            <w:tcW w:w="793" w:type="dxa"/>
            <w:tcBorders>
              <w:top w:val="nil"/>
              <w:left w:val="nil"/>
              <w:bottom w:val="single" w:sz="4" w:space="0" w:color="auto"/>
              <w:right w:val="single" w:sz="4" w:space="0" w:color="auto"/>
            </w:tcBorders>
            <w:noWrap/>
            <w:vAlign w:val="center"/>
            <w:hideMark/>
          </w:tcPr>
          <w:p w14:paraId="2BCC1E6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11</w:t>
            </w:r>
          </w:p>
        </w:tc>
        <w:tc>
          <w:tcPr>
            <w:tcW w:w="793" w:type="dxa"/>
            <w:tcBorders>
              <w:top w:val="nil"/>
              <w:left w:val="nil"/>
              <w:bottom w:val="single" w:sz="4" w:space="0" w:color="auto"/>
              <w:right w:val="single" w:sz="4" w:space="0" w:color="auto"/>
            </w:tcBorders>
            <w:noWrap/>
            <w:vAlign w:val="center"/>
            <w:hideMark/>
          </w:tcPr>
          <w:p w14:paraId="50B78FB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2D10423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13.771</w:t>
            </w:r>
          </w:p>
        </w:tc>
        <w:tc>
          <w:tcPr>
            <w:tcW w:w="789" w:type="dxa"/>
            <w:tcBorders>
              <w:top w:val="nil"/>
              <w:left w:val="nil"/>
              <w:bottom w:val="single" w:sz="4" w:space="0" w:color="auto"/>
              <w:right w:val="single" w:sz="4" w:space="0" w:color="auto"/>
            </w:tcBorders>
            <w:noWrap/>
            <w:vAlign w:val="center"/>
            <w:hideMark/>
          </w:tcPr>
          <w:p w14:paraId="63C8BAF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26B9ECD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5.803</w:t>
            </w:r>
          </w:p>
        </w:tc>
        <w:tc>
          <w:tcPr>
            <w:tcW w:w="801" w:type="dxa"/>
            <w:tcBorders>
              <w:top w:val="nil"/>
              <w:left w:val="nil"/>
              <w:bottom w:val="single" w:sz="4" w:space="0" w:color="auto"/>
              <w:right w:val="single" w:sz="4" w:space="0" w:color="auto"/>
            </w:tcBorders>
            <w:noWrap/>
            <w:vAlign w:val="center"/>
            <w:hideMark/>
          </w:tcPr>
          <w:p w14:paraId="45C02D7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14.845</w:t>
            </w:r>
          </w:p>
        </w:tc>
      </w:tr>
      <w:tr w:rsidR="005129D9" w:rsidRPr="0065491E" w14:paraId="5F35841B"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4EB84C7A" w14:textId="05D44C48" w:rsidR="005129D9" w:rsidRPr="005129D9" w:rsidRDefault="005129D9" w:rsidP="005129D9">
            <w:pPr>
              <w:spacing w:before="0" w:after="0"/>
              <w:jc w:val="center"/>
              <w:rPr>
                <w:color w:val="000000"/>
                <w:sz w:val="20"/>
                <w:szCs w:val="20"/>
                <w:lang w:eastAsia="en-US"/>
              </w:rPr>
            </w:pPr>
            <w:r w:rsidRPr="005129D9">
              <w:rPr>
                <w:sz w:val="20"/>
                <w:szCs w:val="20"/>
              </w:rPr>
              <w:t>11</w:t>
            </w:r>
          </w:p>
        </w:tc>
        <w:tc>
          <w:tcPr>
            <w:tcW w:w="2194" w:type="dxa"/>
            <w:tcBorders>
              <w:top w:val="nil"/>
              <w:left w:val="nil"/>
              <w:bottom w:val="single" w:sz="4" w:space="0" w:color="auto"/>
              <w:right w:val="single" w:sz="4" w:space="0" w:color="auto"/>
            </w:tcBorders>
            <w:noWrap/>
            <w:vAlign w:val="center"/>
            <w:hideMark/>
          </w:tcPr>
          <w:p w14:paraId="0F5AC3DB"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Nghệ An</w:t>
            </w:r>
          </w:p>
        </w:tc>
        <w:tc>
          <w:tcPr>
            <w:tcW w:w="792" w:type="dxa"/>
            <w:tcBorders>
              <w:top w:val="nil"/>
              <w:left w:val="nil"/>
              <w:bottom w:val="single" w:sz="4" w:space="0" w:color="auto"/>
              <w:right w:val="single" w:sz="4" w:space="0" w:color="auto"/>
            </w:tcBorders>
            <w:noWrap/>
            <w:vAlign w:val="center"/>
            <w:hideMark/>
          </w:tcPr>
          <w:p w14:paraId="281872B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46</w:t>
            </w:r>
          </w:p>
        </w:tc>
        <w:tc>
          <w:tcPr>
            <w:tcW w:w="801" w:type="dxa"/>
            <w:tcBorders>
              <w:top w:val="nil"/>
              <w:left w:val="nil"/>
              <w:bottom w:val="single" w:sz="4" w:space="0" w:color="auto"/>
              <w:right w:val="single" w:sz="4" w:space="0" w:color="auto"/>
            </w:tcBorders>
            <w:noWrap/>
            <w:vAlign w:val="center"/>
            <w:hideMark/>
          </w:tcPr>
          <w:p w14:paraId="4CF68FC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1.931</w:t>
            </w:r>
          </w:p>
        </w:tc>
        <w:tc>
          <w:tcPr>
            <w:tcW w:w="801" w:type="dxa"/>
            <w:tcBorders>
              <w:top w:val="nil"/>
              <w:left w:val="nil"/>
              <w:bottom w:val="single" w:sz="4" w:space="0" w:color="auto"/>
              <w:right w:val="single" w:sz="4" w:space="0" w:color="auto"/>
            </w:tcBorders>
            <w:noWrap/>
            <w:vAlign w:val="center"/>
            <w:hideMark/>
          </w:tcPr>
          <w:p w14:paraId="29F5C9D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954</w:t>
            </w:r>
          </w:p>
        </w:tc>
        <w:tc>
          <w:tcPr>
            <w:tcW w:w="780" w:type="dxa"/>
            <w:tcBorders>
              <w:top w:val="nil"/>
              <w:left w:val="nil"/>
              <w:bottom w:val="single" w:sz="4" w:space="0" w:color="auto"/>
              <w:right w:val="single" w:sz="4" w:space="0" w:color="auto"/>
            </w:tcBorders>
            <w:noWrap/>
            <w:vAlign w:val="center"/>
            <w:hideMark/>
          </w:tcPr>
          <w:p w14:paraId="554BFD3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279</w:t>
            </w:r>
          </w:p>
        </w:tc>
        <w:tc>
          <w:tcPr>
            <w:tcW w:w="801" w:type="dxa"/>
            <w:tcBorders>
              <w:top w:val="nil"/>
              <w:left w:val="nil"/>
              <w:bottom w:val="single" w:sz="4" w:space="0" w:color="auto"/>
              <w:right w:val="single" w:sz="4" w:space="0" w:color="auto"/>
            </w:tcBorders>
            <w:noWrap/>
            <w:vAlign w:val="center"/>
            <w:hideMark/>
          </w:tcPr>
          <w:p w14:paraId="5F3DF9D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86" w:type="dxa"/>
            <w:tcBorders>
              <w:top w:val="nil"/>
              <w:left w:val="nil"/>
              <w:bottom w:val="single" w:sz="4" w:space="0" w:color="auto"/>
              <w:right w:val="single" w:sz="4" w:space="0" w:color="auto"/>
            </w:tcBorders>
            <w:noWrap/>
            <w:vAlign w:val="center"/>
            <w:hideMark/>
          </w:tcPr>
          <w:p w14:paraId="67A6F5F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2.583</w:t>
            </w:r>
          </w:p>
        </w:tc>
        <w:tc>
          <w:tcPr>
            <w:tcW w:w="801" w:type="dxa"/>
            <w:tcBorders>
              <w:top w:val="nil"/>
              <w:left w:val="nil"/>
              <w:bottom w:val="single" w:sz="4" w:space="0" w:color="auto"/>
              <w:right w:val="single" w:sz="4" w:space="0" w:color="auto"/>
            </w:tcBorders>
            <w:noWrap/>
            <w:vAlign w:val="center"/>
            <w:hideMark/>
          </w:tcPr>
          <w:p w14:paraId="0B37C3E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4.595</w:t>
            </w:r>
          </w:p>
        </w:tc>
        <w:tc>
          <w:tcPr>
            <w:tcW w:w="786" w:type="dxa"/>
            <w:tcBorders>
              <w:top w:val="nil"/>
              <w:left w:val="nil"/>
              <w:bottom w:val="single" w:sz="4" w:space="0" w:color="auto"/>
              <w:right w:val="single" w:sz="4" w:space="0" w:color="auto"/>
            </w:tcBorders>
            <w:noWrap/>
            <w:vAlign w:val="center"/>
            <w:hideMark/>
          </w:tcPr>
          <w:p w14:paraId="75642CD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1.528</w:t>
            </w:r>
          </w:p>
        </w:tc>
        <w:tc>
          <w:tcPr>
            <w:tcW w:w="793" w:type="dxa"/>
            <w:tcBorders>
              <w:top w:val="nil"/>
              <w:left w:val="nil"/>
              <w:bottom w:val="single" w:sz="4" w:space="0" w:color="auto"/>
              <w:right w:val="single" w:sz="4" w:space="0" w:color="auto"/>
            </w:tcBorders>
            <w:noWrap/>
            <w:vAlign w:val="center"/>
            <w:hideMark/>
          </w:tcPr>
          <w:p w14:paraId="1F193AD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5F2A14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6821AE2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6F220E9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08959DB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41.188</w:t>
            </w:r>
          </w:p>
        </w:tc>
        <w:tc>
          <w:tcPr>
            <w:tcW w:w="789" w:type="dxa"/>
            <w:tcBorders>
              <w:top w:val="nil"/>
              <w:left w:val="nil"/>
              <w:bottom w:val="single" w:sz="4" w:space="0" w:color="auto"/>
              <w:right w:val="single" w:sz="4" w:space="0" w:color="auto"/>
            </w:tcBorders>
            <w:noWrap/>
            <w:vAlign w:val="center"/>
            <w:hideMark/>
          </w:tcPr>
          <w:p w14:paraId="6ECFD1B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35AE273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13.592</w:t>
            </w:r>
          </w:p>
        </w:tc>
        <w:tc>
          <w:tcPr>
            <w:tcW w:w="801" w:type="dxa"/>
            <w:tcBorders>
              <w:top w:val="nil"/>
              <w:left w:val="nil"/>
              <w:bottom w:val="single" w:sz="4" w:space="0" w:color="auto"/>
              <w:right w:val="single" w:sz="4" w:space="0" w:color="auto"/>
            </w:tcBorders>
            <w:noWrap/>
            <w:vAlign w:val="center"/>
            <w:hideMark/>
          </w:tcPr>
          <w:p w14:paraId="75231DA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26.692</w:t>
            </w:r>
          </w:p>
        </w:tc>
      </w:tr>
      <w:tr w:rsidR="005129D9" w:rsidRPr="0065491E" w14:paraId="3657BB4B"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2319E424" w14:textId="71F05A11" w:rsidR="005129D9" w:rsidRPr="005129D9" w:rsidRDefault="005129D9" w:rsidP="005129D9">
            <w:pPr>
              <w:spacing w:before="0" w:after="0"/>
              <w:jc w:val="center"/>
              <w:rPr>
                <w:color w:val="000000"/>
                <w:sz w:val="20"/>
                <w:szCs w:val="20"/>
                <w:lang w:eastAsia="en-US"/>
              </w:rPr>
            </w:pPr>
            <w:r w:rsidRPr="005129D9">
              <w:rPr>
                <w:sz w:val="20"/>
                <w:szCs w:val="20"/>
              </w:rPr>
              <w:t>12</w:t>
            </w:r>
          </w:p>
        </w:tc>
        <w:tc>
          <w:tcPr>
            <w:tcW w:w="2194" w:type="dxa"/>
            <w:tcBorders>
              <w:top w:val="nil"/>
              <w:left w:val="nil"/>
              <w:bottom w:val="single" w:sz="4" w:space="0" w:color="auto"/>
              <w:right w:val="single" w:sz="4" w:space="0" w:color="auto"/>
            </w:tcBorders>
            <w:noWrap/>
            <w:vAlign w:val="center"/>
            <w:hideMark/>
          </w:tcPr>
          <w:p w14:paraId="3351F4DF"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Ninh Bình</w:t>
            </w:r>
          </w:p>
        </w:tc>
        <w:tc>
          <w:tcPr>
            <w:tcW w:w="792" w:type="dxa"/>
            <w:tcBorders>
              <w:top w:val="nil"/>
              <w:left w:val="nil"/>
              <w:bottom w:val="single" w:sz="4" w:space="0" w:color="auto"/>
              <w:right w:val="single" w:sz="4" w:space="0" w:color="auto"/>
            </w:tcBorders>
            <w:noWrap/>
            <w:vAlign w:val="center"/>
            <w:hideMark/>
          </w:tcPr>
          <w:p w14:paraId="6A2BE6E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796</w:t>
            </w:r>
          </w:p>
        </w:tc>
        <w:tc>
          <w:tcPr>
            <w:tcW w:w="801" w:type="dxa"/>
            <w:tcBorders>
              <w:top w:val="nil"/>
              <w:left w:val="nil"/>
              <w:bottom w:val="single" w:sz="4" w:space="0" w:color="auto"/>
              <w:right w:val="single" w:sz="4" w:space="0" w:color="auto"/>
            </w:tcBorders>
            <w:noWrap/>
            <w:vAlign w:val="center"/>
            <w:hideMark/>
          </w:tcPr>
          <w:p w14:paraId="3146083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529</w:t>
            </w:r>
          </w:p>
        </w:tc>
        <w:tc>
          <w:tcPr>
            <w:tcW w:w="801" w:type="dxa"/>
            <w:tcBorders>
              <w:top w:val="nil"/>
              <w:left w:val="nil"/>
              <w:bottom w:val="single" w:sz="4" w:space="0" w:color="auto"/>
              <w:right w:val="single" w:sz="4" w:space="0" w:color="auto"/>
            </w:tcBorders>
            <w:noWrap/>
            <w:vAlign w:val="center"/>
            <w:hideMark/>
          </w:tcPr>
          <w:p w14:paraId="66B690E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235</w:t>
            </w:r>
          </w:p>
        </w:tc>
        <w:tc>
          <w:tcPr>
            <w:tcW w:w="780" w:type="dxa"/>
            <w:tcBorders>
              <w:top w:val="nil"/>
              <w:left w:val="nil"/>
              <w:bottom w:val="single" w:sz="4" w:space="0" w:color="auto"/>
              <w:right w:val="single" w:sz="4" w:space="0" w:color="auto"/>
            </w:tcBorders>
            <w:noWrap/>
            <w:vAlign w:val="center"/>
            <w:hideMark/>
          </w:tcPr>
          <w:p w14:paraId="04E0F29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56</w:t>
            </w:r>
          </w:p>
        </w:tc>
        <w:tc>
          <w:tcPr>
            <w:tcW w:w="801" w:type="dxa"/>
            <w:tcBorders>
              <w:top w:val="nil"/>
              <w:left w:val="nil"/>
              <w:bottom w:val="single" w:sz="4" w:space="0" w:color="auto"/>
              <w:right w:val="single" w:sz="4" w:space="0" w:color="auto"/>
            </w:tcBorders>
            <w:noWrap/>
            <w:vAlign w:val="center"/>
            <w:hideMark/>
          </w:tcPr>
          <w:p w14:paraId="44C73F1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6.742</w:t>
            </w:r>
          </w:p>
        </w:tc>
        <w:tc>
          <w:tcPr>
            <w:tcW w:w="786" w:type="dxa"/>
            <w:tcBorders>
              <w:top w:val="nil"/>
              <w:left w:val="nil"/>
              <w:bottom w:val="single" w:sz="4" w:space="0" w:color="auto"/>
              <w:right w:val="single" w:sz="4" w:space="0" w:color="auto"/>
            </w:tcBorders>
            <w:noWrap/>
            <w:vAlign w:val="center"/>
            <w:hideMark/>
          </w:tcPr>
          <w:p w14:paraId="2ACBD34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1.516</w:t>
            </w:r>
          </w:p>
        </w:tc>
        <w:tc>
          <w:tcPr>
            <w:tcW w:w="801" w:type="dxa"/>
            <w:tcBorders>
              <w:top w:val="nil"/>
              <w:left w:val="nil"/>
              <w:bottom w:val="single" w:sz="4" w:space="0" w:color="auto"/>
              <w:right w:val="single" w:sz="4" w:space="0" w:color="auto"/>
            </w:tcBorders>
            <w:noWrap/>
            <w:vAlign w:val="center"/>
            <w:hideMark/>
          </w:tcPr>
          <w:p w14:paraId="6874618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2.697</w:t>
            </w:r>
          </w:p>
        </w:tc>
        <w:tc>
          <w:tcPr>
            <w:tcW w:w="786" w:type="dxa"/>
            <w:tcBorders>
              <w:top w:val="nil"/>
              <w:left w:val="nil"/>
              <w:bottom w:val="single" w:sz="4" w:space="0" w:color="auto"/>
              <w:right w:val="single" w:sz="4" w:space="0" w:color="auto"/>
            </w:tcBorders>
            <w:noWrap/>
            <w:vAlign w:val="center"/>
            <w:hideMark/>
          </w:tcPr>
          <w:p w14:paraId="53CDFD4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895</w:t>
            </w:r>
          </w:p>
        </w:tc>
        <w:tc>
          <w:tcPr>
            <w:tcW w:w="793" w:type="dxa"/>
            <w:tcBorders>
              <w:top w:val="nil"/>
              <w:left w:val="nil"/>
              <w:bottom w:val="single" w:sz="4" w:space="0" w:color="auto"/>
              <w:right w:val="single" w:sz="4" w:space="0" w:color="auto"/>
            </w:tcBorders>
            <w:noWrap/>
            <w:vAlign w:val="center"/>
            <w:hideMark/>
          </w:tcPr>
          <w:p w14:paraId="207ACEC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186</w:t>
            </w:r>
          </w:p>
        </w:tc>
        <w:tc>
          <w:tcPr>
            <w:tcW w:w="793" w:type="dxa"/>
            <w:tcBorders>
              <w:top w:val="nil"/>
              <w:left w:val="nil"/>
              <w:bottom w:val="single" w:sz="4" w:space="0" w:color="auto"/>
              <w:right w:val="single" w:sz="4" w:space="0" w:color="auto"/>
            </w:tcBorders>
            <w:noWrap/>
            <w:vAlign w:val="center"/>
            <w:hideMark/>
          </w:tcPr>
          <w:p w14:paraId="225BB2C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53</w:t>
            </w:r>
          </w:p>
        </w:tc>
        <w:tc>
          <w:tcPr>
            <w:tcW w:w="793" w:type="dxa"/>
            <w:tcBorders>
              <w:top w:val="nil"/>
              <w:left w:val="nil"/>
              <w:bottom w:val="single" w:sz="4" w:space="0" w:color="auto"/>
              <w:right w:val="single" w:sz="4" w:space="0" w:color="auto"/>
            </w:tcBorders>
            <w:noWrap/>
            <w:vAlign w:val="center"/>
            <w:hideMark/>
          </w:tcPr>
          <w:p w14:paraId="32E5B01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76</w:t>
            </w:r>
          </w:p>
        </w:tc>
        <w:tc>
          <w:tcPr>
            <w:tcW w:w="793" w:type="dxa"/>
            <w:tcBorders>
              <w:top w:val="nil"/>
              <w:left w:val="nil"/>
              <w:bottom w:val="single" w:sz="4" w:space="0" w:color="auto"/>
              <w:right w:val="single" w:sz="4" w:space="0" w:color="auto"/>
            </w:tcBorders>
            <w:noWrap/>
            <w:vAlign w:val="center"/>
            <w:hideMark/>
          </w:tcPr>
          <w:p w14:paraId="30A1469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33</w:t>
            </w:r>
          </w:p>
        </w:tc>
        <w:tc>
          <w:tcPr>
            <w:tcW w:w="801" w:type="dxa"/>
            <w:tcBorders>
              <w:top w:val="nil"/>
              <w:left w:val="nil"/>
              <w:bottom w:val="single" w:sz="4" w:space="0" w:color="auto"/>
              <w:right w:val="single" w:sz="4" w:space="0" w:color="auto"/>
            </w:tcBorders>
            <w:noWrap/>
            <w:vAlign w:val="center"/>
            <w:hideMark/>
          </w:tcPr>
          <w:p w14:paraId="361EA9D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2.307</w:t>
            </w:r>
          </w:p>
        </w:tc>
        <w:tc>
          <w:tcPr>
            <w:tcW w:w="789" w:type="dxa"/>
            <w:tcBorders>
              <w:top w:val="nil"/>
              <w:left w:val="nil"/>
              <w:bottom w:val="single" w:sz="4" w:space="0" w:color="auto"/>
              <w:right w:val="single" w:sz="4" w:space="0" w:color="auto"/>
            </w:tcBorders>
            <w:noWrap/>
            <w:vAlign w:val="center"/>
            <w:hideMark/>
          </w:tcPr>
          <w:p w14:paraId="516738EF"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2.958</w:t>
            </w:r>
          </w:p>
        </w:tc>
        <w:tc>
          <w:tcPr>
            <w:tcW w:w="801" w:type="dxa"/>
            <w:tcBorders>
              <w:top w:val="nil"/>
              <w:left w:val="nil"/>
              <w:bottom w:val="single" w:sz="4" w:space="0" w:color="auto"/>
              <w:right w:val="single" w:sz="4" w:space="0" w:color="auto"/>
            </w:tcBorders>
            <w:noWrap/>
            <w:vAlign w:val="center"/>
            <w:hideMark/>
          </w:tcPr>
          <w:p w14:paraId="000004C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5.304</w:t>
            </w:r>
          </w:p>
        </w:tc>
        <w:tc>
          <w:tcPr>
            <w:tcW w:w="801" w:type="dxa"/>
            <w:tcBorders>
              <w:top w:val="nil"/>
              <w:left w:val="nil"/>
              <w:bottom w:val="single" w:sz="4" w:space="0" w:color="auto"/>
              <w:right w:val="single" w:sz="4" w:space="0" w:color="auto"/>
            </w:tcBorders>
            <w:noWrap/>
            <w:vAlign w:val="center"/>
            <w:hideMark/>
          </w:tcPr>
          <w:p w14:paraId="1BC381D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5.304</w:t>
            </w:r>
          </w:p>
        </w:tc>
      </w:tr>
      <w:tr w:rsidR="005129D9" w:rsidRPr="0065491E" w14:paraId="3A6359E3"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5EB8EC62" w14:textId="494AE818" w:rsidR="005129D9" w:rsidRPr="005129D9" w:rsidRDefault="005129D9" w:rsidP="005129D9">
            <w:pPr>
              <w:spacing w:before="0" w:after="0"/>
              <w:jc w:val="center"/>
              <w:rPr>
                <w:color w:val="000000"/>
                <w:sz w:val="20"/>
                <w:szCs w:val="20"/>
                <w:lang w:eastAsia="en-US"/>
              </w:rPr>
            </w:pPr>
            <w:r w:rsidRPr="005129D9">
              <w:rPr>
                <w:sz w:val="20"/>
                <w:szCs w:val="20"/>
              </w:rPr>
              <w:t>13</w:t>
            </w:r>
          </w:p>
        </w:tc>
        <w:tc>
          <w:tcPr>
            <w:tcW w:w="2194" w:type="dxa"/>
            <w:tcBorders>
              <w:top w:val="nil"/>
              <w:left w:val="nil"/>
              <w:bottom w:val="single" w:sz="4" w:space="0" w:color="auto"/>
              <w:right w:val="single" w:sz="4" w:space="0" w:color="auto"/>
            </w:tcBorders>
            <w:noWrap/>
            <w:vAlign w:val="center"/>
            <w:hideMark/>
          </w:tcPr>
          <w:p w14:paraId="77515805"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Tây Ninh</w:t>
            </w:r>
          </w:p>
        </w:tc>
        <w:tc>
          <w:tcPr>
            <w:tcW w:w="792" w:type="dxa"/>
            <w:tcBorders>
              <w:top w:val="nil"/>
              <w:left w:val="nil"/>
              <w:bottom w:val="single" w:sz="4" w:space="0" w:color="auto"/>
              <w:right w:val="single" w:sz="4" w:space="0" w:color="auto"/>
            </w:tcBorders>
            <w:noWrap/>
            <w:vAlign w:val="center"/>
            <w:hideMark/>
          </w:tcPr>
          <w:p w14:paraId="06AAB1A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4.453</w:t>
            </w:r>
          </w:p>
        </w:tc>
        <w:tc>
          <w:tcPr>
            <w:tcW w:w="801" w:type="dxa"/>
            <w:tcBorders>
              <w:top w:val="nil"/>
              <w:left w:val="nil"/>
              <w:bottom w:val="single" w:sz="4" w:space="0" w:color="auto"/>
              <w:right w:val="single" w:sz="4" w:space="0" w:color="auto"/>
            </w:tcBorders>
            <w:noWrap/>
            <w:vAlign w:val="center"/>
            <w:hideMark/>
          </w:tcPr>
          <w:p w14:paraId="5D6E14A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7.955</w:t>
            </w:r>
          </w:p>
        </w:tc>
        <w:tc>
          <w:tcPr>
            <w:tcW w:w="801" w:type="dxa"/>
            <w:tcBorders>
              <w:top w:val="nil"/>
              <w:left w:val="nil"/>
              <w:bottom w:val="single" w:sz="4" w:space="0" w:color="auto"/>
              <w:right w:val="single" w:sz="4" w:space="0" w:color="auto"/>
            </w:tcBorders>
            <w:noWrap/>
            <w:vAlign w:val="center"/>
            <w:hideMark/>
          </w:tcPr>
          <w:p w14:paraId="631A50D5"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4.233</w:t>
            </w:r>
          </w:p>
        </w:tc>
        <w:tc>
          <w:tcPr>
            <w:tcW w:w="780" w:type="dxa"/>
            <w:tcBorders>
              <w:top w:val="nil"/>
              <w:left w:val="nil"/>
              <w:bottom w:val="single" w:sz="4" w:space="0" w:color="auto"/>
              <w:right w:val="single" w:sz="4" w:space="0" w:color="auto"/>
            </w:tcBorders>
            <w:noWrap/>
            <w:vAlign w:val="center"/>
            <w:hideMark/>
          </w:tcPr>
          <w:p w14:paraId="039BEE3F"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1.331</w:t>
            </w:r>
          </w:p>
        </w:tc>
        <w:tc>
          <w:tcPr>
            <w:tcW w:w="801" w:type="dxa"/>
            <w:tcBorders>
              <w:top w:val="nil"/>
              <w:left w:val="nil"/>
              <w:bottom w:val="single" w:sz="4" w:space="0" w:color="auto"/>
              <w:right w:val="single" w:sz="4" w:space="0" w:color="auto"/>
            </w:tcBorders>
            <w:noWrap/>
            <w:vAlign w:val="center"/>
            <w:hideMark/>
          </w:tcPr>
          <w:p w14:paraId="100FABD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7.764</w:t>
            </w:r>
          </w:p>
        </w:tc>
        <w:tc>
          <w:tcPr>
            <w:tcW w:w="786" w:type="dxa"/>
            <w:tcBorders>
              <w:top w:val="nil"/>
              <w:left w:val="nil"/>
              <w:bottom w:val="single" w:sz="4" w:space="0" w:color="auto"/>
              <w:right w:val="single" w:sz="4" w:space="0" w:color="auto"/>
            </w:tcBorders>
            <w:noWrap/>
            <w:vAlign w:val="center"/>
            <w:hideMark/>
          </w:tcPr>
          <w:p w14:paraId="443F755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3.609</w:t>
            </w:r>
          </w:p>
        </w:tc>
        <w:tc>
          <w:tcPr>
            <w:tcW w:w="801" w:type="dxa"/>
            <w:tcBorders>
              <w:top w:val="nil"/>
              <w:left w:val="nil"/>
              <w:bottom w:val="single" w:sz="4" w:space="0" w:color="auto"/>
              <w:right w:val="single" w:sz="4" w:space="0" w:color="auto"/>
            </w:tcBorders>
            <w:noWrap/>
            <w:vAlign w:val="center"/>
            <w:hideMark/>
          </w:tcPr>
          <w:p w14:paraId="5184C96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6.420</w:t>
            </w:r>
          </w:p>
        </w:tc>
        <w:tc>
          <w:tcPr>
            <w:tcW w:w="786" w:type="dxa"/>
            <w:tcBorders>
              <w:top w:val="nil"/>
              <w:left w:val="nil"/>
              <w:bottom w:val="single" w:sz="4" w:space="0" w:color="auto"/>
              <w:right w:val="single" w:sz="4" w:space="0" w:color="auto"/>
            </w:tcBorders>
            <w:noWrap/>
            <w:vAlign w:val="center"/>
            <w:hideMark/>
          </w:tcPr>
          <w:p w14:paraId="6E2FE6A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2.138</w:t>
            </w:r>
          </w:p>
        </w:tc>
        <w:tc>
          <w:tcPr>
            <w:tcW w:w="793" w:type="dxa"/>
            <w:tcBorders>
              <w:top w:val="nil"/>
              <w:left w:val="nil"/>
              <w:bottom w:val="single" w:sz="4" w:space="0" w:color="auto"/>
              <w:right w:val="single" w:sz="4" w:space="0" w:color="auto"/>
            </w:tcBorders>
            <w:noWrap/>
            <w:vAlign w:val="center"/>
            <w:hideMark/>
          </w:tcPr>
          <w:p w14:paraId="3EB0C49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104</w:t>
            </w:r>
          </w:p>
        </w:tc>
        <w:tc>
          <w:tcPr>
            <w:tcW w:w="793" w:type="dxa"/>
            <w:tcBorders>
              <w:top w:val="nil"/>
              <w:left w:val="nil"/>
              <w:bottom w:val="single" w:sz="4" w:space="0" w:color="auto"/>
              <w:right w:val="single" w:sz="4" w:space="0" w:color="auto"/>
            </w:tcBorders>
            <w:noWrap/>
            <w:vAlign w:val="center"/>
            <w:hideMark/>
          </w:tcPr>
          <w:p w14:paraId="1E730E4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32</w:t>
            </w:r>
          </w:p>
        </w:tc>
        <w:tc>
          <w:tcPr>
            <w:tcW w:w="793" w:type="dxa"/>
            <w:tcBorders>
              <w:top w:val="nil"/>
              <w:left w:val="nil"/>
              <w:bottom w:val="single" w:sz="4" w:space="0" w:color="auto"/>
              <w:right w:val="single" w:sz="4" w:space="0" w:color="auto"/>
            </w:tcBorders>
            <w:noWrap/>
            <w:vAlign w:val="center"/>
            <w:hideMark/>
          </w:tcPr>
          <w:p w14:paraId="3EF88F5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44</w:t>
            </w:r>
          </w:p>
        </w:tc>
        <w:tc>
          <w:tcPr>
            <w:tcW w:w="793" w:type="dxa"/>
            <w:tcBorders>
              <w:top w:val="nil"/>
              <w:left w:val="nil"/>
              <w:bottom w:val="single" w:sz="4" w:space="0" w:color="auto"/>
              <w:right w:val="single" w:sz="4" w:space="0" w:color="auto"/>
            </w:tcBorders>
            <w:noWrap/>
            <w:vAlign w:val="center"/>
            <w:hideMark/>
          </w:tcPr>
          <w:p w14:paraId="609EED1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22</w:t>
            </w:r>
          </w:p>
        </w:tc>
        <w:tc>
          <w:tcPr>
            <w:tcW w:w="801" w:type="dxa"/>
            <w:tcBorders>
              <w:top w:val="nil"/>
              <w:left w:val="nil"/>
              <w:bottom w:val="single" w:sz="4" w:space="0" w:color="auto"/>
              <w:right w:val="single" w:sz="4" w:space="0" w:color="auto"/>
            </w:tcBorders>
            <w:noWrap/>
            <w:vAlign w:val="center"/>
            <w:hideMark/>
          </w:tcPr>
          <w:p w14:paraId="4BFB77CE"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9.656</w:t>
            </w:r>
          </w:p>
        </w:tc>
        <w:tc>
          <w:tcPr>
            <w:tcW w:w="789" w:type="dxa"/>
            <w:tcBorders>
              <w:top w:val="nil"/>
              <w:left w:val="nil"/>
              <w:bottom w:val="single" w:sz="4" w:space="0" w:color="auto"/>
              <w:right w:val="single" w:sz="4" w:space="0" w:color="auto"/>
            </w:tcBorders>
            <w:noWrap/>
            <w:vAlign w:val="center"/>
            <w:hideMark/>
          </w:tcPr>
          <w:p w14:paraId="093006D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2.278</w:t>
            </w:r>
          </w:p>
        </w:tc>
        <w:tc>
          <w:tcPr>
            <w:tcW w:w="801" w:type="dxa"/>
            <w:tcBorders>
              <w:top w:val="nil"/>
              <w:left w:val="nil"/>
              <w:bottom w:val="single" w:sz="4" w:space="0" w:color="auto"/>
              <w:right w:val="single" w:sz="4" w:space="0" w:color="auto"/>
            </w:tcBorders>
            <w:noWrap/>
            <w:vAlign w:val="center"/>
            <w:hideMark/>
          </w:tcPr>
          <w:p w14:paraId="1283E46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12.598</w:t>
            </w:r>
          </w:p>
        </w:tc>
        <w:tc>
          <w:tcPr>
            <w:tcW w:w="801" w:type="dxa"/>
            <w:tcBorders>
              <w:top w:val="nil"/>
              <w:left w:val="nil"/>
              <w:bottom w:val="single" w:sz="4" w:space="0" w:color="auto"/>
              <w:right w:val="single" w:sz="4" w:space="0" w:color="auto"/>
            </w:tcBorders>
            <w:noWrap/>
            <w:vAlign w:val="center"/>
            <w:hideMark/>
          </w:tcPr>
          <w:p w14:paraId="68DE7CB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12.792</w:t>
            </w:r>
          </w:p>
        </w:tc>
      </w:tr>
      <w:tr w:rsidR="005129D9" w:rsidRPr="0065491E" w14:paraId="4C3A17F1"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107C3867" w14:textId="55364E0E" w:rsidR="005129D9" w:rsidRPr="005129D9" w:rsidRDefault="005129D9" w:rsidP="005129D9">
            <w:pPr>
              <w:spacing w:before="0" w:after="0"/>
              <w:jc w:val="center"/>
              <w:rPr>
                <w:color w:val="000000"/>
                <w:sz w:val="20"/>
                <w:szCs w:val="20"/>
                <w:lang w:eastAsia="en-US"/>
              </w:rPr>
            </w:pPr>
            <w:r w:rsidRPr="005129D9">
              <w:rPr>
                <w:sz w:val="20"/>
                <w:szCs w:val="20"/>
              </w:rPr>
              <w:t>14</w:t>
            </w:r>
          </w:p>
        </w:tc>
        <w:tc>
          <w:tcPr>
            <w:tcW w:w="2194" w:type="dxa"/>
            <w:tcBorders>
              <w:top w:val="nil"/>
              <w:left w:val="nil"/>
              <w:bottom w:val="single" w:sz="4" w:space="0" w:color="auto"/>
              <w:right w:val="single" w:sz="4" w:space="0" w:color="auto"/>
            </w:tcBorders>
            <w:noWrap/>
            <w:vAlign w:val="center"/>
            <w:hideMark/>
          </w:tcPr>
          <w:p w14:paraId="088C8038"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Thanh Hóa</w:t>
            </w:r>
          </w:p>
        </w:tc>
        <w:tc>
          <w:tcPr>
            <w:tcW w:w="792" w:type="dxa"/>
            <w:tcBorders>
              <w:top w:val="nil"/>
              <w:left w:val="nil"/>
              <w:bottom w:val="single" w:sz="4" w:space="0" w:color="auto"/>
              <w:right w:val="single" w:sz="4" w:space="0" w:color="auto"/>
            </w:tcBorders>
            <w:noWrap/>
            <w:vAlign w:val="center"/>
            <w:hideMark/>
          </w:tcPr>
          <w:p w14:paraId="111F8BAF"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35</w:t>
            </w:r>
          </w:p>
        </w:tc>
        <w:tc>
          <w:tcPr>
            <w:tcW w:w="801" w:type="dxa"/>
            <w:tcBorders>
              <w:top w:val="nil"/>
              <w:left w:val="nil"/>
              <w:bottom w:val="single" w:sz="4" w:space="0" w:color="auto"/>
              <w:right w:val="single" w:sz="4" w:space="0" w:color="auto"/>
            </w:tcBorders>
            <w:noWrap/>
            <w:vAlign w:val="center"/>
            <w:hideMark/>
          </w:tcPr>
          <w:p w14:paraId="023E79E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4.688</w:t>
            </w:r>
          </w:p>
        </w:tc>
        <w:tc>
          <w:tcPr>
            <w:tcW w:w="801" w:type="dxa"/>
            <w:tcBorders>
              <w:top w:val="nil"/>
              <w:left w:val="nil"/>
              <w:bottom w:val="single" w:sz="4" w:space="0" w:color="auto"/>
              <w:right w:val="single" w:sz="4" w:space="0" w:color="auto"/>
            </w:tcBorders>
            <w:noWrap/>
            <w:vAlign w:val="center"/>
            <w:hideMark/>
          </w:tcPr>
          <w:p w14:paraId="31D7C87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2.514</w:t>
            </w:r>
          </w:p>
        </w:tc>
        <w:tc>
          <w:tcPr>
            <w:tcW w:w="780" w:type="dxa"/>
            <w:tcBorders>
              <w:top w:val="nil"/>
              <w:left w:val="nil"/>
              <w:bottom w:val="single" w:sz="4" w:space="0" w:color="auto"/>
              <w:right w:val="single" w:sz="4" w:space="0" w:color="auto"/>
            </w:tcBorders>
            <w:noWrap/>
            <w:vAlign w:val="center"/>
            <w:hideMark/>
          </w:tcPr>
          <w:p w14:paraId="3E3281D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813</w:t>
            </w:r>
          </w:p>
        </w:tc>
        <w:tc>
          <w:tcPr>
            <w:tcW w:w="801" w:type="dxa"/>
            <w:tcBorders>
              <w:top w:val="nil"/>
              <w:left w:val="nil"/>
              <w:bottom w:val="single" w:sz="4" w:space="0" w:color="auto"/>
              <w:right w:val="single" w:sz="4" w:space="0" w:color="auto"/>
            </w:tcBorders>
            <w:noWrap/>
            <w:vAlign w:val="center"/>
            <w:hideMark/>
          </w:tcPr>
          <w:p w14:paraId="32AC8C5F"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86" w:type="dxa"/>
            <w:tcBorders>
              <w:top w:val="nil"/>
              <w:left w:val="nil"/>
              <w:bottom w:val="single" w:sz="4" w:space="0" w:color="auto"/>
              <w:right w:val="single" w:sz="4" w:space="0" w:color="auto"/>
            </w:tcBorders>
            <w:noWrap/>
            <w:vAlign w:val="center"/>
            <w:hideMark/>
          </w:tcPr>
          <w:p w14:paraId="2091DBE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3.194</w:t>
            </w:r>
          </w:p>
        </w:tc>
        <w:tc>
          <w:tcPr>
            <w:tcW w:w="801" w:type="dxa"/>
            <w:tcBorders>
              <w:top w:val="nil"/>
              <w:left w:val="nil"/>
              <w:bottom w:val="single" w:sz="4" w:space="0" w:color="auto"/>
              <w:right w:val="single" w:sz="4" w:space="0" w:color="auto"/>
            </w:tcBorders>
            <w:noWrap/>
            <w:vAlign w:val="center"/>
            <w:hideMark/>
          </w:tcPr>
          <w:p w14:paraId="16ACDF2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5.685</w:t>
            </w:r>
          </w:p>
        </w:tc>
        <w:tc>
          <w:tcPr>
            <w:tcW w:w="786" w:type="dxa"/>
            <w:tcBorders>
              <w:top w:val="nil"/>
              <w:left w:val="nil"/>
              <w:bottom w:val="single" w:sz="4" w:space="0" w:color="auto"/>
              <w:right w:val="single" w:sz="4" w:space="0" w:color="auto"/>
            </w:tcBorders>
            <w:noWrap/>
            <w:vAlign w:val="center"/>
            <w:hideMark/>
          </w:tcPr>
          <w:p w14:paraId="00FA305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1.891</w:t>
            </w:r>
          </w:p>
        </w:tc>
        <w:tc>
          <w:tcPr>
            <w:tcW w:w="793" w:type="dxa"/>
            <w:tcBorders>
              <w:top w:val="nil"/>
              <w:left w:val="nil"/>
              <w:bottom w:val="single" w:sz="4" w:space="0" w:color="auto"/>
              <w:right w:val="single" w:sz="4" w:space="0" w:color="auto"/>
            </w:tcBorders>
            <w:noWrap/>
            <w:vAlign w:val="center"/>
            <w:hideMark/>
          </w:tcPr>
          <w:p w14:paraId="191D4A8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48</w:t>
            </w:r>
          </w:p>
        </w:tc>
        <w:tc>
          <w:tcPr>
            <w:tcW w:w="793" w:type="dxa"/>
            <w:tcBorders>
              <w:top w:val="nil"/>
              <w:left w:val="nil"/>
              <w:bottom w:val="single" w:sz="4" w:space="0" w:color="auto"/>
              <w:right w:val="single" w:sz="4" w:space="0" w:color="auto"/>
            </w:tcBorders>
            <w:noWrap/>
            <w:vAlign w:val="center"/>
            <w:hideMark/>
          </w:tcPr>
          <w:p w14:paraId="13C0FD7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6DC90DE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5526E0D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4F8CAE30"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20.848</w:t>
            </w:r>
          </w:p>
        </w:tc>
        <w:tc>
          <w:tcPr>
            <w:tcW w:w="789" w:type="dxa"/>
            <w:tcBorders>
              <w:top w:val="nil"/>
              <w:left w:val="nil"/>
              <w:bottom w:val="single" w:sz="4" w:space="0" w:color="auto"/>
              <w:right w:val="single" w:sz="4" w:space="0" w:color="auto"/>
            </w:tcBorders>
            <w:noWrap/>
            <w:vAlign w:val="center"/>
            <w:hideMark/>
          </w:tcPr>
          <w:p w14:paraId="63033A9B"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0DEC3DF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7.293</w:t>
            </w:r>
          </w:p>
        </w:tc>
        <w:tc>
          <w:tcPr>
            <w:tcW w:w="801" w:type="dxa"/>
            <w:tcBorders>
              <w:top w:val="nil"/>
              <w:left w:val="nil"/>
              <w:bottom w:val="single" w:sz="4" w:space="0" w:color="auto"/>
              <w:right w:val="single" w:sz="4" w:space="0" w:color="auto"/>
            </w:tcBorders>
            <w:noWrap/>
            <w:vAlign w:val="center"/>
            <w:hideMark/>
          </w:tcPr>
          <w:p w14:paraId="3B12685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15.539</w:t>
            </w:r>
          </w:p>
        </w:tc>
      </w:tr>
      <w:tr w:rsidR="005129D9" w:rsidRPr="0065491E" w14:paraId="755B0FBA" w14:textId="77777777" w:rsidTr="004B74F2">
        <w:trPr>
          <w:trHeight w:val="353"/>
        </w:trPr>
        <w:tc>
          <w:tcPr>
            <w:tcW w:w="483" w:type="dxa"/>
            <w:tcBorders>
              <w:top w:val="nil"/>
              <w:left w:val="single" w:sz="4" w:space="0" w:color="auto"/>
              <w:bottom w:val="single" w:sz="4" w:space="0" w:color="auto"/>
              <w:right w:val="single" w:sz="4" w:space="0" w:color="auto"/>
            </w:tcBorders>
            <w:noWrap/>
            <w:hideMark/>
          </w:tcPr>
          <w:p w14:paraId="6BB54AD2" w14:textId="5B55C027" w:rsidR="005129D9" w:rsidRPr="005129D9" w:rsidRDefault="005129D9" w:rsidP="005129D9">
            <w:pPr>
              <w:spacing w:before="0" w:after="0"/>
              <w:jc w:val="center"/>
              <w:rPr>
                <w:color w:val="000000"/>
                <w:sz w:val="20"/>
                <w:szCs w:val="20"/>
                <w:lang w:eastAsia="en-US"/>
              </w:rPr>
            </w:pPr>
            <w:r w:rsidRPr="005129D9">
              <w:rPr>
                <w:sz w:val="20"/>
                <w:szCs w:val="20"/>
              </w:rPr>
              <w:t>15</w:t>
            </w:r>
          </w:p>
        </w:tc>
        <w:tc>
          <w:tcPr>
            <w:tcW w:w="2194" w:type="dxa"/>
            <w:tcBorders>
              <w:top w:val="nil"/>
              <w:left w:val="nil"/>
              <w:bottom w:val="single" w:sz="4" w:space="0" w:color="auto"/>
              <w:right w:val="single" w:sz="4" w:space="0" w:color="auto"/>
            </w:tcBorders>
            <w:noWrap/>
            <w:vAlign w:val="center"/>
            <w:hideMark/>
          </w:tcPr>
          <w:p w14:paraId="25044510" w14:textId="77777777" w:rsidR="005129D9" w:rsidRPr="0065491E" w:rsidRDefault="005129D9" w:rsidP="005129D9">
            <w:pPr>
              <w:spacing w:before="0" w:after="0"/>
              <w:jc w:val="left"/>
              <w:rPr>
                <w:color w:val="000000"/>
                <w:sz w:val="20"/>
                <w:szCs w:val="20"/>
                <w:lang w:eastAsia="en-US"/>
              </w:rPr>
            </w:pPr>
            <w:r w:rsidRPr="0065491E">
              <w:rPr>
                <w:color w:val="000000"/>
                <w:sz w:val="20"/>
                <w:szCs w:val="20"/>
                <w:lang w:eastAsia="en-US"/>
              </w:rPr>
              <w:t>Tỉnh Vĩnh Long</w:t>
            </w:r>
          </w:p>
        </w:tc>
        <w:tc>
          <w:tcPr>
            <w:tcW w:w="792" w:type="dxa"/>
            <w:tcBorders>
              <w:top w:val="nil"/>
              <w:left w:val="nil"/>
              <w:bottom w:val="single" w:sz="4" w:space="0" w:color="auto"/>
              <w:right w:val="single" w:sz="4" w:space="0" w:color="auto"/>
            </w:tcBorders>
            <w:noWrap/>
            <w:vAlign w:val="center"/>
            <w:hideMark/>
          </w:tcPr>
          <w:p w14:paraId="2FDA4A8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155</w:t>
            </w:r>
          </w:p>
        </w:tc>
        <w:tc>
          <w:tcPr>
            <w:tcW w:w="801" w:type="dxa"/>
            <w:tcBorders>
              <w:top w:val="nil"/>
              <w:left w:val="nil"/>
              <w:bottom w:val="single" w:sz="4" w:space="0" w:color="auto"/>
              <w:right w:val="single" w:sz="4" w:space="0" w:color="auto"/>
            </w:tcBorders>
            <w:noWrap/>
            <w:vAlign w:val="center"/>
            <w:hideMark/>
          </w:tcPr>
          <w:p w14:paraId="646932F1"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3.653</w:t>
            </w:r>
          </w:p>
        </w:tc>
        <w:tc>
          <w:tcPr>
            <w:tcW w:w="801" w:type="dxa"/>
            <w:tcBorders>
              <w:top w:val="nil"/>
              <w:left w:val="nil"/>
              <w:bottom w:val="single" w:sz="4" w:space="0" w:color="auto"/>
              <w:right w:val="single" w:sz="4" w:space="0" w:color="auto"/>
            </w:tcBorders>
            <w:noWrap/>
            <w:vAlign w:val="center"/>
            <w:hideMark/>
          </w:tcPr>
          <w:p w14:paraId="32D43FF6"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1.752</w:t>
            </w:r>
          </w:p>
        </w:tc>
        <w:tc>
          <w:tcPr>
            <w:tcW w:w="780" w:type="dxa"/>
            <w:tcBorders>
              <w:top w:val="nil"/>
              <w:left w:val="nil"/>
              <w:bottom w:val="single" w:sz="4" w:space="0" w:color="auto"/>
              <w:right w:val="single" w:sz="4" w:space="0" w:color="auto"/>
            </w:tcBorders>
            <w:noWrap/>
            <w:vAlign w:val="center"/>
            <w:hideMark/>
          </w:tcPr>
          <w:p w14:paraId="13A6963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500</w:t>
            </w:r>
          </w:p>
        </w:tc>
        <w:tc>
          <w:tcPr>
            <w:tcW w:w="801" w:type="dxa"/>
            <w:tcBorders>
              <w:top w:val="nil"/>
              <w:left w:val="nil"/>
              <w:bottom w:val="single" w:sz="4" w:space="0" w:color="auto"/>
              <w:right w:val="single" w:sz="4" w:space="0" w:color="auto"/>
            </w:tcBorders>
            <w:noWrap/>
            <w:vAlign w:val="center"/>
            <w:hideMark/>
          </w:tcPr>
          <w:p w14:paraId="78DE5BC7"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2.168</w:t>
            </w:r>
          </w:p>
        </w:tc>
        <w:tc>
          <w:tcPr>
            <w:tcW w:w="786" w:type="dxa"/>
            <w:tcBorders>
              <w:top w:val="nil"/>
              <w:left w:val="nil"/>
              <w:bottom w:val="single" w:sz="4" w:space="0" w:color="auto"/>
              <w:right w:val="single" w:sz="4" w:space="0" w:color="auto"/>
            </w:tcBorders>
            <w:noWrap/>
            <w:vAlign w:val="center"/>
            <w:hideMark/>
          </w:tcPr>
          <w:p w14:paraId="0573D54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843</w:t>
            </w:r>
          </w:p>
        </w:tc>
        <w:tc>
          <w:tcPr>
            <w:tcW w:w="801" w:type="dxa"/>
            <w:tcBorders>
              <w:top w:val="nil"/>
              <w:left w:val="nil"/>
              <w:bottom w:val="single" w:sz="4" w:space="0" w:color="auto"/>
              <w:right w:val="single" w:sz="4" w:space="0" w:color="auto"/>
            </w:tcBorders>
            <w:noWrap/>
            <w:vAlign w:val="center"/>
            <w:hideMark/>
          </w:tcPr>
          <w:p w14:paraId="47CA0BE3"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1.507</w:t>
            </w:r>
          </w:p>
        </w:tc>
        <w:tc>
          <w:tcPr>
            <w:tcW w:w="786" w:type="dxa"/>
            <w:tcBorders>
              <w:top w:val="nil"/>
              <w:left w:val="nil"/>
              <w:bottom w:val="single" w:sz="4" w:space="0" w:color="auto"/>
              <w:right w:val="single" w:sz="4" w:space="0" w:color="auto"/>
            </w:tcBorders>
            <w:noWrap/>
            <w:vAlign w:val="center"/>
            <w:hideMark/>
          </w:tcPr>
          <w:p w14:paraId="2D36F069"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500</w:t>
            </w:r>
          </w:p>
        </w:tc>
        <w:tc>
          <w:tcPr>
            <w:tcW w:w="793" w:type="dxa"/>
            <w:tcBorders>
              <w:top w:val="nil"/>
              <w:left w:val="nil"/>
              <w:bottom w:val="single" w:sz="4" w:space="0" w:color="auto"/>
              <w:right w:val="single" w:sz="4" w:space="0" w:color="auto"/>
            </w:tcBorders>
            <w:noWrap/>
            <w:vAlign w:val="center"/>
            <w:hideMark/>
          </w:tcPr>
          <w:p w14:paraId="2FB1CA0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108</w:t>
            </w:r>
          </w:p>
        </w:tc>
        <w:tc>
          <w:tcPr>
            <w:tcW w:w="793" w:type="dxa"/>
            <w:tcBorders>
              <w:top w:val="nil"/>
              <w:left w:val="nil"/>
              <w:bottom w:val="single" w:sz="4" w:space="0" w:color="auto"/>
              <w:right w:val="single" w:sz="4" w:space="0" w:color="auto"/>
            </w:tcBorders>
            <w:noWrap/>
            <w:vAlign w:val="center"/>
            <w:hideMark/>
          </w:tcPr>
          <w:p w14:paraId="52A05F3C"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58</w:t>
            </w:r>
          </w:p>
        </w:tc>
        <w:tc>
          <w:tcPr>
            <w:tcW w:w="793" w:type="dxa"/>
            <w:tcBorders>
              <w:top w:val="nil"/>
              <w:left w:val="nil"/>
              <w:bottom w:val="single" w:sz="4" w:space="0" w:color="auto"/>
              <w:right w:val="single" w:sz="4" w:space="0" w:color="auto"/>
            </w:tcBorders>
            <w:noWrap/>
            <w:vAlign w:val="center"/>
            <w:hideMark/>
          </w:tcPr>
          <w:p w14:paraId="6D7261D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76</w:t>
            </w:r>
          </w:p>
        </w:tc>
        <w:tc>
          <w:tcPr>
            <w:tcW w:w="793" w:type="dxa"/>
            <w:tcBorders>
              <w:top w:val="nil"/>
              <w:left w:val="nil"/>
              <w:bottom w:val="single" w:sz="4" w:space="0" w:color="auto"/>
              <w:right w:val="single" w:sz="4" w:space="0" w:color="auto"/>
            </w:tcBorders>
            <w:noWrap/>
            <w:vAlign w:val="center"/>
            <w:hideMark/>
          </w:tcPr>
          <w:p w14:paraId="581FE478"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33</w:t>
            </w:r>
          </w:p>
        </w:tc>
        <w:tc>
          <w:tcPr>
            <w:tcW w:w="801" w:type="dxa"/>
            <w:tcBorders>
              <w:top w:val="nil"/>
              <w:left w:val="nil"/>
              <w:bottom w:val="single" w:sz="4" w:space="0" w:color="auto"/>
              <w:right w:val="single" w:sz="4" w:space="0" w:color="auto"/>
            </w:tcBorders>
            <w:noWrap/>
            <w:vAlign w:val="center"/>
            <w:hideMark/>
          </w:tcPr>
          <w:p w14:paraId="5A8CC382"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2.388</w:t>
            </w:r>
          </w:p>
        </w:tc>
        <w:tc>
          <w:tcPr>
            <w:tcW w:w="789" w:type="dxa"/>
            <w:tcBorders>
              <w:top w:val="nil"/>
              <w:left w:val="nil"/>
              <w:bottom w:val="single" w:sz="4" w:space="0" w:color="auto"/>
              <w:right w:val="single" w:sz="4" w:space="0" w:color="auto"/>
            </w:tcBorders>
            <w:noWrap/>
            <w:vAlign w:val="center"/>
            <w:hideMark/>
          </w:tcPr>
          <w:p w14:paraId="65352BFD"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1.122</w:t>
            </w:r>
          </w:p>
        </w:tc>
        <w:tc>
          <w:tcPr>
            <w:tcW w:w="801" w:type="dxa"/>
            <w:tcBorders>
              <w:top w:val="nil"/>
              <w:left w:val="nil"/>
              <w:bottom w:val="single" w:sz="4" w:space="0" w:color="auto"/>
              <w:right w:val="single" w:sz="4" w:space="0" w:color="auto"/>
            </w:tcBorders>
            <w:noWrap/>
            <w:vAlign w:val="center"/>
            <w:hideMark/>
          </w:tcPr>
          <w:p w14:paraId="43E579FA"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3.978</w:t>
            </w:r>
          </w:p>
        </w:tc>
        <w:tc>
          <w:tcPr>
            <w:tcW w:w="801" w:type="dxa"/>
            <w:tcBorders>
              <w:top w:val="nil"/>
              <w:left w:val="nil"/>
              <w:bottom w:val="single" w:sz="4" w:space="0" w:color="auto"/>
              <w:right w:val="single" w:sz="4" w:space="0" w:color="auto"/>
            </w:tcBorders>
            <w:noWrap/>
            <w:vAlign w:val="center"/>
            <w:hideMark/>
          </w:tcPr>
          <w:p w14:paraId="55854954" w14:textId="77777777" w:rsidR="005129D9" w:rsidRPr="006E000F" w:rsidRDefault="005129D9" w:rsidP="005129D9">
            <w:pPr>
              <w:spacing w:before="0" w:after="0"/>
              <w:jc w:val="right"/>
              <w:rPr>
                <w:color w:val="000000"/>
                <w:sz w:val="18"/>
                <w:szCs w:val="18"/>
                <w:lang w:eastAsia="en-US"/>
              </w:rPr>
            </w:pPr>
            <w:r w:rsidRPr="006E000F">
              <w:rPr>
                <w:color w:val="000000"/>
                <w:sz w:val="18"/>
                <w:szCs w:val="18"/>
                <w:lang w:eastAsia="en-US"/>
              </w:rPr>
              <w:t>4.368</w:t>
            </w:r>
          </w:p>
        </w:tc>
      </w:tr>
      <w:tr w:rsidR="0065491E" w:rsidRPr="0065491E" w14:paraId="58AFF12D"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500EE9CB"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16</w:t>
            </w:r>
          </w:p>
        </w:tc>
        <w:tc>
          <w:tcPr>
            <w:tcW w:w="2194" w:type="dxa"/>
            <w:tcBorders>
              <w:top w:val="nil"/>
              <w:left w:val="nil"/>
              <w:bottom w:val="single" w:sz="4" w:space="0" w:color="auto"/>
              <w:right w:val="single" w:sz="4" w:space="0" w:color="auto"/>
            </w:tcBorders>
            <w:noWrap/>
            <w:vAlign w:val="center"/>
            <w:hideMark/>
          </w:tcPr>
          <w:p w14:paraId="672BF7FF"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Thành phố Huế</w:t>
            </w:r>
          </w:p>
        </w:tc>
        <w:tc>
          <w:tcPr>
            <w:tcW w:w="792" w:type="dxa"/>
            <w:tcBorders>
              <w:top w:val="nil"/>
              <w:left w:val="nil"/>
              <w:bottom w:val="single" w:sz="4" w:space="0" w:color="auto"/>
              <w:right w:val="single" w:sz="4" w:space="0" w:color="auto"/>
            </w:tcBorders>
            <w:noWrap/>
            <w:vAlign w:val="center"/>
            <w:hideMark/>
          </w:tcPr>
          <w:p w14:paraId="1CD5D704" w14:textId="06B17B7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52A68513" w14:textId="2E99539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190</w:t>
            </w:r>
            <w:r w:rsidR="00AA675E" w:rsidRPr="006E000F">
              <w:rPr>
                <w:color w:val="000000"/>
                <w:sz w:val="18"/>
                <w:szCs w:val="18"/>
                <w:lang w:eastAsia="en-US"/>
              </w:rPr>
              <w:t>.</w:t>
            </w:r>
            <w:r w:rsidRPr="006E000F">
              <w:rPr>
                <w:color w:val="000000"/>
                <w:sz w:val="18"/>
                <w:szCs w:val="18"/>
                <w:lang w:eastAsia="en-US"/>
              </w:rPr>
              <w:t>785</w:t>
            </w:r>
          </w:p>
        </w:tc>
        <w:tc>
          <w:tcPr>
            <w:tcW w:w="801" w:type="dxa"/>
            <w:tcBorders>
              <w:top w:val="nil"/>
              <w:left w:val="nil"/>
              <w:bottom w:val="single" w:sz="4" w:space="0" w:color="auto"/>
              <w:right w:val="single" w:sz="4" w:space="0" w:color="auto"/>
            </w:tcBorders>
            <w:noWrap/>
            <w:vAlign w:val="center"/>
            <w:hideMark/>
          </w:tcPr>
          <w:p w14:paraId="594C14D3" w14:textId="07C652D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107</w:t>
            </w:r>
            <w:r w:rsidR="00AA675E" w:rsidRPr="006E000F">
              <w:rPr>
                <w:color w:val="000000"/>
                <w:sz w:val="18"/>
                <w:szCs w:val="18"/>
                <w:lang w:eastAsia="en-US"/>
              </w:rPr>
              <w:t>.</w:t>
            </w:r>
            <w:r w:rsidRPr="006E000F">
              <w:rPr>
                <w:color w:val="000000"/>
                <w:sz w:val="18"/>
                <w:szCs w:val="18"/>
                <w:lang w:eastAsia="en-US"/>
              </w:rPr>
              <w:t>671</w:t>
            </w:r>
          </w:p>
        </w:tc>
        <w:tc>
          <w:tcPr>
            <w:tcW w:w="780" w:type="dxa"/>
            <w:tcBorders>
              <w:top w:val="nil"/>
              <w:left w:val="nil"/>
              <w:bottom w:val="single" w:sz="4" w:space="0" w:color="auto"/>
              <w:right w:val="single" w:sz="4" w:space="0" w:color="auto"/>
            </w:tcBorders>
            <w:noWrap/>
            <w:vAlign w:val="center"/>
            <w:hideMark/>
          </w:tcPr>
          <w:p w14:paraId="56C7C435" w14:textId="029E22B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36</w:t>
            </w:r>
            <w:r w:rsidR="00AA675E" w:rsidRPr="006E000F">
              <w:rPr>
                <w:color w:val="000000"/>
                <w:sz w:val="18"/>
                <w:szCs w:val="18"/>
                <w:lang w:eastAsia="en-US"/>
              </w:rPr>
              <w:t>.</w:t>
            </w:r>
            <w:r w:rsidRPr="006E000F">
              <w:rPr>
                <w:color w:val="000000"/>
                <w:sz w:val="18"/>
                <w:szCs w:val="18"/>
                <w:lang w:eastAsia="en-US"/>
              </w:rPr>
              <w:t>450</w:t>
            </w:r>
          </w:p>
        </w:tc>
        <w:tc>
          <w:tcPr>
            <w:tcW w:w="801" w:type="dxa"/>
            <w:tcBorders>
              <w:top w:val="nil"/>
              <w:left w:val="nil"/>
              <w:bottom w:val="single" w:sz="4" w:space="0" w:color="auto"/>
              <w:right w:val="single" w:sz="4" w:space="0" w:color="auto"/>
            </w:tcBorders>
            <w:noWrap/>
            <w:vAlign w:val="center"/>
            <w:hideMark/>
          </w:tcPr>
          <w:p w14:paraId="48BF1220" w14:textId="270F4E2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56</w:t>
            </w:r>
          </w:p>
        </w:tc>
        <w:tc>
          <w:tcPr>
            <w:tcW w:w="786" w:type="dxa"/>
            <w:tcBorders>
              <w:top w:val="nil"/>
              <w:left w:val="nil"/>
              <w:bottom w:val="single" w:sz="4" w:space="0" w:color="auto"/>
              <w:right w:val="single" w:sz="4" w:space="0" w:color="auto"/>
            </w:tcBorders>
            <w:noWrap/>
            <w:vAlign w:val="center"/>
            <w:hideMark/>
          </w:tcPr>
          <w:p w14:paraId="65272C8A" w14:textId="3A98D67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14</w:t>
            </w:r>
            <w:r w:rsidR="00AA675E" w:rsidRPr="006E000F">
              <w:rPr>
                <w:color w:val="000000"/>
                <w:sz w:val="18"/>
                <w:szCs w:val="18"/>
                <w:lang w:eastAsia="en-US"/>
              </w:rPr>
              <w:t>.</w:t>
            </w:r>
            <w:r w:rsidRPr="006E000F">
              <w:rPr>
                <w:color w:val="000000"/>
                <w:sz w:val="18"/>
                <w:szCs w:val="18"/>
                <w:lang w:eastAsia="en-US"/>
              </w:rPr>
              <w:t>907</w:t>
            </w:r>
          </w:p>
        </w:tc>
        <w:tc>
          <w:tcPr>
            <w:tcW w:w="801" w:type="dxa"/>
            <w:tcBorders>
              <w:top w:val="nil"/>
              <w:left w:val="nil"/>
              <w:bottom w:val="single" w:sz="4" w:space="0" w:color="auto"/>
              <w:right w:val="single" w:sz="4" w:space="0" w:color="auto"/>
            </w:tcBorders>
            <w:noWrap/>
            <w:vAlign w:val="center"/>
            <w:hideMark/>
          </w:tcPr>
          <w:p w14:paraId="2AE49EF3" w14:textId="08D5D70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26</w:t>
            </w:r>
            <w:r w:rsidR="00AA675E" w:rsidRPr="006E000F">
              <w:rPr>
                <w:color w:val="000000"/>
                <w:sz w:val="18"/>
                <w:szCs w:val="18"/>
                <w:lang w:eastAsia="en-US"/>
              </w:rPr>
              <w:t>.</w:t>
            </w:r>
            <w:r w:rsidRPr="006E000F">
              <w:rPr>
                <w:color w:val="000000"/>
                <w:sz w:val="18"/>
                <w:szCs w:val="18"/>
                <w:lang w:eastAsia="en-US"/>
              </w:rPr>
              <w:t>483</w:t>
            </w:r>
          </w:p>
        </w:tc>
        <w:tc>
          <w:tcPr>
            <w:tcW w:w="786" w:type="dxa"/>
            <w:tcBorders>
              <w:top w:val="nil"/>
              <w:left w:val="nil"/>
              <w:bottom w:val="single" w:sz="4" w:space="0" w:color="auto"/>
              <w:right w:val="single" w:sz="4" w:space="0" w:color="auto"/>
            </w:tcBorders>
            <w:noWrap/>
            <w:vAlign w:val="center"/>
            <w:hideMark/>
          </w:tcPr>
          <w:p w14:paraId="1FB28A93" w14:textId="48AD9D5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w:t>
            </w:r>
            <w:r w:rsidR="00AA675E" w:rsidRPr="006E000F">
              <w:rPr>
                <w:color w:val="000000"/>
                <w:sz w:val="18"/>
                <w:szCs w:val="18"/>
                <w:lang w:eastAsia="en-US"/>
              </w:rPr>
              <w:t>.</w:t>
            </w:r>
            <w:r w:rsidRPr="006E000F">
              <w:rPr>
                <w:color w:val="000000"/>
                <w:sz w:val="18"/>
                <w:szCs w:val="18"/>
                <w:lang w:eastAsia="en-US"/>
              </w:rPr>
              <w:t>869</w:t>
            </w:r>
          </w:p>
        </w:tc>
        <w:tc>
          <w:tcPr>
            <w:tcW w:w="793" w:type="dxa"/>
            <w:tcBorders>
              <w:top w:val="nil"/>
              <w:left w:val="nil"/>
              <w:bottom w:val="single" w:sz="4" w:space="0" w:color="auto"/>
              <w:right w:val="single" w:sz="4" w:space="0" w:color="auto"/>
            </w:tcBorders>
            <w:noWrap/>
            <w:vAlign w:val="center"/>
            <w:hideMark/>
          </w:tcPr>
          <w:p w14:paraId="1F7AE905" w14:textId="3498F50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494A2076" w14:textId="0D0E410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787</w:t>
            </w:r>
          </w:p>
        </w:tc>
        <w:tc>
          <w:tcPr>
            <w:tcW w:w="793" w:type="dxa"/>
            <w:tcBorders>
              <w:top w:val="nil"/>
              <w:left w:val="nil"/>
              <w:bottom w:val="single" w:sz="4" w:space="0" w:color="auto"/>
              <w:right w:val="single" w:sz="4" w:space="0" w:color="auto"/>
            </w:tcBorders>
            <w:noWrap/>
            <w:vAlign w:val="center"/>
            <w:hideMark/>
          </w:tcPr>
          <w:p w14:paraId="3BCC18D2" w14:textId="5996252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w:t>
            </w:r>
            <w:r w:rsidR="00AA675E" w:rsidRPr="006E000F">
              <w:rPr>
                <w:color w:val="000000"/>
                <w:sz w:val="18"/>
                <w:szCs w:val="18"/>
                <w:lang w:eastAsia="en-US"/>
              </w:rPr>
              <w:t>.</w:t>
            </w:r>
            <w:r w:rsidRPr="006E000F">
              <w:rPr>
                <w:color w:val="000000"/>
                <w:sz w:val="18"/>
                <w:szCs w:val="18"/>
                <w:lang w:eastAsia="en-US"/>
              </w:rPr>
              <w:t>953</w:t>
            </w:r>
          </w:p>
        </w:tc>
        <w:tc>
          <w:tcPr>
            <w:tcW w:w="793" w:type="dxa"/>
            <w:tcBorders>
              <w:top w:val="nil"/>
              <w:left w:val="nil"/>
              <w:bottom w:val="single" w:sz="4" w:space="0" w:color="auto"/>
              <w:right w:val="single" w:sz="4" w:space="0" w:color="auto"/>
            </w:tcBorders>
            <w:noWrap/>
            <w:vAlign w:val="center"/>
            <w:hideMark/>
          </w:tcPr>
          <w:p w14:paraId="1FE114D8" w14:textId="7172197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100</w:t>
            </w:r>
          </w:p>
        </w:tc>
        <w:tc>
          <w:tcPr>
            <w:tcW w:w="801" w:type="dxa"/>
            <w:tcBorders>
              <w:top w:val="nil"/>
              <w:left w:val="nil"/>
              <w:bottom w:val="single" w:sz="4" w:space="0" w:color="auto"/>
              <w:right w:val="single" w:sz="4" w:space="0" w:color="auto"/>
            </w:tcBorders>
            <w:noWrap/>
            <w:vAlign w:val="center"/>
            <w:hideMark/>
          </w:tcPr>
          <w:p w14:paraId="18E9732B" w14:textId="6CD4470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190</w:t>
            </w:r>
          </w:p>
        </w:tc>
        <w:tc>
          <w:tcPr>
            <w:tcW w:w="789" w:type="dxa"/>
            <w:tcBorders>
              <w:top w:val="nil"/>
              <w:left w:val="nil"/>
              <w:bottom w:val="single" w:sz="4" w:space="0" w:color="auto"/>
              <w:right w:val="single" w:sz="4" w:space="0" w:color="auto"/>
            </w:tcBorders>
            <w:noWrap/>
            <w:vAlign w:val="center"/>
            <w:hideMark/>
          </w:tcPr>
          <w:p w14:paraId="4EF40426" w14:textId="55C4AA2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930</w:t>
            </w:r>
          </w:p>
        </w:tc>
        <w:tc>
          <w:tcPr>
            <w:tcW w:w="801" w:type="dxa"/>
            <w:tcBorders>
              <w:top w:val="nil"/>
              <w:left w:val="nil"/>
              <w:bottom w:val="single" w:sz="4" w:space="0" w:color="auto"/>
              <w:right w:val="single" w:sz="4" w:space="0" w:color="auto"/>
            </w:tcBorders>
            <w:noWrap/>
            <w:vAlign w:val="center"/>
            <w:hideMark/>
          </w:tcPr>
          <w:p w14:paraId="0250033F" w14:textId="0132D41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120</w:t>
            </w:r>
          </w:p>
        </w:tc>
        <w:tc>
          <w:tcPr>
            <w:tcW w:w="801" w:type="dxa"/>
            <w:tcBorders>
              <w:top w:val="nil"/>
              <w:left w:val="nil"/>
              <w:bottom w:val="single" w:sz="4" w:space="0" w:color="auto"/>
              <w:right w:val="single" w:sz="4" w:space="0" w:color="auto"/>
            </w:tcBorders>
            <w:noWrap/>
            <w:vAlign w:val="center"/>
            <w:hideMark/>
          </w:tcPr>
          <w:p w14:paraId="52992868" w14:textId="1A14648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120</w:t>
            </w:r>
          </w:p>
        </w:tc>
      </w:tr>
      <w:tr w:rsidR="0065491E" w:rsidRPr="0065491E" w14:paraId="2C2E4775"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70C4428E"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17</w:t>
            </w:r>
          </w:p>
        </w:tc>
        <w:tc>
          <w:tcPr>
            <w:tcW w:w="2194" w:type="dxa"/>
            <w:tcBorders>
              <w:top w:val="nil"/>
              <w:left w:val="nil"/>
              <w:bottom w:val="single" w:sz="4" w:space="0" w:color="auto"/>
              <w:right w:val="single" w:sz="4" w:space="0" w:color="auto"/>
            </w:tcBorders>
            <w:noWrap/>
            <w:vAlign w:val="center"/>
            <w:hideMark/>
          </w:tcPr>
          <w:p w14:paraId="343A416A"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Bắc Ninh</w:t>
            </w:r>
          </w:p>
        </w:tc>
        <w:tc>
          <w:tcPr>
            <w:tcW w:w="792" w:type="dxa"/>
            <w:tcBorders>
              <w:top w:val="nil"/>
              <w:left w:val="nil"/>
              <w:bottom w:val="single" w:sz="4" w:space="0" w:color="auto"/>
              <w:right w:val="single" w:sz="4" w:space="0" w:color="auto"/>
            </w:tcBorders>
            <w:noWrap/>
            <w:vAlign w:val="center"/>
            <w:hideMark/>
          </w:tcPr>
          <w:p w14:paraId="39EC54DA" w14:textId="1683E71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018</w:t>
            </w:r>
          </w:p>
        </w:tc>
        <w:tc>
          <w:tcPr>
            <w:tcW w:w="801" w:type="dxa"/>
            <w:tcBorders>
              <w:top w:val="nil"/>
              <w:left w:val="nil"/>
              <w:bottom w:val="single" w:sz="4" w:space="0" w:color="auto"/>
              <w:right w:val="single" w:sz="4" w:space="0" w:color="auto"/>
            </w:tcBorders>
            <w:noWrap/>
            <w:vAlign w:val="center"/>
            <w:hideMark/>
          </w:tcPr>
          <w:p w14:paraId="3A8004C4" w14:textId="25BD305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371</w:t>
            </w:r>
          </w:p>
        </w:tc>
        <w:tc>
          <w:tcPr>
            <w:tcW w:w="801" w:type="dxa"/>
            <w:tcBorders>
              <w:top w:val="nil"/>
              <w:left w:val="nil"/>
              <w:bottom w:val="single" w:sz="4" w:space="0" w:color="auto"/>
              <w:right w:val="single" w:sz="4" w:space="0" w:color="auto"/>
            </w:tcBorders>
            <w:noWrap/>
            <w:vAlign w:val="center"/>
            <w:hideMark/>
          </w:tcPr>
          <w:p w14:paraId="5C439750" w14:textId="4D39B03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811</w:t>
            </w:r>
          </w:p>
        </w:tc>
        <w:tc>
          <w:tcPr>
            <w:tcW w:w="780" w:type="dxa"/>
            <w:tcBorders>
              <w:top w:val="nil"/>
              <w:left w:val="nil"/>
              <w:bottom w:val="single" w:sz="4" w:space="0" w:color="auto"/>
              <w:right w:val="single" w:sz="4" w:space="0" w:color="auto"/>
            </w:tcBorders>
            <w:noWrap/>
            <w:vAlign w:val="center"/>
            <w:hideMark/>
          </w:tcPr>
          <w:p w14:paraId="2810B62D" w14:textId="5A41D51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586</w:t>
            </w:r>
          </w:p>
        </w:tc>
        <w:tc>
          <w:tcPr>
            <w:tcW w:w="801" w:type="dxa"/>
            <w:tcBorders>
              <w:top w:val="nil"/>
              <w:left w:val="nil"/>
              <w:bottom w:val="single" w:sz="4" w:space="0" w:color="auto"/>
              <w:right w:val="single" w:sz="4" w:space="0" w:color="auto"/>
            </w:tcBorders>
            <w:noWrap/>
            <w:vAlign w:val="center"/>
            <w:hideMark/>
          </w:tcPr>
          <w:p w14:paraId="24299538" w14:textId="3C8983B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w:t>
            </w:r>
            <w:r w:rsidR="00AA675E" w:rsidRPr="006E000F">
              <w:rPr>
                <w:color w:val="000000"/>
                <w:sz w:val="18"/>
                <w:szCs w:val="18"/>
                <w:lang w:eastAsia="en-US"/>
              </w:rPr>
              <w:t>.</w:t>
            </w:r>
            <w:r w:rsidRPr="006E000F">
              <w:rPr>
                <w:color w:val="000000"/>
                <w:sz w:val="18"/>
                <w:szCs w:val="18"/>
                <w:lang w:eastAsia="en-US"/>
              </w:rPr>
              <w:t>083</w:t>
            </w:r>
          </w:p>
        </w:tc>
        <w:tc>
          <w:tcPr>
            <w:tcW w:w="786" w:type="dxa"/>
            <w:tcBorders>
              <w:top w:val="nil"/>
              <w:left w:val="nil"/>
              <w:bottom w:val="single" w:sz="4" w:space="0" w:color="auto"/>
              <w:right w:val="single" w:sz="4" w:space="0" w:color="auto"/>
            </w:tcBorders>
            <w:noWrap/>
            <w:vAlign w:val="center"/>
            <w:hideMark/>
          </w:tcPr>
          <w:p w14:paraId="6A4E5A03" w14:textId="6017A2A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751</w:t>
            </w:r>
          </w:p>
        </w:tc>
        <w:tc>
          <w:tcPr>
            <w:tcW w:w="801" w:type="dxa"/>
            <w:tcBorders>
              <w:top w:val="nil"/>
              <w:left w:val="nil"/>
              <w:bottom w:val="single" w:sz="4" w:space="0" w:color="auto"/>
              <w:right w:val="single" w:sz="4" w:space="0" w:color="auto"/>
            </w:tcBorders>
            <w:noWrap/>
            <w:vAlign w:val="center"/>
            <w:hideMark/>
          </w:tcPr>
          <w:p w14:paraId="5AE008AB" w14:textId="5C43E59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326</w:t>
            </w:r>
          </w:p>
        </w:tc>
        <w:tc>
          <w:tcPr>
            <w:tcW w:w="786" w:type="dxa"/>
            <w:tcBorders>
              <w:top w:val="nil"/>
              <w:left w:val="nil"/>
              <w:bottom w:val="single" w:sz="4" w:space="0" w:color="auto"/>
              <w:right w:val="single" w:sz="4" w:space="0" w:color="auto"/>
            </w:tcBorders>
            <w:noWrap/>
            <w:vAlign w:val="center"/>
            <w:hideMark/>
          </w:tcPr>
          <w:p w14:paraId="5FB97152" w14:textId="7880358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450</w:t>
            </w:r>
          </w:p>
        </w:tc>
        <w:tc>
          <w:tcPr>
            <w:tcW w:w="793" w:type="dxa"/>
            <w:tcBorders>
              <w:top w:val="nil"/>
              <w:left w:val="nil"/>
              <w:bottom w:val="single" w:sz="4" w:space="0" w:color="auto"/>
              <w:right w:val="single" w:sz="4" w:space="0" w:color="auto"/>
            </w:tcBorders>
            <w:noWrap/>
            <w:vAlign w:val="center"/>
            <w:hideMark/>
          </w:tcPr>
          <w:p w14:paraId="683D3186" w14:textId="3633AB5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182</w:t>
            </w:r>
          </w:p>
        </w:tc>
        <w:tc>
          <w:tcPr>
            <w:tcW w:w="793" w:type="dxa"/>
            <w:tcBorders>
              <w:top w:val="nil"/>
              <w:left w:val="nil"/>
              <w:bottom w:val="single" w:sz="4" w:space="0" w:color="auto"/>
              <w:right w:val="single" w:sz="4" w:space="0" w:color="auto"/>
            </w:tcBorders>
            <w:noWrap/>
            <w:vAlign w:val="center"/>
            <w:hideMark/>
          </w:tcPr>
          <w:p w14:paraId="0EA1E09D" w14:textId="3E818DC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11</w:t>
            </w:r>
          </w:p>
        </w:tc>
        <w:tc>
          <w:tcPr>
            <w:tcW w:w="793" w:type="dxa"/>
            <w:tcBorders>
              <w:top w:val="nil"/>
              <w:left w:val="nil"/>
              <w:bottom w:val="single" w:sz="4" w:space="0" w:color="auto"/>
              <w:right w:val="single" w:sz="4" w:space="0" w:color="auto"/>
            </w:tcBorders>
            <w:noWrap/>
            <w:vAlign w:val="center"/>
            <w:hideMark/>
          </w:tcPr>
          <w:p w14:paraId="73328EF8" w14:textId="1BD53D5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11</w:t>
            </w:r>
          </w:p>
        </w:tc>
        <w:tc>
          <w:tcPr>
            <w:tcW w:w="793" w:type="dxa"/>
            <w:tcBorders>
              <w:top w:val="nil"/>
              <w:left w:val="nil"/>
              <w:bottom w:val="single" w:sz="4" w:space="0" w:color="auto"/>
              <w:right w:val="single" w:sz="4" w:space="0" w:color="auto"/>
            </w:tcBorders>
            <w:noWrap/>
            <w:vAlign w:val="center"/>
            <w:hideMark/>
          </w:tcPr>
          <w:p w14:paraId="75A3B92D" w14:textId="1EA1006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p>
        </w:tc>
        <w:tc>
          <w:tcPr>
            <w:tcW w:w="801" w:type="dxa"/>
            <w:tcBorders>
              <w:top w:val="nil"/>
              <w:left w:val="nil"/>
              <w:bottom w:val="single" w:sz="4" w:space="0" w:color="auto"/>
              <w:right w:val="single" w:sz="4" w:space="0" w:color="auto"/>
            </w:tcBorders>
            <w:noWrap/>
            <w:vAlign w:val="center"/>
            <w:hideMark/>
          </w:tcPr>
          <w:p w14:paraId="2503E192" w14:textId="680F1B8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570</w:t>
            </w:r>
          </w:p>
        </w:tc>
        <w:tc>
          <w:tcPr>
            <w:tcW w:w="789" w:type="dxa"/>
            <w:tcBorders>
              <w:top w:val="nil"/>
              <w:left w:val="nil"/>
              <w:bottom w:val="single" w:sz="4" w:space="0" w:color="auto"/>
              <w:right w:val="single" w:sz="4" w:space="0" w:color="auto"/>
            </w:tcBorders>
            <w:noWrap/>
            <w:vAlign w:val="center"/>
            <w:hideMark/>
          </w:tcPr>
          <w:p w14:paraId="20F15903" w14:textId="5CFC3D8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450</w:t>
            </w:r>
          </w:p>
        </w:tc>
        <w:tc>
          <w:tcPr>
            <w:tcW w:w="801" w:type="dxa"/>
            <w:tcBorders>
              <w:top w:val="nil"/>
              <w:left w:val="nil"/>
              <w:bottom w:val="single" w:sz="4" w:space="0" w:color="auto"/>
              <w:right w:val="single" w:sz="4" w:space="0" w:color="auto"/>
            </w:tcBorders>
            <w:noWrap/>
            <w:vAlign w:val="center"/>
            <w:hideMark/>
          </w:tcPr>
          <w:p w14:paraId="65F079B1" w14:textId="28241B5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w:t>
            </w:r>
            <w:r w:rsidR="00AA675E" w:rsidRPr="006E000F">
              <w:rPr>
                <w:color w:val="000000"/>
                <w:sz w:val="18"/>
                <w:szCs w:val="18"/>
                <w:lang w:eastAsia="en-US"/>
              </w:rPr>
              <w:t>.</w:t>
            </w:r>
            <w:r w:rsidRPr="006E000F">
              <w:rPr>
                <w:color w:val="000000"/>
                <w:sz w:val="18"/>
                <w:szCs w:val="18"/>
                <w:lang w:eastAsia="en-US"/>
              </w:rPr>
              <w:t>020</w:t>
            </w:r>
          </w:p>
        </w:tc>
        <w:tc>
          <w:tcPr>
            <w:tcW w:w="801" w:type="dxa"/>
            <w:tcBorders>
              <w:top w:val="nil"/>
              <w:left w:val="nil"/>
              <w:bottom w:val="single" w:sz="4" w:space="0" w:color="auto"/>
              <w:right w:val="single" w:sz="4" w:space="0" w:color="auto"/>
            </w:tcBorders>
            <w:noWrap/>
            <w:vAlign w:val="center"/>
            <w:hideMark/>
          </w:tcPr>
          <w:p w14:paraId="55795E94" w14:textId="0A09E5B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w:t>
            </w:r>
            <w:r w:rsidR="00AA675E" w:rsidRPr="006E000F">
              <w:rPr>
                <w:color w:val="000000"/>
                <w:sz w:val="18"/>
                <w:szCs w:val="18"/>
                <w:lang w:eastAsia="en-US"/>
              </w:rPr>
              <w:t>.</w:t>
            </w:r>
            <w:r w:rsidRPr="006E000F">
              <w:rPr>
                <w:color w:val="000000"/>
                <w:sz w:val="18"/>
                <w:szCs w:val="18"/>
                <w:lang w:eastAsia="en-US"/>
              </w:rPr>
              <w:t>020</w:t>
            </w:r>
          </w:p>
        </w:tc>
      </w:tr>
      <w:tr w:rsidR="0065491E" w:rsidRPr="0065491E" w14:paraId="53499343"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0678185E"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18</w:t>
            </w:r>
          </w:p>
        </w:tc>
        <w:tc>
          <w:tcPr>
            <w:tcW w:w="2194" w:type="dxa"/>
            <w:tcBorders>
              <w:top w:val="nil"/>
              <w:left w:val="nil"/>
              <w:bottom w:val="single" w:sz="4" w:space="0" w:color="auto"/>
              <w:right w:val="single" w:sz="4" w:space="0" w:color="auto"/>
            </w:tcBorders>
            <w:noWrap/>
            <w:vAlign w:val="center"/>
            <w:hideMark/>
          </w:tcPr>
          <w:p w14:paraId="484B7EDA"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Cao Bằng</w:t>
            </w:r>
          </w:p>
        </w:tc>
        <w:tc>
          <w:tcPr>
            <w:tcW w:w="792" w:type="dxa"/>
            <w:tcBorders>
              <w:top w:val="nil"/>
              <w:left w:val="nil"/>
              <w:bottom w:val="single" w:sz="4" w:space="0" w:color="auto"/>
              <w:right w:val="single" w:sz="4" w:space="0" w:color="auto"/>
            </w:tcBorders>
            <w:noWrap/>
            <w:vAlign w:val="center"/>
            <w:hideMark/>
          </w:tcPr>
          <w:p w14:paraId="134E4D96" w14:textId="2A56861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287</w:t>
            </w:r>
          </w:p>
        </w:tc>
        <w:tc>
          <w:tcPr>
            <w:tcW w:w="801" w:type="dxa"/>
            <w:tcBorders>
              <w:top w:val="nil"/>
              <w:left w:val="nil"/>
              <w:bottom w:val="single" w:sz="4" w:space="0" w:color="auto"/>
              <w:right w:val="single" w:sz="4" w:space="0" w:color="auto"/>
            </w:tcBorders>
            <w:noWrap/>
            <w:vAlign w:val="center"/>
            <w:hideMark/>
          </w:tcPr>
          <w:p w14:paraId="3E03258B" w14:textId="6499BA7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861</w:t>
            </w:r>
          </w:p>
        </w:tc>
        <w:tc>
          <w:tcPr>
            <w:tcW w:w="801" w:type="dxa"/>
            <w:tcBorders>
              <w:top w:val="nil"/>
              <w:left w:val="nil"/>
              <w:bottom w:val="single" w:sz="4" w:space="0" w:color="auto"/>
              <w:right w:val="single" w:sz="4" w:space="0" w:color="auto"/>
            </w:tcBorders>
            <w:noWrap/>
            <w:vAlign w:val="center"/>
            <w:hideMark/>
          </w:tcPr>
          <w:p w14:paraId="19C42C3A" w14:textId="5898365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040</w:t>
            </w:r>
          </w:p>
        </w:tc>
        <w:tc>
          <w:tcPr>
            <w:tcW w:w="780" w:type="dxa"/>
            <w:tcBorders>
              <w:top w:val="nil"/>
              <w:left w:val="nil"/>
              <w:bottom w:val="single" w:sz="4" w:space="0" w:color="auto"/>
              <w:right w:val="single" w:sz="4" w:space="0" w:color="auto"/>
            </w:tcBorders>
            <w:noWrap/>
            <w:vAlign w:val="center"/>
            <w:hideMark/>
          </w:tcPr>
          <w:p w14:paraId="15E161AC" w14:textId="1D152BA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352</w:t>
            </w:r>
          </w:p>
        </w:tc>
        <w:tc>
          <w:tcPr>
            <w:tcW w:w="801" w:type="dxa"/>
            <w:tcBorders>
              <w:top w:val="nil"/>
              <w:left w:val="nil"/>
              <w:bottom w:val="single" w:sz="4" w:space="0" w:color="auto"/>
              <w:right w:val="single" w:sz="4" w:space="0" w:color="auto"/>
            </w:tcBorders>
            <w:noWrap/>
            <w:vAlign w:val="center"/>
            <w:hideMark/>
          </w:tcPr>
          <w:p w14:paraId="026CCA98" w14:textId="7A06B6F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339</w:t>
            </w:r>
          </w:p>
        </w:tc>
        <w:tc>
          <w:tcPr>
            <w:tcW w:w="786" w:type="dxa"/>
            <w:tcBorders>
              <w:top w:val="nil"/>
              <w:left w:val="nil"/>
              <w:bottom w:val="single" w:sz="4" w:space="0" w:color="auto"/>
              <w:right w:val="single" w:sz="4" w:space="0" w:color="auto"/>
            </w:tcBorders>
            <w:noWrap/>
            <w:vAlign w:val="center"/>
            <w:hideMark/>
          </w:tcPr>
          <w:p w14:paraId="22A4EB28" w14:textId="16EDEA6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48</w:t>
            </w:r>
          </w:p>
        </w:tc>
        <w:tc>
          <w:tcPr>
            <w:tcW w:w="801" w:type="dxa"/>
            <w:tcBorders>
              <w:top w:val="nil"/>
              <w:left w:val="nil"/>
              <w:bottom w:val="single" w:sz="4" w:space="0" w:color="auto"/>
              <w:right w:val="single" w:sz="4" w:space="0" w:color="auto"/>
            </w:tcBorders>
            <w:noWrap/>
            <w:vAlign w:val="center"/>
            <w:hideMark/>
          </w:tcPr>
          <w:p w14:paraId="2BDE3161" w14:textId="0125002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82</w:t>
            </w:r>
          </w:p>
        </w:tc>
        <w:tc>
          <w:tcPr>
            <w:tcW w:w="786" w:type="dxa"/>
            <w:tcBorders>
              <w:top w:val="nil"/>
              <w:left w:val="nil"/>
              <w:bottom w:val="single" w:sz="4" w:space="0" w:color="auto"/>
              <w:right w:val="single" w:sz="4" w:space="0" w:color="auto"/>
            </w:tcBorders>
            <w:noWrap/>
            <w:vAlign w:val="center"/>
            <w:hideMark/>
          </w:tcPr>
          <w:p w14:paraId="06192A89" w14:textId="36C9457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27</w:t>
            </w:r>
          </w:p>
        </w:tc>
        <w:tc>
          <w:tcPr>
            <w:tcW w:w="793" w:type="dxa"/>
            <w:tcBorders>
              <w:top w:val="nil"/>
              <w:left w:val="nil"/>
              <w:bottom w:val="single" w:sz="4" w:space="0" w:color="auto"/>
              <w:right w:val="single" w:sz="4" w:space="0" w:color="auto"/>
            </w:tcBorders>
            <w:noWrap/>
            <w:vAlign w:val="center"/>
            <w:hideMark/>
          </w:tcPr>
          <w:p w14:paraId="0E818A83" w14:textId="4CF8BEB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1AAB74AC" w14:textId="28B5A4C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3EA79CFD" w14:textId="082F5E9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3F3E59B8" w14:textId="295FDB9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5604D071" w14:textId="73C6D4E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11BD6EC6" w14:textId="0EE5D73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2B4F4EBD" w14:textId="0F5E243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1C8C73F7" w14:textId="1000228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643539DE"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48A34496"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19</w:t>
            </w:r>
          </w:p>
        </w:tc>
        <w:tc>
          <w:tcPr>
            <w:tcW w:w="2194" w:type="dxa"/>
            <w:tcBorders>
              <w:top w:val="nil"/>
              <w:left w:val="nil"/>
              <w:bottom w:val="single" w:sz="4" w:space="0" w:color="auto"/>
              <w:right w:val="single" w:sz="4" w:space="0" w:color="auto"/>
            </w:tcBorders>
            <w:noWrap/>
            <w:vAlign w:val="center"/>
            <w:hideMark/>
          </w:tcPr>
          <w:p w14:paraId="3A8B00C4"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Đắk Lắk</w:t>
            </w:r>
          </w:p>
        </w:tc>
        <w:tc>
          <w:tcPr>
            <w:tcW w:w="792" w:type="dxa"/>
            <w:tcBorders>
              <w:top w:val="nil"/>
              <w:left w:val="nil"/>
              <w:bottom w:val="single" w:sz="4" w:space="0" w:color="auto"/>
              <w:right w:val="single" w:sz="4" w:space="0" w:color="auto"/>
            </w:tcBorders>
            <w:noWrap/>
            <w:vAlign w:val="center"/>
            <w:hideMark/>
          </w:tcPr>
          <w:p w14:paraId="01A9239E" w14:textId="59E63D8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352</w:t>
            </w:r>
          </w:p>
        </w:tc>
        <w:tc>
          <w:tcPr>
            <w:tcW w:w="801" w:type="dxa"/>
            <w:tcBorders>
              <w:top w:val="nil"/>
              <w:left w:val="nil"/>
              <w:bottom w:val="single" w:sz="4" w:space="0" w:color="auto"/>
              <w:right w:val="single" w:sz="4" w:space="0" w:color="auto"/>
            </w:tcBorders>
            <w:noWrap/>
            <w:vAlign w:val="center"/>
            <w:hideMark/>
          </w:tcPr>
          <w:p w14:paraId="50C811A8" w14:textId="1B1840E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w:t>
            </w:r>
            <w:r w:rsidR="00AA675E" w:rsidRPr="006E000F">
              <w:rPr>
                <w:color w:val="000000"/>
                <w:sz w:val="18"/>
                <w:szCs w:val="18"/>
                <w:lang w:eastAsia="en-US"/>
              </w:rPr>
              <w:t>.</w:t>
            </w:r>
            <w:r w:rsidRPr="006E000F">
              <w:rPr>
                <w:color w:val="000000"/>
                <w:sz w:val="18"/>
                <w:szCs w:val="18"/>
                <w:lang w:eastAsia="en-US"/>
              </w:rPr>
              <w:t>373</w:t>
            </w:r>
          </w:p>
        </w:tc>
        <w:tc>
          <w:tcPr>
            <w:tcW w:w="801" w:type="dxa"/>
            <w:tcBorders>
              <w:top w:val="nil"/>
              <w:left w:val="nil"/>
              <w:bottom w:val="single" w:sz="4" w:space="0" w:color="auto"/>
              <w:right w:val="single" w:sz="4" w:space="0" w:color="auto"/>
            </w:tcBorders>
            <w:noWrap/>
            <w:vAlign w:val="center"/>
            <w:hideMark/>
          </w:tcPr>
          <w:p w14:paraId="265A28C9" w14:textId="09B7A92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934</w:t>
            </w:r>
          </w:p>
        </w:tc>
        <w:tc>
          <w:tcPr>
            <w:tcW w:w="780" w:type="dxa"/>
            <w:tcBorders>
              <w:top w:val="nil"/>
              <w:left w:val="nil"/>
              <w:bottom w:val="single" w:sz="4" w:space="0" w:color="auto"/>
              <w:right w:val="single" w:sz="4" w:space="0" w:color="auto"/>
            </w:tcBorders>
            <w:noWrap/>
            <w:vAlign w:val="center"/>
            <w:hideMark/>
          </w:tcPr>
          <w:p w14:paraId="6BDB6249" w14:textId="1619FAA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502</w:t>
            </w:r>
          </w:p>
        </w:tc>
        <w:tc>
          <w:tcPr>
            <w:tcW w:w="801" w:type="dxa"/>
            <w:tcBorders>
              <w:top w:val="nil"/>
              <w:left w:val="nil"/>
              <w:bottom w:val="single" w:sz="4" w:space="0" w:color="auto"/>
              <w:right w:val="single" w:sz="4" w:space="0" w:color="auto"/>
            </w:tcBorders>
            <w:noWrap/>
            <w:vAlign w:val="center"/>
            <w:hideMark/>
          </w:tcPr>
          <w:p w14:paraId="5A567E5B" w14:textId="2218440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9</w:t>
            </w:r>
            <w:r w:rsidR="00AA675E" w:rsidRPr="006E000F">
              <w:rPr>
                <w:color w:val="000000"/>
                <w:sz w:val="18"/>
                <w:szCs w:val="18"/>
                <w:lang w:eastAsia="en-US"/>
              </w:rPr>
              <w:t>.</w:t>
            </w:r>
            <w:r w:rsidRPr="006E000F">
              <w:rPr>
                <w:color w:val="000000"/>
                <w:sz w:val="18"/>
                <w:szCs w:val="18"/>
                <w:lang w:eastAsia="en-US"/>
              </w:rPr>
              <w:t>000</w:t>
            </w:r>
          </w:p>
        </w:tc>
        <w:tc>
          <w:tcPr>
            <w:tcW w:w="786" w:type="dxa"/>
            <w:tcBorders>
              <w:top w:val="nil"/>
              <w:left w:val="nil"/>
              <w:bottom w:val="single" w:sz="4" w:space="0" w:color="auto"/>
              <w:right w:val="single" w:sz="4" w:space="0" w:color="auto"/>
            </w:tcBorders>
            <w:noWrap/>
            <w:vAlign w:val="center"/>
            <w:hideMark/>
          </w:tcPr>
          <w:p w14:paraId="433A625E" w14:textId="0D3FA3A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040</w:t>
            </w:r>
          </w:p>
        </w:tc>
        <w:tc>
          <w:tcPr>
            <w:tcW w:w="801" w:type="dxa"/>
            <w:tcBorders>
              <w:top w:val="nil"/>
              <w:left w:val="nil"/>
              <w:bottom w:val="single" w:sz="4" w:space="0" w:color="auto"/>
              <w:right w:val="single" w:sz="4" w:space="0" w:color="auto"/>
            </w:tcBorders>
            <w:noWrap/>
            <w:vAlign w:val="center"/>
            <w:hideMark/>
          </w:tcPr>
          <w:p w14:paraId="31DC8CE9" w14:textId="1C80E21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716</w:t>
            </w:r>
          </w:p>
        </w:tc>
        <w:tc>
          <w:tcPr>
            <w:tcW w:w="786" w:type="dxa"/>
            <w:tcBorders>
              <w:top w:val="nil"/>
              <w:left w:val="nil"/>
              <w:bottom w:val="single" w:sz="4" w:space="0" w:color="auto"/>
              <w:right w:val="single" w:sz="4" w:space="0" w:color="auto"/>
            </w:tcBorders>
            <w:noWrap/>
            <w:vAlign w:val="center"/>
            <w:hideMark/>
          </w:tcPr>
          <w:p w14:paraId="75169B89" w14:textId="1C985A4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648</w:t>
            </w:r>
          </w:p>
        </w:tc>
        <w:tc>
          <w:tcPr>
            <w:tcW w:w="793" w:type="dxa"/>
            <w:tcBorders>
              <w:top w:val="nil"/>
              <w:left w:val="nil"/>
              <w:bottom w:val="single" w:sz="4" w:space="0" w:color="auto"/>
              <w:right w:val="single" w:sz="4" w:space="0" w:color="auto"/>
            </w:tcBorders>
            <w:noWrap/>
            <w:vAlign w:val="center"/>
            <w:hideMark/>
          </w:tcPr>
          <w:p w14:paraId="7F59CF40" w14:textId="547B5B4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3370CD73" w14:textId="64F8E68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098690B8" w14:textId="2D3B960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0A6A9174" w14:textId="0AC0B86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355AC1DE" w14:textId="494E0A2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75CC3A5C" w14:textId="17F3463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36E7DE06" w14:textId="165828B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783D56BB" w14:textId="71C02E0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6D0DDEA8"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68F9F641"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20</w:t>
            </w:r>
          </w:p>
        </w:tc>
        <w:tc>
          <w:tcPr>
            <w:tcW w:w="2194" w:type="dxa"/>
            <w:tcBorders>
              <w:top w:val="nil"/>
              <w:left w:val="nil"/>
              <w:bottom w:val="single" w:sz="4" w:space="0" w:color="auto"/>
              <w:right w:val="single" w:sz="4" w:space="0" w:color="auto"/>
            </w:tcBorders>
            <w:noWrap/>
            <w:vAlign w:val="center"/>
            <w:hideMark/>
          </w:tcPr>
          <w:p w14:paraId="5868F813"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Điện Biên</w:t>
            </w:r>
          </w:p>
        </w:tc>
        <w:tc>
          <w:tcPr>
            <w:tcW w:w="792" w:type="dxa"/>
            <w:tcBorders>
              <w:top w:val="nil"/>
              <w:left w:val="nil"/>
              <w:bottom w:val="single" w:sz="4" w:space="0" w:color="auto"/>
              <w:right w:val="single" w:sz="4" w:space="0" w:color="auto"/>
            </w:tcBorders>
            <w:noWrap/>
            <w:vAlign w:val="center"/>
            <w:hideMark/>
          </w:tcPr>
          <w:p w14:paraId="4E01D049" w14:textId="1C7E4DF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519</w:t>
            </w:r>
          </w:p>
        </w:tc>
        <w:tc>
          <w:tcPr>
            <w:tcW w:w="801" w:type="dxa"/>
            <w:tcBorders>
              <w:top w:val="nil"/>
              <w:left w:val="nil"/>
              <w:bottom w:val="single" w:sz="4" w:space="0" w:color="auto"/>
              <w:right w:val="single" w:sz="4" w:space="0" w:color="auto"/>
            </w:tcBorders>
            <w:noWrap/>
            <w:vAlign w:val="center"/>
            <w:hideMark/>
          </w:tcPr>
          <w:p w14:paraId="36A06320" w14:textId="58F86EA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w:t>
            </w:r>
            <w:r w:rsidR="00AA675E" w:rsidRPr="006E000F">
              <w:rPr>
                <w:color w:val="000000"/>
                <w:sz w:val="18"/>
                <w:szCs w:val="18"/>
                <w:lang w:eastAsia="en-US"/>
              </w:rPr>
              <w:t>.</w:t>
            </w:r>
            <w:r w:rsidRPr="006E000F">
              <w:rPr>
                <w:color w:val="000000"/>
                <w:sz w:val="18"/>
                <w:szCs w:val="18"/>
                <w:lang w:eastAsia="en-US"/>
              </w:rPr>
              <w:t>690</w:t>
            </w:r>
          </w:p>
        </w:tc>
        <w:tc>
          <w:tcPr>
            <w:tcW w:w="801" w:type="dxa"/>
            <w:tcBorders>
              <w:top w:val="nil"/>
              <w:left w:val="nil"/>
              <w:bottom w:val="single" w:sz="4" w:space="0" w:color="auto"/>
              <w:right w:val="single" w:sz="4" w:space="0" w:color="auto"/>
            </w:tcBorders>
            <w:noWrap/>
            <w:vAlign w:val="center"/>
            <w:hideMark/>
          </w:tcPr>
          <w:p w14:paraId="42079DF6" w14:textId="510451D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286</w:t>
            </w:r>
          </w:p>
        </w:tc>
        <w:tc>
          <w:tcPr>
            <w:tcW w:w="780" w:type="dxa"/>
            <w:tcBorders>
              <w:top w:val="nil"/>
              <w:left w:val="nil"/>
              <w:bottom w:val="single" w:sz="4" w:space="0" w:color="auto"/>
              <w:right w:val="single" w:sz="4" w:space="0" w:color="auto"/>
            </w:tcBorders>
            <w:noWrap/>
            <w:vAlign w:val="center"/>
            <w:hideMark/>
          </w:tcPr>
          <w:p w14:paraId="3943D051" w14:textId="6109E1B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966</w:t>
            </w:r>
          </w:p>
        </w:tc>
        <w:tc>
          <w:tcPr>
            <w:tcW w:w="801" w:type="dxa"/>
            <w:tcBorders>
              <w:top w:val="nil"/>
              <w:left w:val="nil"/>
              <w:bottom w:val="single" w:sz="4" w:space="0" w:color="auto"/>
              <w:right w:val="single" w:sz="4" w:space="0" w:color="auto"/>
            </w:tcBorders>
            <w:noWrap/>
            <w:vAlign w:val="center"/>
            <w:hideMark/>
          </w:tcPr>
          <w:p w14:paraId="799B871E" w14:textId="5DF1FB8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352</w:t>
            </w:r>
          </w:p>
        </w:tc>
        <w:tc>
          <w:tcPr>
            <w:tcW w:w="786" w:type="dxa"/>
            <w:tcBorders>
              <w:top w:val="nil"/>
              <w:left w:val="nil"/>
              <w:bottom w:val="single" w:sz="4" w:space="0" w:color="auto"/>
              <w:right w:val="single" w:sz="4" w:space="0" w:color="auto"/>
            </w:tcBorders>
            <w:noWrap/>
            <w:vAlign w:val="center"/>
            <w:hideMark/>
          </w:tcPr>
          <w:p w14:paraId="5E9B85FA" w14:textId="685F781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852</w:t>
            </w:r>
          </w:p>
        </w:tc>
        <w:tc>
          <w:tcPr>
            <w:tcW w:w="801" w:type="dxa"/>
            <w:tcBorders>
              <w:top w:val="nil"/>
              <w:left w:val="nil"/>
              <w:bottom w:val="single" w:sz="4" w:space="0" w:color="auto"/>
              <w:right w:val="single" w:sz="4" w:space="0" w:color="auto"/>
            </w:tcBorders>
            <w:noWrap/>
            <w:vAlign w:val="center"/>
            <w:hideMark/>
          </w:tcPr>
          <w:p w14:paraId="0F6FC03C" w14:textId="28764FE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517</w:t>
            </w:r>
          </w:p>
        </w:tc>
        <w:tc>
          <w:tcPr>
            <w:tcW w:w="786" w:type="dxa"/>
            <w:tcBorders>
              <w:top w:val="nil"/>
              <w:left w:val="nil"/>
              <w:bottom w:val="single" w:sz="4" w:space="0" w:color="auto"/>
              <w:right w:val="single" w:sz="4" w:space="0" w:color="auto"/>
            </w:tcBorders>
            <w:noWrap/>
            <w:vAlign w:val="center"/>
            <w:hideMark/>
          </w:tcPr>
          <w:p w14:paraId="4D2E6D4D" w14:textId="428B454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506</w:t>
            </w:r>
          </w:p>
        </w:tc>
        <w:tc>
          <w:tcPr>
            <w:tcW w:w="793" w:type="dxa"/>
            <w:tcBorders>
              <w:top w:val="nil"/>
              <w:left w:val="nil"/>
              <w:bottom w:val="single" w:sz="4" w:space="0" w:color="auto"/>
              <w:right w:val="single" w:sz="4" w:space="0" w:color="auto"/>
            </w:tcBorders>
            <w:noWrap/>
            <w:vAlign w:val="center"/>
            <w:hideMark/>
          </w:tcPr>
          <w:p w14:paraId="092402F6" w14:textId="107EE74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45923EA1" w14:textId="415F408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48</w:t>
            </w:r>
          </w:p>
        </w:tc>
        <w:tc>
          <w:tcPr>
            <w:tcW w:w="793" w:type="dxa"/>
            <w:tcBorders>
              <w:top w:val="nil"/>
              <w:left w:val="nil"/>
              <w:bottom w:val="single" w:sz="4" w:space="0" w:color="auto"/>
              <w:right w:val="single" w:sz="4" w:space="0" w:color="auto"/>
            </w:tcBorders>
            <w:noWrap/>
            <w:vAlign w:val="center"/>
            <w:hideMark/>
          </w:tcPr>
          <w:p w14:paraId="16798739" w14:textId="538E45F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65</w:t>
            </w:r>
          </w:p>
        </w:tc>
        <w:tc>
          <w:tcPr>
            <w:tcW w:w="793" w:type="dxa"/>
            <w:tcBorders>
              <w:top w:val="nil"/>
              <w:left w:val="nil"/>
              <w:bottom w:val="single" w:sz="4" w:space="0" w:color="auto"/>
              <w:right w:val="single" w:sz="4" w:space="0" w:color="auto"/>
            </w:tcBorders>
            <w:noWrap/>
            <w:vAlign w:val="center"/>
            <w:hideMark/>
          </w:tcPr>
          <w:p w14:paraId="4F455C4A" w14:textId="3F7BA6D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27</w:t>
            </w:r>
          </w:p>
        </w:tc>
        <w:tc>
          <w:tcPr>
            <w:tcW w:w="801" w:type="dxa"/>
            <w:tcBorders>
              <w:top w:val="nil"/>
              <w:left w:val="nil"/>
              <w:bottom w:val="single" w:sz="4" w:space="0" w:color="auto"/>
              <w:right w:val="single" w:sz="4" w:space="0" w:color="auto"/>
            </w:tcBorders>
            <w:noWrap/>
            <w:vAlign w:val="center"/>
            <w:hideMark/>
          </w:tcPr>
          <w:p w14:paraId="32F260C5" w14:textId="75A5E74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17772FE6" w14:textId="7C83583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52754539" w14:textId="01508E1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77ED7E29" w14:textId="55243A9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2B643A00"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4823C54C"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21</w:t>
            </w:r>
          </w:p>
        </w:tc>
        <w:tc>
          <w:tcPr>
            <w:tcW w:w="2194" w:type="dxa"/>
            <w:tcBorders>
              <w:top w:val="nil"/>
              <w:left w:val="nil"/>
              <w:bottom w:val="single" w:sz="4" w:space="0" w:color="auto"/>
              <w:right w:val="single" w:sz="4" w:space="0" w:color="auto"/>
            </w:tcBorders>
            <w:noWrap/>
            <w:vAlign w:val="center"/>
            <w:hideMark/>
          </w:tcPr>
          <w:p w14:paraId="1F54CE9A"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Gia Lai</w:t>
            </w:r>
          </w:p>
        </w:tc>
        <w:tc>
          <w:tcPr>
            <w:tcW w:w="792" w:type="dxa"/>
            <w:tcBorders>
              <w:top w:val="nil"/>
              <w:left w:val="nil"/>
              <w:bottom w:val="single" w:sz="4" w:space="0" w:color="auto"/>
              <w:right w:val="single" w:sz="4" w:space="0" w:color="auto"/>
            </w:tcBorders>
            <w:noWrap/>
            <w:vAlign w:val="center"/>
            <w:hideMark/>
          </w:tcPr>
          <w:p w14:paraId="1386A332" w14:textId="2FC4127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15</w:t>
            </w:r>
          </w:p>
        </w:tc>
        <w:tc>
          <w:tcPr>
            <w:tcW w:w="801" w:type="dxa"/>
            <w:tcBorders>
              <w:top w:val="nil"/>
              <w:left w:val="nil"/>
              <w:bottom w:val="single" w:sz="4" w:space="0" w:color="auto"/>
              <w:right w:val="single" w:sz="4" w:space="0" w:color="auto"/>
            </w:tcBorders>
            <w:noWrap/>
            <w:vAlign w:val="center"/>
            <w:hideMark/>
          </w:tcPr>
          <w:p w14:paraId="2F2F5FF3" w14:textId="51E560E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4780BC40" w14:textId="1B49B7C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0" w:type="dxa"/>
            <w:tcBorders>
              <w:top w:val="nil"/>
              <w:left w:val="nil"/>
              <w:bottom w:val="single" w:sz="4" w:space="0" w:color="auto"/>
              <w:right w:val="single" w:sz="4" w:space="0" w:color="auto"/>
            </w:tcBorders>
            <w:noWrap/>
            <w:vAlign w:val="center"/>
            <w:hideMark/>
          </w:tcPr>
          <w:p w14:paraId="30C2CE53" w14:textId="574DACB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3C720F48" w14:textId="523310B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552</w:t>
            </w:r>
          </w:p>
        </w:tc>
        <w:tc>
          <w:tcPr>
            <w:tcW w:w="786" w:type="dxa"/>
            <w:tcBorders>
              <w:top w:val="nil"/>
              <w:left w:val="nil"/>
              <w:bottom w:val="single" w:sz="4" w:space="0" w:color="auto"/>
              <w:right w:val="single" w:sz="4" w:space="0" w:color="auto"/>
            </w:tcBorders>
            <w:noWrap/>
            <w:vAlign w:val="center"/>
            <w:hideMark/>
          </w:tcPr>
          <w:p w14:paraId="7EC121C8" w14:textId="53C44E0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131</w:t>
            </w:r>
          </w:p>
        </w:tc>
        <w:tc>
          <w:tcPr>
            <w:tcW w:w="801" w:type="dxa"/>
            <w:tcBorders>
              <w:top w:val="nil"/>
              <w:left w:val="nil"/>
              <w:bottom w:val="single" w:sz="4" w:space="0" w:color="auto"/>
              <w:right w:val="single" w:sz="4" w:space="0" w:color="auto"/>
            </w:tcBorders>
            <w:noWrap/>
            <w:vAlign w:val="center"/>
            <w:hideMark/>
          </w:tcPr>
          <w:p w14:paraId="5239F3AF" w14:textId="218CA8E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236</w:t>
            </w:r>
          </w:p>
        </w:tc>
        <w:tc>
          <w:tcPr>
            <w:tcW w:w="786" w:type="dxa"/>
            <w:tcBorders>
              <w:top w:val="nil"/>
              <w:left w:val="nil"/>
              <w:bottom w:val="single" w:sz="4" w:space="0" w:color="auto"/>
              <w:right w:val="single" w:sz="4" w:space="0" w:color="auto"/>
            </w:tcBorders>
            <w:noWrap/>
            <w:vAlign w:val="center"/>
            <w:hideMark/>
          </w:tcPr>
          <w:p w14:paraId="14466E7F" w14:textId="1E41240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82</w:t>
            </w:r>
          </w:p>
        </w:tc>
        <w:tc>
          <w:tcPr>
            <w:tcW w:w="793" w:type="dxa"/>
            <w:tcBorders>
              <w:top w:val="nil"/>
              <w:left w:val="nil"/>
              <w:bottom w:val="single" w:sz="4" w:space="0" w:color="auto"/>
              <w:right w:val="single" w:sz="4" w:space="0" w:color="auto"/>
            </w:tcBorders>
            <w:noWrap/>
            <w:vAlign w:val="center"/>
            <w:hideMark/>
          </w:tcPr>
          <w:p w14:paraId="6D09C385" w14:textId="71BC113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A9EA6CD" w14:textId="5A97636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371C617" w14:textId="33405DA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5EC91BFF" w14:textId="6C5B8C6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6443F5F4" w14:textId="6B95467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524</w:t>
            </w:r>
          </w:p>
        </w:tc>
        <w:tc>
          <w:tcPr>
            <w:tcW w:w="789" w:type="dxa"/>
            <w:tcBorders>
              <w:top w:val="nil"/>
              <w:left w:val="nil"/>
              <w:bottom w:val="single" w:sz="4" w:space="0" w:color="auto"/>
              <w:right w:val="single" w:sz="4" w:space="0" w:color="auto"/>
            </w:tcBorders>
            <w:noWrap/>
            <w:vAlign w:val="center"/>
            <w:hideMark/>
          </w:tcPr>
          <w:p w14:paraId="1E3F7632" w14:textId="0B980E0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816</w:t>
            </w:r>
          </w:p>
        </w:tc>
        <w:tc>
          <w:tcPr>
            <w:tcW w:w="801" w:type="dxa"/>
            <w:tcBorders>
              <w:top w:val="nil"/>
              <w:left w:val="nil"/>
              <w:bottom w:val="single" w:sz="4" w:space="0" w:color="auto"/>
              <w:right w:val="single" w:sz="4" w:space="0" w:color="auto"/>
            </w:tcBorders>
            <w:noWrap/>
            <w:vAlign w:val="center"/>
            <w:hideMark/>
          </w:tcPr>
          <w:p w14:paraId="03A62CDE" w14:textId="69CC106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340</w:t>
            </w:r>
          </w:p>
        </w:tc>
        <w:tc>
          <w:tcPr>
            <w:tcW w:w="801" w:type="dxa"/>
            <w:tcBorders>
              <w:top w:val="nil"/>
              <w:left w:val="nil"/>
              <w:bottom w:val="single" w:sz="4" w:space="0" w:color="auto"/>
              <w:right w:val="single" w:sz="4" w:space="0" w:color="auto"/>
            </w:tcBorders>
            <w:noWrap/>
            <w:vAlign w:val="center"/>
            <w:hideMark/>
          </w:tcPr>
          <w:p w14:paraId="1913E5D1" w14:textId="3D89C1F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340</w:t>
            </w:r>
          </w:p>
        </w:tc>
      </w:tr>
      <w:tr w:rsidR="0065491E" w:rsidRPr="0065491E" w14:paraId="7317B96C"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3F11D8E2"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22</w:t>
            </w:r>
          </w:p>
        </w:tc>
        <w:tc>
          <w:tcPr>
            <w:tcW w:w="2194" w:type="dxa"/>
            <w:tcBorders>
              <w:top w:val="nil"/>
              <w:left w:val="nil"/>
              <w:bottom w:val="single" w:sz="4" w:space="0" w:color="auto"/>
              <w:right w:val="single" w:sz="4" w:space="0" w:color="auto"/>
            </w:tcBorders>
            <w:noWrap/>
            <w:vAlign w:val="center"/>
            <w:hideMark/>
          </w:tcPr>
          <w:p w14:paraId="2ABA2980"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Hà Tĩnh</w:t>
            </w:r>
          </w:p>
        </w:tc>
        <w:tc>
          <w:tcPr>
            <w:tcW w:w="792" w:type="dxa"/>
            <w:tcBorders>
              <w:top w:val="nil"/>
              <w:left w:val="nil"/>
              <w:bottom w:val="single" w:sz="4" w:space="0" w:color="auto"/>
              <w:right w:val="single" w:sz="4" w:space="0" w:color="auto"/>
            </w:tcBorders>
            <w:noWrap/>
            <w:vAlign w:val="center"/>
            <w:hideMark/>
          </w:tcPr>
          <w:p w14:paraId="42D6CD58" w14:textId="6FE244B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45908B80" w14:textId="29D95CE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53</w:t>
            </w:r>
          </w:p>
        </w:tc>
        <w:tc>
          <w:tcPr>
            <w:tcW w:w="801" w:type="dxa"/>
            <w:tcBorders>
              <w:top w:val="nil"/>
              <w:left w:val="nil"/>
              <w:bottom w:val="single" w:sz="4" w:space="0" w:color="auto"/>
              <w:right w:val="single" w:sz="4" w:space="0" w:color="auto"/>
            </w:tcBorders>
            <w:noWrap/>
            <w:vAlign w:val="center"/>
            <w:hideMark/>
          </w:tcPr>
          <w:p w14:paraId="554481DE" w14:textId="4ADF2AF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17</w:t>
            </w:r>
          </w:p>
        </w:tc>
        <w:tc>
          <w:tcPr>
            <w:tcW w:w="780" w:type="dxa"/>
            <w:tcBorders>
              <w:top w:val="nil"/>
              <w:left w:val="nil"/>
              <w:bottom w:val="single" w:sz="4" w:space="0" w:color="auto"/>
              <w:right w:val="single" w:sz="4" w:space="0" w:color="auto"/>
            </w:tcBorders>
            <w:noWrap/>
            <w:vAlign w:val="center"/>
            <w:hideMark/>
          </w:tcPr>
          <w:p w14:paraId="40370FB8" w14:textId="7B4589E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p>
        </w:tc>
        <w:tc>
          <w:tcPr>
            <w:tcW w:w="801" w:type="dxa"/>
            <w:tcBorders>
              <w:top w:val="nil"/>
              <w:left w:val="nil"/>
              <w:bottom w:val="single" w:sz="4" w:space="0" w:color="auto"/>
              <w:right w:val="single" w:sz="4" w:space="0" w:color="auto"/>
            </w:tcBorders>
            <w:noWrap/>
            <w:vAlign w:val="center"/>
            <w:hideMark/>
          </w:tcPr>
          <w:p w14:paraId="1B62D92B" w14:textId="2609430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6" w:type="dxa"/>
            <w:tcBorders>
              <w:top w:val="nil"/>
              <w:left w:val="nil"/>
              <w:bottom w:val="single" w:sz="4" w:space="0" w:color="auto"/>
              <w:right w:val="single" w:sz="4" w:space="0" w:color="auto"/>
            </w:tcBorders>
            <w:noWrap/>
            <w:vAlign w:val="center"/>
            <w:hideMark/>
          </w:tcPr>
          <w:p w14:paraId="3A31F980" w14:textId="3CF8362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214</w:t>
            </w:r>
          </w:p>
        </w:tc>
        <w:tc>
          <w:tcPr>
            <w:tcW w:w="801" w:type="dxa"/>
            <w:tcBorders>
              <w:top w:val="nil"/>
              <w:left w:val="nil"/>
              <w:bottom w:val="single" w:sz="4" w:space="0" w:color="auto"/>
              <w:right w:val="single" w:sz="4" w:space="0" w:color="auto"/>
            </w:tcBorders>
            <w:noWrap/>
            <w:vAlign w:val="center"/>
            <w:hideMark/>
          </w:tcPr>
          <w:p w14:paraId="2A3D63CA" w14:textId="4F8B291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381</w:t>
            </w:r>
          </w:p>
        </w:tc>
        <w:tc>
          <w:tcPr>
            <w:tcW w:w="786" w:type="dxa"/>
            <w:tcBorders>
              <w:top w:val="nil"/>
              <w:left w:val="nil"/>
              <w:bottom w:val="single" w:sz="4" w:space="0" w:color="auto"/>
              <w:right w:val="single" w:sz="4" w:space="0" w:color="auto"/>
            </w:tcBorders>
            <w:noWrap/>
            <w:vAlign w:val="center"/>
            <w:hideMark/>
          </w:tcPr>
          <w:p w14:paraId="102A1061" w14:textId="6B4D311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126</w:t>
            </w:r>
          </w:p>
        </w:tc>
        <w:tc>
          <w:tcPr>
            <w:tcW w:w="793" w:type="dxa"/>
            <w:tcBorders>
              <w:top w:val="nil"/>
              <w:left w:val="nil"/>
              <w:bottom w:val="single" w:sz="4" w:space="0" w:color="auto"/>
              <w:right w:val="single" w:sz="4" w:space="0" w:color="auto"/>
            </w:tcBorders>
            <w:noWrap/>
            <w:vAlign w:val="center"/>
            <w:hideMark/>
          </w:tcPr>
          <w:p w14:paraId="38C32478" w14:textId="44CDAD5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315AD128" w14:textId="197B0B2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0416C2E7" w14:textId="37D07E2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783FC373" w14:textId="6348E35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413A0112" w14:textId="770FA84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528</w:t>
            </w:r>
          </w:p>
        </w:tc>
        <w:tc>
          <w:tcPr>
            <w:tcW w:w="789" w:type="dxa"/>
            <w:tcBorders>
              <w:top w:val="nil"/>
              <w:left w:val="nil"/>
              <w:bottom w:val="single" w:sz="4" w:space="0" w:color="auto"/>
              <w:right w:val="single" w:sz="4" w:space="0" w:color="auto"/>
            </w:tcBorders>
            <w:noWrap/>
            <w:vAlign w:val="center"/>
            <w:hideMark/>
          </w:tcPr>
          <w:p w14:paraId="6947F7C3" w14:textId="5A08A80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592</w:t>
            </w:r>
          </w:p>
        </w:tc>
        <w:tc>
          <w:tcPr>
            <w:tcW w:w="801" w:type="dxa"/>
            <w:tcBorders>
              <w:top w:val="nil"/>
              <w:left w:val="nil"/>
              <w:bottom w:val="single" w:sz="4" w:space="0" w:color="auto"/>
              <w:right w:val="single" w:sz="4" w:space="0" w:color="auto"/>
            </w:tcBorders>
            <w:noWrap/>
            <w:vAlign w:val="center"/>
            <w:hideMark/>
          </w:tcPr>
          <w:p w14:paraId="08F8E715" w14:textId="734CC4A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120</w:t>
            </w:r>
          </w:p>
        </w:tc>
        <w:tc>
          <w:tcPr>
            <w:tcW w:w="801" w:type="dxa"/>
            <w:tcBorders>
              <w:top w:val="nil"/>
              <w:left w:val="nil"/>
              <w:bottom w:val="single" w:sz="4" w:space="0" w:color="auto"/>
              <w:right w:val="single" w:sz="4" w:space="0" w:color="auto"/>
            </w:tcBorders>
            <w:noWrap/>
            <w:vAlign w:val="center"/>
            <w:hideMark/>
          </w:tcPr>
          <w:p w14:paraId="4FC5D20A" w14:textId="6C5AA51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120</w:t>
            </w:r>
          </w:p>
        </w:tc>
      </w:tr>
      <w:tr w:rsidR="0065491E" w:rsidRPr="0065491E" w14:paraId="4A168113"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703164BC"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23</w:t>
            </w:r>
          </w:p>
        </w:tc>
        <w:tc>
          <w:tcPr>
            <w:tcW w:w="2194" w:type="dxa"/>
            <w:tcBorders>
              <w:top w:val="nil"/>
              <w:left w:val="nil"/>
              <w:bottom w:val="single" w:sz="4" w:space="0" w:color="auto"/>
              <w:right w:val="single" w:sz="4" w:space="0" w:color="auto"/>
            </w:tcBorders>
            <w:noWrap/>
            <w:vAlign w:val="center"/>
            <w:hideMark/>
          </w:tcPr>
          <w:p w14:paraId="31F26DEB"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Khánh Hòa</w:t>
            </w:r>
          </w:p>
        </w:tc>
        <w:tc>
          <w:tcPr>
            <w:tcW w:w="792" w:type="dxa"/>
            <w:tcBorders>
              <w:top w:val="nil"/>
              <w:left w:val="nil"/>
              <w:bottom w:val="single" w:sz="4" w:space="0" w:color="auto"/>
              <w:right w:val="single" w:sz="4" w:space="0" w:color="auto"/>
            </w:tcBorders>
            <w:noWrap/>
            <w:vAlign w:val="center"/>
            <w:hideMark/>
          </w:tcPr>
          <w:p w14:paraId="3C6FA052" w14:textId="6A8BA91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w:t>
            </w:r>
          </w:p>
        </w:tc>
        <w:tc>
          <w:tcPr>
            <w:tcW w:w="801" w:type="dxa"/>
            <w:tcBorders>
              <w:top w:val="nil"/>
              <w:left w:val="nil"/>
              <w:bottom w:val="single" w:sz="4" w:space="0" w:color="auto"/>
              <w:right w:val="single" w:sz="4" w:space="0" w:color="auto"/>
            </w:tcBorders>
            <w:noWrap/>
            <w:vAlign w:val="center"/>
            <w:hideMark/>
          </w:tcPr>
          <w:p w14:paraId="21663C5D" w14:textId="3A40217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193</w:t>
            </w:r>
          </w:p>
        </w:tc>
        <w:tc>
          <w:tcPr>
            <w:tcW w:w="801" w:type="dxa"/>
            <w:tcBorders>
              <w:top w:val="nil"/>
              <w:left w:val="nil"/>
              <w:bottom w:val="single" w:sz="4" w:space="0" w:color="auto"/>
              <w:right w:val="single" w:sz="4" w:space="0" w:color="auto"/>
            </w:tcBorders>
            <w:noWrap/>
            <w:vAlign w:val="center"/>
            <w:hideMark/>
          </w:tcPr>
          <w:p w14:paraId="6A2675B4" w14:textId="09C9396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87</w:t>
            </w:r>
          </w:p>
        </w:tc>
        <w:tc>
          <w:tcPr>
            <w:tcW w:w="780" w:type="dxa"/>
            <w:tcBorders>
              <w:top w:val="nil"/>
              <w:left w:val="nil"/>
              <w:bottom w:val="single" w:sz="4" w:space="0" w:color="auto"/>
              <w:right w:val="single" w:sz="4" w:space="0" w:color="auto"/>
            </w:tcBorders>
            <w:noWrap/>
            <w:vAlign w:val="center"/>
            <w:hideMark/>
          </w:tcPr>
          <w:p w14:paraId="607E63E3" w14:textId="7D1961B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24</w:t>
            </w:r>
          </w:p>
        </w:tc>
        <w:tc>
          <w:tcPr>
            <w:tcW w:w="801" w:type="dxa"/>
            <w:tcBorders>
              <w:top w:val="nil"/>
              <w:left w:val="nil"/>
              <w:bottom w:val="single" w:sz="4" w:space="0" w:color="auto"/>
              <w:right w:val="single" w:sz="4" w:space="0" w:color="auto"/>
            </w:tcBorders>
            <w:noWrap/>
            <w:vAlign w:val="center"/>
            <w:hideMark/>
          </w:tcPr>
          <w:p w14:paraId="6BCAF213" w14:textId="68396ED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6" w:type="dxa"/>
            <w:tcBorders>
              <w:top w:val="nil"/>
              <w:left w:val="nil"/>
              <w:bottom w:val="single" w:sz="4" w:space="0" w:color="auto"/>
              <w:right w:val="single" w:sz="4" w:space="0" w:color="auto"/>
            </w:tcBorders>
            <w:noWrap/>
            <w:vAlign w:val="center"/>
            <w:hideMark/>
          </w:tcPr>
          <w:p w14:paraId="63B5B158" w14:textId="5C14D37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380</w:t>
            </w:r>
          </w:p>
        </w:tc>
        <w:tc>
          <w:tcPr>
            <w:tcW w:w="801" w:type="dxa"/>
            <w:tcBorders>
              <w:top w:val="nil"/>
              <w:left w:val="nil"/>
              <w:bottom w:val="single" w:sz="4" w:space="0" w:color="auto"/>
              <w:right w:val="single" w:sz="4" w:space="0" w:color="auto"/>
            </w:tcBorders>
            <w:noWrap/>
            <w:vAlign w:val="center"/>
            <w:hideMark/>
          </w:tcPr>
          <w:p w14:paraId="4C617348" w14:textId="71D4CB3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672</w:t>
            </w:r>
          </w:p>
        </w:tc>
        <w:tc>
          <w:tcPr>
            <w:tcW w:w="786" w:type="dxa"/>
            <w:tcBorders>
              <w:top w:val="nil"/>
              <w:left w:val="nil"/>
              <w:bottom w:val="single" w:sz="4" w:space="0" w:color="auto"/>
              <w:right w:val="single" w:sz="4" w:space="0" w:color="auto"/>
            </w:tcBorders>
            <w:noWrap/>
            <w:vAlign w:val="center"/>
            <w:hideMark/>
          </w:tcPr>
          <w:p w14:paraId="519063BA" w14:textId="4ED9FDD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225</w:t>
            </w:r>
          </w:p>
        </w:tc>
        <w:tc>
          <w:tcPr>
            <w:tcW w:w="793" w:type="dxa"/>
            <w:tcBorders>
              <w:top w:val="nil"/>
              <w:left w:val="nil"/>
              <w:bottom w:val="single" w:sz="4" w:space="0" w:color="auto"/>
              <w:right w:val="single" w:sz="4" w:space="0" w:color="auto"/>
            </w:tcBorders>
            <w:noWrap/>
            <w:vAlign w:val="center"/>
            <w:hideMark/>
          </w:tcPr>
          <w:p w14:paraId="2B4EB6DB" w14:textId="4BF74AB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101</w:t>
            </w:r>
          </w:p>
        </w:tc>
        <w:tc>
          <w:tcPr>
            <w:tcW w:w="793" w:type="dxa"/>
            <w:tcBorders>
              <w:top w:val="nil"/>
              <w:left w:val="nil"/>
              <w:bottom w:val="single" w:sz="4" w:space="0" w:color="auto"/>
              <w:right w:val="single" w:sz="4" w:space="0" w:color="auto"/>
            </w:tcBorders>
            <w:noWrap/>
            <w:vAlign w:val="center"/>
            <w:hideMark/>
          </w:tcPr>
          <w:p w14:paraId="05C9B2B3" w14:textId="70B1FCF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37</w:t>
            </w:r>
          </w:p>
        </w:tc>
        <w:tc>
          <w:tcPr>
            <w:tcW w:w="793" w:type="dxa"/>
            <w:tcBorders>
              <w:top w:val="nil"/>
              <w:left w:val="nil"/>
              <w:bottom w:val="single" w:sz="4" w:space="0" w:color="auto"/>
              <w:right w:val="single" w:sz="4" w:space="0" w:color="auto"/>
            </w:tcBorders>
            <w:noWrap/>
            <w:vAlign w:val="center"/>
            <w:hideMark/>
          </w:tcPr>
          <w:p w14:paraId="25D926EA" w14:textId="20FDCB5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43</w:t>
            </w:r>
          </w:p>
        </w:tc>
        <w:tc>
          <w:tcPr>
            <w:tcW w:w="793" w:type="dxa"/>
            <w:tcBorders>
              <w:top w:val="nil"/>
              <w:left w:val="nil"/>
              <w:bottom w:val="single" w:sz="4" w:space="0" w:color="auto"/>
              <w:right w:val="single" w:sz="4" w:space="0" w:color="auto"/>
            </w:tcBorders>
            <w:noWrap/>
            <w:vAlign w:val="center"/>
            <w:hideMark/>
          </w:tcPr>
          <w:p w14:paraId="16B6A717" w14:textId="3414AE8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22</w:t>
            </w:r>
          </w:p>
        </w:tc>
        <w:tc>
          <w:tcPr>
            <w:tcW w:w="801" w:type="dxa"/>
            <w:tcBorders>
              <w:top w:val="nil"/>
              <w:left w:val="nil"/>
              <w:bottom w:val="single" w:sz="4" w:space="0" w:color="auto"/>
              <w:right w:val="single" w:sz="4" w:space="0" w:color="auto"/>
            </w:tcBorders>
            <w:noWrap/>
            <w:vAlign w:val="center"/>
            <w:hideMark/>
          </w:tcPr>
          <w:p w14:paraId="7834ED27" w14:textId="699F9F1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529</w:t>
            </w:r>
          </w:p>
        </w:tc>
        <w:tc>
          <w:tcPr>
            <w:tcW w:w="789" w:type="dxa"/>
            <w:tcBorders>
              <w:top w:val="nil"/>
              <w:left w:val="nil"/>
              <w:bottom w:val="single" w:sz="4" w:space="0" w:color="auto"/>
              <w:right w:val="single" w:sz="4" w:space="0" w:color="auto"/>
            </w:tcBorders>
            <w:noWrap/>
            <w:vAlign w:val="center"/>
            <w:hideMark/>
          </w:tcPr>
          <w:p w14:paraId="217ADC2B" w14:textId="4D0E4EF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w:t>
            </w:r>
            <w:r w:rsidR="00AA675E" w:rsidRPr="006E000F">
              <w:rPr>
                <w:color w:val="000000"/>
                <w:sz w:val="18"/>
                <w:szCs w:val="18"/>
                <w:lang w:eastAsia="en-US"/>
              </w:rPr>
              <w:t>.</w:t>
            </w:r>
            <w:r w:rsidRPr="006E000F">
              <w:rPr>
                <w:color w:val="000000"/>
                <w:sz w:val="18"/>
                <w:szCs w:val="18"/>
                <w:lang w:eastAsia="en-US"/>
              </w:rPr>
              <w:t>831</w:t>
            </w:r>
          </w:p>
        </w:tc>
        <w:tc>
          <w:tcPr>
            <w:tcW w:w="801" w:type="dxa"/>
            <w:tcBorders>
              <w:top w:val="nil"/>
              <w:left w:val="nil"/>
              <w:bottom w:val="single" w:sz="4" w:space="0" w:color="auto"/>
              <w:right w:val="single" w:sz="4" w:space="0" w:color="auto"/>
            </w:tcBorders>
            <w:noWrap/>
            <w:vAlign w:val="center"/>
            <w:hideMark/>
          </w:tcPr>
          <w:p w14:paraId="015D1FC9" w14:textId="1D9E4D4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10</w:t>
            </w:r>
            <w:r w:rsidR="00AA675E" w:rsidRPr="006E000F">
              <w:rPr>
                <w:color w:val="000000"/>
                <w:sz w:val="18"/>
                <w:szCs w:val="18"/>
                <w:lang w:eastAsia="en-US"/>
              </w:rPr>
              <w:t>.</w:t>
            </w:r>
            <w:r w:rsidRPr="006E000F">
              <w:rPr>
                <w:color w:val="000000"/>
                <w:sz w:val="18"/>
                <w:szCs w:val="18"/>
                <w:lang w:eastAsia="en-US"/>
              </w:rPr>
              <w:t>140</w:t>
            </w:r>
          </w:p>
        </w:tc>
        <w:tc>
          <w:tcPr>
            <w:tcW w:w="801" w:type="dxa"/>
            <w:tcBorders>
              <w:top w:val="nil"/>
              <w:left w:val="nil"/>
              <w:bottom w:val="single" w:sz="4" w:space="0" w:color="auto"/>
              <w:right w:val="single" w:sz="4" w:space="0" w:color="auto"/>
            </w:tcBorders>
            <w:noWrap/>
            <w:vAlign w:val="center"/>
            <w:hideMark/>
          </w:tcPr>
          <w:p w14:paraId="6C992467" w14:textId="6213EA7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10</w:t>
            </w:r>
            <w:r w:rsidR="00AA675E" w:rsidRPr="006E000F">
              <w:rPr>
                <w:color w:val="000000"/>
                <w:sz w:val="18"/>
                <w:szCs w:val="18"/>
                <w:lang w:eastAsia="en-US"/>
              </w:rPr>
              <w:t>.</w:t>
            </w:r>
            <w:r w:rsidRPr="006E000F">
              <w:rPr>
                <w:color w:val="000000"/>
                <w:sz w:val="18"/>
                <w:szCs w:val="18"/>
                <w:lang w:eastAsia="en-US"/>
              </w:rPr>
              <w:t>920</w:t>
            </w:r>
          </w:p>
        </w:tc>
      </w:tr>
      <w:tr w:rsidR="0065491E" w:rsidRPr="0065491E" w14:paraId="712571D8"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5C628C71"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24</w:t>
            </w:r>
          </w:p>
        </w:tc>
        <w:tc>
          <w:tcPr>
            <w:tcW w:w="2194" w:type="dxa"/>
            <w:tcBorders>
              <w:top w:val="nil"/>
              <w:left w:val="nil"/>
              <w:bottom w:val="single" w:sz="4" w:space="0" w:color="auto"/>
              <w:right w:val="single" w:sz="4" w:space="0" w:color="auto"/>
            </w:tcBorders>
            <w:noWrap/>
            <w:vAlign w:val="center"/>
            <w:hideMark/>
          </w:tcPr>
          <w:p w14:paraId="4BB2C363"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Lai Châu</w:t>
            </w:r>
          </w:p>
        </w:tc>
        <w:tc>
          <w:tcPr>
            <w:tcW w:w="792" w:type="dxa"/>
            <w:tcBorders>
              <w:top w:val="nil"/>
              <w:left w:val="nil"/>
              <w:bottom w:val="single" w:sz="4" w:space="0" w:color="auto"/>
              <w:right w:val="single" w:sz="4" w:space="0" w:color="auto"/>
            </w:tcBorders>
            <w:noWrap/>
            <w:vAlign w:val="center"/>
            <w:hideMark/>
          </w:tcPr>
          <w:p w14:paraId="23FE7BDE" w14:textId="463B1A7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257</w:t>
            </w:r>
          </w:p>
        </w:tc>
        <w:tc>
          <w:tcPr>
            <w:tcW w:w="801" w:type="dxa"/>
            <w:tcBorders>
              <w:top w:val="nil"/>
              <w:left w:val="nil"/>
              <w:bottom w:val="single" w:sz="4" w:space="0" w:color="auto"/>
              <w:right w:val="single" w:sz="4" w:space="0" w:color="auto"/>
            </w:tcBorders>
            <w:noWrap/>
            <w:vAlign w:val="center"/>
            <w:hideMark/>
          </w:tcPr>
          <w:p w14:paraId="74E2B163" w14:textId="4927880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35</w:t>
            </w:r>
          </w:p>
        </w:tc>
        <w:tc>
          <w:tcPr>
            <w:tcW w:w="801" w:type="dxa"/>
            <w:tcBorders>
              <w:top w:val="nil"/>
              <w:left w:val="nil"/>
              <w:bottom w:val="single" w:sz="4" w:space="0" w:color="auto"/>
              <w:right w:val="single" w:sz="4" w:space="0" w:color="auto"/>
            </w:tcBorders>
            <w:noWrap/>
            <w:vAlign w:val="center"/>
            <w:hideMark/>
          </w:tcPr>
          <w:p w14:paraId="37BC1694" w14:textId="55C1301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9</w:t>
            </w:r>
          </w:p>
        </w:tc>
        <w:tc>
          <w:tcPr>
            <w:tcW w:w="780" w:type="dxa"/>
            <w:tcBorders>
              <w:top w:val="nil"/>
              <w:left w:val="nil"/>
              <w:bottom w:val="single" w:sz="4" w:space="0" w:color="auto"/>
              <w:right w:val="single" w:sz="4" w:space="0" w:color="auto"/>
            </w:tcBorders>
            <w:noWrap/>
            <w:vAlign w:val="center"/>
            <w:hideMark/>
          </w:tcPr>
          <w:p w14:paraId="45BB1018" w14:textId="5041347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p>
        </w:tc>
        <w:tc>
          <w:tcPr>
            <w:tcW w:w="801" w:type="dxa"/>
            <w:tcBorders>
              <w:top w:val="nil"/>
              <w:left w:val="nil"/>
              <w:bottom w:val="single" w:sz="4" w:space="0" w:color="auto"/>
              <w:right w:val="single" w:sz="4" w:space="0" w:color="auto"/>
            </w:tcBorders>
            <w:noWrap/>
            <w:vAlign w:val="center"/>
            <w:hideMark/>
          </w:tcPr>
          <w:p w14:paraId="34654AE0" w14:textId="193F3D5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847</w:t>
            </w:r>
          </w:p>
        </w:tc>
        <w:tc>
          <w:tcPr>
            <w:tcW w:w="786" w:type="dxa"/>
            <w:tcBorders>
              <w:top w:val="nil"/>
              <w:left w:val="nil"/>
              <w:bottom w:val="single" w:sz="4" w:space="0" w:color="auto"/>
              <w:right w:val="single" w:sz="4" w:space="0" w:color="auto"/>
            </w:tcBorders>
            <w:noWrap/>
            <w:vAlign w:val="center"/>
            <w:hideMark/>
          </w:tcPr>
          <w:p w14:paraId="2CF64B44" w14:textId="08B75CE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w:t>
            </w:r>
          </w:p>
        </w:tc>
        <w:tc>
          <w:tcPr>
            <w:tcW w:w="801" w:type="dxa"/>
            <w:tcBorders>
              <w:top w:val="nil"/>
              <w:left w:val="nil"/>
              <w:bottom w:val="single" w:sz="4" w:space="0" w:color="auto"/>
              <w:right w:val="single" w:sz="4" w:space="0" w:color="auto"/>
            </w:tcBorders>
            <w:noWrap/>
            <w:vAlign w:val="center"/>
            <w:hideMark/>
          </w:tcPr>
          <w:p w14:paraId="7FB24C03" w14:textId="006CCA2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73</w:t>
            </w:r>
          </w:p>
        </w:tc>
        <w:tc>
          <w:tcPr>
            <w:tcW w:w="786" w:type="dxa"/>
            <w:tcBorders>
              <w:top w:val="nil"/>
              <w:left w:val="nil"/>
              <w:bottom w:val="single" w:sz="4" w:space="0" w:color="auto"/>
              <w:right w:val="single" w:sz="4" w:space="0" w:color="auto"/>
            </w:tcBorders>
            <w:noWrap/>
            <w:vAlign w:val="center"/>
            <w:hideMark/>
          </w:tcPr>
          <w:p w14:paraId="761B06E6" w14:textId="1BDCDF9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22</w:t>
            </w:r>
          </w:p>
        </w:tc>
        <w:tc>
          <w:tcPr>
            <w:tcW w:w="793" w:type="dxa"/>
            <w:tcBorders>
              <w:top w:val="nil"/>
              <w:left w:val="nil"/>
              <w:bottom w:val="single" w:sz="4" w:space="0" w:color="auto"/>
              <w:right w:val="single" w:sz="4" w:space="0" w:color="auto"/>
            </w:tcBorders>
            <w:noWrap/>
            <w:vAlign w:val="center"/>
            <w:hideMark/>
          </w:tcPr>
          <w:p w14:paraId="05E4907B" w14:textId="757A527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C8779F4" w14:textId="6D4C6E5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645E531D" w14:textId="3B47AC0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11A778B3" w14:textId="3C8B315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60CE137D" w14:textId="759B3EF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5CCE7F8B" w14:textId="166E41F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78FFEF3A" w14:textId="6BACCCF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0D898E51" w14:textId="2D86EDE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75564D5B"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448D630E"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25</w:t>
            </w:r>
          </w:p>
        </w:tc>
        <w:tc>
          <w:tcPr>
            <w:tcW w:w="2194" w:type="dxa"/>
            <w:tcBorders>
              <w:top w:val="nil"/>
              <w:left w:val="nil"/>
              <w:bottom w:val="single" w:sz="4" w:space="0" w:color="auto"/>
              <w:right w:val="single" w:sz="4" w:space="0" w:color="auto"/>
            </w:tcBorders>
            <w:noWrap/>
            <w:vAlign w:val="center"/>
            <w:hideMark/>
          </w:tcPr>
          <w:p w14:paraId="7F1DE606"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Lâm Đồng</w:t>
            </w:r>
          </w:p>
        </w:tc>
        <w:tc>
          <w:tcPr>
            <w:tcW w:w="792" w:type="dxa"/>
            <w:tcBorders>
              <w:top w:val="nil"/>
              <w:left w:val="nil"/>
              <w:bottom w:val="single" w:sz="4" w:space="0" w:color="auto"/>
              <w:right w:val="single" w:sz="4" w:space="0" w:color="auto"/>
            </w:tcBorders>
            <w:noWrap/>
            <w:vAlign w:val="center"/>
            <w:hideMark/>
          </w:tcPr>
          <w:p w14:paraId="390E817F" w14:textId="569191E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375</w:t>
            </w:r>
          </w:p>
        </w:tc>
        <w:tc>
          <w:tcPr>
            <w:tcW w:w="801" w:type="dxa"/>
            <w:tcBorders>
              <w:top w:val="nil"/>
              <w:left w:val="nil"/>
              <w:bottom w:val="single" w:sz="4" w:space="0" w:color="auto"/>
              <w:right w:val="single" w:sz="4" w:space="0" w:color="auto"/>
            </w:tcBorders>
            <w:noWrap/>
            <w:vAlign w:val="center"/>
            <w:hideMark/>
          </w:tcPr>
          <w:p w14:paraId="7C8AAECA" w14:textId="4E32159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r w:rsidR="00AA675E" w:rsidRPr="006E000F">
              <w:rPr>
                <w:color w:val="000000"/>
                <w:sz w:val="18"/>
                <w:szCs w:val="18"/>
                <w:lang w:eastAsia="en-US"/>
              </w:rPr>
              <w:t>.</w:t>
            </w:r>
            <w:r w:rsidRPr="006E000F">
              <w:rPr>
                <w:color w:val="000000"/>
                <w:sz w:val="18"/>
                <w:szCs w:val="18"/>
                <w:lang w:eastAsia="en-US"/>
              </w:rPr>
              <w:t>372</w:t>
            </w:r>
          </w:p>
        </w:tc>
        <w:tc>
          <w:tcPr>
            <w:tcW w:w="801" w:type="dxa"/>
            <w:tcBorders>
              <w:top w:val="nil"/>
              <w:left w:val="nil"/>
              <w:bottom w:val="single" w:sz="4" w:space="0" w:color="auto"/>
              <w:right w:val="single" w:sz="4" w:space="0" w:color="auto"/>
            </w:tcBorders>
            <w:noWrap/>
            <w:vAlign w:val="center"/>
            <w:hideMark/>
          </w:tcPr>
          <w:p w14:paraId="6F606A6D" w14:textId="5FA81A0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185</w:t>
            </w:r>
          </w:p>
        </w:tc>
        <w:tc>
          <w:tcPr>
            <w:tcW w:w="780" w:type="dxa"/>
            <w:tcBorders>
              <w:top w:val="nil"/>
              <w:left w:val="nil"/>
              <w:bottom w:val="single" w:sz="4" w:space="0" w:color="auto"/>
              <w:right w:val="single" w:sz="4" w:space="0" w:color="auto"/>
            </w:tcBorders>
            <w:noWrap/>
            <w:vAlign w:val="center"/>
            <w:hideMark/>
          </w:tcPr>
          <w:p w14:paraId="60DFB8EE" w14:textId="1F798ED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481</w:t>
            </w:r>
          </w:p>
        </w:tc>
        <w:tc>
          <w:tcPr>
            <w:tcW w:w="801" w:type="dxa"/>
            <w:tcBorders>
              <w:top w:val="nil"/>
              <w:left w:val="nil"/>
              <w:bottom w:val="single" w:sz="4" w:space="0" w:color="auto"/>
              <w:right w:val="single" w:sz="4" w:space="0" w:color="auto"/>
            </w:tcBorders>
            <w:noWrap/>
            <w:vAlign w:val="center"/>
            <w:hideMark/>
          </w:tcPr>
          <w:p w14:paraId="01C65A81" w14:textId="4813F79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r w:rsidR="00AA675E" w:rsidRPr="006E000F">
              <w:rPr>
                <w:color w:val="000000"/>
                <w:sz w:val="18"/>
                <w:szCs w:val="18"/>
                <w:lang w:eastAsia="en-US"/>
              </w:rPr>
              <w:t>.</w:t>
            </w:r>
            <w:r w:rsidRPr="006E000F">
              <w:rPr>
                <w:color w:val="000000"/>
                <w:sz w:val="18"/>
                <w:szCs w:val="18"/>
                <w:lang w:eastAsia="en-US"/>
              </w:rPr>
              <w:t>658</w:t>
            </w:r>
          </w:p>
        </w:tc>
        <w:tc>
          <w:tcPr>
            <w:tcW w:w="786" w:type="dxa"/>
            <w:tcBorders>
              <w:top w:val="nil"/>
              <w:left w:val="nil"/>
              <w:bottom w:val="single" w:sz="4" w:space="0" w:color="auto"/>
              <w:right w:val="single" w:sz="4" w:space="0" w:color="auto"/>
            </w:tcBorders>
            <w:noWrap/>
            <w:vAlign w:val="center"/>
            <w:hideMark/>
          </w:tcPr>
          <w:p w14:paraId="318ACAC0" w14:textId="5AF4EAE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609</w:t>
            </w:r>
          </w:p>
        </w:tc>
        <w:tc>
          <w:tcPr>
            <w:tcW w:w="801" w:type="dxa"/>
            <w:tcBorders>
              <w:top w:val="nil"/>
              <w:left w:val="nil"/>
              <w:bottom w:val="single" w:sz="4" w:space="0" w:color="auto"/>
              <w:right w:val="single" w:sz="4" w:space="0" w:color="auto"/>
            </w:tcBorders>
            <w:noWrap/>
            <w:vAlign w:val="center"/>
            <w:hideMark/>
          </w:tcPr>
          <w:p w14:paraId="3490F0F5" w14:textId="5836D81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w:t>
            </w:r>
            <w:r w:rsidR="00AA675E" w:rsidRPr="006E000F">
              <w:rPr>
                <w:color w:val="000000"/>
                <w:sz w:val="18"/>
                <w:szCs w:val="18"/>
                <w:lang w:eastAsia="en-US"/>
              </w:rPr>
              <w:t>.</w:t>
            </w:r>
            <w:r w:rsidRPr="006E000F">
              <w:rPr>
                <w:color w:val="000000"/>
                <w:sz w:val="18"/>
                <w:szCs w:val="18"/>
                <w:lang w:eastAsia="en-US"/>
              </w:rPr>
              <w:t>650</w:t>
            </w:r>
          </w:p>
        </w:tc>
        <w:tc>
          <w:tcPr>
            <w:tcW w:w="786" w:type="dxa"/>
            <w:tcBorders>
              <w:top w:val="nil"/>
              <w:left w:val="nil"/>
              <w:bottom w:val="single" w:sz="4" w:space="0" w:color="auto"/>
              <w:right w:val="single" w:sz="4" w:space="0" w:color="auto"/>
            </w:tcBorders>
            <w:noWrap/>
            <w:vAlign w:val="center"/>
            <w:hideMark/>
          </w:tcPr>
          <w:p w14:paraId="3778C33E" w14:textId="670BB97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544</w:t>
            </w:r>
          </w:p>
        </w:tc>
        <w:tc>
          <w:tcPr>
            <w:tcW w:w="793" w:type="dxa"/>
            <w:tcBorders>
              <w:top w:val="nil"/>
              <w:left w:val="nil"/>
              <w:bottom w:val="single" w:sz="4" w:space="0" w:color="auto"/>
              <w:right w:val="single" w:sz="4" w:space="0" w:color="auto"/>
            </w:tcBorders>
            <w:noWrap/>
            <w:vAlign w:val="center"/>
            <w:hideMark/>
          </w:tcPr>
          <w:p w14:paraId="2EE6EC01" w14:textId="6637FA0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403</w:t>
            </w:r>
          </w:p>
        </w:tc>
        <w:tc>
          <w:tcPr>
            <w:tcW w:w="793" w:type="dxa"/>
            <w:tcBorders>
              <w:top w:val="nil"/>
              <w:left w:val="nil"/>
              <w:bottom w:val="single" w:sz="4" w:space="0" w:color="auto"/>
              <w:right w:val="single" w:sz="4" w:space="0" w:color="auto"/>
            </w:tcBorders>
            <w:noWrap/>
            <w:vAlign w:val="center"/>
            <w:hideMark/>
          </w:tcPr>
          <w:p w14:paraId="6BF8AAF7" w14:textId="56BC79C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830</w:t>
            </w:r>
          </w:p>
        </w:tc>
        <w:tc>
          <w:tcPr>
            <w:tcW w:w="793" w:type="dxa"/>
            <w:tcBorders>
              <w:top w:val="nil"/>
              <w:left w:val="nil"/>
              <w:bottom w:val="single" w:sz="4" w:space="0" w:color="auto"/>
              <w:right w:val="single" w:sz="4" w:space="0" w:color="auto"/>
            </w:tcBorders>
            <w:noWrap/>
            <w:vAlign w:val="center"/>
            <w:hideMark/>
          </w:tcPr>
          <w:p w14:paraId="3DC3C64F" w14:textId="296E862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086</w:t>
            </w:r>
          </w:p>
        </w:tc>
        <w:tc>
          <w:tcPr>
            <w:tcW w:w="793" w:type="dxa"/>
            <w:tcBorders>
              <w:top w:val="nil"/>
              <w:left w:val="nil"/>
              <w:bottom w:val="single" w:sz="4" w:space="0" w:color="auto"/>
              <w:right w:val="single" w:sz="4" w:space="0" w:color="auto"/>
            </w:tcBorders>
            <w:noWrap/>
            <w:vAlign w:val="center"/>
            <w:hideMark/>
          </w:tcPr>
          <w:p w14:paraId="1A9B92DA" w14:textId="5B67EBF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454</w:t>
            </w:r>
          </w:p>
        </w:tc>
        <w:tc>
          <w:tcPr>
            <w:tcW w:w="801" w:type="dxa"/>
            <w:tcBorders>
              <w:top w:val="nil"/>
              <w:left w:val="nil"/>
              <w:bottom w:val="single" w:sz="4" w:space="0" w:color="auto"/>
              <w:right w:val="single" w:sz="4" w:space="0" w:color="auto"/>
            </w:tcBorders>
            <w:noWrap/>
            <w:vAlign w:val="center"/>
            <w:hideMark/>
          </w:tcPr>
          <w:p w14:paraId="5D5D79FA" w14:textId="564F7E2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661D6248" w14:textId="23BD4A9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105044AB" w14:textId="56FAD39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726705CC" w14:textId="5FE7512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128490CC"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0AE28BC8"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lastRenderedPageBreak/>
              <w:t>26</w:t>
            </w:r>
          </w:p>
        </w:tc>
        <w:tc>
          <w:tcPr>
            <w:tcW w:w="2194" w:type="dxa"/>
            <w:tcBorders>
              <w:top w:val="nil"/>
              <w:left w:val="nil"/>
              <w:bottom w:val="single" w:sz="4" w:space="0" w:color="auto"/>
              <w:right w:val="single" w:sz="4" w:space="0" w:color="auto"/>
            </w:tcBorders>
            <w:noWrap/>
            <w:vAlign w:val="center"/>
            <w:hideMark/>
          </w:tcPr>
          <w:p w14:paraId="3019248A"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Lạng Sơn</w:t>
            </w:r>
          </w:p>
        </w:tc>
        <w:tc>
          <w:tcPr>
            <w:tcW w:w="792" w:type="dxa"/>
            <w:tcBorders>
              <w:top w:val="nil"/>
              <w:left w:val="nil"/>
              <w:bottom w:val="single" w:sz="4" w:space="0" w:color="auto"/>
              <w:right w:val="single" w:sz="4" w:space="0" w:color="auto"/>
            </w:tcBorders>
            <w:noWrap/>
            <w:vAlign w:val="center"/>
            <w:hideMark/>
          </w:tcPr>
          <w:p w14:paraId="4F9B9467" w14:textId="2395101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403</w:t>
            </w:r>
          </w:p>
        </w:tc>
        <w:tc>
          <w:tcPr>
            <w:tcW w:w="801" w:type="dxa"/>
            <w:tcBorders>
              <w:top w:val="nil"/>
              <w:left w:val="nil"/>
              <w:bottom w:val="single" w:sz="4" w:space="0" w:color="auto"/>
              <w:right w:val="single" w:sz="4" w:space="0" w:color="auto"/>
            </w:tcBorders>
            <w:noWrap/>
            <w:vAlign w:val="center"/>
            <w:hideMark/>
          </w:tcPr>
          <w:p w14:paraId="1E991E31" w14:textId="6372CDB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158</w:t>
            </w:r>
          </w:p>
        </w:tc>
        <w:tc>
          <w:tcPr>
            <w:tcW w:w="801" w:type="dxa"/>
            <w:tcBorders>
              <w:top w:val="nil"/>
              <w:left w:val="nil"/>
              <w:bottom w:val="single" w:sz="4" w:space="0" w:color="auto"/>
              <w:right w:val="single" w:sz="4" w:space="0" w:color="auto"/>
            </w:tcBorders>
            <w:noWrap/>
            <w:vAlign w:val="center"/>
            <w:hideMark/>
          </w:tcPr>
          <w:p w14:paraId="7328116B" w14:textId="73CAD3E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60</w:t>
            </w:r>
          </w:p>
        </w:tc>
        <w:tc>
          <w:tcPr>
            <w:tcW w:w="780" w:type="dxa"/>
            <w:tcBorders>
              <w:top w:val="nil"/>
              <w:left w:val="nil"/>
              <w:bottom w:val="single" w:sz="4" w:space="0" w:color="auto"/>
              <w:right w:val="single" w:sz="4" w:space="0" w:color="auto"/>
            </w:tcBorders>
            <w:noWrap/>
            <w:vAlign w:val="center"/>
            <w:hideMark/>
          </w:tcPr>
          <w:p w14:paraId="63312AFB" w14:textId="7828CAD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16</w:t>
            </w:r>
          </w:p>
        </w:tc>
        <w:tc>
          <w:tcPr>
            <w:tcW w:w="801" w:type="dxa"/>
            <w:tcBorders>
              <w:top w:val="nil"/>
              <w:left w:val="nil"/>
              <w:bottom w:val="single" w:sz="4" w:space="0" w:color="auto"/>
              <w:right w:val="single" w:sz="4" w:space="0" w:color="auto"/>
            </w:tcBorders>
            <w:noWrap/>
            <w:vAlign w:val="center"/>
            <w:hideMark/>
          </w:tcPr>
          <w:p w14:paraId="704ADBC9" w14:textId="1A217B1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682</w:t>
            </w:r>
          </w:p>
        </w:tc>
        <w:tc>
          <w:tcPr>
            <w:tcW w:w="786" w:type="dxa"/>
            <w:tcBorders>
              <w:top w:val="nil"/>
              <w:left w:val="nil"/>
              <w:bottom w:val="single" w:sz="4" w:space="0" w:color="auto"/>
              <w:right w:val="single" w:sz="4" w:space="0" w:color="auto"/>
            </w:tcBorders>
            <w:noWrap/>
            <w:vAlign w:val="center"/>
            <w:hideMark/>
          </w:tcPr>
          <w:p w14:paraId="02DEB0D9" w14:textId="18C47AD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74</w:t>
            </w:r>
          </w:p>
        </w:tc>
        <w:tc>
          <w:tcPr>
            <w:tcW w:w="801" w:type="dxa"/>
            <w:tcBorders>
              <w:top w:val="nil"/>
              <w:left w:val="nil"/>
              <w:bottom w:val="single" w:sz="4" w:space="0" w:color="auto"/>
              <w:right w:val="single" w:sz="4" w:space="0" w:color="auto"/>
            </w:tcBorders>
            <w:noWrap/>
            <w:vAlign w:val="center"/>
            <w:hideMark/>
          </w:tcPr>
          <w:p w14:paraId="34332E01" w14:textId="147CA7E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136</w:t>
            </w:r>
          </w:p>
        </w:tc>
        <w:tc>
          <w:tcPr>
            <w:tcW w:w="786" w:type="dxa"/>
            <w:tcBorders>
              <w:top w:val="nil"/>
              <w:left w:val="nil"/>
              <w:bottom w:val="single" w:sz="4" w:space="0" w:color="auto"/>
              <w:right w:val="single" w:sz="4" w:space="0" w:color="auto"/>
            </w:tcBorders>
            <w:noWrap/>
            <w:vAlign w:val="center"/>
            <w:hideMark/>
          </w:tcPr>
          <w:p w14:paraId="2A78A68C" w14:textId="6760E05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44</w:t>
            </w:r>
          </w:p>
        </w:tc>
        <w:tc>
          <w:tcPr>
            <w:tcW w:w="793" w:type="dxa"/>
            <w:tcBorders>
              <w:top w:val="nil"/>
              <w:left w:val="nil"/>
              <w:bottom w:val="single" w:sz="4" w:space="0" w:color="auto"/>
              <w:right w:val="single" w:sz="4" w:space="0" w:color="auto"/>
            </w:tcBorders>
            <w:noWrap/>
            <w:vAlign w:val="center"/>
            <w:hideMark/>
          </w:tcPr>
          <w:p w14:paraId="719A0C98" w14:textId="519B93C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3DE204DA" w14:textId="0084FA9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2E0ECC0" w14:textId="6E71319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9E73527" w14:textId="35EEF24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25EEE3E0" w14:textId="45DD7EB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58A8BF85" w14:textId="7F9CA81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5CC84587" w14:textId="25020CA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0A2041AF" w14:textId="43ADB9F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28DD9283"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02B39AC2"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27</w:t>
            </w:r>
          </w:p>
        </w:tc>
        <w:tc>
          <w:tcPr>
            <w:tcW w:w="2194" w:type="dxa"/>
            <w:tcBorders>
              <w:top w:val="nil"/>
              <w:left w:val="nil"/>
              <w:bottom w:val="single" w:sz="4" w:space="0" w:color="auto"/>
              <w:right w:val="single" w:sz="4" w:space="0" w:color="auto"/>
            </w:tcBorders>
            <w:noWrap/>
            <w:vAlign w:val="center"/>
            <w:hideMark/>
          </w:tcPr>
          <w:p w14:paraId="3F44C43E"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Lào Cai</w:t>
            </w:r>
          </w:p>
        </w:tc>
        <w:tc>
          <w:tcPr>
            <w:tcW w:w="792" w:type="dxa"/>
            <w:tcBorders>
              <w:top w:val="nil"/>
              <w:left w:val="nil"/>
              <w:bottom w:val="single" w:sz="4" w:space="0" w:color="auto"/>
              <w:right w:val="single" w:sz="4" w:space="0" w:color="auto"/>
            </w:tcBorders>
            <w:noWrap/>
            <w:vAlign w:val="center"/>
            <w:hideMark/>
          </w:tcPr>
          <w:p w14:paraId="4C29481B" w14:textId="00C4285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660</w:t>
            </w:r>
          </w:p>
        </w:tc>
        <w:tc>
          <w:tcPr>
            <w:tcW w:w="801" w:type="dxa"/>
            <w:tcBorders>
              <w:top w:val="nil"/>
              <w:left w:val="nil"/>
              <w:bottom w:val="single" w:sz="4" w:space="0" w:color="auto"/>
              <w:right w:val="single" w:sz="4" w:space="0" w:color="auto"/>
            </w:tcBorders>
            <w:noWrap/>
            <w:vAlign w:val="center"/>
            <w:hideMark/>
          </w:tcPr>
          <w:p w14:paraId="66C00C86" w14:textId="2FDF272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143</w:t>
            </w:r>
          </w:p>
        </w:tc>
        <w:tc>
          <w:tcPr>
            <w:tcW w:w="801" w:type="dxa"/>
            <w:tcBorders>
              <w:top w:val="nil"/>
              <w:left w:val="nil"/>
              <w:bottom w:val="single" w:sz="4" w:space="0" w:color="auto"/>
              <w:right w:val="single" w:sz="4" w:space="0" w:color="auto"/>
            </w:tcBorders>
            <w:noWrap/>
            <w:vAlign w:val="center"/>
            <w:hideMark/>
          </w:tcPr>
          <w:p w14:paraId="70AD4CEA" w14:textId="2FD6DB0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972</w:t>
            </w:r>
          </w:p>
        </w:tc>
        <w:tc>
          <w:tcPr>
            <w:tcW w:w="780" w:type="dxa"/>
            <w:tcBorders>
              <w:top w:val="nil"/>
              <w:left w:val="nil"/>
              <w:bottom w:val="single" w:sz="4" w:space="0" w:color="auto"/>
              <w:right w:val="single" w:sz="4" w:space="0" w:color="auto"/>
            </w:tcBorders>
            <w:noWrap/>
            <w:vAlign w:val="center"/>
            <w:hideMark/>
          </w:tcPr>
          <w:p w14:paraId="436C9DDA" w14:textId="16A709D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259</w:t>
            </w:r>
          </w:p>
        </w:tc>
        <w:tc>
          <w:tcPr>
            <w:tcW w:w="801" w:type="dxa"/>
            <w:tcBorders>
              <w:top w:val="nil"/>
              <w:left w:val="nil"/>
              <w:bottom w:val="single" w:sz="4" w:space="0" w:color="auto"/>
              <w:right w:val="single" w:sz="4" w:space="0" w:color="auto"/>
            </w:tcBorders>
            <w:noWrap/>
            <w:vAlign w:val="center"/>
            <w:hideMark/>
          </w:tcPr>
          <w:p w14:paraId="38F07CF4" w14:textId="2EA836C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833</w:t>
            </w:r>
          </w:p>
        </w:tc>
        <w:tc>
          <w:tcPr>
            <w:tcW w:w="786" w:type="dxa"/>
            <w:tcBorders>
              <w:top w:val="nil"/>
              <w:left w:val="nil"/>
              <w:bottom w:val="single" w:sz="4" w:space="0" w:color="auto"/>
              <w:right w:val="single" w:sz="4" w:space="0" w:color="auto"/>
            </w:tcBorders>
            <w:noWrap/>
            <w:vAlign w:val="center"/>
            <w:hideMark/>
          </w:tcPr>
          <w:p w14:paraId="7CF65E6D" w14:textId="331433D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782</w:t>
            </w:r>
          </w:p>
        </w:tc>
        <w:tc>
          <w:tcPr>
            <w:tcW w:w="801" w:type="dxa"/>
            <w:tcBorders>
              <w:top w:val="nil"/>
              <w:left w:val="nil"/>
              <w:bottom w:val="single" w:sz="4" w:space="0" w:color="auto"/>
              <w:right w:val="single" w:sz="4" w:space="0" w:color="auto"/>
            </w:tcBorders>
            <w:noWrap/>
            <w:vAlign w:val="center"/>
            <w:hideMark/>
          </w:tcPr>
          <w:p w14:paraId="129167DF" w14:textId="394393F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169</w:t>
            </w:r>
          </w:p>
        </w:tc>
        <w:tc>
          <w:tcPr>
            <w:tcW w:w="786" w:type="dxa"/>
            <w:tcBorders>
              <w:top w:val="nil"/>
              <w:left w:val="nil"/>
              <w:bottom w:val="single" w:sz="4" w:space="0" w:color="auto"/>
              <w:right w:val="single" w:sz="4" w:space="0" w:color="auto"/>
            </w:tcBorders>
            <w:noWrap/>
            <w:vAlign w:val="center"/>
            <w:hideMark/>
          </w:tcPr>
          <w:p w14:paraId="6F4A9B9E" w14:textId="17033C1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055</w:t>
            </w:r>
          </w:p>
        </w:tc>
        <w:tc>
          <w:tcPr>
            <w:tcW w:w="793" w:type="dxa"/>
            <w:tcBorders>
              <w:top w:val="nil"/>
              <w:left w:val="nil"/>
              <w:bottom w:val="single" w:sz="4" w:space="0" w:color="auto"/>
              <w:right w:val="single" w:sz="4" w:space="0" w:color="auto"/>
            </w:tcBorders>
            <w:noWrap/>
            <w:vAlign w:val="center"/>
            <w:hideMark/>
          </w:tcPr>
          <w:p w14:paraId="1C40F2CA" w14:textId="5D67A56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w:t>
            </w:r>
          </w:p>
        </w:tc>
        <w:tc>
          <w:tcPr>
            <w:tcW w:w="793" w:type="dxa"/>
            <w:tcBorders>
              <w:top w:val="nil"/>
              <w:left w:val="nil"/>
              <w:bottom w:val="single" w:sz="4" w:space="0" w:color="auto"/>
              <w:right w:val="single" w:sz="4" w:space="0" w:color="auto"/>
            </w:tcBorders>
            <w:noWrap/>
            <w:vAlign w:val="center"/>
            <w:hideMark/>
          </w:tcPr>
          <w:p w14:paraId="02AEE290" w14:textId="495C2FA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0A36641D" w14:textId="52B5399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63AB700C" w14:textId="201DBE5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42F66014" w14:textId="1DE3A28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00D0C71F" w14:textId="7D62A26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64739A4B" w14:textId="3A8319F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41F32BA1" w14:textId="2FC1E83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1187FB25"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574A68F4"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28</w:t>
            </w:r>
          </w:p>
        </w:tc>
        <w:tc>
          <w:tcPr>
            <w:tcW w:w="2194" w:type="dxa"/>
            <w:tcBorders>
              <w:top w:val="nil"/>
              <w:left w:val="nil"/>
              <w:bottom w:val="single" w:sz="4" w:space="0" w:color="auto"/>
              <w:right w:val="single" w:sz="4" w:space="0" w:color="auto"/>
            </w:tcBorders>
            <w:noWrap/>
            <w:vAlign w:val="center"/>
            <w:hideMark/>
          </w:tcPr>
          <w:p w14:paraId="5CA94FC6"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Phú Thọ</w:t>
            </w:r>
          </w:p>
        </w:tc>
        <w:tc>
          <w:tcPr>
            <w:tcW w:w="792" w:type="dxa"/>
            <w:tcBorders>
              <w:top w:val="nil"/>
              <w:left w:val="nil"/>
              <w:bottom w:val="single" w:sz="4" w:space="0" w:color="auto"/>
              <w:right w:val="single" w:sz="4" w:space="0" w:color="auto"/>
            </w:tcBorders>
            <w:noWrap/>
            <w:vAlign w:val="center"/>
            <w:hideMark/>
          </w:tcPr>
          <w:p w14:paraId="666657C9" w14:textId="1665026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856</w:t>
            </w:r>
          </w:p>
        </w:tc>
        <w:tc>
          <w:tcPr>
            <w:tcW w:w="801" w:type="dxa"/>
            <w:tcBorders>
              <w:top w:val="nil"/>
              <w:left w:val="nil"/>
              <w:bottom w:val="single" w:sz="4" w:space="0" w:color="auto"/>
              <w:right w:val="single" w:sz="4" w:space="0" w:color="auto"/>
            </w:tcBorders>
            <w:noWrap/>
            <w:vAlign w:val="center"/>
            <w:hideMark/>
          </w:tcPr>
          <w:p w14:paraId="7F42B9B2" w14:textId="2A8785B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003</w:t>
            </w:r>
          </w:p>
        </w:tc>
        <w:tc>
          <w:tcPr>
            <w:tcW w:w="801" w:type="dxa"/>
            <w:tcBorders>
              <w:top w:val="nil"/>
              <w:left w:val="nil"/>
              <w:bottom w:val="single" w:sz="4" w:space="0" w:color="auto"/>
              <w:right w:val="single" w:sz="4" w:space="0" w:color="auto"/>
            </w:tcBorders>
            <w:noWrap/>
            <w:vAlign w:val="center"/>
            <w:hideMark/>
          </w:tcPr>
          <w:p w14:paraId="3DDACF49" w14:textId="0C0AD90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630</w:t>
            </w:r>
          </w:p>
        </w:tc>
        <w:tc>
          <w:tcPr>
            <w:tcW w:w="780" w:type="dxa"/>
            <w:tcBorders>
              <w:top w:val="nil"/>
              <w:left w:val="nil"/>
              <w:bottom w:val="single" w:sz="4" w:space="0" w:color="auto"/>
              <w:right w:val="single" w:sz="4" w:space="0" w:color="auto"/>
            </w:tcBorders>
            <w:noWrap/>
            <w:vAlign w:val="center"/>
            <w:hideMark/>
          </w:tcPr>
          <w:p w14:paraId="0E4EF379" w14:textId="687F668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533</w:t>
            </w:r>
          </w:p>
        </w:tc>
        <w:tc>
          <w:tcPr>
            <w:tcW w:w="801" w:type="dxa"/>
            <w:tcBorders>
              <w:top w:val="nil"/>
              <w:left w:val="nil"/>
              <w:bottom w:val="single" w:sz="4" w:space="0" w:color="auto"/>
              <w:right w:val="single" w:sz="4" w:space="0" w:color="auto"/>
            </w:tcBorders>
            <w:noWrap/>
            <w:vAlign w:val="center"/>
            <w:hideMark/>
          </w:tcPr>
          <w:p w14:paraId="05DF152B" w14:textId="6F5E5CF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w:t>
            </w:r>
            <w:r w:rsidR="00AA675E" w:rsidRPr="006E000F">
              <w:rPr>
                <w:color w:val="000000"/>
                <w:sz w:val="18"/>
                <w:szCs w:val="18"/>
                <w:lang w:eastAsia="en-US"/>
              </w:rPr>
              <w:t>.</w:t>
            </w:r>
            <w:r w:rsidRPr="006E000F">
              <w:rPr>
                <w:color w:val="000000"/>
                <w:sz w:val="18"/>
                <w:szCs w:val="18"/>
                <w:lang w:eastAsia="en-US"/>
              </w:rPr>
              <w:t>031</w:t>
            </w:r>
          </w:p>
        </w:tc>
        <w:tc>
          <w:tcPr>
            <w:tcW w:w="786" w:type="dxa"/>
            <w:tcBorders>
              <w:top w:val="nil"/>
              <w:left w:val="nil"/>
              <w:bottom w:val="single" w:sz="4" w:space="0" w:color="auto"/>
              <w:right w:val="single" w:sz="4" w:space="0" w:color="auto"/>
            </w:tcBorders>
            <w:noWrap/>
            <w:vAlign w:val="center"/>
            <w:hideMark/>
          </w:tcPr>
          <w:p w14:paraId="5A3BCC8A" w14:textId="13775FE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011</w:t>
            </w:r>
          </w:p>
        </w:tc>
        <w:tc>
          <w:tcPr>
            <w:tcW w:w="801" w:type="dxa"/>
            <w:tcBorders>
              <w:top w:val="nil"/>
              <w:left w:val="nil"/>
              <w:bottom w:val="single" w:sz="4" w:space="0" w:color="auto"/>
              <w:right w:val="single" w:sz="4" w:space="0" w:color="auto"/>
            </w:tcBorders>
            <w:noWrap/>
            <w:vAlign w:val="center"/>
            <w:hideMark/>
          </w:tcPr>
          <w:p w14:paraId="4322B3A2" w14:textId="5C62DDB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579</w:t>
            </w:r>
          </w:p>
        </w:tc>
        <w:tc>
          <w:tcPr>
            <w:tcW w:w="786" w:type="dxa"/>
            <w:tcBorders>
              <w:top w:val="nil"/>
              <w:left w:val="nil"/>
              <w:bottom w:val="single" w:sz="4" w:space="0" w:color="auto"/>
              <w:right w:val="single" w:sz="4" w:space="0" w:color="auto"/>
            </w:tcBorders>
            <w:noWrap/>
            <w:vAlign w:val="center"/>
            <w:hideMark/>
          </w:tcPr>
          <w:p w14:paraId="25521E1A" w14:textId="0AC55E2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193</w:t>
            </w:r>
          </w:p>
        </w:tc>
        <w:tc>
          <w:tcPr>
            <w:tcW w:w="793" w:type="dxa"/>
            <w:tcBorders>
              <w:top w:val="nil"/>
              <w:left w:val="nil"/>
              <w:bottom w:val="single" w:sz="4" w:space="0" w:color="auto"/>
              <w:right w:val="single" w:sz="4" w:space="0" w:color="auto"/>
            </w:tcBorders>
            <w:noWrap/>
            <w:vAlign w:val="center"/>
            <w:hideMark/>
          </w:tcPr>
          <w:p w14:paraId="5A599386" w14:textId="16D9E48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475</w:t>
            </w:r>
          </w:p>
        </w:tc>
        <w:tc>
          <w:tcPr>
            <w:tcW w:w="793" w:type="dxa"/>
            <w:tcBorders>
              <w:top w:val="nil"/>
              <w:left w:val="nil"/>
              <w:bottom w:val="single" w:sz="4" w:space="0" w:color="auto"/>
              <w:right w:val="single" w:sz="4" w:space="0" w:color="auto"/>
            </w:tcBorders>
            <w:noWrap/>
            <w:vAlign w:val="center"/>
            <w:hideMark/>
          </w:tcPr>
          <w:p w14:paraId="397D71D8" w14:textId="19BFD19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16</w:t>
            </w:r>
          </w:p>
        </w:tc>
        <w:tc>
          <w:tcPr>
            <w:tcW w:w="793" w:type="dxa"/>
            <w:tcBorders>
              <w:top w:val="nil"/>
              <w:left w:val="nil"/>
              <w:bottom w:val="single" w:sz="4" w:space="0" w:color="auto"/>
              <w:right w:val="single" w:sz="4" w:space="0" w:color="auto"/>
            </w:tcBorders>
            <w:noWrap/>
            <w:vAlign w:val="center"/>
            <w:hideMark/>
          </w:tcPr>
          <w:p w14:paraId="1C85301B" w14:textId="3F8D9CC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22</w:t>
            </w:r>
          </w:p>
        </w:tc>
        <w:tc>
          <w:tcPr>
            <w:tcW w:w="793" w:type="dxa"/>
            <w:tcBorders>
              <w:top w:val="nil"/>
              <w:left w:val="nil"/>
              <w:bottom w:val="single" w:sz="4" w:space="0" w:color="auto"/>
              <w:right w:val="single" w:sz="4" w:space="0" w:color="auto"/>
            </w:tcBorders>
            <w:noWrap/>
            <w:vAlign w:val="center"/>
            <w:hideMark/>
          </w:tcPr>
          <w:p w14:paraId="3C933DF9" w14:textId="68F3323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11</w:t>
            </w:r>
          </w:p>
        </w:tc>
        <w:tc>
          <w:tcPr>
            <w:tcW w:w="801" w:type="dxa"/>
            <w:tcBorders>
              <w:top w:val="nil"/>
              <w:left w:val="nil"/>
              <w:bottom w:val="single" w:sz="4" w:space="0" w:color="auto"/>
              <w:right w:val="single" w:sz="4" w:space="0" w:color="auto"/>
            </w:tcBorders>
            <w:noWrap/>
            <w:vAlign w:val="center"/>
            <w:hideMark/>
          </w:tcPr>
          <w:p w14:paraId="77BD3BD7" w14:textId="25067CB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192</w:t>
            </w:r>
          </w:p>
        </w:tc>
        <w:tc>
          <w:tcPr>
            <w:tcW w:w="789" w:type="dxa"/>
            <w:tcBorders>
              <w:top w:val="nil"/>
              <w:left w:val="nil"/>
              <w:bottom w:val="single" w:sz="4" w:space="0" w:color="auto"/>
              <w:right w:val="single" w:sz="4" w:space="0" w:color="auto"/>
            </w:tcBorders>
            <w:noWrap/>
            <w:vAlign w:val="center"/>
            <w:hideMark/>
          </w:tcPr>
          <w:p w14:paraId="31ADA4C3" w14:textId="67B8940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878</w:t>
            </w:r>
          </w:p>
        </w:tc>
        <w:tc>
          <w:tcPr>
            <w:tcW w:w="801" w:type="dxa"/>
            <w:tcBorders>
              <w:top w:val="nil"/>
              <w:left w:val="nil"/>
              <w:bottom w:val="single" w:sz="4" w:space="0" w:color="auto"/>
              <w:right w:val="single" w:sz="4" w:space="0" w:color="auto"/>
            </w:tcBorders>
            <w:noWrap/>
            <w:vAlign w:val="center"/>
            <w:hideMark/>
          </w:tcPr>
          <w:p w14:paraId="6D9697D7" w14:textId="0638D1C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r w:rsidR="00AA675E" w:rsidRPr="006E000F">
              <w:rPr>
                <w:color w:val="000000"/>
                <w:sz w:val="18"/>
                <w:szCs w:val="18"/>
                <w:lang w:eastAsia="en-US"/>
              </w:rPr>
              <w:t>.</w:t>
            </w:r>
            <w:r w:rsidRPr="006E000F">
              <w:rPr>
                <w:color w:val="000000"/>
                <w:sz w:val="18"/>
                <w:szCs w:val="18"/>
                <w:lang w:eastAsia="en-US"/>
              </w:rPr>
              <w:t>460</w:t>
            </w:r>
          </w:p>
        </w:tc>
        <w:tc>
          <w:tcPr>
            <w:tcW w:w="801" w:type="dxa"/>
            <w:tcBorders>
              <w:top w:val="nil"/>
              <w:left w:val="nil"/>
              <w:bottom w:val="single" w:sz="4" w:space="0" w:color="auto"/>
              <w:right w:val="single" w:sz="4" w:space="0" w:color="auto"/>
            </w:tcBorders>
            <w:noWrap/>
            <w:vAlign w:val="center"/>
            <w:hideMark/>
          </w:tcPr>
          <w:p w14:paraId="454C0C7D" w14:textId="0331553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r w:rsidR="00AA675E" w:rsidRPr="006E000F">
              <w:rPr>
                <w:color w:val="000000"/>
                <w:sz w:val="18"/>
                <w:szCs w:val="18"/>
                <w:lang w:eastAsia="en-US"/>
              </w:rPr>
              <w:t>.</w:t>
            </w:r>
            <w:r w:rsidRPr="006E000F">
              <w:rPr>
                <w:color w:val="000000"/>
                <w:sz w:val="18"/>
                <w:szCs w:val="18"/>
                <w:lang w:eastAsia="en-US"/>
              </w:rPr>
              <w:t>460</w:t>
            </w:r>
          </w:p>
        </w:tc>
      </w:tr>
      <w:tr w:rsidR="0065491E" w:rsidRPr="0065491E" w14:paraId="36482EE2"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28BA64DA"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29</w:t>
            </w:r>
          </w:p>
        </w:tc>
        <w:tc>
          <w:tcPr>
            <w:tcW w:w="2194" w:type="dxa"/>
            <w:tcBorders>
              <w:top w:val="nil"/>
              <w:left w:val="nil"/>
              <w:bottom w:val="single" w:sz="4" w:space="0" w:color="auto"/>
              <w:right w:val="single" w:sz="4" w:space="0" w:color="auto"/>
            </w:tcBorders>
            <w:noWrap/>
            <w:vAlign w:val="center"/>
            <w:hideMark/>
          </w:tcPr>
          <w:p w14:paraId="11BBD1B2"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Quảng Ngãi</w:t>
            </w:r>
          </w:p>
        </w:tc>
        <w:tc>
          <w:tcPr>
            <w:tcW w:w="792" w:type="dxa"/>
            <w:tcBorders>
              <w:top w:val="nil"/>
              <w:left w:val="nil"/>
              <w:bottom w:val="single" w:sz="4" w:space="0" w:color="auto"/>
              <w:right w:val="single" w:sz="4" w:space="0" w:color="auto"/>
            </w:tcBorders>
            <w:noWrap/>
            <w:vAlign w:val="center"/>
            <w:hideMark/>
          </w:tcPr>
          <w:p w14:paraId="6D684C9D" w14:textId="7617AC3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162</w:t>
            </w:r>
          </w:p>
        </w:tc>
        <w:tc>
          <w:tcPr>
            <w:tcW w:w="801" w:type="dxa"/>
            <w:tcBorders>
              <w:top w:val="nil"/>
              <w:left w:val="nil"/>
              <w:bottom w:val="single" w:sz="4" w:space="0" w:color="auto"/>
              <w:right w:val="single" w:sz="4" w:space="0" w:color="auto"/>
            </w:tcBorders>
            <w:noWrap/>
            <w:vAlign w:val="center"/>
            <w:hideMark/>
          </w:tcPr>
          <w:p w14:paraId="555010A7" w14:textId="249654E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7B9BCCFA" w14:textId="1674763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0" w:type="dxa"/>
            <w:tcBorders>
              <w:top w:val="nil"/>
              <w:left w:val="nil"/>
              <w:bottom w:val="single" w:sz="4" w:space="0" w:color="auto"/>
              <w:right w:val="single" w:sz="4" w:space="0" w:color="auto"/>
            </w:tcBorders>
            <w:noWrap/>
            <w:vAlign w:val="center"/>
            <w:hideMark/>
          </w:tcPr>
          <w:p w14:paraId="23138BC2" w14:textId="4FE1976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3FE54B8C" w14:textId="15F75B9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9</w:t>
            </w:r>
            <w:r w:rsidR="00AA675E" w:rsidRPr="006E000F">
              <w:rPr>
                <w:color w:val="000000"/>
                <w:sz w:val="18"/>
                <w:szCs w:val="18"/>
                <w:lang w:eastAsia="en-US"/>
              </w:rPr>
              <w:t>.</w:t>
            </w:r>
            <w:r w:rsidRPr="006E000F">
              <w:rPr>
                <w:color w:val="000000"/>
                <w:sz w:val="18"/>
                <w:szCs w:val="18"/>
                <w:lang w:eastAsia="en-US"/>
              </w:rPr>
              <w:t>376</w:t>
            </w:r>
          </w:p>
        </w:tc>
        <w:tc>
          <w:tcPr>
            <w:tcW w:w="786" w:type="dxa"/>
            <w:tcBorders>
              <w:top w:val="nil"/>
              <w:left w:val="nil"/>
              <w:bottom w:val="single" w:sz="4" w:space="0" w:color="auto"/>
              <w:right w:val="single" w:sz="4" w:space="0" w:color="auto"/>
            </w:tcBorders>
            <w:noWrap/>
            <w:vAlign w:val="center"/>
            <w:hideMark/>
          </w:tcPr>
          <w:p w14:paraId="5A900AEE" w14:textId="08C7651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677</w:t>
            </w:r>
          </w:p>
        </w:tc>
        <w:tc>
          <w:tcPr>
            <w:tcW w:w="801" w:type="dxa"/>
            <w:tcBorders>
              <w:top w:val="nil"/>
              <w:left w:val="nil"/>
              <w:bottom w:val="single" w:sz="4" w:space="0" w:color="auto"/>
              <w:right w:val="single" w:sz="4" w:space="0" w:color="auto"/>
            </w:tcBorders>
            <w:noWrap/>
            <w:vAlign w:val="center"/>
            <w:hideMark/>
          </w:tcPr>
          <w:p w14:paraId="63003AD4" w14:textId="5E5AEA9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198</w:t>
            </w:r>
          </w:p>
        </w:tc>
        <w:tc>
          <w:tcPr>
            <w:tcW w:w="786" w:type="dxa"/>
            <w:tcBorders>
              <w:top w:val="nil"/>
              <w:left w:val="nil"/>
              <w:bottom w:val="single" w:sz="4" w:space="0" w:color="auto"/>
              <w:right w:val="single" w:sz="4" w:space="0" w:color="auto"/>
            </w:tcBorders>
            <w:noWrap/>
            <w:vAlign w:val="center"/>
            <w:hideMark/>
          </w:tcPr>
          <w:p w14:paraId="1ADDC636" w14:textId="22B77A4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401</w:t>
            </w:r>
          </w:p>
        </w:tc>
        <w:tc>
          <w:tcPr>
            <w:tcW w:w="793" w:type="dxa"/>
            <w:tcBorders>
              <w:top w:val="nil"/>
              <w:left w:val="nil"/>
              <w:bottom w:val="single" w:sz="4" w:space="0" w:color="auto"/>
              <w:right w:val="single" w:sz="4" w:space="0" w:color="auto"/>
            </w:tcBorders>
            <w:noWrap/>
            <w:vAlign w:val="center"/>
            <w:hideMark/>
          </w:tcPr>
          <w:p w14:paraId="4909CE5F" w14:textId="2144077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120</w:t>
            </w:r>
          </w:p>
        </w:tc>
        <w:tc>
          <w:tcPr>
            <w:tcW w:w="793" w:type="dxa"/>
            <w:tcBorders>
              <w:top w:val="nil"/>
              <w:left w:val="nil"/>
              <w:bottom w:val="single" w:sz="4" w:space="0" w:color="auto"/>
              <w:right w:val="single" w:sz="4" w:space="0" w:color="auto"/>
            </w:tcBorders>
            <w:noWrap/>
            <w:vAlign w:val="center"/>
            <w:hideMark/>
          </w:tcPr>
          <w:p w14:paraId="183EFAAA" w14:textId="5E4C6DB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432311AB" w14:textId="5708685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336992A8" w14:textId="6236C5E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742C0015" w14:textId="00BF999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570C29A7" w14:textId="22DE2EA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08A6C79C" w14:textId="6D68AEC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01445A48" w14:textId="68D42A2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60C8D26A"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0A3B6CD2"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30</w:t>
            </w:r>
          </w:p>
        </w:tc>
        <w:tc>
          <w:tcPr>
            <w:tcW w:w="2194" w:type="dxa"/>
            <w:tcBorders>
              <w:top w:val="nil"/>
              <w:left w:val="nil"/>
              <w:bottom w:val="single" w:sz="4" w:space="0" w:color="auto"/>
              <w:right w:val="single" w:sz="4" w:space="0" w:color="auto"/>
            </w:tcBorders>
            <w:noWrap/>
            <w:vAlign w:val="center"/>
            <w:hideMark/>
          </w:tcPr>
          <w:p w14:paraId="24CA75A1"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Quảng Ninh</w:t>
            </w:r>
          </w:p>
        </w:tc>
        <w:tc>
          <w:tcPr>
            <w:tcW w:w="792" w:type="dxa"/>
            <w:tcBorders>
              <w:top w:val="nil"/>
              <w:left w:val="nil"/>
              <w:bottom w:val="single" w:sz="4" w:space="0" w:color="auto"/>
              <w:right w:val="single" w:sz="4" w:space="0" w:color="auto"/>
            </w:tcBorders>
            <w:noWrap/>
            <w:vAlign w:val="center"/>
            <w:hideMark/>
          </w:tcPr>
          <w:p w14:paraId="060F63F4" w14:textId="18DFA8C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070</w:t>
            </w:r>
          </w:p>
        </w:tc>
        <w:tc>
          <w:tcPr>
            <w:tcW w:w="801" w:type="dxa"/>
            <w:tcBorders>
              <w:top w:val="nil"/>
              <w:left w:val="nil"/>
              <w:bottom w:val="single" w:sz="4" w:space="0" w:color="auto"/>
              <w:right w:val="single" w:sz="4" w:space="0" w:color="auto"/>
            </w:tcBorders>
            <w:noWrap/>
            <w:vAlign w:val="center"/>
            <w:hideMark/>
          </w:tcPr>
          <w:p w14:paraId="177A3F8A" w14:textId="62B11CB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r w:rsidR="00AA675E" w:rsidRPr="006E000F">
              <w:rPr>
                <w:color w:val="000000"/>
                <w:sz w:val="18"/>
                <w:szCs w:val="18"/>
                <w:lang w:eastAsia="en-US"/>
              </w:rPr>
              <w:t>.</w:t>
            </w:r>
            <w:r w:rsidRPr="006E000F">
              <w:rPr>
                <w:color w:val="000000"/>
                <w:sz w:val="18"/>
                <w:szCs w:val="18"/>
                <w:lang w:eastAsia="en-US"/>
              </w:rPr>
              <w:t>811</w:t>
            </w:r>
          </w:p>
        </w:tc>
        <w:tc>
          <w:tcPr>
            <w:tcW w:w="801" w:type="dxa"/>
            <w:tcBorders>
              <w:top w:val="nil"/>
              <w:left w:val="nil"/>
              <w:bottom w:val="single" w:sz="4" w:space="0" w:color="auto"/>
              <w:right w:val="single" w:sz="4" w:space="0" w:color="auto"/>
            </w:tcBorders>
            <w:noWrap/>
            <w:vAlign w:val="center"/>
            <w:hideMark/>
          </w:tcPr>
          <w:p w14:paraId="47E457F1" w14:textId="01F3EAA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347</w:t>
            </w:r>
          </w:p>
        </w:tc>
        <w:tc>
          <w:tcPr>
            <w:tcW w:w="780" w:type="dxa"/>
            <w:tcBorders>
              <w:top w:val="nil"/>
              <w:left w:val="nil"/>
              <w:bottom w:val="single" w:sz="4" w:space="0" w:color="auto"/>
              <w:right w:val="single" w:sz="4" w:space="0" w:color="auto"/>
            </w:tcBorders>
            <w:noWrap/>
            <w:vAlign w:val="center"/>
            <w:hideMark/>
          </w:tcPr>
          <w:p w14:paraId="1E0E84FB" w14:textId="231D5FE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150</w:t>
            </w:r>
          </w:p>
        </w:tc>
        <w:tc>
          <w:tcPr>
            <w:tcW w:w="801" w:type="dxa"/>
            <w:tcBorders>
              <w:top w:val="nil"/>
              <w:left w:val="nil"/>
              <w:bottom w:val="single" w:sz="4" w:space="0" w:color="auto"/>
              <w:right w:val="single" w:sz="4" w:space="0" w:color="auto"/>
            </w:tcBorders>
            <w:noWrap/>
            <w:vAlign w:val="center"/>
            <w:hideMark/>
          </w:tcPr>
          <w:p w14:paraId="2E104F27" w14:textId="28AC010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883</w:t>
            </w:r>
          </w:p>
        </w:tc>
        <w:tc>
          <w:tcPr>
            <w:tcW w:w="786" w:type="dxa"/>
            <w:tcBorders>
              <w:top w:val="nil"/>
              <w:left w:val="nil"/>
              <w:bottom w:val="single" w:sz="4" w:space="0" w:color="auto"/>
              <w:right w:val="single" w:sz="4" w:space="0" w:color="auto"/>
            </w:tcBorders>
            <w:noWrap/>
            <w:vAlign w:val="center"/>
            <w:hideMark/>
          </w:tcPr>
          <w:p w14:paraId="42B946F6" w14:textId="3D62DE2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765</w:t>
            </w:r>
          </w:p>
        </w:tc>
        <w:tc>
          <w:tcPr>
            <w:tcW w:w="801" w:type="dxa"/>
            <w:tcBorders>
              <w:top w:val="nil"/>
              <w:left w:val="nil"/>
              <w:bottom w:val="single" w:sz="4" w:space="0" w:color="auto"/>
              <w:right w:val="single" w:sz="4" w:space="0" w:color="auto"/>
            </w:tcBorders>
            <w:noWrap/>
            <w:vAlign w:val="center"/>
            <w:hideMark/>
          </w:tcPr>
          <w:p w14:paraId="58E42342" w14:textId="2B54E9E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362</w:t>
            </w:r>
          </w:p>
        </w:tc>
        <w:tc>
          <w:tcPr>
            <w:tcW w:w="786" w:type="dxa"/>
            <w:tcBorders>
              <w:top w:val="nil"/>
              <w:left w:val="nil"/>
              <w:bottom w:val="single" w:sz="4" w:space="0" w:color="auto"/>
              <w:right w:val="single" w:sz="4" w:space="0" w:color="auto"/>
            </w:tcBorders>
            <w:noWrap/>
            <w:vAlign w:val="center"/>
            <w:hideMark/>
          </w:tcPr>
          <w:p w14:paraId="4329774A" w14:textId="0DA82D7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456</w:t>
            </w:r>
          </w:p>
        </w:tc>
        <w:tc>
          <w:tcPr>
            <w:tcW w:w="793" w:type="dxa"/>
            <w:tcBorders>
              <w:top w:val="nil"/>
              <w:left w:val="nil"/>
              <w:bottom w:val="single" w:sz="4" w:space="0" w:color="auto"/>
              <w:right w:val="single" w:sz="4" w:space="0" w:color="auto"/>
            </w:tcBorders>
            <w:noWrap/>
            <w:vAlign w:val="center"/>
            <w:hideMark/>
          </w:tcPr>
          <w:p w14:paraId="28D22355" w14:textId="6E90524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28</w:t>
            </w:r>
          </w:p>
        </w:tc>
        <w:tc>
          <w:tcPr>
            <w:tcW w:w="793" w:type="dxa"/>
            <w:tcBorders>
              <w:top w:val="nil"/>
              <w:left w:val="nil"/>
              <w:bottom w:val="single" w:sz="4" w:space="0" w:color="auto"/>
              <w:right w:val="single" w:sz="4" w:space="0" w:color="auto"/>
            </w:tcBorders>
            <w:noWrap/>
            <w:vAlign w:val="center"/>
            <w:hideMark/>
          </w:tcPr>
          <w:p w14:paraId="20A2385E" w14:textId="4D79DE4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16</w:t>
            </w:r>
          </w:p>
        </w:tc>
        <w:tc>
          <w:tcPr>
            <w:tcW w:w="793" w:type="dxa"/>
            <w:tcBorders>
              <w:top w:val="nil"/>
              <w:left w:val="nil"/>
              <w:bottom w:val="single" w:sz="4" w:space="0" w:color="auto"/>
              <w:right w:val="single" w:sz="4" w:space="0" w:color="auto"/>
            </w:tcBorders>
            <w:noWrap/>
            <w:vAlign w:val="center"/>
            <w:hideMark/>
          </w:tcPr>
          <w:p w14:paraId="0A592261" w14:textId="3BC509FA"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22</w:t>
            </w:r>
          </w:p>
        </w:tc>
        <w:tc>
          <w:tcPr>
            <w:tcW w:w="793" w:type="dxa"/>
            <w:tcBorders>
              <w:top w:val="nil"/>
              <w:left w:val="nil"/>
              <w:bottom w:val="single" w:sz="4" w:space="0" w:color="auto"/>
              <w:right w:val="single" w:sz="4" w:space="0" w:color="auto"/>
            </w:tcBorders>
            <w:noWrap/>
            <w:vAlign w:val="center"/>
            <w:hideMark/>
          </w:tcPr>
          <w:p w14:paraId="18888782" w14:textId="4A9B002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p>
        </w:tc>
        <w:tc>
          <w:tcPr>
            <w:tcW w:w="801" w:type="dxa"/>
            <w:tcBorders>
              <w:top w:val="nil"/>
              <w:left w:val="nil"/>
              <w:bottom w:val="single" w:sz="4" w:space="0" w:color="auto"/>
              <w:right w:val="single" w:sz="4" w:space="0" w:color="auto"/>
            </w:tcBorders>
            <w:noWrap/>
            <w:vAlign w:val="center"/>
            <w:hideMark/>
          </w:tcPr>
          <w:p w14:paraId="48C33668" w14:textId="1D87CC1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128</w:t>
            </w:r>
          </w:p>
        </w:tc>
        <w:tc>
          <w:tcPr>
            <w:tcW w:w="789" w:type="dxa"/>
            <w:tcBorders>
              <w:top w:val="nil"/>
              <w:left w:val="nil"/>
              <w:bottom w:val="single" w:sz="4" w:space="0" w:color="auto"/>
              <w:right w:val="single" w:sz="4" w:space="0" w:color="auto"/>
            </w:tcBorders>
            <w:noWrap/>
            <w:vAlign w:val="center"/>
            <w:hideMark/>
          </w:tcPr>
          <w:p w14:paraId="040B05C2" w14:textId="6753114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35E88C04" w14:textId="33FA681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78</w:t>
            </w:r>
          </w:p>
        </w:tc>
        <w:tc>
          <w:tcPr>
            <w:tcW w:w="801" w:type="dxa"/>
            <w:tcBorders>
              <w:top w:val="nil"/>
              <w:left w:val="nil"/>
              <w:bottom w:val="single" w:sz="4" w:space="0" w:color="auto"/>
              <w:right w:val="single" w:sz="4" w:space="0" w:color="auto"/>
            </w:tcBorders>
            <w:noWrap/>
            <w:vAlign w:val="center"/>
            <w:hideMark/>
          </w:tcPr>
          <w:p w14:paraId="35503332" w14:textId="3EC3242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262</w:t>
            </w:r>
          </w:p>
        </w:tc>
      </w:tr>
      <w:tr w:rsidR="0065491E" w:rsidRPr="0065491E" w14:paraId="06692183"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133D10C4"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31</w:t>
            </w:r>
          </w:p>
        </w:tc>
        <w:tc>
          <w:tcPr>
            <w:tcW w:w="2194" w:type="dxa"/>
            <w:tcBorders>
              <w:top w:val="nil"/>
              <w:left w:val="nil"/>
              <w:bottom w:val="single" w:sz="4" w:space="0" w:color="auto"/>
              <w:right w:val="single" w:sz="4" w:space="0" w:color="auto"/>
            </w:tcBorders>
            <w:noWrap/>
            <w:vAlign w:val="center"/>
            <w:hideMark/>
          </w:tcPr>
          <w:p w14:paraId="28B8E408"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Quảng Trị</w:t>
            </w:r>
          </w:p>
        </w:tc>
        <w:tc>
          <w:tcPr>
            <w:tcW w:w="792" w:type="dxa"/>
            <w:tcBorders>
              <w:top w:val="nil"/>
              <w:left w:val="nil"/>
              <w:bottom w:val="single" w:sz="4" w:space="0" w:color="auto"/>
              <w:right w:val="single" w:sz="4" w:space="0" w:color="auto"/>
            </w:tcBorders>
            <w:noWrap/>
            <w:vAlign w:val="center"/>
            <w:hideMark/>
          </w:tcPr>
          <w:p w14:paraId="5810BC8E" w14:textId="7772D5B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43</w:t>
            </w:r>
          </w:p>
        </w:tc>
        <w:tc>
          <w:tcPr>
            <w:tcW w:w="801" w:type="dxa"/>
            <w:tcBorders>
              <w:top w:val="nil"/>
              <w:left w:val="nil"/>
              <w:bottom w:val="single" w:sz="4" w:space="0" w:color="auto"/>
              <w:right w:val="single" w:sz="4" w:space="0" w:color="auto"/>
            </w:tcBorders>
            <w:noWrap/>
            <w:vAlign w:val="center"/>
            <w:hideMark/>
          </w:tcPr>
          <w:p w14:paraId="151E6F87" w14:textId="612B061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18</w:t>
            </w:r>
          </w:p>
        </w:tc>
        <w:tc>
          <w:tcPr>
            <w:tcW w:w="801" w:type="dxa"/>
            <w:tcBorders>
              <w:top w:val="nil"/>
              <w:left w:val="nil"/>
              <w:bottom w:val="single" w:sz="4" w:space="0" w:color="auto"/>
              <w:right w:val="single" w:sz="4" w:space="0" w:color="auto"/>
            </w:tcBorders>
            <w:noWrap/>
            <w:vAlign w:val="center"/>
            <w:hideMark/>
          </w:tcPr>
          <w:p w14:paraId="4BA93CA6" w14:textId="13A9592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9</w:t>
            </w:r>
          </w:p>
        </w:tc>
        <w:tc>
          <w:tcPr>
            <w:tcW w:w="780" w:type="dxa"/>
            <w:tcBorders>
              <w:top w:val="nil"/>
              <w:left w:val="nil"/>
              <w:bottom w:val="single" w:sz="4" w:space="0" w:color="auto"/>
              <w:right w:val="single" w:sz="4" w:space="0" w:color="auto"/>
            </w:tcBorders>
            <w:noWrap/>
            <w:vAlign w:val="center"/>
            <w:hideMark/>
          </w:tcPr>
          <w:p w14:paraId="36888565" w14:textId="0AC80B5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p>
        </w:tc>
        <w:tc>
          <w:tcPr>
            <w:tcW w:w="801" w:type="dxa"/>
            <w:tcBorders>
              <w:top w:val="nil"/>
              <w:left w:val="nil"/>
              <w:bottom w:val="single" w:sz="4" w:space="0" w:color="auto"/>
              <w:right w:val="single" w:sz="4" w:space="0" w:color="auto"/>
            </w:tcBorders>
            <w:noWrap/>
            <w:vAlign w:val="center"/>
            <w:hideMark/>
          </w:tcPr>
          <w:p w14:paraId="2E724C68" w14:textId="5568765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743</w:t>
            </w:r>
          </w:p>
        </w:tc>
        <w:tc>
          <w:tcPr>
            <w:tcW w:w="786" w:type="dxa"/>
            <w:tcBorders>
              <w:top w:val="nil"/>
              <w:left w:val="nil"/>
              <w:bottom w:val="single" w:sz="4" w:space="0" w:color="auto"/>
              <w:right w:val="single" w:sz="4" w:space="0" w:color="auto"/>
            </w:tcBorders>
            <w:noWrap/>
            <w:vAlign w:val="center"/>
            <w:hideMark/>
          </w:tcPr>
          <w:p w14:paraId="71EA0E04" w14:textId="18B6412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411</w:t>
            </w:r>
          </w:p>
        </w:tc>
        <w:tc>
          <w:tcPr>
            <w:tcW w:w="801" w:type="dxa"/>
            <w:tcBorders>
              <w:top w:val="nil"/>
              <w:left w:val="nil"/>
              <w:bottom w:val="single" w:sz="4" w:space="0" w:color="auto"/>
              <w:right w:val="single" w:sz="4" w:space="0" w:color="auto"/>
            </w:tcBorders>
            <w:noWrap/>
            <w:vAlign w:val="center"/>
            <w:hideMark/>
          </w:tcPr>
          <w:p w14:paraId="3B28A04C" w14:textId="4B8E08D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736</w:t>
            </w:r>
          </w:p>
        </w:tc>
        <w:tc>
          <w:tcPr>
            <w:tcW w:w="786" w:type="dxa"/>
            <w:tcBorders>
              <w:top w:val="nil"/>
              <w:left w:val="nil"/>
              <w:bottom w:val="single" w:sz="4" w:space="0" w:color="auto"/>
              <w:right w:val="single" w:sz="4" w:space="0" w:color="auto"/>
            </w:tcBorders>
            <w:noWrap/>
            <w:vAlign w:val="center"/>
            <w:hideMark/>
          </w:tcPr>
          <w:p w14:paraId="209A4C5E" w14:textId="7289DEE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247</w:t>
            </w:r>
          </w:p>
        </w:tc>
        <w:tc>
          <w:tcPr>
            <w:tcW w:w="793" w:type="dxa"/>
            <w:tcBorders>
              <w:top w:val="nil"/>
              <w:left w:val="nil"/>
              <w:bottom w:val="single" w:sz="4" w:space="0" w:color="auto"/>
              <w:right w:val="single" w:sz="4" w:space="0" w:color="auto"/>
            </w:tcBorders>
            <w:noWrap/>
            <w:vAlign w:val="center"/>
            <w:hideMark/>
          </w:tcPr>
          <w:p w14:paraId="5A7073EF" w14:textId="1C9FC96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71C8419" w14:textId="58F005A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0C04789E" w14:textId="74E92CA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22940E75" w14:textId="66CA9AE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24FB55CE" w14:textId="2339364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59177542" w14:textId="443882C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73FA525E" w14:textId="6024E3A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6536E7D7" w14:textId="528ADDD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0C41431C"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0A37627A"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32</w:t>
            </w:r>
          </w:p>
        </w:tc>
        <w:tc>
          <w:tcPr>
            <w:tcW w:w="2194" w:type="dxa"/>
            <w:tcBorders>
              <w:top w:val="nil"/>
              <w:left w:val="nil"/>
              <w:bottom w:val="single" w:sz="4" w:space="0" w:color="auto"/>
              <w:right w:val="single" w:sz="4" w:space="0" w:color="auto"/>
            </w:tcBorders>
            <w:noWrap/>
            <w:vAlign w:val="center"/>
            <w:hideMark/>
          </w:tcPr>
          <w:p w14:paraId="09C9AB87"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Sơn La</w:t>
            </w:r>
          </w:p>
        </w:tc>
        <w:tc>
          <w:tcPr>
            <w:tcW w:w="792" w:type="dxa"/>
            <w:tcBorders>
              <w:top w:val="nil"/>
              <w:left w:val="nil"/>
              <w:bottom w:val="single" w:sz="4" w:space="0" w:color="auto"/>
              <w:right w:val="single" w:sz="4" w:space="0" w:color="auto"/>
            </w:tcBorders>
            <w:noWrap/>
            <w:vAlign w:val="center"/>
            <w:hideMark/>
          </w:tcPr>
          <w:p w14:paraId="18C61F48" w14:textId="7F1418C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964</w:t>
            </w:r>
          </w:p>
        </w:tc>
        <w:tc>
          <w:tcPr>
            <w:tcW w:w="801" w:type="dxa"/>
            <w:tcBorders>
              <w:top w:val="nil"/>
              <w:left w:val="nil"/>
              <w:bottom w:val="single" w:sz="4" w:space="0" w:color="auto"/>
              <w:right w:val="single" w:sz="4" w:space="0" w:color="auto"/>
            </w:tcBorders>
            <w:noWrap/>
            <w:vAlign w:val="center"/>
            <w:hideMark/>
          </w:tcPr>
          <w:p w14:paraId="03AABA58" w14:textId="2D28467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439</w:t>
            </w:r>
          </w:p>
        </w:tc>
        <w:tc>
          <w:tcPr>
            <w:tcW w:w="801" w:type="dxa"/>
            <w:tcBorders>
              <w:top w:val="nil"/>
              <w:left w:val="nil"/>
              <w:bottom w:val="single" w:sz="4" w:space="0" w:color="auto"/>
              <w:right w:val="single" w:sz="4" w:space="0" w:color="auto"/>
            </w:tcBorders>
            <w:noWrap/>
            <w:vAlign w:val="center"/>
            <w:hideMark/>
          </w:tcPr>
          <w:p w14:paraId="47BB6363" w14:textId="7C4106E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243</w:t>
            </w:r>
          </w:p>
        </w:tc>
        <w:tc>
          <w:tcPr>
            <w:tcW w:w="780" w:type="dxa"/>
            <w:tcBorders>
              <w:top w:val="nil"/>
              <w:left w:val="nil"/>
              <w:bottom w:val="single" w:sz="4" w:space="0" w:color="auto"/>
              <w:right w:val="single" w:sz="4" w:space="0" w:color="auto"/>
            </w:tcBorders>
            <w:noWrap/>
            <w:vAlign w:val="center"/>
            <w:hideMark/>
          </w:tcPr>
          <w:p w14:paraId="7AE0A740" w14:textId="13B186D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81</w:t>
            </w:r>
          </w:p>
        </w:tc>
        <w:tc>
          <w:tcPr>
            <w:tcW w:w="801" w:type="dxa"/>
            <w:tcBorders>
              <w:top w:val="nil"/>
              <w:left w:val="nil"/>
              <w:bottom w:val="single" w:sz="4" w:space="0" w:color="auto"/>
              <w:right w:val="single" w:sz="4" w:space="0" w:color="auto"/>
            </w:tcBorders>
            <w:noWrap/>
            <w:vAlign w:val="center"/>
            <w:hideMark/>
          </w:tcPr>
          <w:p w14:paraId="177D3DBC" w14:textId="2B1FE306"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r w:rsidR="00AA675E" w:rsidRPr="006E000F">
              <w:rPr>
                <w:color w:val="000000"/>
                <w:sz w:val="18"/>
                <w:szCs w:val="18"/>
                <w:lang w:eastAsia="en-US"/>
              </w:rPr>
              <w:t>.</w:t>
            </w:r>
            <w:r w:rsidRPr="006E000F">
              <w:rPr>
                <w:color w:val="000000"/>
                <w:sz w:val="18"/>
                <w:szCs w:val="18"/>
                <w:lang w:eastAsia="en-US"/>
              </w:rPr>
              <w:t>451</w:t>
            </w:r>
          </w:p>
        </w:tc>
        <w:tc>
          <w:tcPr>
            <w:tcW w:w="786" w:type="dxa"/>
            <w:tcBorders>
              <w:top w:val="nil"/>
              <w:left w:val="nil"/>
              <w:bottom w:val="single" w:sz="4" w:space="0" w:color="auto"/>
              <w:right w:val="single" w:sz="4" w:space="0" w:color="auto"/>
            </w:tcBorders>
            <w:noWrap/>
            <w:vAlign w:val="center"/>
            <w:hideMark/>
          </w:tcPr>
          <w:p w14:paraId="3AB615F6" w14:textId="39FC313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031</w:t>
            </w:r>
          </w:p>
        </w:tc>
        <w:tc>
          <w:tcPr>
            <w:tcW w:w="801" w:type="dxa"/>
            <w:tcBorders>
              <w:top w:val="nil"/>
              <w:left w:val="nil"/>
              <w:bottom w:val="single" w:sz="4" w:space="0" w:color="auto"/>
              <w:right w:val="single" w:sz="4" w:space="0" w:color="auto"/>
            </w:tcBorders>
            <w:noWrap/>
            <w:vAlign w:val="center"/>
            <w:hideMark/>
          </w:tcPr>
          <w:p w14:paraId="76754ED6" w14:textId="5C49489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834</w:t>
            </w:r>
          </w:p>
        </w:tc>
        <w:tc>
          <w:tcPr>
            <w:tcW w:w="786" w:type="dxa"/>
            <w:tcBorders>
              <w:top w:val="nil"/>
              <w:left w:val="nil"/>
              <w:bottom w:val="single" w:sz="4" w:space="0" w:color="auto"/>
              <w:right w:val="single" w:sz="4" w:space="0" w:color="auto"/>
            </w:tcBorders>
            <w:noWrap/>
            <w:vAlign w:val="center"/>
            <w:hideMark/>
          </w:tcPr>
          <w:p w14:paraId="0D5E6B18" w14:textId="156215B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615</w:t>
            </w:r>
          </w:p>
        </w:tc>
        <w:tc>
          <w:tcPr>
            <w:tcW w:w="793" w:type="dxa"/>
            <w:tcBorders>
              <w:top w:val="nil"/>
              <w:left w:val="nil"/>
              <w:bottom w:val="single" w:sz="4" w:space="0" w:color="auto"/>
              <w:right w:val="single" w:sz="4" w:space="0" w:color="auto"/>
            </w:tcBorders>
            <w:noWrap/>
            <w:vAlign w:val="center"/>
            <w:hideMark/>
          </w:tcPr>
          <w:p w14:paraId="7A3F3B3A" w14:textId="6EB0A07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965</w:t>
            </w:r>
          </w:p>
        </w:tc>
        <w:tc>
          <w:tcPr>
            <w:tcW w:w="793" w:type="dxa"/>
            <w:tcBorders>
              <w:top w:val="nil"/>
              <w:left w:val="nil"/>
              <w:bottom w:val="single" w:sz="4" w:space="0" w:color="auto"/>
              <w:right w:val="single" w:sz="4" w:space="0" w:color="auto"/>
            </w:tcBorders>
            <w:noWrap/>
            <w:vAlign w:val="center"/>
            <w:hideMark/>
          </w:tcPr>
          <w:p w14:paraId="66D01328" w14:textId="68A761F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577BE5BC" w14:textId="42985BD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47292EF8" w14:textId="0F182B4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11FBB97D" w14:textId="4225343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10</w:t>
            </w:r>
            <w:r w:rsidR="00AA675E" w:rsidRPr="006E000F">
              <w:rPr>
                <w:color w:val="000000"/>
                <w:sz w:val="18"/>
                <w:szCs w:val="18"/>
                <w:lang w:eastAsia="en-US"/>
              </w:rPr>
              <w:t>.</w:t>
            </w:r>
            <w:r w:rsidRPr="006E000F">
              <w:rPr>
                <w:color w:val="000000"/>
                <w:sz w:val="18"/>
                <w:szCs w:val="18"/>
                <w:lang w:eastAsia="en-US"/>
              </w:rPr>
              <w:t>222</w:t>
            </w:r>
          </w:p>
        </w:tc>
        <w:tc>
          <w:tcPr>
            <w:tcW w:w="789" w:type="dxa"/>
            <w:tcBorders>
              <w:top w:val="nil"/>
              <w:left w:val="nil"/>
              <w:bottom w:val="single" w:sz="4" w:space="0" w:color="auto"/>
              <w:right w:val="single" w:sz="4" w:space="0" w:color="auto"/>
            </w:tcBorders>
            <w:noWrap/>
            <w:vAlign w:val="center"/>
            <w:hideMark/>
          </w:tcPr>
          <w:p w14:paraId="01079847" w14:textId="029F054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1B69812F" w14:textId="1FA3910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w:t>
            </w:r>
            <w:r w:rsidR="00AA675E" w:rsidRPr="006E000F">
              <w:rPr>
                <w:color w:val="000000"/>
                <w:sz w:val="18"/>
                <w:szCs w:val="18"/>
                <w:lang w:eastAsia="en-US"/>
              </w:rPr>
              <w:t>.</w:t>
            </w:r>
            <w:r w:rsidRPr="006E000F">
              <w:rPr>
                <w:color w:val="000000"/>
                <w:sz w:val="18"/>
                <w:szCs w:val="18"/>
                <w:lang w:eastAsia="en-US"/>
              </w:rPr>
              <w:t>095</w:t>
            </w:r>
          </w:p>
        </w:tc>
        <w:tc>
          <w:tcPr>
            <w:tcW w:w="801" w:type="dxa"/>
            <w:tcBorders>
              <w:top w:val="nil"/>
              <w:left w:val="nil"/>
              <w:bottom w:val="single" w:sz="4" w:space="0" w:color="auto"/>
              <w:right w:val="single" w:sz="4" w:space="0" w:color="auto"/>
            </w:tcBorders>
            <w:noWrap/>
            <w:vAlign w:val="center"/>
            <w:hideMark/>
          </w:tcPr>
          <w:p w14:paraId="398DB40E" w14:textId="732614A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10</w:t>
            </w:r>
            <w:r w:rsidR="00AA675E" w:rsidRPr="006E000F">
              <w:rPr>
                <w:color w:val="000000"/>
                <w:sz w:val="18"/>
                <w:szCs w:val="18"/>
                <w:lang w:eastAsia="en-US"/>
              </w:rPr>
              <w:t>.</w:t>
            </w:r>
            <w:r w:rsidRPr="006E000F">
              <w:rPr>
                <w:color w:val="000000"/>
                <w:sz w:val="18"/>
                <w:szCs w:val="18"/>
                <w:lang w:eastAsia="en-US"/>
              </w:rPr>
              <w:t>487</w:t>
            </w:r>
          </w:p>
        </w:tc>
      </w:tr>
      <w:tr w:rsidR="0065491E" w:rsidRPr="0065491E" w14:paraId="1756CA09"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3EB84604"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33</w:t>
            </w:r>
          </w:p>
        </w:tc>
        <w:tc>
          <w:tcPr>
            <w:tcW w:w="2194" w:type="dxa"/>
            <w:tcBorders>
              <w:top w:val="nil"/>
              <w:left w:val="nil"/>
              <w:bottom w:val="single" w:sz="4" w:space="0" w:color="auto"/>
              <w:right w:val="single" w:sz="4" w:space="0" w:color="auto"/>
            </w:tcBorders>
            <w:noWrap/>
            <w:vAlign w:val="center"/>
            <w:hideMark/>
          </w:tcPr>
          <w:p w14:paraId="3E62CDD0"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Thái Nguyên</w:t>
            </w:r>
          </w:p>
        </w:tc>
        <w:tc>
          <w:tcPr>
            <w:tcW w:w="792" w:type="dxa"/>
            <w:tcBorders>
              <w:top w:val="nil"/>
              <w:left w:val="nil"/>
              <w:bottom w:val="single" w:sz="4" w:space="0" w:color="auto"/>
              <w:right w:val="single" w:sz="4" w:space="0" w:color="auto"/>
            </w:tcBorders>
            <w:noWrap/>
            <w:vAlign w:val="center"/>
            <w:hideMark/>
          </w:tcPr>
          <w:p w14:paraId="6F7E6D8A" w14:textId="3CA3EBC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824</w:t>
            </w:r>
          </w:p>
        </w:tc>
        <w:tc>
          <w:tcPr>
            <w:tcW w:w="801" w:type="dxa"/>
            <w:tcBorders>
              <w:top w:val="nil"/>
              <w:left w:val="nil"/>
              <w:bottom w:val="single" w:sz="4" w:space="0" w:color="auto"/>
              <w:right w:val="single" w:sz="4" w:space="0" w:color="auto"/>
            </w:tcBorders>
            <w:noWrap/>
            <w:vAlign w:val="center"/>
            <w:hideMark/>
          </w:tcPr>
          <w:p w14:paraId="603D4430" w14:textId="67EAFA4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r w:rsidR="00AA675E" w:rsidRPr="006E000F">
              <w:rPr>
                <w:color w:val="000000"/>
                <w:sz w:val="18"/>
                <w:szCs w:val="18"/>
                <w:lang w:eastAsia="en-US"/>
              </w:rPr>
              <w:t>.</w:t>
            </w:r>
            <w:r w:rsidRPr="006E000F">
              <w:rPr>
                <w:color w:val="000000"/>
                <w:sz w:val="18"/>
                <w:szCs w:val="18"/>
                <w:lang w:eastAsia="en-US"/>
              </w:rPr>
              <w:t>513</w:t>
            </w:r>
          </w:p>
        </w:tc>
        <w:tc>
          <w:tcPr>
            <w:tcW w:w="801" w:type="dxa"/>
            <w:tcBorders>
              <w:top w:val="nil"/>
              <w:left w:val="nil"/>
              <w:bottom w:val="single" w:sz="4" w:space="0" w:color="auto"/>
              <w:right w:val="single" w:sz="4" w:space="0" w:color="auto"/>
            </w:tcBorders>
            <w:noWrap/>
            <w:vAlign w:val="center"/>
            <w:hideMark/>
          </w:tcPr>
          <w:p w14:paraId="296DC56C" w14:textId="39EFC44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078</w:t>
            </w:r>
          </w:p>
        </w:tc>
        <w:tc>
          <w:tcPr>
            <w:tcW w:w="780" w:type="dxa"/>
            <w:tcBorders>
              <w:top w:val="nil"/>
              <w:left w:val="nil"/>
              <w:bottom w:val="single" w:sz="4" w:space="0" w:color="auto"/>
              <w:right w:val="single" w:sz="4" w:space="0" w:color="auto"/>
            </w:tcBorders>
            <w:noWrap/>
            <w:vAlign w:val="center"/>
            <w:hideMark/>
          </w:tcPr>
          <w:p w14:paraId="733B8DDB" w14:textId="18284C3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012</w:t>
            </w:r>
          </w:p>
        </w:tc>
        <w:tc>
          <w:tcPr>
            <w:tcW w:w="801" w:type="dxa"/>
            <w:tcBorders>
              <w:top w:val="nil"/>
              <w:left w:val="nil"/>
              <w:bottom w:val="single" w:sz="4" w:space="0" w:color="auto"/>
              <w:right w:val="single" w:sz="4" w:space="0" w:color="auto"/>
            </w:tcBorders>
            <w:noWrap/>
            <w:vAlign w:val="center"/>
            <w:hideMark/>
          </w:tcPr>
          <w:p w14:paraId="4EBE11A7" w14:textId="251B5A0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454</w:t>
            </w:r>
          </w:p>
        </w:tc>
        <w:tc>
          <w:tcPr>
            <w:tcW w:w="786" w:type="dxa"/>
            <w:tcBorders>
              <w:top w:val="nil"/>
              <w:left w:val="nil"/>
              <w:bottom w:val="single" w:sz="4" w:space="0" w:color="auto"/>
              <w:right w:val="single" w:sz="4" w:space="0" w:color="auto"/>
            </w:tcBorders>
            <w:noWrap/>
            <w:vAlign w:val="center"/>
            <w:hideMark/>
          </w:tcPr>
          <w:p w14:paraId="6CB820B0" w14:textId="7B821EE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w:t>
            </w:r>
            <w:r w:rsidR="00AA675E" w:rsidRPr="006E000F">
              <w:rPr>
                <w:color w:val="000000"/>
                <w:sz w:val="18"/>
                <w:szCs w:val="18"/>
                <w:lang w:eastAsia="en-US"/>
              </w:rPr>
              <w:t>.</w:t>
            </w:r>
            <w:r w:rsidRPr="006E000F">
              <w:rPr>
                <w:color w:val="000000"/>
                <w:sz w:val="18"/>
                <w:szCs w:val="18"/>
                <w:lang w:eastAsia="en-US"/>
              </w:rPr>
              <w:t>522</w:t>
            </w:r>
          </w:p>
        </w:tc>
        <w:tc>
          <w:tcPr>
            <w:tcW w:w="801" w:type="dxa"/>
            <w:tcBorders>
              <w:top w:val="nil"/>
              <w:left w:val="nil"/>
              <w:bottom w:val="single" w:sz="4" w:space="0" w:color="auto"/>
              <w:right w:val="single" w:sz="4" w:space="0" w:color="auto"/>
            </w:tcBorders>
            <w:noWrap/>
            <w:vAlign w:val="center"/>
            <w:hideMark/>
          </w:tcPr>
          <w:p w14:paraId="6ECAE4CA" w14:textId="618FAEF4"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w:t>
            </w:r>
            <w:r w:rsidR="00AA675E" w:rsidRPr="006E000F">
              <w:rPr>
                <w:color w:val="000000"/>
                <w:sz w:val="18"/>
                <w:szCs w:val="18"/>
                <w:lang w:eastAsia="en-US"/>
              </w:rPr>
              <w:t>.</w:t>
            </w:r>
            <w:r w:rsidRPr="006E000F">
              <w:rPr>
                <w:color w:val="000000"/>
                <w:sz w:val="18"/>
                <w:szCs w:val="18"/>
                <w:lang w:eastAsia="en-US"/>
              </w:rPr>
              <w:t>267</w:t>
            </w:r>
          </w:p>
        </w:tc>
        <w:tc>
          <w:tcPr>
            <w:tcW w:w="786" w:type="dxa"/>
            <w:tcBorders>
              <w:top w:val="nil"/>
              <w:left w:val="nil"/>
              <w:bottom w:val="single" w:sz="4" w:space="0" w:color="auto"/>
              <w:right w:val="single" w:sz="4" w:space="0" w:color="auto"/>
            </w:tcBorders>
            <w:noWrap/>
            <w:vAlign w:val="center"/>
            <w:hideMark/>
          </w:tcPr>
          <w:p w14:paraId="78B8061A" w14:textId="5195BA8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089</w:t>
            </w:r>
          </w:p>
        </w:tc>
        <w:tc>
          <w:tcPr>
            <w:tcW w:w="793" w:type="dxa"/>
            <w:tcBorders>
              <w:top w:val="nil"/>
              <w:left w:val="nil"/>
              <w:bottom w:val="single" w:sz="4" w:space="0" w:color="auto"/>
              <w:right w:val="single" w:sz="4" w:space="0" w:color="auto"/>
            </w:tcBorders>
            <w:noWrap/>
            <w:vAlign w:val="center"/>
            <w:hideMark/>
          </w:tcPr>
          <w:p w14:paraId="46CF02DD" w14:textId="768C819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21</w:t>
            </w:r>
          </w:p>
        </w:tc>
        <w:tc>
          <w:tcPr>
            <w:tcW w:w="793" w:type="dxa"/>
            <w:tcBorders>
              <w:top w:val="nil"/>
              <w:left w:val="nil"/>
              <w:bottom w:val="single" w:sz="4" w:space="0" w:color="auto"/>
              <w:right w:val="single" w:sz="4" w:space="0" w:color="auto"/>
            </w:tcBorders>
            <w:noWrap/>
            <w:vAlign w:val="center"/>
            <w:hideMark/>
          </w:tcPr>
          <w:p w14:paraId="0EADB606" w14:textId="353D2A2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p>
        </w:tc>
        <w:tc>
          <w:tcPr>
            <w:tcW w:w="793" w:type="dxa"/>
            <w:tcBorders>
              <w:top w:val="nil"/>
              <w:left w:val="nil"/>
              <w:bottom w:val="single" w:sz="4" w:space="0" w:color="auto"/>
              <w:right w:val="single" w:sz="4" w:space="0" w:color="auto"/>
            </w:tcBorders>
            <w:noWrap/>
            <w:vAlign w:val="center"/>
            <w:hideMark/>
          </w:tcPr>
          <w:p w14:paraId="392CC093" w14:textId="4BB5C2A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11</w:t>
            </w:r>
          </w:p>
        </w:tc>
        <w:tc>
          <w:tcPr>
            <w:tcW w:w="793" w:type="dxa"/>
            <w:tcBorders>
              <w:top w:val="nil"/>
              <w:left w:val="nil"/>
              <w:bottom w:val="single" w:sz="4" w:space="0" w:color="auto"/>
              <w:right w:val="single" w:sz="4" w:space="0" w:color="auto"/>
            </w:tcBorders>
            <w:noWrap/>
            <w:vAlign w:val="center"/>
            <w:hideMark/>
          </w:tcPr>
          <w:p w14:paraId="04E48A51" w14:textId="69396CFB"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4E9B00C5" w14:textId="4A6E8F20"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5</w:t>
            </w:r>
            <w:r w:rsidR="00AA675E" w:rsidRPr="006E000F">
              <w:rPr>
                <w:color w:val="000000"/>
                <w:sz w:val="18"/>
                <w:szCs w:val="18"/>
                <w:lang w:eastAsia="en-US"/>
              </w:rPr>
              <w:t>.</w:t>
            </w:r>
            <w:r w:rsidRPr="006E000F">
              <w:rPr>
                <w:color w:val="000000"/>
                <w:sz w:val="18"/>
                <w:szCs w:val="18"/>
                <w:lang w:eastAsia="en-US"/>
              </w:rPr>
              <w:t>725</w:t>
            </w:r>
          </w:p>
        </w:tc>
        <w:tc>
          <w:tcPr>
            <w:tcW w:w="789" w:type="dxa"/>
            <w:tcBorders>
              <w:top w:val="nil"/>
              <w:left w:val="nil"/>
              <w:bottom w:val="single" w:sz="4" w:space="0" w:color="auto"/>
              <w:right w:val="single" w:sz="4" w:space="0" w:color="auto"/>
            </w:tcBorders>
            <w:noWrap/>
            <w:vAlign w:val="center"/>
            <w:hideMark/>
          </w:tcPr>
          <w:p w14:paraId="2B795A03" w14:textId="054E6A2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697EF3C3" w14:textId="534C7D89"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2</w:t>
            </w:r>
            <w:r w:rsidR="00AA675E" w:rsidRPr="006E000F">
              <w:rPr>
                <w:color w:val="000000"/>
                <w:sz w:val="18"/>
                <w:szCs w:val="18"/>
                <w:lang w:eastAsia="en-US"/>
              </w:rPr>
              <w:t>.</w:t>
            </w:r>
            <w:r w:rsidRPr="006E000F">
              <w:rPr>
                <w:color w:val="000000"/>
                <w:sz w:val="18"/>
                <w:szCs w:val="18"/>
                <w:lang w:eastAsia="en-US"/>
              </w:rPr>
              <w:t>730</w:t>
            </w:r>
          </w:p>
        </w:tc>
        <w:tc>
          <w:tcPr>
            <w:tcW w:w="801" w:type="dxa"/>
            <w:tcBorders>
              <w:top w:val="nil"/>
              <w:left w:val="nil"/>
              <w:bottom w:val="single" w:sz="4" w:space="0" w:color="auto"/>
              <w:right w:val="single" w:sz="4" w:space="0" w:color="auto"/>
            </w:tcBorders>
            <w:noWrap/>
            <w:vAlign w:val="center"/>
            <w:hideMark/>
          </w:tcPr>
          <w:p w14:paraId="465A7567" w14:textId="0E94023E"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7</w:t>
            </w:r>
            <w:r w:rsidR="00AA675E" w:rsidRPr="006E000F">
              <w:rPr>
                <w:color w:val="000000"/>
                <w:sz w:val="18"/>
                <w:szCs w:val="18"/>
                <w:lang w:eastAsia="en-US"/>
              </w:rPr>
              <w:t>.</w:t>
            </w:r>
            <w:r w:rsidRPr="006E000F">
              <w:rPr>
                <w:color w:val="000000"/>
                <w:sz w:val="18"/>
                <w:szCs w:val="18"/>
                <w:lang w:eastAsia="en-US"/>
              </w:rPr>
              <w:t>925</w:t>
            </w:r>
          </w:p>
        </w:tc>
      </w:tr>
      <w:tr w:rsidR="0065491E" w:rsidRPr="0065491E" w14:paraId="7A3EC473" w14:textId="77777777" w:rsidTr="004B74F2">
        <w:trPr>
          <w:trHeight w:val="353"/>
        </w:trPr>
        <w:tc>
          <w:tcPr>
            <w:tcW w:w="483" w:type="dxa"/>
            <w:tcBorders>
              <w:top w:val="nil"/>
              <w:left w:val="single" w:sz="4" w:space="0" w:color="auto"/>
              <w:bottom w:val="single" w:sz="4" w:space="0" w:color="auto"/>
              <w:right w:val="single" w:sz="4" w:space="0" w:color="auto"/>
            </w:tcBorders>
            <w:noWrap/>
            <w:vAlign w:val="center"/>
            <w:hideMark/>
          </w:tcPr>
          <w:p w14:paraId="77917809" w14:textId="77777777" w:rsidR="0065491E" w:rsidRPr="0065491E" w:rsidRDefault="0065491E" w:rsidP="0065491E">
            <w:pPr>
              <w:spacing w:before="0" w:after="0"/>
              <w:jc w:val="center"/>
              <w:rPr>
                <w:color w:val="000000"/>
                <w:sz w:val="20"/>
                <w:szCs w:val="20"/>
                <w:lang w:eastAsia="en-US"/>
              </w:rPr>
            </w:pPr>
            <w:r w:rsidRPr="0065491E">
              <w:rPr>
                <w:color w:val="000000"/>
                <w:sz w:val="20"/>
                <w:szCs w:val="20"/>
                <w:lang w:eastAsia="en-US"/>
              </w:rPr>
              <w:t>34</w:t>
            </w:r>
          </w:p>
        </w:tc>
        <w:tc>
          <w:tcPr>
            <w:tcW w:w="2194" w:type="dxa"/>
            <w:tcBorders>
              <w:top w:val="nil"/>
              <w:left w:val="nil"/>
              <w:bottom w:val="single" w:sz="4" w:space="0" w:color="auto"/>
              <w:right w:val="single" w:sz="4" w:space="0" w:color="auto"/>
            </w:tcBorders>
            <w:noWrap/>
            <w:vAlign w:val="center"/>
            <w:hideMark/>
          </w:tcPr>
          <w:p w14:paraId="22B6D706" w14:textId="77777777" w:rsidR="0065491E" w:rsidRPr="0065491E" w:rsidRDefault="0065491E" w:rsidP="0065491E">
            <w:pPr>
              <w:spacing w:before="0" w:after="0"/>
              <w:jc w:val="left"/>
              <w:rPr>
                <w:color w:val="000000"/>
                <w:sz w:val="20"/>
                <w:szCs w:val="20"/>
                <w:lang w:eastAsia="en-US"/>
              </w:rPr>
            </w:pPr>
            <w:r w:rsidRPr="0065491E">
              <w:rPr>
                <w:color w:val="000000"/>
                <w:sz w:val="20"/>
                <w:szCs w:val="20"/>
                <w:lang w:eastAsia="en-US"/>
              </w:rPr>
              <w:t>Tỉnh Tuyên Quang</w:t>
            </w:r>
          </w:p>
        </w:tc>
        <w:tc>
          <w:tcPr>
            <w:tcW w:w="792" w:type="dxa"/>
            <w:tcBorders>
              <w:top w:val="nil"/>
              <w:left w:val="nil"/>
              <w:bottom w:val="single" w:sz="4" w:space="0" w:color="auto"/>
              <w:right w:val="single" w:sz="4" w:space="0" w:color="auto"/>
            </w:tcBorders>
            <w:noWrap/>
            <w:vAlign w:val="center"/>
            <w:hideMark/>
          </w:tcPr>
          <w:p w14:paraId="5B63CE6E" w14:textId="611CB981"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p>
        </w:tc>
        <w:tc>
          <w:tcPr>
            <w:tcW w:w="801" w:type="dxa"/>
            <w:tcBorders>
              <w:top w:val="nil"/>
              <w:left w:val="nil"/>
              <w:bottom w:val="single" w:sz="4" w:space="0" w:color="auto"/>
              <w:right w:val="single" w:sz="4" w:space="0" w:color="auto"/>
            </w:tcBorders>
            <w:noWrap/>
            <w:vAlign w:val="center"/>
            <w:hideMark/>
          </w:tcPr>
          <w:p w14:paraId="1EF33638" w14:textId="6B22ED0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12</w:t>
            </w:r>
            <w:r w:rsidR="00AA675E" w:rsidRPr="006E000F">
              <w:rPr>
                <w:color w:val="000000"/>
                <w:sz w:val="18"/>
                <w:szCs w:val="18"/>
                <w:lang w:eastAsia="en-US"/>
              </w:rPr>
              <w:t>.</w:t>
            </w:r>
            <w:r w:rsidRPr="006E000F">
              <w:rPr>
                <w:color w:val="000000"/>
                <w:sz w:val="18"/>
                <w:szCs w:val="18"/>
                <w:lang w:eastAsia="en-US"/>
              </w:rPr>
              <w:t>378</w:t>
            </w:r>
          </w:p>
        </w:tc>
        <w:tc>
          <w:tcPr>
            <w:tcW w:w="801" w:type="dxa"/>
            <w:tcBorders>
              <w:top w:val="nil"/>
              <w:left w:val="nil"/>
              <w:bottom w:val="single" w:sz="4" w:space="0" w:color="auto"/>
              <w:right w:val="single" w:sz="4" w:space="0" w:color="auto"/>
            </w:tcBorders>
            <w:noWrap/>
            <w:vAlign w:val="center"/>
            <w:hideMark/>
          </w:tcPr>
          <w:p w14:paraId="7373B72A" w14:textId="43EEAE6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w:t>
            </w:r>
            <w:r w:rsidR="00AA675E" w:rsidRPr="006E000F">
              <w:rPr>
                <w:color w:val="000000"/>
                <w:sz w:val="18"/>
                <w:szCs w:val="18"/>
                <w:lang w:eastAsia="en-US"/>
              </w:rPr>
              <w:t>.</w:t>
            </w:r>
            <w:r w:rsidRPr="006E000F">
              <w:rPr>
                <w:color w:val="000000"/>
                <w:sz w:val="18"/>
                <w:szCs w:val="18"/>
                <w:lang w:eastAsia="en-US"/>
              </w:rPr>
              <w:t>976</w:t>
            </w:r>
          </w:p>
        </w:tc>
        <w:tc>
          <w:tcPr>
            <w:tcW w:w="780" w:type="dxa"/>
            <w:tcBorders>
              <w:top w:val="nil"/>
              <w:left w:val="nil"/>
              <w:bottom w:val="single" w:sz="4" w:space="0" w:color="auto"/>
              <w:right w:val="single" w:sz="4" w:space="0" w:color="auto"/>
            </w:tcBorders>
            <w:noWrap/>
            <w:vAlign w:val="center"/>
            <w:hideMark/>
          </w:tcPr>
          <w:p w14:paraId="3946C8A2" w14:textId="0737EB55"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w:t>
            </w:r>
            <w:r w:rsidR="00AA675E" w:rsidRPr="006E000F">
              <w:rPr>
                <w:color w:val="000000"/>
                <w:sz w:val="18"/>
                <w:szCs w:val="18"/>
                <w:lang w:eastAsia="en-US"/>
              </w:rPr>
              <w:t>.</w:t>
            </w:r>
            <w:r w:rsidRPr="006E000F">
              <w:rPr>
                <w:color w:val="000000"/>
                <w:sz w:val="18"/>
                <w:szCs w:val="18"/>
                <w:lang w:eastAsia="en-US"/>
              </w:rPr>
              <w:t>092</w:t>
            </w:r>
          </w:p>
        </w:tc>
        <w:tc>
          <w:tcPr>
            <w:tcW w:w="801" w:type="dxa"/>
            <w:tcBorders>
              <w:top w:val="nil"/>
              <w:left w:val="nil"/>
              <w:bottom w:val="single" w:sz="4" w:space="0" w:color="auto"/>
              <w:right w:val="single" w:sz="4" w:space="0" w:color="auto"/>
            </w:tcBorders>
            <w:noWrap/>
            <w:vAlign w:val="center"/>
            <w:hideMark/>
          </w:tcPr>
          <w:p w14:paraId="6B8BCAC9" w14:textId="6F42FEF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445</w:t>
            </w:r>
          </w:p>
        </w:tc>
        <w:tc>
          <w:tcPr>
            <w:tcW w:w="786" w:type="dxa"/>
            <w:tcBorders>
              <w:top w:val="nil"/>
              <w:left w:val="nil"/>
              <w:bottom w:val="single" w:sz="4" w:space="0" w:color="auto"/>
              <w:right w:val="single" w:sz="4" w:space="0" w:color="auto"/>
            </w:tcBorders>
            <w:noWrap/>
            <w:vAlign w:val="center"/>
            <w:hideMark/>
          </w:tcPr>
          <w:p w14:paraId="6CEF7C59" w14:textId="133697F3"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61</w:t>
            </w:r>
          </w:p>
        </w:tc>
        <w:tc>
          <w:tcPr>
            <w:tcW w:w="801" w:type="dxa"/>
            <w:tcBorders>
              <w:top w:val="nil"/>
              <w:left w:val="nil"/>
              <w:bottom w:val="single" w:sz="4" w:space="0" w:color="auto"/>
              <w:right w:val="single" w:sz="4" w:space="0" w:color="auto"/>
            </w:tcBorders>
            <w:noWrap/>
            <w:vAlign w:val="center"/>
            <w:hideMark/>
          </w:tcPr>
          <w:p w14:paraId="3A8261F0" w14:textId="37CD8642"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109</w:t>
            </w:r>
          </w:p>
        </w:tc>
        <w:tc>
          <w:tcPr>
            <w:tcW w:w="786" w:type="dxa"/>
            <w:tcBorders>
              <w:top w:val="nil"/>
              <w:left w:val="nil"/>
              <w:bottom w:val="single" w:sz="4" w:space="0" w:color="auto"/>
              <w:right w:val="single" w:sz="4" w:space="0" w:color="auto"/>
            </w:tcBorders>
            <w:noWrap/>
            <w:vAlign w:val="center"/>
            <w:hideMark/>
          </w:tcPr>
          <w:p w14:paraId="36F3F48D" w14:textId="0680E91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38</w:t>
            </w:r>
          </w:p>
        </w:tc>
        <w:tc>
          <w:tcPr>
            <w:tcW w:w="793" w:type="dxa"/>
            <w:tcBorders>
              <w:top w:val="nil"/>
              <w:left w:val="nil"/>
              <w:bottom w:val="single" w:sz="4" w:space="0" w:color="auto"/>
              <w:right w:val="single" w:sz="4" w:space="0" w:color="auto"/>
            </w:tcBorders>
            <w:noWrap/>
            <w:vAlign w:val="center"/>
            <w:hideMark/>
          </w:tcPr>
          <w:p w14:paraId="47F9A02F" w14:textId="3606571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4E83188B" w14:textId="7BC6104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165174CD" w14:textId="0FD8305F"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93" w:type="dxa"/>
            <w:tcBorders>
              <w:top w:val="nil"/>
              <w:left w:val="nil"/>
              <w:bottom w:val="single" w:sz="4" w:space="0" w:color="auto"/>
              <w:right w:val="single" w:sz="4" w:space="0" w:color="auto"/>
            </w:tcBorders>
            <w:noWrap/>
            <w:vAlign w:val="center"/>
            <w:hideMark/>
          </w:tcPr>
          <w:p w14:paraId="4DFA89F4" w14:textId="74166027"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1F8B394C" w14:textId="6F69B35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789" w:type="dxa"/>
            <w:tcBorders>
              <w:top w:val="nil"/>
              <w:left w:val="nil"/>
              <w:bottom w:val="single" w:sz="4" w:space="0" w:color="auto"/>
              <w:right w:val="single" w:sz="4" w:space="0" w:color="auto"/>
            </w:tcBorders>
            <w:noWrap/>
            <w:vAlign w:val="center"/>
            <w:hideMark/>
          </w:tcPr>
          <w:p w14:paraId="3B21E26A" w14:textId="5E4FDDBD"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w:t>
            </w:r>
          </w:p>
        </w:tc>
        <w:tc>
          <w:tcPr>
            <w:tcW w:w="801" w:type="dxa"/>
            <w:tcBorders>
              <w:top w:val="nil"/>
              <w:left w:val="nil"/>
              <w:bottom w:val="single" w:sz="4" w:space="0" w:color="auto"/>
              <w:right w:val="single" w:sz="4" w:space="0" w:color="auto"/>
            </w:tcBorders>
            <w:noWrap/>
            <w:vAlign w:val="center"/>
            <w:hideMark/>
          </w:tcPr>
          <w:p w14:paraId="1DF7D321" w14:textId="53F1902C"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c>
          <w:tcPr>
            <w:tcW w:w="801" w:type="dxa"/>
            <w:tcBorders>
              <w:top w:val="nil"/>
              <w:left w:val="nil"/>
              <w:bottom w:val="single" w:sz="4" w:space="0" w:color="auto"/>
              <w:right w:val="single" w:sz="4" w:space="0" w:color="auto"/>
            </w:tcBorders>
            <w:noWrap/>
            <w:vAlign w:val="center"/>
            <w:hideMark/>
          </w:tcPr>
          <w:p w14:paraId="476B4B91" w14:textId="3D93D738" w:rsidR="0065491E" w:rsidRPr="006E000F" w:rsidRDefault="0065491E" w:rsidP="006E000F">
            <w:pPr>
              <w:spacing w:before="0" w:after="0"/>
              <w:jc w:val="right"/>
              <w:rPr>
                <w:color w:val="000000"/>
                <w:sz w:val="18"/>
                <w:szCs w:val="18"/>
                <w:lang w:eastAsia="en-US"/>
              </w:rPr>
            </w:pPr>
            <w:r w:rsidRPr="006E000F">
              <w:rPr>
                <w:color w:val="000000"/>
                <w:sz w:val="18"/>
                <w:szCs w:val="18"/>
                <w:lang w:eastAsia="en-US"/>
              </w:rPr>
              <w:t>390</w:t>
            </w:r>
          </w:p>
        </w:tc>
      </w:tr>
      <w:tr w:rsidR="0065491E" w:rsidRPr="0065491E" w14:paraId="3E34C576" w14:textId="77777777" w:rsidTr="004B74F2">
        <w:trPr>
          <w:trHeight w:val="353"/>
        </w:trPr>
        <w:tc>
          <w:tcPr>
            <w:tcW w:w="483"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55037A9E" w14:textId="77777777" w:rsidR="0065491E" w:rsidRPr="0065491E" w:rsidRDefault="0065491E" w:rsidP="0065491E">
            <w:pPr>
              <w:spacing w:before="0" w:after="0"/>
              <w:jc w:val="left"/>
              <w:rPr>
                <w:b/>
                <w:bCs/>
                <w:color w:val="000000"/>
                <w:sz w:val="20"/>
                <w:szCs w:val="20"/>
                <w:lang w:eastAsia="en-US"/>
              </w:rPr>
            </w:pPr>
            <w:r w:rsidRPr="0065491E">
              <w:rPr>
                <w:b/>
                <w:bCs/>
                <w:color w:val="000000"/>
                <w:sz w:val="20"/>
                <w:szCs w:val="20"/>
                <w:lang w:eastAsia="en-US"/>
              </w:rPr>
              <w:t> </w:t>
            </w:r>
          </w:p>
        </w:tc>
        <w:tc>
          <w:tcPr>
            <w:tcW w:w="2194"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0183EF92" w14:textId="77777777" w:rsidR="0065491E" w:rsidRPr="0065491E" w:rsidRDefault="0065491E" w:rsidP="0065491E">
            <w:pPr>
              <w:spacing w:before="0" w:after="0"/>
              <w:jc w:val="left"/>
              <w:rPr>
                <w:b/>
                <w:bCs/>
                <w:color w:val="000000"/>
                <w:sz w:val="20"/>
                <w:szCs w:val="20"/>
                <w:lang w:eastAsia="en-US"/>
              </w:rPr>
            </w:pPr>
            <w:r w:rsidRPr="0065491E">
              <w:rPr>
                <w:b/>
                <w:bCs/>
                <w:color w:val="000000"/>
                <w:sz w:val="20"/>
                <w:szCs w:val="20"/>
                <w:lang w:eastAsia="en-US"/>
              </w:rPr>
              <w:t>Tổng cộng</w:t>
            </w:r>
          </w:p>
        </w:tc>
        <w:tc>
          <w:tcPr>
            <w:tcW w:w="792"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3D8A644B" w14:textId="01EE8CC7"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88</w:t>
            </w:r>
            <w:r w:rsidR="00AA675E" w:rsidRPr="006E000F">
              <w:rPr>
                <w:b/>
                <w:color w:val="000000"/>
                <w:sz w:val="18"/>
                <w:szCs w:val="18"/>
                <w:lang w:eastAsia="en-US"/>
              </w:rPr>
              <w:t>.</w:t>
            </w:r>
            <w:r w:rsidRPr="006E000F">
              <w:rPr>
                <w:b/>
                <w:color w:val="000000"/>
                <w:sz w:val="18"/>
                <w:szCs w:val="18"/>
                <w:lang w:eastAsia="en-US"/>
              </w:rPr>
              <w:t>524</w:t>
            </w:r>
          </w:p>
        </w:tc>
        <w:tc>
          <w:tcPr>
            <w:tcW w:w="80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01366A31" w14:textId="60082878"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311</w:t>
            </w:r>
            <w:r w:rsidR="00AA675E" w:rsidRPr="006E000F">
              <w:rPr>
                <w:b/>
                <w:color w:val="000000"/>
                <w:sz w:val="18"/>
                <w:szCs w:val="18"/>
                <w:lang w:eastAsia="en-US"/>
              </w:rPr>
              <w:t>.</w:t>
            </w:r>
            <w:r w:rsidRPr="006E000F">
              <w:rPr>
                <w:b/>
                <w:color w:val="000000"/>
                <w:sz w:val="18"/>
                <w:szCs w:val="18"/>
                <w:lang w:eastAsia="en-US"/>
              </w:rPr>
              <w:t>979</w:t>
            </w:r>
          </w:p>
        </w:tc>
        <w:tc>
          <w:tcPr>
            <w:tcW w:w="80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1F9489AF" w14:textId="518A0732"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170</w:t>
            </w:r>
            <w:r w:rsidR="00AA675E" w:rsidRPr="006E000F">
              <w:rPr>
                <w:b/>
                <w:color w:val="000000"/>
                <w:sz w:val="18"/>
                <w:szCs w:val="18"/>
                <w:lang w:eastAsia="en-US"/>
              </w:rPr>
              <w:t>.</w:t>
            </w:r>
            <w:r w:rsidRPr="006E000F">
              <w:rPr>
                <w:b/>
                <w:color w:val="000000"/>
                <w:sz w:val="18"/>
                <w:szCs w:val="18"/>
                <w:lang w:eastAsia="en-US"/>
              </w:rPr>
              <w:t>112</w:t>
            </w:r>
          </w:p>
        </w:tc>
        <w:tc>
          <w:tcPr>
            <w:tcW w:w="78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2072B4AD" w14:textId="1DC61B1F"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55</w:t>
            </w:r>
            <w:r w:rsidR="00AA675E" w:rsidRPr="006E000F">
              <w:rPr>
                <w:b/>
                <w:color w:val="000000"/>
                <w:sz w:val="18"/>
                <w:szCs w:val="18"/>
                <w:lang w:eastAsia="en-US"/>
              </w:rPr>
              <w:t>.</w:t>
            </w:r>
            <w:r w:rsidRPr="006E000F">
              <w:rPr>
                <w:b/>
                <w:color w:val="000000"/>
                <w:sz w:val="18"/>
                <w:szCs w:val="18"/>
                <w:lang w:eastAsia="en-US"/>
              </w:rPr>
              <w:t>509</w:t>
            </w:r>
          </w:p>
        </w:tc>
        <w:tc>
          <w:tcPr>
            <w:tcW w:w="80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6B8A155E" w14:textId="4D8FB1D8"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219</w:t>
            </w:r>
            <w:r w:rsidR="00AA675E" w:rsidRPr="006E000F">
              <w:rPr>
                <w:b/>
                <w:color w:val="000000"/>
                <w:sz w:val="18"/>
                <w:szCs w:val="18"/>
                <w:lang w:eastAsia="en-US"/>
              </w:rPr>
              <w:t>.</w:t>
            </w:r>
            <w:r w:rsidRPr="006E000F">
              <w:rPr>
                <w:b/>
                <w:color w:val="000000"/>
                <w:sz w:val="18"/>
                <w:szCs w:val="18"/>
                <w:lang w:eastAsia="en-US"/>
              </w:rPr>
              <w:t>553</w:t>
            </w:r>
          </w:p>
        </w:tc>
        <w:tc>
          <w:tcPr>
            <w:tcW w:w="786"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2B62A867" w14:textId="3E2F1886"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80</w:t>
            </w:r>
            <w:r w:rsidR="00AA675E" w:rsidRPr="006E000F">
              <w:rPr>
                <w:b/>
                <w:color w:val="000000"/>
                <w:sz w:val="18"/>
                <w:szCs w:val="18"/>
                <w:lang w:eastAsia="en-US"/>
              </w:rPr>
              <w:t>.</w:t>
            </w:r>
            <w:r w:rsidRPr="006E000F">
              <w:rPr>
                <w:b/>
                <w:color w:val="000000"/>
                <w:sz w:val="18"/>
                <w:szCs w:val="18"/>
                <w:lang w:eastAsia="en-US"/>
              </w:rPr>
              <w:t>259</w:t>
            </w:r>
          </w:p>
        </w:tc>
        <w:tc>
          <w:tcPr>
            <w:tcW w:w="80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02E35336" w14:textId="576821A5"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142</w:t>
            </w:r>
            <w:r w:rsidR="00AA675E" w:rsidRPr="006E000F">
              <w:rPr>
                <w:b/>
                <w:color w:val="000000"/>
                <w:sz w:val="18"/>
                <w:szCs w:val="18"/>
                <w:lang w:eastAsia="en-US"/>
              </w:rPr>
              <w:t>.</w:t>
            </w:r>
            <w:r w:rsidRPr="006E000F">
              <w:rPr>
                <w:b/>
                <w:color w:val="000000"/>
                <w:sz w:val="18"/>
                <w:szCs w:val="18"/>
                <w:lang w:eastAsia="en-US"/>
              </w:rPr>
              <w:t>642</w:t>
            </w:r>
          </w:p>
        </w:tc>
        <w:tc>
          <w:tcPr>
            <w:tcW w:w="786"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65FBDF49" w14:textId="2D93C561"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47</w:t>
            </w:r>
            <w:r w:rsidR="00AA675E" w:rsidRPr="006E000F">
              <w:rPr>
                <w:b/>
                <w:color w:val="000000"/>
                <w:sz w:val="18"/>
                <w:szCs w:val="18"/>
                <w:lang w:eastAsia="en-US"/>
              </w:rPr>
              <w:t>.</w:t>
            </w:r>
            <w:r w:rsidRPr="006E000F">
              <w:rPr>
                <w:b/>
                <w:color w:val="000000"/>
                <w:sz w:val="18"/>
                <w:szCs w:val="18"/>
                <w:lang w:eastAsia="en-US"/>
              </w:rPr>
              <w:t>613</w:t>
            </w:r>
          </w:p>
        </w:tc>
        <w:tc>
          <w:tcPr>
            <w:tcW w:w="793"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0AB1D4DB" w14:textId="5ECA105A"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13</w:t>
            </w:r>
            <w:r w:rsidR="00AA675E" w:rsidRPr="006E000F">
              <w:rPr>
                <w:b/>
                <w:color w:val="000000"/>
                <w:sz w:val="18"/>
                <w:szCs w:val="18"/>
                <w:lang w:eastAsia="en-US"/>
              </w:rPr>
              <w:t>.</w:t>
            </w:r>
            <w:r w:rsidRPr="006E000F">
              <w:rPr>
                <w:b/>
                <w:color w:val="000000"/>
                <w:sz w:val="18"/>
                <w:szCs w:val="18"/>
                <w:lang w:eastAsia="en-US"/>
              </w:rPr>
              <w:t>523</w:t>
            </w:r>
          </w:p>
        </w:tc>
        <w:tc>
          <w:tcPr>
            <w:tcW w:w="793"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633F9E2A" w14:textId="6B4E3501"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6</w:t>
            </w:r>
            <w:r w:rsidR="00AA675E" w:rsidRPr="006E000F">
              <w:rPr>
                <w:b/>
                <w:color w:val="000000"/>
                <w:sz w:val="18"/>
                <w:szCs w:val="18"/>
                <w:lang w:eastAsia="en-US"/>
              </w:rPr>
              <w:t>.</w:t>
            </w:r>
            <w:r w:rsidRPr="006E000F">
              <w:rPr>
                <w:b/>
                <w:color w:val="000000"/>
                <w:sz w:val="18"/>
                <w:szCs w:val="18"/>
                <w:lang w:eastAsia="en-US"/>
              </w:rPr>
              <w:t>168</w:t>
            </w:r>
          </w:p>
        </w:tc>
        <w:tc>
          <w:tcPr>
            <w:tcW w:w="793"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1AA38B79" w14:textId="65E0336E"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8</w:t>
            </w:r>
            <w:r w:rsidR="00AA675E" w:rsidRPr="006E000F">
              <w:rPr>
                <w:b/>
                <w:color w:val="000000"/>
                <w:sz w:val="18"/>
                <w:szCs w:val="18"/>
                <w:lang w:eastAsia="en-US"/>
              </w:rPr>
              <w:t>.</w:t>
            </w:r>
            <w:r w:rsidRPr="006E000F">
              <w:rPr>
                <w:b/>
                <w:color w:val="000000"/>
                <w:sz w:val="18"/>
                <w:szCs w:val="18"/>
                <w:lang w:eastAsia="en-US"/>
              </w:rPr>
              <w:t>092</w:t>
            </w:r>
          </w:p>
        </w:tc>
        <w:tc>
          <w:tcPr>
            <w:tcW w:w="793"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0F2A6F1C" w14:textId="5F34953D"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3</w:t>
            </w:r>
            <w:r w:rsidR="00AA675E" w:rsidRPr="006E000F">
              <w:rPr>
                <w:b/>
                <w:color w:val="000000"/>
                <w:sz w:val="18"/>
                <w:szCs w:val="18"/>
                <w:lang w:eastAsia="en-US"/>
              </w:rPr>
              <w:t>.</w:t>
            </w:r>
            <w:r w:rsidRPr="006E000F">
              <w:rPr>
                <w:b/>
                <w:color w:val="000000"/>
                <w:sz w:val="18"/>
                <w:szCs w:val="18"/>
                <w:lang w:eastAsia="en-US"/>
              </w:rPr>
              <w:t>394</w:t>
            </w:r>
          </w:p>
        </w:tc>
        <w:tc>
          <w:tcPr>
            <w:tcW w:w="80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69F549F4" w14:textId="7463E505"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396</w:t>
            </w:r>
            <w:r w:rsidR="00AA675E" w:rsidRPr="006E000F">
              <w:rPr>
                <w:b/>
                <w:color w:val="000000"/>
                <w:sz w:val="18"/>
                <w:szCs w:val="18"/>
                <w:lang w:eastAsia="en-US"/>
              </w:rPr>
              <w:t>.</w:t>
            </w:r>
            <w:r w:rsidRPr="006E000F">
              <w:rPr>
                <w:b/>
                <w:color w:val="000000"/>
                <w:sz w:val="18"/>
                <w:szCs w:val="18"/>
                <w:lang w:eastAsia="en-US"/>
              </w:rPr>
              <w:t>162</w:t>
            </w:r>
          </w:p>
        </w:tc>
        <w:tc>
          <w:tcPr>
            <w:tcW w:w="789"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02230C1B" w14:textId="77009F14"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57</w:t>
            </w:r>
            <w:r w:rsidR="00AA675E" w:rsidRPr="006E000F">
              <w:rPr>
                <w:b/>
                <w:color w:val="000000"/>
                <w:sz w:val="18"/>
                <w:szCs w:val="18"/>
                <w:lang w:eastAsia="en-US"/>
              </w:rPr>
              <w:t>.</w:t>
            </w:r>
            <w:r w:rsidRPr="006E000F">
              <w:rPr>
                <w:b/>
                <w:color w:val="000000"/>
                <w:sz w:val="18"/>
                <w:szCs w:val="18"/>
                <w:lang w:eastAsia="en-US"/>
              </w:rPr>
              <w:t>467</w:t>
            </w:r>
          </w:p>
        </w:tc>
        <w:tc>
          <w:tcPr>
            <w:tcW w:w="80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159421F5" w14:textId="535B01ED"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369</w:t>
            </w:r>
            <w:r w:rsidR="00AA675E" w:rsidRPr="006E000F">
              <w:rPr>
                <w:b/>
                <w:color w:val="000000"/>
                <w:sz w:val="18"/>
                <w:szCs w:val="18"/>
                <w:lang w:eastAsia="en-US"/>
              </w:rPr>
              <w:t>.</w:t>
            </w:r>
            <w:r w:rsidRPr="006E000F">
              <w:rPr>
                <w:b/>
                <w:color w:val="000000"/>
                <w:sz w:val="18"/>
                <w:szCs w:val="18"/>
                <w:lang w:eastAsia="en-US"/>
              </w:rPr>
              <w:t>902</w:t>
            </w:r>
          </w:p>
        </w:tc>
        <w:tc>
          <w:tcPr>
            <w:tcW w:w="80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6EE765AE" w14:textId="0CE94208" w:rsidR="0065491E" w:rsidRPr="006E000F" w:rsidRDefault="0065491E" w:rsidP="006E000F">
            <w:pPr>
              <w:spacing w:before="0" w:after="0"/>
              <w:jc w:val="right"/>
              <w:rPr>
                <w:b/>
                <w:color w:val="000000"/>
                <w:sz w:val="18"/>
                <w:szCs w:val="18"/>
                <w:lang w:eastAsia="en-US"/>
              </w:rPr>
            </w:pPr>
            <w:r w:rsidRPr="006E000F">
              <w:rPr>
                <w:b/>
                <w:color w:val="000000"/>
                <w:sz w:val="18"/>
                <w:szCs w:val="18"/>
                <w:lang w:eastAsia="en-US"/>
              </w:rPr>
              <w:t>430</w:t>
            </w:r>
            <w:r w:rsidR="00AA675E" w:rsidRPr="006E000F">
              <w:rPr>
                <w:b/>
                <w:color w:val="000000"/>
                <w:sz w:val="18"/>
                <w:szCs w:val="18"/>
                <w:lang w:eastAsia="en-US"/>
              </w:rPr>
              <w:t>.</w:t>
            </w:r>
            <w:r w:rsidRPr="006E000F">
              <w:rPr>
                <w:b/>
                <w:color w:val="000000"/>
                <w:sz w:val="18"/>
                <w:szCs w:val="18"/>
                <w:lang w:eastAsia="en-US"/>
              </w:rPr>
              <w:t>464</w:t>
            </w:r>
          </w:p>
        </w:tc>
      </w:tr>
    </w:tbl>
    <w:p w14:paraId="41742258" w14:textId="77777777" w:rsidR="007366B9" w:rsidRPr="000432F9" w:rsidRDefault="007366B9" w:rsidP="007366B9">
      <w:pPr>
        <w:autoSpaceDE w:val="0"/>
        <w:autoSpaceDN w:val="0"/>
        <w:adjustRightInd w:val="0"/>
        <w:spacing w:line="300" w:lineRule="auto"/>
        <w:rPr>
          <w:i/>
          <w:iCs/>
          <w:color w:val="000000" w:themeColor="text1"/>
          <w:sz w:val="24"/>
          <w:szCs w:val="24"/>
        </w:rPr>
      </w:pPr>
      <w:r w:rsidRPr="000432F9">
        <w:rPr>
          <w:i/>
          <w:iCs/>
          <w:color w:val="000000" w:themeColor="text1"/>
          <w:sz w:val="24"/>
          <w:szCs w:val="24"/>
        </w:rPr>
        <w:t>Danh mục thuốc:</w:t>
      </w:r>
    </w:p>
    <w:p w14:paraId="4E038C47" w14:textId="4F230B30" w:rsidR="0065491E" w:rsidRPr="000432F9" w:rsidRDefault="007366B9" w:rsidP="00E97D27">
      <w:pPr>
        <w:autoSpaceDE w:val="0"/>
        <w:autoSpaceDN w:val="0"/>
        <w:adjustRightInd w:val="0"/>
        <w:spacing w:line="300" w:lineRule="auto"/>
        <w:rPr>
          <w:i/>
          <w:iCs/>
          <w:color w:val="000000" w:themeColor="text1"/>
          <w:sz w:val="24"/>
          <w:szCs w:val="24"/>
        </w:rPr>
      </w:pPr>
      <w:r w:rsidRPr="000432F9">
        <w:rPr>
          <w:i/>
          <w:iCs/>
          <w:color w:val="000000" w:themeColor="text1"/>
          <w:sz w:val="24"/>
          <w:szCs w:val="24"/>
        </w:rPr>
        <w:t>(5)</w:t>
      </w:r>
      <w:r w:rsidR="002A386C" w:rsidRPr="000432F9">
        <w:rPr>
          <w:sz w:val="24"/>
          <w:szCs w:val="24"/>
        </w:rPr>
        <w:t xml:space="preserve"> </w:t>
      </w:r>
      <w:r w:rsidR="002A386C" w:rsidRPr="000432F9">
        <w:rPr>
          <w:i/>
          <w:iCs/>
          <w:color w:val="000000" w:themeColor="text1"/>
          <w:sz w:val="24"/>
          <w:szCs w:val="24"/>
        </w:rPr>
        <w:t>Dolutegravir, 50mg - Tablet – Hộp/01 lọ 30 viên hoặc 01 lọ 30 viên (không vỏ hộp)</w:t>
      </w:r>
      <w:r w:rsidR="002A386C" w:rsidRPr="000432F9">
        <w:rPr>
          <w:sz w:val="24"/>
          <w:szCs w:val="24"/>
        </w:rPr>
        <w:t xml:space="preserve"> </w:t>
      </w:r>
      <w:r w:rsidR="002A386C" w:rsidRPr="000432F9">
        <w:rPr>
          <w:i/>
          <w:iCs/>
          <w:color w:val="000000" w:themeColor="text1"/>
          <w:sz w:val="24"/>
          <w:szCs w:val="24"/>
        </w:rPr>
        <w:t>(Đơn vị tính: Hộp hoặc lọ)</w:t>
      </w:r>
    </w:p>
    <w:p w14:paraId="22730E28" w14:textId="0E3285E1" w:rsidR="002A386C" w:rsidRPr="000432F9" w:rsidRDefault="002A386C" w:rsidP="00E97D27">
      <w:pPr>
        <w:autoSpaceDE w:val="0"/>
        <w:autoSpaceDN w:val="0"/>
        <w:adjustRightInd w:val="0"/>
        <w:spacing w:line="300" w:lineRule="auto"/>
        <w:rPr>
          <w:i/>
          <w:iCs/>
          <w:color w:val="000000" w:themeColor="text1"/>
          <w:sz w:val="24"/>
          <w:szCs w:val="24"/>
        </w:rPr>
      </w:pPr>
      <w:r w:rsidRPr="000432F9">
        <w:rPr>
          <w:i/>
          <w:iCs/>
          <w:color w:val="000000" w:themeColor="text1"/>
          <w:sz w:val="24"/>
          <w:szCs w:val="24"/>
        </w:rPr>
        <w:t>(6)</w:t>
      </w:r>
      <w:r w:rsidR="00DA7600" w:rsidRPr="000432F9">
        <w:rPr>
          <w:sz w:val="24"/>
          <w:szCs w:val="24"/>
        </w:rPr>
        <w:t xml:space="preserve"> </w:t>
      </w:r>
      <w:r w:rsidR="00DA7600" w:rsidRPr="000432F9">
        <w:rPr>
          <w:i/>
          <w:iCs/>
          <w:color w:val="000000" w:themeColor="text1"/>
          <w:sz w:val="24"/>
          <w:szCs w:val="24"/>
        </w:rPr>
        <w:t>Dolutegravir/ Lamivudine/ Tenofovir Disoproxil Fumarate, 50mg/300mg/300mg - Tablet – Hộp/01 lọ 30 viên hoặc 01 lọ 30 viên (không vỏ hộp)</w:t>
      </w:r>
      <w:r w:rsidR="00DA7600" w:rsidRPr="000432F9">
        <w:rPr>
          <w:sz w:val="24"/>
          <w:szCs w:val="24"/>
        </w:rPr>
        <w:t xml:space="preserve"> </w:t>
      </w:r>
      <w:r w:rsidR="00DA7600" w:rsidRPr="000432F9">
        <w:rPr>
          <w:i/>
          <w:iCs/>
          <w:color w:val="000000" w:themeColor="text1"/>
          <w:sz w:val="24"/>
          <w:szCs w:val="24"/>
        </w:rPr>
        <w:t>(Đơn vị tính: Hộp hoặc lọ)</w:t>
      </w:r>
    </w:p>
    <w:p w14:paraId="0D7B46F7" w14:textId="6D6EAE70" w:rsidR="00DA7600" w:rsidRPr="000432F9" w:rsidRDefault="00DA7600" w:rsidP="00E97D27">
      <w:pPr>
        <w:autoSpaceDE w:val="0"/>
        <w:autoSpaceDN w:val="0"/>
        <w:adjustRightInd w:val="0"/>
        <w:spacing w:line="300" w:lineRule="auto"/>
        <w:rPr>
          <w:i/>
          <w:iCs/>
          <w:color w:val="000000" w:themeColor="text1"/>
          <w:sz w:val="24"/>
          <w:szCs w:val="24"/>
        </w:rPr>
      </w:pPr>
      <w:r w:rsidRPr="000432F9">
        <w:rPr>
          <w:i/>
          <w:iCs/>
          <w:color w:val="000000" w:themeColor="text1"/>
          <w:sz w:val="24"/>
          <w:szCs w:val="24"/>
        </w:rPr>
        <w:t>(7)</w:t>
      </w:r>
      <w:r w:rsidR="00ED6772" w:rsidRPr="000432F9">
        <w:rPr>
          <w:sz w:val="24"/>
          <w:szCs w:val="24"/>
        </w:rPr>
        <w:t xml:space="preserve"> </w:t>
      </w:r>
      <w:r w:rsidR="00ED6772" w:rsidRPr="000432F9">
        <w:rPr>
          <w:i/>
          <w:iCs/>
          <w:color w:val="000000" w:themeColor="text1"/>
          <w:sz w:val="24"/>
          <w:szCs w:val="24"/>
        </w:rPr>
        <w:t>Efavirenz/ Lamivudine/ Tenofovir Disoproxil Fumarate, 400mg/300mg/300mg – Tablet – Hộp/01 lọ 30 viên hoặc 01 lọ 30 viên (không vỏ hộp)</w:t>
      </w:r>
      <w:r w:rsidR="00ED6772" w:rsidRPr="000432F9">
        <w:rPr>
          <w:sz w:val="24"/>
          <w:szCs w:val="24"/>
        </w:rPr>
        <w:t xml:space="preserve"> </w:t>
      </w:r>
      <w:r w:rsidR="00ED6772" w:rsidRPr="000432F9">
        <w:rPr>
          <w:i/>
          <w:iCs/>
          <w:color w:val="000000" w:themeColor="text1"/>
          <w:sz w:val="24"/>
          <w:szCs w:val="24"/>
        </w:rPr>
        <w:t>(Đơn vị tính: Hộp hoặc lọ)</w:t>
      </w:r>
    </w:p>
    <w:p w14:paraId="013167FB" w14:textId="37868408" w:rsidR="000E32A1" w:rsidRDefault="00ED6772" w:rsidP="000E32A1">
      <w:pPr>
        <w:autoSpaceDE w:val="0"/>
        <w:autoSpaceDN w:val="0"/>
        <w:adjustRightInd w:val="0"/>
        <w:spacing w:line="300" w:lineRule="auto"/>
        <w:rPr>
          <w:i/>
          <w:iCs/>
          <w:color w:val="000000" w:themeColor="text1"/>
          <w:sz w:val="24"/>
          <w:szCs w:val="24"/>
        </w:rPr>
      </w:pPr>
      <w:r w:rsidRPr="000432F9">
        <w:rPr>
          <w:i/>
          <w:iCs/>
          <w:color w:val="000000" w:themeColor="text1"/>
          <w:sz w:val="24"/>
          <w:szCs w:val="24"/>
        </w:rPr>
        <w:t>(8)</w:t>
      </w:r>
      <w:r w:rsidR="000E32A1" w:rsidRPr="000432F9">
        <w:rPr>
          <w:sz w:val="24"/>
          <w:szCs w:val="24"/>
        </w:rPr>
        <w:t xml:space="preserve"> </w:t>
      </w:r>
      <w:r w:rsidR="000E32A1" w:rsidRPr="000432F9">
        <w:rPr>
          <w:i/>
          <w:iCs/>
          <w:color w:val="000000" w:themeColor="text1"/>
          <w:sz w:val="24"/>
          <w:szCs w:val="24"/>
        </w:rPr>
        <w:t>Emtricitabine/ Tenofovir Disoproxil Fumarate, 200mg/300mg – Tablet – Tablet – Hộp/01 lọ 30 viên hoặc 01 lọ 30 viên (không vỏ hộp) (Đơn vị tính: Hộp hoặc lọ)</w:t>
      </w:r>
    </w:p>
    <w:p w14:paraId="4ED1671B" w14:textId="77777777" w:rsidR="00BB743D" w:rsidRDefault="00BB743D" w:rsidP="00BB743D">
      <w:pPr>
        <w:autoSpaceDE w:val="0"/>
        <w:autoSpaceDN w:val="0"/>
        <w:adjustRightInd w:val="0"/>
        <w:spacing w:line="300" w:lineRule="auto"/>
        <w:rPr>
          <w:i/>
          <w:iCs/>
          <w:color w:val="000000" w:themeColor="text1"/>
          <w:sz w:val="26"/>
          <w:szCs w:val="26"/>
        </w:rPr>
      </w:pPr>
      <w:r w:rsidRPr="127A3AAE">
        <w:rPr>
          <w:i/>
          <w:iCs/>
          <w:color w:val="000000" w:themeColor="text1"/>
          <w:sz w:val="26"/>
          <w:szCs w:val="26"/>
        </w:rPr>
        <w:t>(**) Dự kiến số lượng hàng hoá tồn kho trong năm 2026,</w:t>
      </w:r>
      <w:r>
        <w:t xml:space="preserve"> </w:t>
      </w:r>
      <w:r w:rsidRPr="127A3AAE">
        <w:rPr>
          <w:i/>
          <w:iCs/>
          <w:color w:val="000000" w:themeColor="text1"/>
          <w:sz w:val="26"/>
          <w:szCs w:val="26"/>
        </w:rPr>
        <w:t>tiếp nhận và sử dụng cho năm 2027</w:t>
      </w:r>
    </w:p>
    <w:p w14:paraId="526D56B7" w14:textId="77777777" w:rsidR="00BB743D" w:rsidRDefault="00BB743D" w:rsidP="00BB743D">
      <w:pPr>
        <w:autoSpaceDE w:val="0"/>
        <w:autoSpaceDN w:val="0"/>
        <w:adjustRightInd w:val="0"/>
        <w:spacing w:line="300" w:lineRule="auto"/>
        <w:rPr>
          <w:i/>
          <w:iCs/>
          <w:color w:val="000000" w:themeColor="text1"/>
          <w:sz w:val="26"/>
          <w:szCs w:val="26"/>
        </w:rPr>
      </w:pPr>
      <w:r w:rsidRPr="127A3AAE">
        <w:rPr>
          <w:i/>
          <w:iCs/>
          <w:color w:val="000000" w:themeColor="text1"/>
          <w:sz w:val="26"/>
          <w:szCs w:val="26"/>
        </w:rPr>
        <w:t>Trong trường hợp có sự điều chỉnh về số lượng hàng hoá, Bộ Y tế giao Chủ dự án tổ chức tiếp nhận, phê duyệt kế hoạch phân phối cho các đối tượng thụ hưởng cụ thể.</w:t>
      </w:r>
    </w:p>
    <w:p w14:paraId="06F3B773" w14:textId="77777777" w:rsidR="00BB743D" w:rsidRPr="000432F9" w:rsidRDefault="00BB743D" w:rsidP="000E32A1">
      <w:pPr>
        <w:autoSpaceDE w:val="0"/>
        <w:autoSpaceDN w:val="0"/>
        <w:adjustRightInd w:val="0"/>
        <w:spacing w:line="300" w:lineRule="auto"/>
        <w:rPr>
          <w:i/>
          <w:iCs/>
          <w:color w:val="000000" w:themeColor="text1"/>
          <w:sz w:val="24"/>
          <w:szCs w:val="24"/>
        </w:rPr>
      </w:pPr>
    </w:p>
    <w:p w14:paraId="061530D9" w14:textId="75FFB4AB" w:rsidR="005D08D0" w:rsidRDefault="005D08D0">
      <w:pPr>
        <w:rPr>
          <w:i/>
          <w:iCs/>
          <w:color w:val="000000" w:themeColor="text1"/>
          <w:sz w:val="26"/>
          <w:szCs w:val="26"/>
        </w:rPr>
      </w:pPr>
      <w:r>
        <w:rPr>
          <w:i/>
          <w:iCs/>
          <w:color w:val="000000" w:themeColor="text1"/>
          <w:sz w:val="26"/>
          <w:szCs w:val="2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194"/>
        <w:gridCol w:w="793"/>
        <w:gridCol w:w="794"/>
        <w:gridCol w:w="794"/>
        <w:gridCol w:w="797"/>
        <w:gridCol w:w="794"/>
        <w:gridCol w:w="794"/>
        <w:gridCol w:w="794"/>
        <w:gridCol w:w="797"/>
        <w:gridCol w:w="794"/>
        <w:gridCol w:w="794"/>
        <w:gridCol w:w="794"/>
        <w:gridCol w:w="797"/>
        <w:gridCol w:w="794"/>
        <w:gridCol w:w="794"/>
        <w:gridCol w:w="794"/>
        <w:gridCol w:w="794"/>
      </w:tblGrid>
      <w:tr w:rsidR="00956F15" w:rsidRPr="00827740" w14:paraId="64A78EBF" w14:textId="77777777" w:rsidTr="00D315EA">
        <w:trPr>
          <w:trHeight w:val="20"/>
          <w:tblHeader/>
        </w:trPr>
        <w:tc>
          <w:tcPr>
            <w:tcW w:w="483" w:type="dxa"/>
            <w:vMerge w:val="restart"/>
            <w:shd w:val="clear" w:color="auto" w:fill="EAF1DD" w:themeFill="accent3" w:themeFillTint="33"/>
            <w:vAlign w:val="center"/>
            <w:hideMark/>
          </w:tcPr>
          <w:p w14:paraId="402889AA"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lastRenderedPageBreak/>
              <w:t>TT</w:t>
            </w:r>
          </w:p>
        </w:tc>
        <w:tc>
          <w:tcPr>
            <w:tcW w:w="2194" w:type="dxa"/>
            <w:vMerge w:val="restart"/>
            <w:shd w:val="clear" w:color="auto" w:fill="EAF1DD" w:themeFill="accent3" w:themeFillTint="33"/>
            <w:vAlign w:val="center"/>
            <w:hideMark/>
          </w:tcPr>
          <w:p w14:paraId="6E360E55"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Tỉnh/thành phố</w:t>
            </w:r>
          </w:p>
        </w:tc>
        <w:tc>
          <w:tcPr>
            <w:tcW w:w="3178" w:type="dxa"/>
            <w:gridSpan w:val="4"/>
            <w:shd w:val="clear" w:color="auto" w:fill="EAF1DD" w:themeFill="accent3" w:themeFillTint="33"/>
            <w:vAlign w:val="bottom"/>
          </w:tcPr>
          <w:p w14:paraId="2AD0BFFA"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(9)</w:t>
            </w:r>
          </w:p>
        </w:tc>
        <w:tc>
          <w:tcPr>
            <w:tcW w:w="3179" w:type="dxa"/>
            <w:gridSpan w:val="4"/>
            <w:shd w:val="clear" w:color="auto" w:fill="EAF1DD" w:themeFill="accent3" w:themeFillTint="33"/>
            <w:vAlign w:val="bottom"/>
          </w:tcPr>
          <w:p w14:paraId="25619F48"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(10)</w:t>
            </w:r>
          </w:p>
        </w:tc>
        <w:tc>
          <w:tcPr>
            <w:tcW w:w="3179" w:type="dxa"/>
            <w:gridSpan w:val="4"/>
            <w:shd w:val="clear" w:color="auto" w:fill="EAF1DD" w:themeFill="accent3" w:themeFillTint="33"/>
            <w:vAlign w:val="bottom"/>
          </w:tcPr>
          <w:p w14:paraId="2D284F3F"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(11)</w:t>
            </w:r>
          </w:p>
        </w:tc>
        <w:tc>
          <w:tcPr>
            <w:tcW w:w="3176" w:type="dxa"/>
            <w:gridSpan w:val="4"/>
            <w:shd w:val="clear" w:color="auto" w:fill="EAF1DD" w:themeFill="accent3" w:themeFillTint="33"/>
            <w:vAlign w:val="bottom"/>
          </w:tcPr>
          <w:p w14:paraId="7E74DF4D"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(12)</w:t>
            </w:r>
          </w:p>
        </w:tc>
      </w:tr>
      <w:tr w:rsidR="00956F15" w:rsidRPr="00827740" w14:paraId="7F62380A" w14:textId="77777777" w:rsidTr="00D315EA">
        <w:trPr>
          <w:trHeight w:val="20"/>
          <w:tblHeader/>
        </w:trPr>
        <w:tc>
          <w:tcPr>
            <w:tcW w:w="483" w:type="dxa"/>
            <w:vMerge/>
            <w:vAlign w:val="center"/>
            <w:hideMark/>
          </w:tcPr>
          <w:p w14:paraId="0B1C264F" w14:textId="77777777" w:rsidR="00956F15" w:rsidRPr="00827740" w:rsidRDefault="00956F15">
            <w:pPr>
              <w:spacing w:before="0" w:after="0"/>
              <w:jc w:val="left"/>
              <w:rPr>
                <w:b/>
                <w:bCs/>
                <w:color w:val="000000"/>
                <w:sz w:val="20"/>
                <w:szCs w:val="20"/>
                <w:lang w:eastAsia="en-US"/>
              </w:rPr>
            </w:pPr>
          </w:p>
        </w:tc>
        <w:tc>
          <w:tcPr>
            <w:tcW w:w="2194" w:type="dxa"/>
            <w:vMerge/>
            <w:vAlign w:val="center"/>
            <w:hideMark/>
          </w:tcPr>
          <w:p w14:paraId="51F64DE9" w14:textId="77777777" w:rsidR="00956F15" w:rsidRPr="00827740" w:rsidRDefault="00956F15">
            <w:pPr>
              <w:spacing w:before="0" w:after="0"/>
              <w:jc w:val="left"/>
              <w:rPr>
                <w:b/>
                <w:bCs/>
                <w:color w:val="000000"/>
                <w:sz w:val="20"/>
                <w:szCs w:val="20"/>
                <w:lang w:eastAsia="en-US"/>
              </w:rPr>
            </w:pPr>
          </w:p>
        </w:tc>
        <w:tc>
          <w:tcPr>
            <w:tcW w:w="793" w:type="dxa"/>
            <w:shd w:val="clear" w:color="auto" w:fill="EAF1DD" w:themeFill="accent3" w:themeFillTint="33"/>
            <w:noWrap/>
            <w:vAlign w:val="center"/>
            <w:hideMark/>
          </w:tcPr>
          <w:p w14:paraId="7117B9BC"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2026</w:t>
            </w:r>
          </w:p>
          <w:p w14:paraId="363D5630"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w:t>
            </w:r>
          </w:p>
        </w:tc>
        <w:tc>
          <w:tcPr>
            <w:tcW w:w="794" w:type="dxa"/>
            <w:shd w:val="clear" w:color="auto" w:fill="EAF1DD" w:themeFill="accent3" w:themeFillTint="33"/>
            <w:noWrap/>
            <w:vAlign w:val="center"/>
            <w:hideMark/>
          </w:tcPr>
          <w:p w14:paraId="6A2030B3"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2027</w:t>
            </w:r>
          </w:p>
        </w:tc>
        <w:tc>
          <w:tcPr>
            <w:tcW w:w="794" w:type="dxa"/>
            <w:shd w:val="clear" w:color="auto" w:fill="EAF1DD" w:themeFill="accent3" w:themeFillTint="33"/>
            <w:noWrap/>
            <w:vAlign w:val="center"/>
            <w:hideMark/>
          </w:tcPr>
          <w:p w14:paraId="6FF924E2"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2028</w:t>
            </w:r>
          </w:p>
        </w:tc>
        <w:tc>
          <w:tcPr>
            <w:tcW w:w="797" w:type="dxa"/>
            <w:shd w:val="clear" w:color="auto" w:fill="EAF1DD" w:themeFill="accent3" w:themeFillTint="33"/>
            <w:noWrap/>
            <w:vAlign w:val="center"/>
            <w:hideMark/>
          </w:tcPr>
          <w:p w14:paraId="4408D47C"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2029</w:t>
            </w:r>
          </w:p>
        </w:tc>
        <w:tc>
          <w:tcPr>
            <w:tcW w:w="794" w:type="dxa"/>
            <w:shd w:val="clear" w:color="auto" w:fill="EAF1DD" w:themeFill="accent3" w:themeFillTint="33"/>
            <w:noWrap/>
            <w:vAlign w:val="center"/>
            <w:hideMark/>
          </w:tcPr>
          <w:p w14:paraId="21CC5F8E"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2026</w:t>
            </w:r>
          </w:p>
          <w:p w14:paraId="387AA181"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w:t>
            </w:r>
          </w:p>
        </w:tc>
        <w:tc>
          <w:tcPr>
            <w:tcW w:w="794" w:type="dxa"/>
            <w:shd w:val="clear" w:color="auto" w:fill="EAF1DD" w:themeFill="accent3" w:themeFillTint="33"/>
            <w:noWrap/>
            <w:vAlign w:val="center"/>
            <w:hideMark/>
          </w:tcPr>
          <w:p w14:paraId="5392A050"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2027</w:t>
            </w:r>
          </w:p>
        </w:tc>
        <w:tc>
          <w:tcPr>
            <w:tcW w:w="794" w:type="dxa"/>
            <w:shd w:val="clear" w:color="auto" w:fill="EAF1DD" w:themeFill="accent3" w:themeFillTint="33"/>
            <w:noWrap/>
            <w:vAlign w:val="center"/>
            <w:hideMark/>
          </w:tcPr>
          <w:p w14:paraId="3B1CFDB8"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2028</w:t>
            </w:r>
          </w:p>
        </w:tc>
        <w:tc>
          <w:tcPr>
            <w:tcW w:w="797" w:type="dxa"/>
            <w:shd w:val="clear" w:color="auto" w:fill="EAF1DD" w:themeFill="accent3" w:themeFillTint="33"/>
            <w:noWrap/>
            <w:vAlign w:val="center"/>
            <w:hideMark/>
          </w:tcPr>
          <w:p w14:paraId="623E61D2"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2029</w:t>
            </w:r>
          </w:p>
        </w:tc>
        <w:tc>
          <w:tcPr>
            <w:tcW w:w="794" w:type="dxa"/>
            <w:shd w:val="clear" w:color="auto" w:fill="EAF1DD" w:themeFill="accent3" w:themeFillTint="33"/>
            <w:noWrap/>
            <w:vAlign w:val="center"/>
            <w:hideMark/>
          </w:tcPr>
          <w:p w14:paraId="0E3B974C"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2026</w:t>
            </w:r>
          </w:p>
          <w:p w14:paraId="1F280891"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w:t>
            </w:r>
          </w:p>
        </w:tc>
        <w:tc>
          <w:tcPr>
            <w:tcW w:w="794" w:type="dxa"/>
            <w:shd w:val="clear" w:color="auto" w:fill="EAF1DD" w:themeFill="accent3" w:themeFillTint="33"/>
            <w:noWrap/>
            <w:vAlign w:val="center"/>
            <w:hideMark/>
          </w:tcPr>
          <w:p w14:paraId="5DDD60DD"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2027</w:t>
            </w:r>
          </w:p>
        </w:tc>
        <w:tc>
          <w:tcPr>
            <w:tcW w:w="794" w:type="dxa"/>
            <w:shd w:val="clear" w:color="auto" w:fill="EAF1DD" w:themeFill="accent3" w:themeFillTint="33"/>
            <w:noWrap/>
            <w:vAlign w:val="center"/>
            <w:hideMark/>
          </w:tcPr>
          <w:p w14:paraId="10D9F559"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2028</w:t>
            </w:r>
          </w:p>
        </w:tc>
        <w:tc>
          <w:tcPr>
            <w:tcW w:w="797" w:type="dxa"/>
            <w:shd w:val="clear" w:color="auto" w:fill="EAF1DD" w:themeFill="accent3" w:themeFillTint="33"/>
            <w:noWrap/>
            <w:vAlign w:val="center"/>
            <w:hideMark/>
          </w:tcPr>
          <w:p w14:paraId="14A622DD"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2029</w:t>
            </w:r>
          </w:p>
        </w:tc>
        <w:tc>
          <w:tcPr>
            <w:tcW w:w="794" w:type="dxa"/>
            <w:shd w:val="clear" w:color="auto" w:fill="EAF1DD" w:themeFill="accent3" w:themeFillTint="33"/>
            <w:noWrap/>
            <w:vAlign w:val="center"/>
            <w:hideMark/>
          </w:tcPr>
          <w:p w14:paraId="44942F5C"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2026</w:t>
            </w:r>
          </w:p>
          <w:p w14:paraId="03E9A34F"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w:t>
            </w:r>
          </w:p>
        </w:tc>
        <w:tc>
          <w:tcPr>
            <w:tcW w:w="794" w:type="dxa"/>
            <w:shd w:val="clear" w:color="auto" w:fill="EAF1DD" w:themeFill="accent3" w:themeFillTint="33"/>
            <w:noWrap/>
            <w:vAlign w:val="center"/>
            <w:hideMark/>
          </w:tcPr>
          <w:p w14:paraId="352ABABB"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2027</w:t>
            </w:r>
          </w:p>
        </w:tc>
        <w:tc>
          <w:tcPr>
            <w:tcW w:w="794" w:type="dxa"/>
            <w:shd w:val="clear" w:color="auto" w:fill="EAF1DD" w:themeFill="accent3" w:themeFillTint="33"/>
            <w:noWrap/>
            <w:vAlign w:val="center"/>
            <w:hideMark/>
          </w:tcPr>
          <w:p w14:paraId="434A7824"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2028</w:t>
            </w:r>
          </w:p>
        </w:tc>
        <w:tc>
          <w:tcPr>
            <w:tcW w:w="794" w:type="dxa"/>
            <w:shd w:val="clear" w:color="auto" w:fill="EAF1DD" w:themeFill="accent3" w:themeFillTint="33"/>
            <w:noWrap/>
            <w:vAlign w:val="center"/>
            <w:hideMark/>
          </w:tcPr>
          <w:p w14:paraId="1AEFDF9D" w14:textId="77777777" w:rsidR="00956F15" w:rsidRPr="00827740" w:rsidRDefault="00956F15">
            <w:pPr>
              <w:spacing w:before="0" w:after="0"/>
              <w:jc w:val="center"/>
              <w:rPr>
                <w:b/>
                <w:bCs/>
                <w:color w:val="000000"/>
                <w:sz w:val="20"/>
                <w:szCs w:val="20"/>
                <w:lang w:eastAsia="en-US"/>
              </w:rPr>
            </w:pPr>
            <w:r w:rsidRPr="00827740">
              <w:rPr>
                <w:b/>
                <w:bCs/>
                <w:color w:val="000000"/>
                <w:sz w:val="20"/>
                <w:szCs w:val="20"/>
                <w:lang w:eastAsia="en-US"/>
              </w:rPr>
              <w:t>2029</w:t>
            </w:r>
          </w:p>
        </w:tc>
      </w:tr>
      <w:tr w:rsidR="00D315EA" w:rsidRPr="00827740" w14:paraId="08D2D3F8" w14:textId="77777777" w:rsidTr="00D315EA">
        <w:trPr>
          <w:trHeight w:val="360"/>
        </w:trPr>
        <w:tc>
          <w:tcPr>
            <w:tcW w:w="483" w:type="dxa"/>
            <w:noWrap/>
            <w:hideMark/>
          </w:tcPr>
          <w:p w14:paraId="68659F15" w14:textId="77777777" w:rsidR="00D315EA" w:rsidRPr="00827740" w:rsidRDefault="00D315EA" w:rsidP="00D315EA">
            <w:pPr>
              <w:spacing w:before="0" w:after="0"/>
              <w:jc w:val="center"/>
              <w:rPr>
                <w:color w:val="000000"/>
                <w:sz w:val="20"/>
                <w:szCs w:val="20"/>
                <w:lang w:eastAsia="en-US"/>
              </w:rPr>
            </w:pPr>
            <w:r w:rsidRPr="00827740">
              <w:rPr>
                <w:sz w:val="20"/>
                <w:szCs w:val="20"/>
              </w:rPr>
              <w:t>1</w:t>
            </w:r>
          </w:p>
        </w:tc>
        <w:tc>
          <w:tcPr>
            <w:tcW w:w="2194" w:type="dxa"/>
            <w:noWrap/>
            <w:vAlign w:val="center"/>
            <w:hideMark/>
          </w:tcPr>
          <w:p w14:paraId="1D94DC78"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Thành phố Cần Thơ</w:t>
            </w:r>
          </w:p>
        </w:tc>
        <w:tc>
          <w:tcPr>
            <w:tcW w:w="793" w:type="dxa"/>
            <w:noWrap/>
            <w:vAlign w:val="center"/>
          </w:tcPr>
          <w:p w14:paraId="72DABA63" w14:textId="300E0DBD"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4C2D5D27" w14:textId="697BA89E"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459</w:t>
            </w:r>
          </w:p>
        </w:tc>
        <w:tc>
          <w:tcPr>
            <w:tcW w:w="794" w:type="dxa"/>
            <w:noWrap/>
            <w:vAlign w:val="center"/>
          </w:tcPr>
          <w:p w14:paraId="035B7E4F" w14:textId="48009708"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716</w:t>
            </w:r>
          </w:p>
        </w:tc>
        <w:tc>
          <w:tcPr>
            <w:tcW w:w="797" w:type="dxa"/>
            <w:noWrap/>
            <w:vAlign w:val="center"/>
          </w:tcPr>
          <w:p w14:paraId="680947B5" w14:textId="59AEDB62"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990</w:t>
            </w:r>
          </w:p>
        </w:tc>
        <w:tc>
          <w:tcPr>
            <w:tcW w:w="794" w:type="dxa"/>
            <w:noWrap/>
            <w:vAlign w:val="center"/>
            <w:hideMark/>
          </w:tcPr>
          <w:p w14:paraId="4710CEA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AD3FB8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1668D9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3651CDD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B51921B" w14:textId="0E8792A9"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035F0515"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1.171</w:t>
            </w:r>
          </w:p>
        </w:tc>
        <w:tc>
          <w:tcPr>
            <w:tcW w:w="794" w:type="dxa"/>
            <w:noWrap/>
            <w:vAlign w:val="center"/>
            <w:hideMark/>
          </w:tcPr>
          <w:p w14:paraId="6F52A010"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668</w:t>
            </w:r>
          </w:p>
        </w:tc>
        <w:tc>
          <w:tcPr>
            <w:tcW w:w="797" w:type="dxa"/>
            <w:noWrap/>
            <w:vAlign w:val="center"/>
            <w:hideMark/>
          </w:tcPr>
          <w:p w14:paraId="4FD370CF"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623</w:t>
            </w:r>
          </w:p>
        </w:tc>
        <w:tc>
          <w:tcPr>
            <w:tcW w:w="794" w:type="dxa"/>
            <w:noWrap/>
            <w:vAlign w:val="center"/>
            <w:hideMark/>
          </w:tcPr>
          <w:p w14:paraId="7D9B9DB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55</w:t>
            </w:r>
          </w:p>
        </w:tc>
        <w:tc>
          <w:tcPr>
            <w:tcW w:w="794" w:type="dxa"/>
            <w:noWrap/>
            <w:vAlign w:val="center"/>
            <w:hideMark/>
          </w:tcPr>
          <w:p w14:paraId="55FEAAF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868</w:t>
            </w:r>
          </w:p>
        </w:tc>
        <w:tc>
          <w:tcPr>
            <w:tcW w:w="794" w:type="dxa"/>
            <w:noWrap/>
            <w:vAlign w:val="center"/>
            <w:hideMark/>
          </w:tcPr>
          <w:p w14:paraId="25F1507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432</w:t>
            </w:r>
          </w:p>
        </w:tc>
        <w:tc>
          <w:tcPr>
            <w:tcW w:w="794" w:type="dxa"/>
            <w:noWrap/>
            <w:vAlign w:val="center"/>
            <w:hideMark/>
          </w:tcPr>
          <w:p w14:paraId="35A7FE4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168</w:t>
            </w:r>
          </w:p>
        </w:tc>
      </w:tr>
      <w:tr w:rsidR="00D315EA" w:rsidRPr="00827740" w14:paraId="0C261B30" w14:textId="77777777" w:rsidTr="00D315EA">
        <w:trPr>
          <w:trHeight w:val="360"/>
        </w:trPr>
        <w:tc>
          <w:tcPr>
            <w:tcW w:w="483" w:type="dxa"/>
            <w:noWrap/>
            <w:hideMark/>
          </w:tcPr>
          <w:p w14:paraId="1B1A9355" w14:textId="77777777" w:rsidR="00D315EA" w:rsidRPr="00827740" w:rsidRDefault="00D315EA" w:rsidP="00D315EA">
            <w:pPr>
              <w:spacing w:before="0" w:after="0"/>
              <w:jc w:val="center"/>
              <w:rPr>
                <w:color w:val="000000"/>
                <w:sz w:val="20"/>
                <w:szCs w:val="20"/>
                <w:lang w:eastAsia="en-US"/>
              </w:rPr>
            </w:pPr>
            <w:r w:rsidRPr="00827740">
              <w:rPr>
                <w:sz w:val="20"/>
                <w:szCs w:val="20"/>
              </w:rPr>
              <w:t>2</w:t>
            </w:r>
          </w:p>
        </w:tc>
        <w:tc>
          <w:tcPr>
            <w:tcW w:w="2194" w:type="dxa"/>
            <w:noWrap/>
            <w:vAlign w:val="center"/>
            <w:hideMark/>
          </w:tcPr>
          <w:p w14:paraId="6592ED3B"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Thành phố Đà Nẵng</w:t>
            </w:r>
          </w:p>
        </w:tc>
        <w:tc>
          <w:tcPr>
            <w:tcW w:w="793" w:type="dxa"/>
            <w:noWrap/>
            <w:vAlign w:val="center"/>
          </w:tcPr>
          <w:p w14:paraId="50A3E9F7" w14:textId="2631E6ED"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3B539A66" w14:textId="24231166"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180</w:t>
            </w:r>
          </w:p>
        </w:tc>
        <w:tc>
          <w:tcPr>
            <w:tcW w:w="794" w:type="dxa"/>
            <w:noWrap/>
            <w:vAlign w:val="center"/>
          </w:tcPr>
          <w:p w14:paraId="11570397" w14:textId="705F44E0"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284</w:t>
            </w:r>
          </w:p>
        </w:tc>
        <w:tc>
          <w:tcPr>
            <w:tcW w:w="797" w:type="dxa"/>
            <w:noWrap/>
            <w:vAlign w:val="center"/>
          </w:tcPr>
          <w:p w14:paraId="523164BD" w14:textId="11E248E1"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396</w:t>
            </w:r>
          </w:p>
        </w:tc>
        <w:tc>
          <w:tcPr>
            <w:tcW w:w="794" w:type="dxa"/>
            <w:noWrap/>
            <w:vAlign w:val="center"/>
            <w:hideMark/>
          </w:tcPr>
          <w:p w14:paraId="4BF278E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0162D3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DD22A6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62B2199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58DBEED" w14:textId="021204A9"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09E285F5"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119</w:t>
            </w:r>
          </w:p>
        </w:tc>
        <w:tc>
          <w:tcPr>
            <w:tcW w:w="794" w:type="dxa"/>
            <w:noWrap/>
            <w:vAlign w:val="center"/>
            <w:hideMark/>
          </w:tcPr>
          <w:p w14:paraId="5239C525"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68</w:t>
            </w:r>
          </w:p>
        </w:tc>
        <w:tc>
          <w:tcPr>
            <w:tcW w:w="797" w:type="dxa"/>
            <w:noWrap/>
            <w:vAlign w:val="center"/>
            <w:hideMark/>
          </w:tcPr>
          <w:p w14:paraId="0D4CFEAD"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64</w:t>
            </w:r>
          </w:p>
        </w:tc>
        <w:tc>
          <w:tcPr>
            <w:tcW w:w="794" w:type="dxa"/>
            <w:noWrap/>
            <w:vAlign w:val="center"/>
            <w:hideMark/>
          </w:tcPr>
          <w:p w14:paraId="5DD2EB5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48</w:t>
            </w:r>
          </w:p>
        </w:tc>
        <w:tc>
          <w:tcPr>
            <w:tcW w:w="794" w:type="dxa"/>
            <w:noWrap/>
            <w:vAlign w:val="center"/>
            <w:hideMark/>
          </w:tcPr>
          <w:p w14:paraId="7F9B672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7D161B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69E90C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68CF883D" w14:textId="77777777" w:rsidTr="00D315EA">
        <w:trPr>
          <w:trHeight w:val="360"/>
        </w:trPr>
        <w:tc>
          <w:tcPr>
            <w:tcW w:w="483" w:type="dxa"/>
            <w:noWrap/>
            <w:hideMark/>
          </w:tcPr>
          <w:p w14:paraId="2CEDA694" w14:textId="3071316E" w:rsidR="00D315EA" w:rsidRPr="00827740" w:rsidRDefault="00D315EA" w:rsidP="00D315EA">
            <w:pPr>
              <w:spacing w:before="0" w:after="0"/>
              <w:jc w:val="center"/>
              <w:rPr>
                <w:color w:val="000000"/>
                <w:sz w:val="20"/>
                <w:szCs w:val="20"/>
                <w:lang w:eastAsia="en-US"/>
              </w:rPr>
            </w:pPr>
            <w:r w:rsidRPr="00827740">
              <w:rPr>
                <w:sz w:val="20"/>
                <w:szCs w:val="20"/>
              </w:rPr>
              <w:t>3</w:t>
            </w:r>
          </w:p>
        </w:tc>
        <w:tc>
          <w:tcPr>
            <w:tcW w:w="2194" w:type="dxa"/>
            <w:noWrap/>
            <w:vAlign w:val="center"/>
            <w:hideMark/>
          </w:tcPr>
          <w:p w14:paraId="341C40B3"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Thành phố Đồng Nai</w:t>
            </w:r>
          </w:p>
        </w:tc>
        <w:tc>
          <w:tcPr>
            <w:tcW w:w="793" w:type="dxa"/>
            <w:noWrap/>
            <w:vAlign w:val="center"/>
          </w:tcPr>
          <w:p w14:paraId="3AEAF110" w14:textId="6374CEB6"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622ECB14" w14:textId="31128AD3"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90</w:t>
            </w:r>
          </w:p>
        </w:tc>
        <w:tc>
          <w:tcPr>
            <w:tcW w:w="794" w:type="dxa"/>
            <w:noWrap/>
            <w:vAlign w:val="center"/>
          </w:tcPr>
          <w:p w14:paraId="3831970E" w14:textId="2F648523"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203</w:t>
            </w:r>
          </w:p>
        </w:tc>
        <w:tc>
          <w:tcPr>
            <w:tcW w:w="797" w:type="dxa"/>
            <w:noWrap/>
            <w:vAlign w:val="center"/>
          </w:tcPr>
          <w:p w14:paraId="617CD74A" w14:textId="3E546A4E"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360</w:t>
            </w:r>
          </w:p>
        </w:tc>
        <w:tc>
          <w:tcPr>
            <w:tcW w:w="794" w:type="dxa"/>
            <w:noWrap/>
            <w:vAlign w:val="center"/>
            <w:hideMark/>
          </w:tcPr>
          <w:p w14:paraId="0D5C1E9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20EE94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1.299</w:t>
            </w:r>
          </w:p>
        </w:tc>
        <w:tc>
          <w:tcPr>
            <w:tcW w:w="794" w:type="dxa"/>
            <w:noWrap/>
            <w:vAlign w:val="center"/>
            <w:hideMark/>
          </w:tcPr>
          <w:p w14:paraId="3118929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624</w:t>
            </w:r>
          </w:p>
        </w:tc>
        <w:tc>
          <w:tcPr>
            <w:tcW w:w="797" w:type="dxa"/>
            <w:noWrap/>
            <w:vAlign w:val="center"/>
            <w:hideMark/>
          </w:tcPr>
          <w:p w14:paraId="16BBF15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241</w:t>
            </w:r>
          </w:p>
        </w:tc>
        <w:tc>
          <w:tcPr>
            <w:tcW w:w="794" w:type="dxa"/>
            <w:noWrap/>
            <w:vAlign w:val="center"/>
            <w:hideMark/>
          </w:tcPr>
          <w:p w14:paraId="432550B8" w14:textId="084981C4"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099687B3"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827</w:t>
            </w:r>
          </w:p>
        </w:tc>
        <w:tc>
          <w:tcPr>
            <w:tcW w:w="794" w:type="dxa"/>
            <w:noWrap/>
            <w:vAlign w:val="center"/>
            <w:hideMark/>
          </w:tcPr>
          <w:p w14:paraId="6EE0A43C"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472</w:t>
            </w:r>
          </w:p>
        </w:tc>
        <w:tc>
          <w:tcPr>
            <w:tcW w:w="797" w:type="dxa"/>
            <w:noWrap/>
            <w:vAlign w:val="center"/>
            <w:hideMark/>
          </w:tcPr>
          <w:p w14:paraId="3B097334"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439</w:t>
            </w:r>
          </w:p>
        </w:tc>
        <w:tc>
          <w:tcPr>
            <w:tcW w:w="794" w:type="dxa"/>
            <w:noWrap/>
            <w:vAlign w:val="center"/>
            <w:hideMark/>
          </w:tcPr>
          <w:p w14:paraId="749570D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310</w:t>
            </w:r>
          </w:p>
        </w:tc>
        <w:tc>
          <w:tcPr>
            <w:tcW w:w="794" w:type="dxa"/>
            <w:noWrap/>
            <w:vAlign w:val="center"/>
            <w:hideMark/>
          </w:tcPr>
          <w:p w14:paraId="24162DD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260</w:t>
            </w:r>
          </w:p>
        </w:tc>
        <w:tc>
          <w:tcPr>
            <w:tcW w:w="794" w:type="dxa"/>
            <w:noWrap/>
            <w:vAlign w:val="center"/>
            <w:hideMark/>
          </w:tcPr>
          <w:p w14:paraId="01E8526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162</w:t>
            </w:r>
          </w:p>
        </w:tc>
        <w:tc>
          <w:tcPr>
            <w:tcW w:w="794" w:type="dxa"/>
            <w:noWrap/>
            <w:vAlign w:val="center"/>
            <w:hideMark/>
          </w:tcPr>
          <w:p w14:paraId="48AE7BC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52</w:t>
            </w:r>
          </w:p>
        </w:tc>
      </w:tr>
      <w:tr w:rsidR="00D315EA" w:rsidRPr="00827740" w14:paraId="1C07B0D7" w14:textId="77777777" w:rsidTr="00D315EA">
        <w:trPr>
          <w:trHeight w:val="360"/>
        </w:trPr>
        <w:tc>
          <w:tcPr>
            <w:tcW w:w="483" w:type="dxa"/>
            <w:noWrap/>
            <w:hideMark/>
          </w:tcPr>
          <w:p w14:paraId="7CAA822B" w14:textId="788963A0" w:rsidR="00D315EA" w:rsidRPr="00827740" w:rsidRDefault="00D315EA" w:rsidP="00D315EA">
            <w:pPr>
              <w:spacing w:before="0" w:after="0"/>
              <w:jc w:val="center"/>
              <w:rPr>
                <w:color w:val="000000"/>
                <w:sz w:val="20"/>
                <w:szCs w:val="20"/>
                <w:lang w:eastAsia="en-US"/>
              </w:rPr>
            </w:pPr>
            <w:r w:rsidRPr="00827740">
              <w:rPr>
                <w:sz w:val="20"/>
                <w:szCs w:val="20"/>
              </w:rPr>
              <w:t>4</w:t>
            </w:r>
          </w:p>
        </w:tc>
        <w:tc>
          <w:tcPr>
            <w:tcW w:w="2194" w:type="dxa"/>
            <w:noWrap/>
            <w:vAlign w:val="center"/>
            <w:hideMark/>
          </w:tcPr>
          <w:p w14:paraId="3450AF0C"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Thành phố Hà Nội</w:t>
            </w:r>
          </w:p>
        </w:tc>
        <w:tc>
          <w:tcPr>
            <w:tcW w:w="793" w:type="dxa"/>
            <w:noWrap/>
            <w:vAlign w:val="center"/>
          </w:tcPr>
          <w:p w14:paraId="165829EA" w14:textId="132B1A4D"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4F4CC595" w14:textId="477EFCF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445</w:t>
            </w:r>
          </w:p>
        </w:tc>
        <w:tc>
          <w:tcPr>
            <w:tcW w:w="794" w:type="dxa"/>
            <w:noWrap/>
            <w:vAlign w:val="center"/>
          </w:tcPr>
          <w:p w14:paraId="4F44BB39" w14:textId="6DBB6645"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756</w:t>
            </w:r>
          </w:p>
        </w:tc>
        <w:tc>
          <w:tcPr>
            <w:tcW w:w="797" w:type="dxa"/>
            <w:noWrap/>
            <w:vAlign w:val="center"/>
          </w:tcPr>
          <w:p w14:paraId="1ACF483C" w14:textId="494F5D6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1.116</w:t>
            </w:r>
          </w:p>
        </w:tc>
        <w:tc>
          <w:tcPr>
            <w:tcW w:w="794" w:type="dxa"/>
            <w:noWrap/>
            <w:vAlign w:val="center"/>
            <w:hideMark/>
          </w:tcPr>
          <w:p w14:paraId="1D12E71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9370C4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2.442</w:t>
            </w:r>
          </w:p>
        </w:tc>
        <w:tc>
          <w:tcPr>
            <w:tcW w:w="794" w:type="dxa"/>
            <w:noWrap/>
            <w:vAlign w:val="center"/>
            <w:hideMark/>
          </w:tcPr>
          <w:p w14:paraId="4FDFEEB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1.176</w:t>
            </w:r>
          </w:p>
        </w:tc>
        <w:tc>
          <w:tcPr>
            <w:tcW w:w="797" w:type="dxa"/>
            <w:noWrap/>
            <w:vAlign w:val="center"/>
            <w:hideMark/>
          </w:tcPr>
          <w:p w14:paraId="5CD5CF5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462</w:t>
            </w:r>
          </w:p>
        </w:tc>
        <w:tc>
          <w:tcPr>
            <w:tcW w:w="794" w:type="dxa"/>
            <w:noWrap/>
            <w:vAlign w:val="center"/>
            <w:hideMark/>
          </w:tcPr>
          <w:p w14:paraId="1180869E" w14:textId="070402CB"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0AB9037D"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1.981</w:t>
            </w:r>
          </w:p>
        </w:tc>
        <w:tc>
          <w:tcPr>
            <w:tcW w:w="794" w:type="dxa"/>
            <w:noWrap/>
            <w:vAlign w:val="center"/>
            <w:hideMark/>
          </w:tcPr>
          <w:p w14:paraId="76C78CB4"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1.127</w:t>
            </w:r>
          </w:p>
        </w:tc>
        <w:tc>
          <w:tcPr>
            <w:tcW w:w="797" w:type="dxa"/>
            <w:noWrap/>
            <w:vAlign w:val="center"/>
            <w:hideMark/>
          </w:tcPr>
          <w:p w14:paraId="606DBB5E"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1.048</w:t>
            </w:r>
          </w:p>
        </w:tc>
        <w:tc>
          <w:tcPr>
            <w:tcW w:w="794" w:type="dxa"/>
            <w:noWrap/>
            <w:vAlign w:val="center"/>
            <w:hideMark/>
          </w:tcPr>
          <w:p w14:paraId="6CB9E73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749</w:t>
            </w:r>
          </w:p>
        </w:tc>
        <w:tc>
          <w:tcPr>
            <w:tcW w:w="794" w:type="dxa"/>
            <w:noWrap/>
            <w:vAlign w:val="center"/>
            <w:hideMark/>
          </w:tcPr>
          <w:p w14:paraId="32E8935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347</w:t>
            </w:r>
          </w:p>
        </w:tc>
        <w:tc>
          <w:tcPr>
            <w:tcW w:w="794" w:type="dxa"/>
            <w:noWrap/>
            <w:vAlign w:val="center"/>
            <w:hideMark/>
          </w:tcPr>
          <w:p w14:paraId="1F69EA7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162</w:t>
            </w:r>
          </w:p>
        </w:tc>
        <w:tc>
          <w:tcPr>
            <w:tcW w:w="794" w:type="dxa"/>
            <w:noWrap/>
            <w:vAlign w:val="center"/>
            <w:hideMark/>
          </w:tcPr>
          <w:p w14:paraId="3D55B4D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65</w:t>
            </w:r>
          </w:p>
        </w:tc>
      </w:tr>
      <w:tr w:rsidR="00D315EA" w:rsidRPr="00827740" w14:paraId="6D5D0FF8" w14:textId="77777777" w:rsidTr="00D315EA">
        <w:trPr>
          <w:trHeight w:val="360"/>
        </w:trPr>
        <w:tc>
          <w:tcPr>
            <w:tcW w:w="483" w:type="dxa"/>
            <w:noWrap/>
            <w:hideMark/>
          </w:tcPr>
          <w:p w14:paraId="6E17F0EF" w14:textId="61105E07" w:rsidR="00D315EA" w:rsidRPr="00827740" w:rsidRDefault="00D315EA" w:rsidP="00D315EA">
            <w:pPr>
              <w:spacing w:before="0" w:after="0"/>
              <w:jc w:val="center"/>
              <w:rPr>
                <w:color w:val="000000"/>
                <w:sz w:val="20"/>
                <w:szCs w:val="20"/>
                <w:lang w:eastAsia="en-US"/>
              </w:rPr>
            </w:pPr>
            <w:r w:rsidRPr="00827740">
              <w:rPr>
                <w:sz w:val="20"/>
                <w:szCs w:val="20"/>
              </w:rPr>
              <w:t>5</w:t>
            </w:r>
          </w:p>
        </w:tc>
        <w:tc>
          <w:tcPr>
            <w:tcW w:w="2194" w:type="dxa"/>
            <w:noWrap/>
            <w:vAlign w:val="center"/>
            <w:hideMark/>
          </w:tcPr>
          <w:p w14:paraId="2782EFF2"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Thành phố Hải Phòng</w:t>
            </w:r>
          </w:p>
        </w:tc>
        <w:tc>
          <w:tcPr>
            <w:tcW w:w="793" w:type="dxa"/>
            <w:noWrap/>
            <w:vAlign w:val="center"/>
          </w:tcPr>
          <w:p w14:paraId="653BD8C6" w14:textId="779CAAF3"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43F8172B" w14:textId="04BF0779"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135</w:t>
            </w:r>
          </w:p>
        </w:tc>
        <w:tc>
          <w:tcPr>
            <w:tcW w:w="794" w:type="dxa"/>
            <w:noWrap/>
            <w:vAlign w:val="center"/>
          </w:tcPr>
          <w:p w14:paraId="1F9DB466" w14:textId="2F8E5246"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270</w:t>
            </w:r>
          </w:p>
        </w:tc>
        <w:tc>
          <w:tcPr>
            <w:tcW w:w="797" w:type="dxa"/>
            <w:noWrap/>
            <w:vAlign w:val="center"/>
          </w:tcPr>
          <w:p w14:paraId="001E767D" w14:textId="01F70C71"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414</w:t>
            </w:r>
          </w:p>
        </w:tc>
        <w:tc>
          <w:tcPr>
            <w:tcW w:w="794" w:type="dxa"/>
            <w:noWrap/>
            <w:vAlign w:val="center"/>
            <w:hideMark/>
          </w:tcPr>
          <w:p w14:paraId="2BB44D3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F01F19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89F380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1F363C0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EA93180" w14:textId="3FEBCDE6"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3BDD09B7"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827</w:t>
            </w:r>
          </w:p>
        </w:tc>
        <w:tc>
          <w:tcPr>
            <w:tcW w:w="794" w:type="dxa"/>
            <w:noWrap/>
            <w:vAlign w:val="center"/>
            <w:hideMark/>
          </w:tcPr>
          <w:p w14:paraId="29CA8208"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472</w:t>
            </w:r>
          </w:p>
        </w:tc>
        <w:tc>
          <w:tcPr>
            <w:tcW w:w="797" w:type="dxa"/>
            <w:noWrap/>
            <w:vAlign w:val="center"/>
            <w:hideMark/>
          </w:tcPr>
          <w:p w14:paraId="58EB2A7F"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439</w:t>
            </w:r>
          </w:p>
        </w:tc>
        <w:tc>
          <w:tcPr>
            <w:tcW w:w="794" w:type="dxa"/>
            <w:noWrap/>
            <w:vAlign w:val="center"/>
            <w:hideMark/>
          </w:tcPr>
          <w:p w14:paraId="50CA2FD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72</w:t>
            </w:r>
          </w:p>
        </w:tc>
        <w:tc>
          <w:tcPr>
            <w:tcW w:w="794" w:type="dxa"/>
            <w:noWrap/>
            <w:vAlign w:val="center"/>
            <w:hideMark/>
          </w:tcPr>
          <w:p w14:paraId="77992B0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130</w:t>
            </w:r>
          </w:p>
        </w:tc>
        <w:tc>
          <w:tcPr>
            <w:tcW w:w="794" w:type="dxa"/>
            <w:noWrap/>
            <w:vAlign w:val="center"/>
            <w:hideMark/>
          </w:tcPr>
          <w:p w14:paraId="4A15B8E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81</w:t>
            </w:r>
          </w:p>
        </w:tc>
        <w:tc>
          <w:tcPr>
            <w:tcW w:w="794" w:type="dxa"/>
            <w:noWrap/>
            <w:vAlign w:val="center"/>
            <w:hideMark/>
          </w:tcPr>
          <w:p w14:paraId="3E62BF9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26</w:t>
            </w:r>
          </w:p>
        </w:tc>
      </w:tr>
      <w:tr w:rsidR="00D315EA" w:rsidRPr="00827740" w14:paraId="3ADAF73D" w14:textId="77777777" w:rsidTr="00D315EA">
        <w:trPr>
          <w:trHeight w:val="360"/>
        </w:trPr>
        <w:tc>
          <w:tcPr>
            <w:tcW w:w="483" w:type="dxa"/>
            <w:noWrap/>
            <w:hideMark/>
          </w:tcPr>
          <w:p w14:paraId="263A908F" w14:textId="6EF5E177" w:rsidR="00D315EA" w:rsidRPr="00827740" w:rsidRDefault="00D315EA" w:rsidP="00D315EA">
            <w:pPr>
              <w:spacing w:before="0" w:after="0"/>
              <w:jc w:val="center"/>
              <w:rPr>
                <w:color w:val="000000"/>
                <w:sz w:val="20"/>
                <w:szCs w:val="20"/>
                <w:lang w:eastAsia="en-US"/>
              </w:rPr>
            </w:pPr>
            <w:r w:rsidRPr="00827740">
              <w:rPr>
                <w:sz w:val="20"/>
                <w:szCs w:val="20"/>
              </w:rPr>
              <w:t>6</w:t>
            </w:r>
          </w:p>
        </w:tc>
        <w:tc>
          <w:tcPr>
            <w:tcW w:w="2194" w:type="dxa"/>
            <w:noWrap/>
            <w:vAlign w:val="center"/>
            <w:hideMark/>
          </w:tcPr>
          <w:p w14:paraId="2FC89458"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Thành phố Hồ Chí Minh</w:t>
            </w:r>
          </w:p>
        </w:tc>
        <w:tc>
          <w:tcPr>
            <w:tcW w:w="793" w:type="dxa"/>
            <w:noWrap/>
            <w:vAlign w:val="center"/>
          </w:tcPr>
          <w:p w14:paraId="3CEFB801" w14:textId="50572835"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5372D581" w14:textId="7DA509B0"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1.926</w:t>
            </w:r>
          </w:p>
        </w:tc>
        <w:tc>
          <w:tcPr>
            <w:tcW w:w="794" w:type="dxa"/>
            <w:noWrap/>
            <w:vAlign w:val="center"/>
          </w:tcPr>
          <w:p w14:paraId="77759937" w14:textId="3F719F73"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3.005</w:t>
            </w:r>
          </w:p>
        </w:tc>
        <w:tc>
          <w:tcPr>
            <w:tcW w:w="797" w:type="dxa"/>
            <w:noWrap/>
            <w:vAlign w:val="center"/>
          </w:tcPr>
          <w:p w14:paraId="7583CDA3" w14:textId="04FEC896"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4.320</w:t>
            </w:r>
          </w:p>
        </w:tc>
        <w:tc>
          <w:tcPr>
            <w:tcW w:w="794" w:type="dxa"/>
            <w:noWrap/>
            <w:vAlign w:val="center"/>
            <w:hideMark/>
          </w:tcPr>
          <w:p w14:paraId="5C74CD6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7F853D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13.194</w:t>
            </w:r>
          </w:p>
        </w:tc>
        <w:tc>
          <w:tcPr>
            <w:tcW w:w="794" w:type="dxa"/>
            <w:noWrap/>
            <w:vAlign w:val="center"/>
            <w:hideMark/>
          </w:tcPr>
          <w:p w14:paraId="5CB42E4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6.371</w:t>
            </w:r>
          </w:p>
        </w:tc>
        <w:tc>
          <w:tcPr>
            <w:tcW w:w="797" w:type="dxa"/>
            <w:noWrap/>
            <w:vAlign w:val="center"/>
            <w:hideMark/>
          </w:tcPr>
          <w:p w14:paraId="076019D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2.490</w:t>
            </w:r>
          </w:p>
        </w:tc>
        <w:tc>
          <w:tcPr>
            <w:tcW w:w="794" w:type="dxa"/>
            <w:noWrap/>
            <w:vAlign w:val="center"/>
            <w:hideMark/>
          </w:tcPr>
          <w:p w14:paraId="0CCCCC04" w14:textId="5446C8EC"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27BB66AF"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4.141</w:t>
            </w:r>
          </w:p>
        </w:tc>
        <w:tc>
          <w:tcPr>
            <w:tcW w:w="794" w:type="dxa"/>
            <w:noWrap/>
            <w:vAlign w:val="center"/>
            <w:hideMark/>
          </w:tcPr>
          <w:p w14:paraId="5B5F0803"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2.387</w:t>
            </w:r>
          </w:p>
        </w:tc>
        <w:tc>
          <w:tcPr>
            <w:tcW w:w="797" w:type="dxa"/>
            <w:noWrap/>
            <w:vAlign w:val="center"/>
            <w:hideMark/>
          </w:tcPr>
          <w:p w14:paraId="67C33D05"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2.184</w:t>
            </w:r>
          </w:p>
        </w:tc>
        <w:tc>
          <w:tcPr>
            <w:tcW w:w="794" w:type="dxa"/>
            <w:noWrap/>
            <w:vAlign w:val="center"/>
            <w:hideMark/>
          </w:tcPr>
          <w:p w14:paraId="4808D22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9.591</w:t>
            </w:r>
          </w:p>
        </w:tc>
        <w:tc>
          <w:tcPr>
            <w:tcW w:w="794" w:type="dxa"/>
            <w:noWrap/>
            <w:vAlign w:val="center"/>
            <w:hideMark/>
          </w:tcPr>
          <w:p w14:paraId="15737DF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AB30A2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19922D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22E7F8B0" w14:textId="77777777" w:rsidTr="00D315EA">
        <w:trPr>
          <w:trHeight w:val="360"/>
        </w:trPr>
        <w:tc>
          <w:tcPr>
            <w:tcW w:w="483" w:type="dxa"/>
            <w:noWrap/>
            <w:hideMark/>
          </w:tcPr>
          <w:p w14:paraId="7D4BA42A" w14:textId="0D7B651D" w:rsidR="00D315EA" w:rsidRPr="00827740" w:rsidRDefault="00D315EA" w:rsidP="00D315EA">
            <w:pPr>
              <w:spacing w:before="0" w:after="0"/>
              <w:jc w:val="center"/>
              <w:rPr>
                <w:color w:val="000000"/>
                <w:sz w:val="20"/>
                <w:szCs w:val="20"/>
                <w:lang w:eastAsia="en-US"/>
              </w:rPr>
            </w:pPr>
            <w:r w:rsidRPr="00827740">
              <w:rPr>
                <w:sz w:val="20"/>
                <w:szCs w:val="20"/>
              </w:rPr>
              <w:t>7</w:t>
            </w:r>
          </w:p>
        </w:tc>
        <w:tc>
          <w:tcPr>
            <w:tcW w:w="2194" w:type="dxa"/>
            <w:noWrap/>
            <w:vAlign w:val="center"/>
            <w:hideMark/>
          </w:tcPr>
          <w:p w14:paraId="59E5EAA0"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An Giang</w:t>
            </w:r>
          </w:p>
        </w:tc>
        <w:tc>
          <w:tcPr>
            <w:tcW w:w="793" w:type="dxa"/>
            <w:noWrap/>
            <w:vAlign w:val="center"/>
          </w:tcPr>
          <w:p w14:paraId="6466D044" w14:textId="3AAE63E1"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5750C03B" w14:textId="3D61D2BF"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270</w:t>
            </w:r>
          </w:p>
        </w:tc>
        <w:tc>
          <w:tcPr>
            <w:tcW w:w="794" w:type="dxa"/>
            <w:noWrap/>
            <w:vAlign w:val="center"/>
          </w:tcPr>
          <w:p w14:paraId="4FEB771E" w14:textId="6CDEC253"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419</w:t>
            </w:r>
          </w:p>
        </w:tc>
        <w:tc>
          <w:tcPr>
            <w:tcW w:w="797" w:type="dxa"/>
            <w:noWrap/>
            <w:vAlign w:val="center"/>
          </w:tcPr>
          <w:p w14:paraId="17459204" w14:textId="38D1DB4B"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576</w:t>
            </w:r>
          </w:p>
        </w:tc>
        <w:tc>
          <w:tcPr>
            <w:tcW w:w="794" w:type="dxa"/>
            <w:noWrap/>
            <w:vAlign w:val="center"/>
            <w:hideMark/>
          </w:tcPr>
          <w:p w14:paraId="62FF6E4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C3791C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3.134</w:t>
            </w:r>
          </w:p>
        </w:tc>
        <w:tc>
          <w:tcPr>
            <w:tcW w:w="794" w:type="dxa"/>
            <w:noWrap/>
            <w:vAlign w:val="center"/>
            <w:hideMark/>
          </w:tcPr>
          <w:p w14:paraId="7AE091A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1.503</w:t>
            </w:r>
          </w:p>
        </w:tc>
        <w:tc>
          <w:tcPr>
            <w:tcW w:w="797" w:type="dxa"/>
            <w:noWrap/>
            <w:vAlign w:val="center"/>
            <w:hideMark/>
          </w:tcPr>
          <w:p w14:paraId="143F9D9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588</w:t>
            </w:r>
          </w:p>
        </w:tc>
        <w:tc>
          <w:tcPr>
            <w:tcW w:w="794" w:type="dxa"/>
            <w:noWrap/>
            <w:vAlign w:val="center"/>
            <w:hideMark/>
          </w:tcPr>
          <w:p w14:paraId="678D6413" w14:textId="3A96ECE9"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36450BEA"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1.257</w:t>
            </w:r>
          </w:p>
        </w:tc>
        <w:tc>
          <w:tcPr>
            <w:tcW w:w="794" w:type="dxa"/>
            <w:noWrap/>
            <w:vAlign w:val="center"/>
            <w:hideMark/>
          </w:tcPr>
          <w:p w14:paraId="11E6CFC6"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722</w:t>
            </w:r>
          </w:p>
        </w:tc>
        <w:tc>
          <w:tcPr>
            <w:tcW w:w="797" w:type="dxa"/>
            <w:noWrap/>
            <w:vAlign w:val="center"/>
            <w:hideMark/>
          </w:tcPr>
          <w:p w14:paraId="5EBDA882"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666</w:t>
            </w:r>
          </w:p>
        </w:tc>
        <w:tc>
          <w:tcPr>
            <w:tcW w:w="794" w:type="dxa"/>
            <w:noWrap/>
            <w:vAlign w:val="center"/>
            <w:hideMark/>
          </w:tcPr>
          <w:p w14:paraId="2CF66B4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47F4E4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43</w:t>
            </w:r>
          </w:p>
        </w:tc>
        <w:tc>
          <w:tcPr>
            <w:tcW w:w="794" w:type="dxa"/>
            <w:noWrap/>
            <w:vAlign w:val="center"/>
            <w:hideMark/>
          </w:tcPr>
          <w:p w14:paraId="22EAC37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27</w:t>
            </w:r>
          </w:p>
        </w:tc>
        <w:tc>
          <w:tcPr>
            <w:tcW w:w="794" w:type="dxa"/>
            <w:noWrap/>
            <w:vAlign w:val="center"/>
            <w:hideMark/>
          </w:tcPr>
          <w:p w14:paraId="2358DB7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w:t>
            </w:r>
          </w:p>
        </w:tc>
      </w:tr>
      <w:tr w:rsidR="00D315EA" w:rsidRPr="00827740" w14:paraId="7D345CCF" w14:textId="77777777" w:rsidTr="00D315EA">
        <w:trPr>
          <w:trHeight w:val="360"/>
        </w:trPr>
        <w:tc>
          <w:tcPr>
            <w:tcW w:w="483" w:type="dxa"/>
            <w:noWrap/>
            <w:hideMark/>
          </w:tcPr>
          <w:p w14:paraId="383C41F8" w14:textId="01E1949F" w:rsidR="00D315EA" w:rsidRPr="00827740" w:rsidRDefault="00D315EA" w:rsidP="00D315EA">
            <w:pPr>
              <w:spacing w:before="0" w:after="0"/>
              <w:jc w:val="center"/>
              <w:rPr>
                <w:color w:val="000000"/>
                <w:sz w:val="20"/>
                <w:szCs w:val="20"/>
                <w:lang w:eastAsia="en-US"/>
              </w:rPr>
            </w:pPr>
            <w:r w:rsidRPr="00827740">
              <w:rPr>
                <w:sz w:val="20"/>
                <w:szCs w:val="20"/>
              </w:rPr>
              <w:t>8</w:t>
            </w:r>
          </w:p>
        </w:tc>
        <w:tc>
          <w:tcPr>
            <w:tcW w:w="2194" w:type="dxa"/>
            <w:noWrap/>
            <w:vAlign w:val="center"/>
            <w:hideMark/>
          </w:tcPr>
          <w:p w14:paraId="7ABB8C40"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Cà Mau</w:t>
            </w:r>
          </w:p>
        </w:tc>
        <w:tc>
          <w:tcPr>
            <w:tcW w:w="793" w:type="dxa"/>
            <w:noWrap/>
            <w:vAlign w:val="center"/>
          </w:tcPr>
          <w:p w14:paraId="08006632" w14:textId="4F3A746C"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125D31DB" w14:textId="65D6B0DF"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72</w:t>
            </w:r>
          </w:p>
        </w:tc>
        <w:tc>
          <w:tcPr>
            <w:tcW w:w="794" w:type="dxa"/>
            <w:noWrap/>
            <w:vAlign w:val="center"/>
          </w:tcPr>
          <w:p w14:paraId="1C4E600C" w14:textId="784C590A"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115</w:t>
            </w:r>
          </w:p>
        </w:tc>
        <w:tc>
          <w:tcPr>
            <w:tcW w:w="797" w:type="dxa"/>
            <w:noWrap/>
            <w:vAlign w:val="center"/>
          </w:tcPr>
          <w:p w14:paraId="05C77CC3" w14:textId="2400C268"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162</w:t>
            </w:r>
          </w:p>
        </w:tc>
        <w:tc>
          <w:tcPr>
            <w:tcW w:w="794" w:type="dxa"/>
            <w:noWrap/>
            <w:vAlign w:val="center"/>
            <w:hideMark/>
          </w:tcPr>
          <w:p w14:paraId="5109F47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5F573B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69</w:t>
            </w:r>
          </w:p>
        </w:tc>
        <w:tc>
          <w:tcPr>
            <w:tcW w:w="794" w:type="dxa"/>
            <w:noWrap/>
            <w:vAlign w:val="center"/>
            <w:hideMark/>
          </w:tcPr>
          <w:p w14:paraId="3464390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41</w:t>
            </w:r>
          </w:p>
        </w:tc>
        <w:tc>
          <w:tcPr>
            <w:tcW w:w="797" w:type="dxa"/>
            <w:noWrap/>
            <w:vAlign w:val="center"/>
            <w:hideMark/>
          </w:tcPr>
          <w:p w14:paraId="03ED62D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16</w:t>
            </w:r>
          </w:p>
        </w:tc>
        <w:tc>
          <w:tcPr>
            <w:tcW w:w="794" w:type="dxa"/>
            <w:noWrap/>
            <w:vAlign w:val="center"/>
            <w:hideMark/>
          </w:tcPr>
          <w:p w14:paraId="44F5B802" w14:textId="4B0B850E"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21A0FFC4"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741</w:t>
            </w:r>
          </w:p>
        </w:tc>
        <w:tc>
          <w:tcPr>
            <w:tcW w:w="794" w:type="dxa"/>
            <w:noWrap/>
            <w:vAlign w:val="center"/>
            <w:hideMark/>
          </w:tcPr>
          <w:p w14:paraId="3880D047"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425</w:t>
            </w:r>
          </w:p>
        </w:tc>
        <w:tc>
          <w:tcPr>
            <w:tcW w:w="797" w:type="dxa"/>
            <w:noWrap/>
            <w:vAlign w:val="center"/>
            <w:hideMark/>
          </w:tcPr>
          <w:p w14:paraId="40C317F9"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390</w:t>
            </w:r>
          </w:p>
        </w:tc>
        <w:tc>
          <w:tcPr>
            <w:tcW w:w="794" w:type="dxa"/>
            <w:noWrap/>
            <w:vAlign w:val="center"/>
            <w:hideMark/>
          </w:tcPr>
          <w:p w14:paraId="177B7FA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41</w:t>
            </w:r>
          </w:p>
        </w:tc>
        <w:tc>
          <w:tcPr>
            <w:tcW w:w="794" w:type="dxa"/>
            <w:noWrap/>
            <w:vAlign w:val="center"/>
            <w:hideMark/>
          </w:tcPr>
          <w:p w14:paraId="77DDEFF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43</w:t>
            </w:r>
          </w:p>
        </w:tc>
        <w:tc>
          <w:tcPr>
            <w:tcW w:w="794" w:type="dxa"/>
            <w:noWrap/>
            <w:vAlign w:val="center"/>
            <w:hideMark/>
          </w:tcPr>
          <w:p w14:paraId="184C4BC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27</w:t>
            </w:r>
          </w:p>
        </w:tc>
        <w:tc>
          <w:tcPr>
            <w:tcW w:w="794" w:type="dxa"/>
            <w:noWrap/>
            <w:vAlign w:val="center"/>
            <w:hideMark/>
          </w:tcPr>
          <w:p w14:paraId="4202B70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w:t>
            </w:r>
          </w:p>
        </w:tc>
      </w:tr>
      <w:tr w:rsidR="00D315EA" w:rsidRPr="00827740" w14:paraId="066992F8" w14:textId="77777777" w:rsidTr="00D315EA">
        <w:trPr>
          <w:trHeight w:val="360"/>
        </w:trPr>
        <w:tc>
          <w:tcPr>
            <w:tcW w:w="483" w:type="dxa"/>
            <w:noWrap/>
            <w:hideMark/>
          </w:tcPr>
          <w:p w14:paraId="5CD96629" w14:textId="77777777" w:rsidR="00D315EA" w:rsidRPr="00827740" w:rsidRDefault="00D315EA" w:rsidP="00D315EA">
            <w:pPr>
              <w:spacing w:before="0" w:after="0"/>
              <w:jc w:val="center"/>
              <w:rPr>
                <w:color w:val="000000"/>
                <w:sz w:val="20"/>
                <w:szCs w:val="20"/>
                <w:lang w:eastAsia="en-US"/>
              </w:rPr>
            </w:pPr>
            <w:r w:rsidRPr="00827740">
              <w:rPr>
                <w:sz w:val="20"/>
                <w:szCs w:val="20"/>
              </w:rPr>
              <w:t>9</w:t>
            </w:r>
          </w:p>
        </w:tc>
        <w:tc>
          <w:tcPr>
            <w:tcW w:w="2194" w:type="dxa"/>
            <w:noWrap/>
            <w:vAlign w:val="center"/>
            <w:hideMark/>
          </w:tcPr>
          <w:p w14:paraId="1B312191"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Đồng Tháp</w:t>
            </w:r>
          </w:p>
        </w:tc>
        <w:tc>
          <w:tcPr>
            <w:tcW w:w="793" w:type="dxa"/>
            <w:noWrap/>
            <w:vAlign w:val="center"/>
          </w:tcPr>
          <w:p w14:paraId="46E17604" w14:textId="10912A3B"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52795616" w14:textId="4C2EC74D"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153</w:t>
            </w:r>
          </w:p>
        </w:tc>
        <w:tc>
          <w:tcPr>
            <w:tcW w:w="794" w:type="dxa"/>
            <w:noWrap/>
            <w:vAlign w:val="center"/>
          </w:tcPr>
          <w:p w14:paraId="13E873A5" w14:textId="39A0C5AA"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243</w:t>
            </w:r>
          </w:p>
        </w:tc>
        <w:tc>
          <w:tcPr>
            <w:tcW w:w="797" w:type="dxa"/>
            <w:noWrap/>
            <w:vAlign w:val="center"/>
          </w:tcPr>
          <w:p w14:paraId="57A938C3" w14:textId="67CBEBCA"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342</w:t>
            </w:r>
          </w:p>
        </w:tc>
        <w:tc>
          <w:tcPr>
            <w:tcW w:w="794" w:type="dxa"/>
            <w:noWrap/>
            <w:vAlign w:val="center"/>
            <w:hideMark/>
          </w:tcPr>
          <w:p w14:paraId="11F3770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42AB18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312</w:t>
            </w:r>
          </w:p>
        </w:tc>
        <w:tc>
          <w:tcPr>
            <w:tcW w:w="794" w:type="dxa"/>
            <w:noWrap/>
            <w:vAlign w:val="center"/>
            <w:hideMark/>
          </w:tcPr>
          <w:p w14:paraId="34EA057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143</w:t>
            </w:r>
          </w:p>
        </w:tc>
        <w:tc>
          <w:tcPr>
            <w:tcW w:w="797" w:type="dxa"/>
            <w:noWrap/>
            <w:vAlign w:val="center"/>
            <w:hideMark/>
          </w:tcPr>
          <w:p w14:paraId="10DFF27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55</w:t>
            </w:r>
          </w:p>
        </w:tc>
        <w:tc>
          <w:tcPr>
            <w:tcW w:w="794" w:type="dxa"/>
            <w:noWrap/>
            <w:vAlign w:val="center"/>
            <w:hideMark/>
          </w:tcPr>
          <w:p w14:paraId="7A6538A2" w14:textId="13FC3ED5"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183A9FA8"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936</w:t>
            </w:r>
          </w:p>
        </w:tc>
        <w:tc>
          <w:tcPr>
            <w:tcW w:w="794" w:type="dxa"/>
            <w:noWrap/>
            <w:vAlign w:val="center"/>
            <w:hideMark/>
          </w:tcPr>
          <w:p w14:paraId="1C0BACCD"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533</w:t>
            </w:r>
          </w:p>
        </w:tc>
        <w:tc>
          <w:tcPr>
            <w:tcW w:w="797" w:type="dxa"/>
            <w:noWrap/>
            <w:vAlign w:val="center"/>
            <w:hideMark/>
          </w:tcPr>
          <w:p w14:paraId="06F0F3DE"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496</w:t>
            </w:r>
          </w:p>
        </w:tc>
        <w:tc>
          <w:tcPr>
            <w:tcW w:w="794" w:type="dxa"/>
            <w:noWrap/>
            <w:vAlign w:val="center"/>
            <w:hideMark/>
          </w:tcPr>
          <w:p w14:paraId="64C8326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318</w:t>
            </w:r>
          </w:p>
        </w:tc>
        <w:tc>
          <w:tcPr>
            <w:tcW w:w="794" w:type="dxa"/>
            <w:noWrap/>
            <w:vAlign w:val="center"/>
            <w:hideMark/>
          </w:tcPr>
          <w:p w14:paraId="6F41D64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304</w:t>
            </w:r>
          </w:p>
        </w:tc>
        <w:tc>
          <w:tcPr>
            <w:tcW w:w="794" w:type="dxa"/>
            <w:noWrap/>
            <w:vAlign w:val="center"/>
            <w:hideMark/>
          </w:tcPr>
          <w:p w14:paraId="4BC66B9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135</w:t>
            </w:r>
          </w:p>
        </w:tc>
        <w:tc>
          <w:tcPr>
            <w:tcW w:w="794" w:type="dxa"/>
            <w:noWrap/>
            <w:vAlign w:val="center"/>
            <w:hideMark/>
          </w:tcPr>
          <w:p w14:paraId="161A34D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52</w:t>
            </w:r>
          </w:p>
        </w:tc>
      </w:tr>
      <w:tr w:rsidR="00D315EA" w:rsidRPr="00827740" w14:paraId="3F001547" w14:textId="77777777" w:rsidTr="00D315EA">
        <w:trPr>
          <w:trHeight w:val="360"/>
        </w:trPr>
        <w:tc>
          <w:tcPr>
            <w:tcW w:w="483" w:type="dxa"/>
            <w:noWrap/>
            <w:hideMark/>
          </w:tcPr>
          <w:p w14:paraId="1B37E16E" w14:textId="77777777" w:rsidR="00D315EA" w:rsidRPr="00827740" w:rsidRDefault="00D315EA" w:rsidP="00D315EA">
            <w:pPr>
              <w:spacing w:before="0" w:after="0"/>
              <w:jc w:val="center"/>
              <w:rPr>
                <w:color w:val="000000"/>
                <w:sz w:val="20"/>
                <w:szCs w:val="20"/>
                <w:lang w:eastAsia="en-US"/>
              </w:rPr>
            </w:pPr>
            <w:r w:rsidRPr="00827740">
              <w:rPr>
                <w:sz w:val="20"/>
                <w:szCs w:val="20"/>
              </w:rPr>
              <w:t>10</w:t>
            </w:r>
          </w:p>
        </w:tc>
        <w:tc>
          <w:tcPr>
            <w:tcW w:w="2194" w:type="dxa"/>
            <w:noWrap/>
            <w:vAlign w:val="center"/>
            <w:hideMark/>
          </w:tcPr>
          <w:p w14:paraId="49CFE851"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Hưng Yên</w:t>
            </w:r>
          </w:p>
        </w:tc>
        <w:tc>
          <w:tcPr>
            <w:tcW w:w="793" w:type="dxa"/>
            <w:noWrap/>
            <w:vAlign w:val="center"/>
          </w:tcPr>
          <w:p w14:paraId="48103D79" w14:textId="2C0DC87D"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321320D3" w14:textId="152186D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149</w:t>
            </w:r>
          </w:p>
        </w:tc>
        <w:tc>
          <w:tcPr>
            <w:tcW w:w="794" w:type="dxa"/>
            <w:noWrap/>
            <w:vAlign w:val="center"/>
          </w:tcPr>
          <w:p w14:paraId="22DF1EA3" w14:textId="423EB382"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236</w:t>
            </w:r>
          </w:p>
        </w:tc>
        <w:tc>
          <w:tcPr>
            <w:tcW w:w="797" w:type="dxa"/>
            <w:noWrap/>
            <w:vAlign w:val="center"/>
          </w:tcPr>
          <w:p w14:paraId="64A720D7" w14:textId="7A794E0D"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324</w:t>
            </w:r>
          </w:p>
        </w:tc>
        <w:tc>
          <w:tcPr>
            <w:tcW w:w="794" w:type="dxa"/>
            <w:noWrap/>
            <w:vAlign w:val="center"/>
            <w:hideMark/>
          </w:tcPr>
          <w:p w14:paraId="7AA3B8D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5F6D6A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996FBF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504D57C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22E0CDE" w14:textId="4F033590"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7BB07FBB"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344</w:t>
            </w:r>
          </w:p>
        </w:tc>
        <w:tc>
          <w:tcPr>
            <w:tcW w:w="794" w:type="dxa"/>
            <w:noWrap/>
            <w:vAlign w:val="center"/>
            <w:hideMark/>
          </w:tcPr>
          <w:p w14:paraId="3D211608"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196</w:t>
            </w:r>
          </w:p>
        </w:tc>
        <w:tc>
          <w:tcPr>
            <w:tcW w:w="797" w:type="dxa"/>
            <w:noWrap/>
            <w:vAlign w:val="center"/>
            <w:hideMark/>
          </w:tcPr>
          <w:p w14:paraId="3956F65E"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184</w:t>
            </w:r>
          </w:p>
        </w:tc>
        <w:tc>
          <w:tcPr>
            <w:tcW w:w="794" w:type="dxa"/>
            <w:noWrap/>
            <w:vAlign w:val="center"/>
            <w:hideMark/>
          </w:tcPr>
          <w:p w14:paraId="5836363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72</w:t>
            </w:r>
          </w:p>
        </w:tc>
        <w:tc>
          <w:tcPr>
            <w:tcW w:w="794" w:type="dxa"/>
            <w:noWrap/>
            <w:vAlign w:val="center"/>
            <w:hideMark/>
          </w:tcPr>
          <w:p w14:paraId="32CB7D9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39D722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A32194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5EA35442" w14:textId="77777777" w:rsidTr="00D315EA">
        <w:trPr>
          <w:trHeight w:val="360"/>
        </w:trPr>
        <w:tc>
          <w:tcPr>
            <w:tcW w:w="483" w:type="dxa"/>
            <w:noWrap/>
            <w:hideMark/>
          </w:tcPr>
          <w:p w14:paraId="013D1AE4" w14:textId="77777777" w:rsidR="00D315EA" w:rsidRPr="00827740" w:rsidRDefault="00D315EA" w:rsidP="00D315EA">
            <w:pPr>
              <w:spacing w:before="0" w:after="0"/>
              <w:jc w:val="center"/>
              <w:rPr>
                <w:color w:val="000000"/>
                <w:sz w:val="20"/>
                <w:szCs w:val="20"/>
                <w:lang w:eastAsia="en-US"/>
              </w:rPr>
            </w:pPr>
            <w:r w:rsidRPr="00827740">
              <w:rPr>
                <w:sz w:val="20"/>
                <w:szCs w:val="20"/>
              </w:rPr>
              <w:t>11</w:t>
            </w:r>
          </w:p>
        </w:tc>
        <w:tc>
          <w:tcPr>
            <w:tcW w:w="2194" w:type="dxa"/>
            <w:noWrap/>
            <w:vAlign w:val="center"/>
            <w:hideMark/>
          </w:tcPr>
          <w:p w14:paraId="203D44FE"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Nghệ An</w:t>
            </w:r>
          </w:p>
        </w:tc>
        <w:tc>
          <w:tcPr>
            <w:tcW w:w="793" w:type="dxa"/>
            <w:noWrap/>
            <w:vAlign w:val="center"/>
          </w:tcPr>
          <w:p w14:paraId="698C8589" w14:textId="27D13FF3"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4EEBC620" w14:textId="1AB44209"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360</w:t>
            </w:r>
          </w:p>
        </w:tc>
        <w:tc>
          <w:tcPr>
            <w:tcW w:w="794" w:type="dxa"/>
            <w:noWrap/>
            <w:vAlign w:val="center"/>
          </w:tcPr>
          <w:p w14:paraId="461CAA9E" w14:textId="105609BF"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554</w:t>
            </w:r>
          </w:p>
        </w:tc>
        <w:tc>
          <w:tcPr>
            <w:tcW w:w="797" w:type="dxa"/>
            <w:noWrap/>
            <w:vAlign w:val="center"/>
          </w:tcPr>
          <w:p w14:paraId="54CA45F1" w14:textId="4FC099E3"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756</w:t>
            </w:r>
          </w:p>
        </w:tc>
        <w:tc>
          <w:tcPr>
            <w:tcW w:w="794" w:type="dxa"/>
            <w:noWrap/>
            <w:vAlign w:val="center"/>
            <w:hideMark/>
          </w:tcPr>
          <w:p w14:paraId="6EEA008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222E39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F8188F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176F802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B93787C" w14:textId="492ABA64"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5382089C"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1.419</w:t>
            </w:r>
          </w:p>
        </w:tc>
        <w:tc>
          <w:tcPr>
            <w:tcW w:w="794" w:type="dxa"/>
            <w:noWrap/>
            <w:vAlign w:val="center"/>
            <w:hideMark/>
          </w:tcPr>
          <w:p w14:paraId="3E91212A"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809</w:t>
            </w:r>
          </w:p>
        </w:tc>
        <w:tc>
          <w:tcPr>
            <w:tcW w:w="797" w:type="dxa"/>
            <w:noWrap/>
            <w:vAlign w:val="center"/>
            <w:hideMark/>
          </w:tcPr>
          <w:p w14:paraId="60B20F96"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751</w:t>
            </w:r>
          </w:p>
        </w:tc>
        <w:tc>
          <w:tcPr>
            <w:tcW w:w="794" w:type="dxa"/>
            <w:noWrap/>
            <w:vAlign w:val="center"/>
            <w:hideMark/>
          </w:tcPr>
          <w:p w14:paraId="2A0CEAB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C949C8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C450C0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FEA67F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562DDCF3" w14:textId="77777777" w:rsidTr="00D315EA">
        <w:trPr>
          <w:trHeight w:val="360"/>
        </w:trPr>
        <w:tc>
          <w:tcPr>
            <w:tcW w:w="483" w:type="dxa"/>
            <w:noWrap/>
            <w:hideMark/>
          </w:tcPr>
          <w:p w14:paraId="3AE4469D" w14:textId="77777777" w:rsidR="00D315EA" w:rsidRPr="00827740" w:rsidRDefault="00D315EA" w:rsidP="00D315EA">
            <w:pPr>
              <w:spacing w:before="0" w:after="0"/>
              <w:jc w:val="center"/>
              <w:rPr>
                <w:color w:val="000000"/>
                <w:sz w:val="20"/>
                <w:szCs w:val="20"/>
                <w:lang w:eastAsia="en-US"/>
              </w:rPr>
            </w:pPr>
            <w:r w:rsidRPr="00827740">
              <w:rPr>
                <w:sz w:val="20"/>
                <w:szCs w:val="20"/>
              </w:rPr>
              <w:t>12</w:t>
            </w:r>
          </w:p>
        </w:tc>
        <w:tc>
          <w:tcPr>
            <w:tcW w:w="2194" w:type="dxa"/>
            <w:noWrap/>
            <w:vAlign w:val="center"/>
            <w:hideMark/>
          </w:tcPr>
          <w:p w14:paraId="6275B852"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Ninh Bình</w:t>
            </w:r>
          </w:p>
        </w:tc>
        <w:tc>
          <w:tcPr>
            <w:tcW w:w="793" w:type="dxa"/>
            <w:noWrap/>
            <w:vAlign w:val="center"/>
          </w:tcPr>
          <w:p w14:paraId="592CFFF9" w14:textId="218F0D45"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2E64D9A9" w14:textId="2ADC6778"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68</w:t>
            </w:r>
          </w:p>
        </w:tc>
        <w:tc>
          <w:tcPr>
            <w:tcW w:w="794" w:type="dxa"/>
            <w:noWrap/>
            <w:vAlign w:val="center"/>
          </w:tcPr>
          <w:p w14:paraId="6DFEF8F1" w14:textId="647A1D70"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108</w:t>
            </w:r>
          </w:p>
        </w:tc>
        <w:tc>
          <w:tcPr>
            <w:tcW w:w="797" w:type="dxa"/>
            <w:noWrap/>
            <w:vAlign w:val="center"/>
          </w:tcPr>
          <w:p w14:paraId="69A11981" w14:textId="3BC85064"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153</w:t>
            </w:r>
          </w:p>
        </w:tc>
        <w:tc>
          <w:tcPr>
            <w:tcW w:w="794" w:type="dxa"/>
            <w:noWrap/>
            <w:vAlign w:val="center"/>
            <w:hideMark/>
          </w:tcPr>
          <w:p w14:paraId="645C4FB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46A0D5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38FC7B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2DED4E8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3EB9BB2" w14:textId="073D6972"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00C0A3AE"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635</w:t>
            </w:r>
          </w:p>
        </w:tc>
        <w:tc>
          <w:tcPr>
            <w:tcW w:w="794" w:type="dxa"/>
            <w:noWrap/>
            <w:vAlign w:val="center"/>
            <w:hideMark/>
          </w:tcPr>
          <w:p w14:paraId="7953FD89"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365</w:t>
            </w:r>
          </w:p>
        </w:tc>
        <w:tc>
          <w:tcPr>
            <w:tcW w:w="797" w:type="dxa"/>
            <w:noWrap/>
            <w:vAlign w:val="center"/>
            <w:hideMark/>
          </w:tcPr>
          <w:p w14:paraId="26325ADF"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340</w:t>
            </w:r>
          </w:p>
        </w:tc>
        <w:tc>
          <w:tcPr>
            <w:tcW w:w="794" w:type="dxa"/>
            <w:noWrap/>
            <w:vAlign w:val="center"/>
            <w:hideMark/>
          </w:tcPr>
          <w:p w14:paraId="74D4E3D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218</w:t>
            </w:r>
          </w:p>
        </w:tc>
        <w:tc>
          <w:tcPr>
            <w:tcW w:w="794" w:type="dxa"/>
            <w:noWrap/>
            <w:vAlign w:val="center"/>
            <w:hideMark/>
          </w:tcPr>
          <w:p w14:paraId="2634BBB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130</w:t>
            </w:r>
          </w:p>
        </w:tc>
        <w:tc>
          <w:tcPr>
            <w:tcW w:w="794" w:type="dxa"/>
            <w:noWrap/>
            <w:vAlign w:val="center"/>
            <w:hideMark/>
          </w:tcPr>
          <w:p w14:paraId="50123FC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81</w:t>
            </w:r>
          </w:p>
        </w:tc>
        <w:tc>
          <w:tcPr>
            <w:tcW w:w="794" w:type="dxa"/>
            <w:noWrap/>
            <w:vAlign w:val="center"/>
            <w:hideMark/>
          </w:tcPr>
          <w:p w14:paraId="6726CA5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26</w:t>
            </w:r>
          </w:p>
        </w:tc>
      </w:tr>
      <w:tr w:rsidR="00D315EA" w:rsidRPr="00827740" w14:paraId="079F40D5" w14:textId="77777777" w:rsidTr="00D315EA">
        <w:trPr>
          <w:trHeight w:val="360"/>
        </w:trPr>
        <w:tc>
          <w:tcPr>
            <w:tcW w:w="483" w:type="dxa"/>
            <w:noWrap/>
            <w:hideMark/>
          </w:tcPr>
          <w:p w14:paraId="38823297" w14:textId="77777777" w:rsidR="00D315EA" w:rsidRPr="00827740" w:rsidRDefault="00D315EA" w:rsidP="00D315EA">
            <w:pPr>
              <w:spacing w:before="0" w:after="0"/>
              <w:jc w:val="center"/>
              <w:rPr>
                <w:color w:val="000000"/>
                <w:sz w:val="20"/>
                <w:szCs w:val="20"/>
                <w:lang w:eastAsia="en-US"/>
              </w:rPr>
            </w:pPr>
            <w:r w:rsidRPr="00827740">
              <w:rPr>
                <w:sz w:val="20"/>
                <w:szCs w:val="20"/>
              </w:rPr>
              <w:t>13</w:t>
            </w:r>
          </w:p>
        </w:tc>
        <w:tc>
          <w:tcPr>
            <w:tcW w:w="2194" w:type="dxa"/>
            <w:noWrap/>
            <w:vAlign w:val="center"/>
            <w:hideMark/>
          </w:tcPr>
          <w:p w14:paraId="75DB9C4D"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Tây Ninh</w:t>
            </w:r>
          </w:p>
        </w:tc>
        <w:tc>
          <w:tcPr>
            <w:tcW w:w="793" w:type="dxa"/>
            <w:noWrap/>
            <w:vAlign w:val="center"/>
          </w:tcPr>
          <w:p w14:paraId="050820D3" w14:textId="07FCC831"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23DFF307" w14:textId="0EC0EC1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153</w:t>
            </w:r>
          </w:p>
        </w:tc>
        <w:tc>
          <w:tcPr>
            <w:tcW w:w="794" w:type="dxa"/>
            <w:noWrap/>
            <w:vAlign w:val="center"/>
          </w:tcPr>
          <w:p w14:paraId="617B2C1B" w14:textId="1A2DE714"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257</w:t>
            </w:r>
          </w:p>
        </w:tc>
        <w:tc>
          <w:tcPr>
            <w:tcW w:w="797" w:type="dxa"/>
            <w:noWrap/>
            <w:vAlign w:val="center"/>
          </w:tcPr>
          <w:p w14:paraId="4D57FC79" w14:textId="6E06B0FF"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369</w:t>
            </w:r>
          </w:p>
        </w:tc>
        <w:tc>
          <w:tcPr>
            <w:tcW w:w="794" w:type="dxa"/>
            <w:noWrap/>
            <w:vAlign w:val="center"/>
            <w:hideMark/>
          </w:tcPr>
          <w:p w14:paraId="437D80A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0BE5B1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1.749</w:t>
            </w:r>
          </w:p>
        </w:tc>
        <w:tc>
          <w:tcPr>
            <w:tcW w:w="794" w:type="dxa"/>
            <w:noWrap/>
            <w:vAlign w:val="center"/>
            <w:hideMark/>
          </w:tcPr>
          <w:p w14:paraId="61B87C6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849</w:t>
            </w:r>
          </w:p>
        </w:tc>
        <w:tc>
          <w:tcPr>
            <w:tcW w:w="797" w:type="dxa"/>
            <w:noWrap/>
            <w:vAlign w:val="center"/>
            <w:hideMark/>
          </w:tcPr>
          <w:p w14:paraId="7D8A7F5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330</w:t>
            </w:r>
          </w:p>
        </w:tc>
        <w:tc>
          <w:tcPr>
            <w:tcW w:w="794" w:type="dxa"/>
            <w:noWrap/>
            <w:vAlign w:val="center"/>
            <w:hideMark/>
          </w:tcPr>
          <w:p w14:paraId="45435431" w14:textId="5A02E918"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4301A8C1"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645</w:t>
            </w:r>
          </w:p>
        </w:tc>
        <w:tc>
          <w:tcPr>
            <w:tcW w:w="794" w:type="dxa"/>
            <w:noWrap/>
            <w:vAlign w:val="center"/>
            <w:hideMark/>
          </w:tcPr>
          <w:p w14:paraId="31B3BC7F"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371</w:t>
            </w:r>
          </w:p>
        </w:tc>
        <w:tc>
          <w:tcPr>
            <w:tcW w:w="797" w:type="dxa"/>
            <w:noWrap/>
            <w:vAlign w:val="center"/>
            <w:hideMark/>
          </w:tcPr>
          <w:p w14:paraId="57531972"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347</w:t>
            </w:r>
          </w:p>
        </w:tc>
        <w:tc>
          <w:tcPr>
            <w:tcW w:w="794" w:type="dxa"/>
            <w:noWrap/>
            <w:vAlign w:val="center"/>
            <w:hideMark/>
          </w:tcPr>
          <w:p w14:paraId="2A0404E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593</w:t>
            </w:r>
          </w:p>
        </w:tc>
        <w:tc>
          <w:tcPr>
            <w:tcW w:w="794" w:type="dxa"/>
            <w:noWrap/>
            <w:vAlign w:val="center"/>
            <w:hideMark/>
          </w:tcPr>
          <w:p w14:paraId="773DE21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390</w:t>
            </w:r>
          </w:p>
        </w:tc>
        <w:tc>
          <w:tcPr>
            <w:tcW w:w="794" w:type="dxa"/>
            <w:noWrap/>
            <w:vAlign w:val="center"/>
            <w:hideMark/>
          </w:tcPr>
          <w:p w14:paraId="1C1899E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216</w:t>
            </w:r>
          </w:p>
        </w:tc>
        <w:tc>
          <w:tcPr>
            <w:tcW w:w="794" w:type="dxa"/>
            <w:noWrap/>
            <w:vAlign w:val="center"/>
            <w:hideMark/>
          </w:tcPr>
          <w:p w14:paraId="76D5EAD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78</w:t>
            </w:r>
          </w:p>
        </w:tc>
      </w:tr>
      <w:tr w:rsidR="00D315EA" w:rsidRPr="00827740" w14:paraId="181D9A4E" w14:textId="77777777" w:rsidTr="00D315EA">
        <w:trPr>
          <w:trHeight w:val="360"/>
        </w:trPr>
        <w:tc>
          <w:tcPr>
            <w:tcW w:w="483" w:type="dxa"/>
            <w:noWrap/>
            <w:hideMark/>
          </w:tcPr>
          <w:p w14:paraId="0386CF46" w14:textId="77777777" w:rsidR="00D315EA" w:rsidRPr="00827740" w:rsidRDefault="00D315EA" w:rsidP="00D315EA">
            <w:pPr>
              <w:spacing w:before="0" w:after="0"/>
              <w:jc w:val="center"/>
              <w:rPr>
                <w:color w:val="000000"/>
                <w:sz w:val="20"/>
                <w:szCs w:val="20"/>
                <w:lang w:eastAsia="en-US"/>
              </w:rPr>
            </w:pPr>
            <w:r w:rsidRPr="00827740">
              <w:rPr>
                <w:sz w:val="20"/>
                <w:szCs w:val="20"/>
              </w:rPr>
              <w:t>14</w:t>
            </w:r>
          </w:p>
        </w:tc>
        <w:tc>
          <w:tcPr>
            <w:tcW w:w="2194" w:type="dxa"/>
            <w:noWrap/>
            <w:vAlign w:val="center"/>
            <w:hideMark/>
          </w:tcPr>
          <w:p w14:paraId="65CA6421"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Thanh Hóa</w:t>
            </w:r>
          </w:p>
        </w:tc>
        <w:tc>
          <w:tcPr>
            <w:tcW w:w="793" w:type="dxa"/>
            <w:noWrap/>
            <w:vAlign w:val="center"/>
          </w:tcPr>
          <w:p w14:paraId="20702C91" w14:textId="0798B527"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0A6A83B5" w14:textId="11C11276"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189</w:t>
            </w:r>
          </w:p>
        </w:tc>
        <w:tc>
          <w:tcPr>
            <w:tcW w:w="794" w:type="dxa"/>
            <w:noWrap/>
            <w:vAlign w:val="center"/>
          </w:tcPr>
          <w:p w14:paraId="334B5FBE" w14:textId="36EDFB08"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297</w:t>
            </w:r>
          </w:p>
        </w:tc>
        <w:tc>
          <w:tcPr>
            <w:tcW w:w="797" w:type="dxa"/>
            <w:noWrap/>
            <w:vAlign w:val="center"/>
          </w:tcPr>
          <w:p w14:paraId="6DA4BD35" w14:textId="62C4244A"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414</w:t>
            </w:r>
          </w:p>
        </w:tc>
        <w:tc>
          <w:tcPr>
            <w:tcW w:w="794" w:type="dxa"/>
            <w:noWrap/>
            <w:vAlign w:val="center"/>
            <w:hideMark/>
          </w:tcPr>
          <w:p w14:paraId="63FB9B8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6898A7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590DE1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41A4749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D1A9296" w14:textId="3CB51DC7"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5F765F61"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840</w:t>
            </w:r>
          </w:p>
        </w:tc>
        <w:tc>
          <w:tcPr>
            <w:tcW w:w="794" w:type="dxa"/>
            <w:noWrap/>
            <w:vAlign w:val="center"/>
            <w:hideMark/>
          </w:tcPr>
          <w:p w14:paraId="5B35F2BD"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479</w:t>
            </w:r>
          </w:p>
        </w:tc>
        <w:tc>
          <w:tcPr>
            <w:tcW w:w="797" w:type="dxa"/>
            <w:noWrap/>
            <w:vAlign w:val="center"/>
            <w:hideMark/>
          </w:tcPr>
          <w:p w14:paraId="3FAE2915"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446</w:t>
            </w:r>
          </w:p>
        </w:tc>
        <w:tc>
          <w:tcPr>
            <w:tcW w:w="794" w:type="dxa"/>
            <w:noWrap/>
            <w:vAlign w:val="center"/>
            <w:hideMark/>
          </w:tcPr>
          <w:p w14:paraId="176ADE1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43</w:t>
            </w:r>
          </w:p>
        </w:tc>
        <w:tc>
          <w:tcPr>
            <w:tcW w:w="794" w:type="dxa"/>
            <w:noWrap/>
            <w:vAlign w:val="center"/>
            <w:hideMark/>
          </w:tcPr>
          <w:p w14:paraId="79D74C4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87</w:t>
            </w:r>
          </w:p>
        </w:tc>
        <w:tc>
          <w:tcPr>
            <w:tcW w:w="794" w:type="dxa"/>
            <w:noWrap/>
            <w:vAlign w:val="center"/>
            <w:hideMark/>
          </w:tcPr>
          <w:p w14:paraId="53955E6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54</w:t>
            </w:r>
          </w:p>
        </w:tc>
        <w:tc>
          <w:tcPr>
            <w:tcW w:w="794" w:type="dxa"/>
            <w:noWrap/>
            <w:vAlign w:val="center"/>
            <w:hideMark/>
          </w:tcPr>
          <w:p w14:paraId="2452D0B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w:t>
            </w:r>
          </w:p>
        </w:tc>
      </w:tr>
      <w:tr w:rsidR="00D315EA" w:rsidRPr="00827740" w14:paraId="05B7523D" w14:textId="77777777" w:rsidTr="00D315EA">
        <w:trPr>
          <w:trHeight w:val="360"/>
        </w:trPr>
        <w:tc>
          <w:tcPr>
            <w:tcW w:w="483" w:type="dxa"/>
            <w:noWrap/>
            <w:hideMark/>
          </w:tcPr>
          <w:p w14:paraId="42B5610D" w14:textId="77777777" w:rsidR="00D315EA" w:rsidRPr="00827740" w:rsidRDefault="00D315EA" w:rsidP="00D315EA">
            <w:pPr>
              <w:spacing w:before="0" w:after="0"/>
              <w:jc w:val="center"/>
              <w:rPr>
                <w:color w:val="000000"/>
                <w:sz w:val="20"/>
                <w:szCs w:val="20"/>
                <w:lang w:eastAsia="en-US"/>
              </w:rPr>
            </w:pPr>
            <w:r w:rsidRPr="00827740">
              <w:rPr>
                <w:sz w:val="20"/>
                <w:szCs w:val="20"/>
              </w:rPr>
              <w:t>15</w:t>
            </w:r>
          </w:p>
        </w:tc>
        <w:tc>
          <w:tcPr>
            <w:tcW w:w="2194" w:type="dxa"/>
            <w:noWrap/>
            <w:vAlign w:val="center"/>
            <w:hideMark/>
          </w:tcPr>
          <w:p w14:paraId="43590AD6"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Vĩnh Long</w:t>
            </w:r>
          </w:p>
        </w:tc>
        <w:tc>
          <w:tcPr>
            <w:tcW w:w="793" w:type="dxa"/>
            <w:noWrap/>
            <w:vAlign w:val="center"/>
          </w:tcPr>
          <w:p w14:paraId="4A0188C9" w14:textId="086A593C"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tcPr>
          <w:p w14:paraId="37E96714" w14:textId="19B1288A"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45</w:t>
            </w:r>
          </w:p>
        </w:tc>
        <w:tc>
          <w:tcPr>
            <w:tcW w:w="794" w:type="dxa"/>
            <w:noWrap/>
            <w:vAlign w:val="center"/>
          </w:tcPr>
          <w:p w14:paraId="10243EDD" w14:textId="3C6D0110"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81</w:t>
            </w:r>
          </w:p>
        </w:tc>
        <w:tc>
          <w:tcPr>
            <w:tcW w:w="797" w:type="dxa"/>
            <w:noWrap/>
            <w:vAlign w:val="center"/>
          </w:tcPr>
          <w:p w14:paraId="598C5A88" w14:textId="3CCE8EDE"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126</w:t>
            </w:r>
          </w:p>
        </w:tc>
        <w:tc>
          <w:tcPr>
            <w:tcW w:w="794" w:type="dxa"/>
            <w:noWrap/>
            <w:vAlign w:val="center"/>
            <w:hideMark/>
          </w:tcPr>
          <w:p w14:paraId="787A00B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B7AB9E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1.905</w:t>
            </w:r>
          </w:p>
        </w:tc>
        <w:tc>
          <w:tcPr>
            <w:tcW w:w="794" w:type="dxa"/>
            <w:noWrap/>
            <w:vAlign w:val="center"/>
            <w:hideMark/>
          </w:tcPr>
          <w:p w14:paraId="2E3BE21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920</w:t>
            </w:r>
          </w:p>
        </w:tc>
        <w:tc>
          <w:tcPr>
            <w:tcW w:w="797" w:type="dxa"/>
            <w:noWrap/>
            <w:vAlign w:val="center"/>
            <w:hideMark/>
          </w:tcPr>
          <w:p w14:paraId="4A5C4A5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357</w:t>
            </w:r>
          </w:p>
        </w:tc>
        <w:tc>
          <w:tcPr>
            <w:tcW w:w="794" w:type="dxa"/>
            <w:noWrap/>
            <w:vAlign w:val="center"/>
            <w:hideMark/>
          </w:tcPr>
          <w:p w14:paraId="519DC7B9" w14:textId="0B442FE4"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2D03DA4D"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903</w:t>
            </w:r>
          </w:p>
        </w:tc>
        <w:tc>
          <w:tcPr>
            <w:tcW w:w="794" w:type="dxa"/>
            <w:noWrap/>
            <w:vAlign w:val="center"/>
            <w:hideMark/>
          </w:tcPr>
          <w:p w14:paraId="07DA8A80"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520</w:t>
            </w:r>
          </w:p>
        </w:tc>
        <w:tc>
          <w:tcPr>
            <w:tcW w:w="797" w:type="dxa"/>
            <w:noWrap/>
            <w:vAlign w:val="center"/>
            <w:hideMark/>
          </w:tcPr>
          <w:p w14:paraId="660011C3" w14:textId="7777777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481</w:t>
            </w:r>
          </w:p>
        </w:tc>
        <w:tc>
          <w:tcPr>
            <w:tcW w:w="794" w:type="dxa"/>
            <w:noWrap/>
            <w:vAlign w:val="center"/>
            <w:hideMark/>
          </w:tcPr>
          <w:p w14:paraId="2BB647B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106</w:t>
            </w:r>
          </w:p>
        </w:tc>
        <w:tc>
          <w:tcPr>
            <w:tcW w:w="794" w:type="dxa"/>
            <w:noWrap/>
            <w:vAlign w:val="center"/>
            <w:hideMark/>
          </w:tcPr>
          <w:p w14:paraId="0AE95A0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173</w:t>
            </w:r>
          </w:p>
        </w:tc>
        <w:tc>
          <w:tcPr>
            <w:tcW w:w="794" w:type="dxa"/>
            <w:noWrap/>
            <w:vAlign w:val="center"/>
            <w:hideMark/>
          </w:tcPr>
          <w:p w14:paraId="353044C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108</w:t>
            </w:r>
          </w:p>
        </w:tc>
        <w:tc>
          <w:tcPr>
            <w:tcW w:w="794" w:type="dxa"/>
            <w:noWrap/>
            <w:vAlign w:val="center"/>
            <w:hideMark/>
          </w:tcPr>
          <w:p w14:paraId="17CBEFB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39</w:t>
            </w:r>
          </w:p>
        </w:tc>
      </w:tr>
      <w:tr w:rsidR="00D315EA" w:rsidRPr="00827740" w14:paraId="73E4EDBD" w14:textId="77777777" w:rsidTr="00D315EA">
        <w:trPr>
          <w:trHeight w:val="360"/>
        </w:trPr>
        <w:tc>
          <w:tcPr>
            <w:tcW w:w="483" w:type="dxa"/>
            <w:noWrap/>
            <w:vAlign w:val="center"/>
            <w:hideMark/>
          </w:tcPr>
          <w:p w14:paraId="480F8263"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16</w:t>
            </w:r>
          </w:p>
        </w:tc>
        <w:tc>
          <w:tcPr>
            <w:tcW w:w="2194" w:type="dxa"/>
            <w:noWrap/>
            <w:vAlign w:val="center"/>
            <w:hideMark/>
          </w:tcPr>
          <w:p w14:paraId="1609D92C"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Thành phố Huế</w:t>
            </w:r>
          </w:p>
        </w:tc>
        <w:tc>
          <w:tcPr>
            <w:tcW w:w="793" w:type="dxa"/>
            <w:noWrap/>
            <w:vAlign w:val="center"/>
            <w:hideMark/>
          </w:tcPr>
          <w:p w14:paraId="12DD3239" w14:textId="3231090F" w:rsidR="00D315EA" w:rsidRPr="00827740" w:rsidRDefault="00D315EA" w:rsidP="00D315EA">
            <w:pPr>
              <w:spacing w:before="0" w:after="0"/>
              <w:jc w:val="right"/>
              <w:rPr>
                <w:color w:val="000000"/>
                <w:sz w:val="20"/>
                <w:szCs w:val="20"/>
                <w:lang w:eastAsia="en-US"/>
              </w:rPr>
            </w:pPr>
            <w:r w:rsidRPr="00D60DFA">
              <w:rPr>
                <w:color w:val="000000" w:themeColor="text1"/>
                <w:sz w:val="20"/>
                <w:szCs w:val="20"/>
                <w:lang w:eastAsia="en-US"/>
              </w:rPr>
              <w:t>-</w:t>
            </w:r>
          </w:p>
        </w:tc>
        <w:tc>
          <w:tcPr>
            <w:tcW w:w="794" w:type="dxa"/>
            <w:noWrap/>
            <w:vAlign w:val="center"/>
            <w:hideMark/>
          </w:tcPr>
          <w:p w14:paraId="4ADC61E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3A42F9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4CC34DF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B92AB7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4C99B1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54EF87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419E37B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DCCE69C" w14:textId="51EDF413"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2522FD7E" w14:textId="28C76822"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76</w:t>
            </w:r>
          </w:p>
        </w:tc>
        <w:tc>
          <w:tcPr>
            <w:tcW w:w="794" w:type="dxa"/>
            <w:noWrap/>
            <w:vAlign w:val="center"/>
            <w:hideMark/>
          </w:tcPr>
          <w:p w14:paraId="1C9B97FA" w14:textId="6C84F680"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41</w:t>
            </w:r>
          </w:p>
        </w:tc>
        <w:tc>
          <w:tcPr>
            <w:tcW w:w="797" w:type="dxa"/>
            <w:noWrap/>
            <w:vAlign w:val="center"/>
            <w:hideMark/>
          </w:tcPr>
          <w:p w14:paraId="5DA233AA" w14:textId="2176AC2E"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42</w:t>
            </w:r>
          </w:p>
        </w:tc>
        <w:tc>
          <w:tcPr>
            <w:tcW w:w="794" w:type="dxa"/>
            <w:noWrap/>
            <w:vAlign w:val="center"/>
            <w:hideMark/>
          </w:tcPr>
          <w:p w14:paraId="139D80C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19</w:t>
            </w:r>
          </w:p>
        </w:tc>
        <w:tc>
          <w:tcPr>
            <w:tcW w:w="794" w:type="dxa"/>
            <w:noWrap/>
            <w:vAlign w:val="center"/>
            <w:hideMark/>
          </w:tcPr>
          <w:p w14:paraId="1C62F14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1.779</w:t>
            </w:r>
          </w:p>
        </w:tc>
        <w:tc>
          <w:tcPr>
            <w:tcW w:w="794" w:type="dxa"/>
            <w:noWrap/>
            <w:vAlign w:val="center"/>
            <w:hideMark/>
          </w:tcPr>
          <w:p w14:paraId="1ACEB1C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1.537</w:t>
            </w:r>
          </w:p>
        </w:tc>
        <w:tc>
          <w:tcPr>
            <w:tcW w:w="794" w:type="dxa"/>
            <w:noWrap/>
            <w:vAlign w:val="center"/>
            <w:hideMark/>
          </w:tcPr>
          <w:p w14:paraId="068693E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877</w:t>
            </w:r>
          </w:p>
        </w:tc>
      </w:tr>
      <w:tr w:rsidR="00D315EA" w:rsidRPr="00827740" w14:paraId="62F393CA" w14:textId="77777777" w:rsidTr="00D315EA">
        <w:trPr>
          <w:trHeight w:val="360"/>
        </w:trPr>
        <w:tc>
          <w:tcPr>
            <w:tcW w:w="483" w:type="dxa"/>
            <w:noWrap/>
            <w:vAlign w:val="center"/>
            <w:hideMark/>
          </w:tcPr>
          <w:p w14:paraId="30817049"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17</w:t>
            </w:r>
          </w:p>
        </w:tc>
        <w:tc>
          <w:tcPr>
            <w:tcW w:w="2194" w:type="dxa"/>
            <w:noWrap/>
            <w:vAlign w:val="center"/>
            <w:hideMark/>
          </w:tcPr>
          <w:p w14:paraId="70BD6779"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Bắc Ninh</w:t>
            </w:r>
          </w:p>
        </w:tc>
        <w:tc>
          <w:tcPr>
            <w:tcW w:w="793" w:type="dxa"/>
            <w:noWrap/>
            <w:vAlign w:val="center"/>
            <w:hideMark/>
          </w:tcPr>
          <w:p w14:paraId="2D378DA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7434ED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C334C0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56F90A9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B18903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86222E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225</w:t>
            </w:r>
          </w:p>
        </w:tc>
        <w:tc>
          <w:tcPr>
            <w:tcW w:w="794" w:type="dxa"/>
            <w:noWrap/>
            <w:vAlign w:val="center"/>
            <w:hideMark/>
          </w:tcPr>
          <w:p w14:paraId="17E2520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113</w:t>
            </w:r>
          </w:p>
        </w:tc>
        <w:tc>
          <w:tcPr>
            <w:tcW w:w="797" w:type="dxa"/>
            <w:noWrap/>
            <w:vAlign w:val="center"/>
            <w:hideMark/>
          </w:tcPr>
          <w:p w14:paraId="6071F3B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44</w:t>
            </w:r>
          </w:p>
        </w:tc>
        <w:tc>
          <w:tcPr>
            <w:tcW w:w="794" w:type="dxa"/>
            <w:noWrap/>
            <w:vAlign w:val="center"/>
            <w:hideMark/>
          </w:tcPr>
          <w:p w14:paraId="0EA09D03" w14:textId="30B96A39"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196F82DB" w14:textId="159FB0ED"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367</w:t>
            </w:r>
          </w:p>
        </w:tc>
        <w:tc>
          <w:tcPr>
            <w:tcW w:w="794" w:type="dxa"/>
            <w:noWrap/>
            <w:vAlign w:val="center"/>
            <w:hideMark/>
          </w:tcPr>
          <w:p w14:paraId="64E1CD12" w14:textId="5302657F"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209</w:t>
            </w:r>
          </w:p>
        </w:tc>
        <w:tc>
          <w:tcPr>
            <w:tcW w:w="797" w:type="dxa"/>
            <w:noWrap/>
            <w:vAlign w:val="center"/>
            <w:hideMark/>
          </w:tcPr>
          <w:p w14:paraId="3B775622" w14:textId="7E99673D"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198</w:t>
            </w:r>
          </w:p>
        </w:tc>
        <w:tc>
          <w:tcPr>
            <w:tcW w:w="794" w:type="dxa"/>
            <w:noWrap/>
            <w:vAlign w:val="center"/>
            <w:hideMark/>
          </w:tcPr>
          <w:p w14:paraId="27DD2CA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B05ACA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3BE255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0AA5E6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522E31FE" w14:textId="77777777" w:rsidTr="00D315EA">
        <w:trPr>
          <w:trHeight w:val="360"/>
        </w:trPr>
        <w:tc>
          <w:tcPr>
            <w:tcW w:w="483" w:type="dxa"/>
            <w:noWrap/>
            <w:vAlign w:val="center"/>
            <w:hideMark/>
          </w:tcPr>
          <w:p w14:paraId="3579A372"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18</w:t>
            </w:r>
          </w:p>
        </w:tc>
        <w:tc>
          <w:tcPr>
            <w:tcW w:w="2194" w:type="dxa"/>
            <w:noWrap/>
            <w:vAlign w:val="center"/>
            <w:hideMark/>
          </w:tcPr>
          <w:p w14:paraId="168017F2"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Cao Bằng</w:t>
            </w:r>
          </w:p>
        </w:tc>
        <w:tc>
          <w:tcPr>
            <w:tcW w:w="793" w:type="dxa"/>
            <w:noWrap/>
            <w:vAlign w:val="center"/>
            <w:hideMark/>
          </w:tcPr>
          <w:p w14:paraId="4B2355F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5A691C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233EC2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1CF7014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AF9300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4B54E1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A81D3B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71A4345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37939DC" w14:textId="542CE712"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39AA9E62" w14:textId="39ECAC20"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76</w:t>
            </w:r>
          </w:p>
        </w:tc>
        <w:tc>
          <w:tcPr>
            <w:tcW w:w="794" w:type="dxa"/>
            <w:noWrap/>
            <w:vAlign w:val="center"/>
            <w:hideMark/>
          </w:tcPr>
          <w:p w14:paraId="52FA6B46" w14:textId="16CC5B50"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41</w:t>
            </w:r>
          </w:p>
        </w:tc>
        <w:tc>
          <w:tcPr>
            <w:tcW w:w="797" w:type="dxa"/>
            <w:noWrap/>
            <w:vAlign w:val="center"/>
            <w:hideMark/>
          </w:tcPr>
          <w:p w14:paraId="088D4E46" w14:textId="4A572639"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42</w:t>
            </w:r>
          </w:p>
        </w:tc>
        <w:tc>
          <w:tcPr>
            <w:tcW w:w="794" w:type="dxa"/>
            <w:noWrap/>
            <w:vAlign w:val="center"/>
            <w:hideMark/>
          </w:tcPr>
          <w:p w14:paraId="356B45A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F5B166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477D40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40EADC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7D3E6D7F" w14:textId="77777777" w:rsidTr="00D315EA">
        <w:trPr>
          <w:trHeight w:val="360"/>
        </w:trPr>
        <w:tc>
          <w:tcPr>
            <w:tcW w:w="483" w:type="dxa"/>
            <w:noWrap/>
            <w:vAlign w:val="center"/>
            <w:hideMark/>
          </w:tcPr>
          <w:p w14:paraId="5140B0AB"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19</w:t>
            </w:r>
          </w:p>
        </w:tc>
        <w:tc>
          <w:tcPr>
            <w:tcW w:w="2194" w:type="dxa"/>
            <w:noWrap/>
            <w:vAlign w:val="center"/>
            <w:hideMark/>
          </w:tcPr>
          <w:p w14:paraId="39C67054"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Đắk Lắk</w:t>
            </w:r>
          </w:p>
        </w:tc>
        <w:tc>
          <w:tcPr>
            <w:tcW w:w="793" w:type="dxa"/>
            <w:noWrap/>
            <w:vAlign w:val="center"/>
            <w:hideMark/>
          </w:tcPr>
          <w:p w14:paraId="0CD0290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8C385B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FEE1EA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1D1A4CE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504ECC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8FD0E6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F1E330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6499450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6F9E612" w14:textId="59A979A0"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7DA83853" w14:textId="2FA7061C"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354</w:t>
            </w:r>
          </w:p>
        </w:tc>
        <w:tc>
          <w:tcPr>
            <w:tcW w:w="794" w:type="dxa"/>
            <w:noWrap/>
            <w:vAlign w:val="center"/>
            <w:hideMark/>
          </w:tcPr>
          <w:p w14:paraId="555EE99E" w14:textId="27D56216"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202</w:t>
            </w:r>
          </w:p>
        </w:tc>
        <w:tc>
          <w:tcPr>
            <w:tcW w:w="797" w:type="dxa"/>
            <w:noWrap/>
            <w:vAlign w:val="center"/>
            <w:hideMark/>
          </w:tcPr>
          <w:p w14:paraId="7394FBED" w14:textId="4346C1BB"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191</w:t>
            </w:r>
          </w:p>
        </w:tc>
        <w:tc>
          <w:tcPr>
            <w:tcW w:w="794" w:type="dxa"/>
            <w:noWrap/>
            <w:vAlign w:val="center"/>
            <w:hideMark/>
          </w:tcPr>
          <w:p w14:paraId="170D5D7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6C7935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16C6D2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7A3AD5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1A788BEB" w14:textId="77777777" w:rsidTr="00D315EA">
        <w:trPr>
          <w:trHeight w:val="360"/>
        </w:trPr>
        <w:tc>
          <w:tcPr>
            <w:tcW w:w="483" w:type="dxa"/>
            <w:noWrap/>
            <w:vAlign w:val="center"/>
            <w:hideMark/>
          </w:tcPr>
          <w:p w14:paraId="5EFBA17D"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20</w:t>
            </w:r>
          </w:p>
        </w:tc>
        <w:tc>
          <w:tcPr>
            <w:tcW w:w="2194" w:type="dxa"/>
            <w:noWrap/>
            <w:vAlign w:val="center"/>
            <w:hideMark/>
          </w:tcPr>
          <w:p w14:paraId="766F1817"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Điện Biên</w:t>
            </w:r>
          </w:p>
        </w:tc>
        <w:tc>
          <w:tcPr>
            <w:tcW w:w="793" w:type="dxa"/>
            <w:noWrap/>
            <w:vAlign w:val="center"/>
            <w:hideMark/>
          </w:tcPr>
          <w:p w14:paraId="1EFC28D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AB7649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89B06A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6E5B93B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A3F3D0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7153C7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2.822</w:t>
            </w:r>
          </w:p>
        </w:tc>
        <w:tc>
          <w:tcPr>
            <w:tcW w:w="794" w:type="dxa"/>
            <w:noWrap/>
            <w:vAlign w:val="center"/>
            <w:hideMark/>
          </w:tcPr>
          <w:p w14:paraId="04BE666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1.360</w:t>
            </w:r>
          </w:p>
        </w:tc>
        <w:tc>
          <w:tcPr>
            <w:tcW w:w="797" w:type="dxa"/>
            <w:noWrap/>
            <w:vAlign w:val="center"/>
            <w:hideMark/>
          </w:tcPr>
          <w:p w14:paraId="176BFD0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533</w:t>
            </w:r>
          </w:p>
        </w:tc>
        <w:tc>
          <w:tcPr>
            <w:tcW w:w="794" w:type="dxa"/>
            <w:noWrap/>
            <w:vAlign w:val="center"/>
            <w:hideMark/>
          </w:tcPr>
          <w:p w14:paraId="24D5B295" w14:textId="55ABD208"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08142EBA" w14:textId="1A5E5021"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688</w:t>
            </w:r>
          </w:p>
        </w:tc>
        <w:tc>
          <w:tcPr>
            <w:tcW w:w="794" w:type="dxa"/>
            <w:noWrap/>
            <w:vAlign w:val="center"/>
            <w:hideMark/>
          </w:tcPr>
          <w:p w14:paraId="3B5468D5" w14:textId="1322936A"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392</w:t>
            </w:r>
          </w:p>
        </w:tc>
        <w:tc>
          <w:tcPr>
            <w:tcW w:w="797" w:type="dxa"/>
            <w:noWrap/>
            <w:vAlign w:val="center"/>
            <w:hideMark/>
          </w:tcPr>
          <w:p w14:paraId="23BD2EF3" w14:textId="6F86DCE0"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368</w:t>
            </w:r>
          </w:p>
        </w:tc>
        <w:tc>
          <w:tcPr>
            <w:tcW w:w="794" w:type="dxa"/>
            <w:noWrap/>
            <w:vAlign w:val="center"/>
            <w:hideMark/>
          </w:tcPr>
          <w:p w14:paraId="0446522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288</w:t>
            </w:r>
          </w:p>
        </w:tc>
        <w:tc>
          <w:tcPr>
            <w:tcW w:w="794" w:type="dxa"/>
            <w:noWrap/>
            <w:vAlign w:val="center"/>
            <w:hideMark/>
          </w:tcPr>
          <w:p w14:paraId="18CA838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C239D7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D5CC18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1766DD1E" w14:textId="77777777" w:rsidTr="00D315EA">
        <w:trPr>
          <w:trHeight w:val="360"/>
        </w:trPr>
        <w:tc>
          <w:tcPr>
            <w:tcW w:w="483" w:type="dxa"/>
            <w:noWrap/>
            <w:vAlign w:val="center"/>
            <w:hideMark/>
          </w:tcPr>
          <w:p w14:paraId="1D9C7B3C"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21</w:t>
            </w:r>
          </w:p>
        </w:tc>
        <w:tc>
          <w:tcPr>
            <w:tcW w:w="2194" w:type="dxa"/>
            <w:noWrap/>
            <w:vAlign w:val="center"/>
            <w:hideMark/>
          </w:tcPr>
          <w:p w14:paraId="17305D81"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Gia Lai</w:t>
            </w:r>
          </w:p>
        </w:tc>
        <w:tc>
          <w:tcPr>
            <w:tcW w:w="793" w:type="dxa"/>
            <w:noWrap/>
            <w:vAlign w:val="center"/>
            <w:hideMark/>
          </w:tcPr>
          <w:p w14:paraId="357FD3E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3F083E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D00357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4C0FF13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AA4D24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023895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E59AEF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419B29E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8A45943" w14:textId="3BA54DC1"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44BC3B3F" w14:textId="28C015A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387</w:t>
            </w:r>
          </w:p>
        </w:tc>
        <w:tc>
          <w:tcPr>
            <w:tcW w:w="794" w:type="dxa"/>
            <w:noWrap/>
            <w:vAlign w:val="center"/>
            <w:hideMark/>
          </w:tcPr>
          <w:p w14:paraId="1E229186" w14:textId="0BDC7ECC"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216</w:t>
            </w:r>
          </w:p>
        </w:tc>
        <w:tc>
          <w:tcPr>
            <w:tcW w:w="797" w:type="dxa"/>
            <w:noWrap/>
            <w:vAlign w:val="center"/>
            <w:hideMark/>
          </w:tcPr>
          <w:p w14:paraId="2F7B53A3" w14:textId="00D11015"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205</w:t>
            </w:r>
          </w:p>
        </w:tc>
        <w:tc>
          <w:tcPr>
            <w:tcW w:w="794" w:type="dxa"/>
            <w:noWrap/>
            <w:vAlign w:val="center"/>
            <w:hideMark/>
          </w:tcPr>
          <w:p w14:paraId="4298389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4C00F4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7183FB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851062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03FAF8C0" w14:textId="77777777" w:rsidTr="00D315EA">
        <w:trPr>
          <w:trHeight w:val="360"/>
        </w:trPr>
        <w:tc>
          <w:tcPr>
            <w:tcW w:w="483" w:type="dxa"/>
            <w:noWrap/>
            <w:vAlign w:val="center"/>
            <w:hideMark/>
          </w:tcPr>
          <w:p w14:paraId="603D8989"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22</w:t>
            </w:r>
          </w:p>
        </w:tc>
        <w:tc>
          <w:tcPr>
            <w:tcW w:w="2194" w:type="dxa"/>
            <w:noWrap/>
            <w:vAlign w:val="center"/>
            <w:hideMark/>
          </w:tcPr>
          <w:p w14:paraId="33D22B1B"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Hà Tĩnh</w:t>
            </w:r>
          </w:p>
        </w:tc>
        <w:tc>
          <w:tcPr>
            <w:tcW w:w="793" w:type="dxa"/>
            <w:noWrap/>
            <w:vAlign w:val="center"/>
            <w:hideMark/>
          </w:tcPr>
          <w:p w14:paraId="20CC789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F3ADAC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FE8A8C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4BA1123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D43F1E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2A3769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40A6DA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5F1C985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70D6685" w14:textId="4FA4BE94"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4FD3E49D" w14:textId="3765BDD4"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248</w:t>
            </w:r>
          </w:p>
        </w:tc>
        <w:tc>
          <w:tcPr>
            <w:tcW w:w="794" w:type="dxa"/>
            <w:noWrap/>
            <w:vAlign w:val="center"/>
            <w:hideMark/>
          </w:tcPr>
          <w:p w14:paraId="08DF62F3" w14:textId="34EE9483"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142</w:t>
            </w:r>
          </w:p>
        </w:tc>
        <w:tc>
          <w:tcPr>
            <w:tcW w:w="797" w:type="dxa"/>
            <w:noWrap/>
            <w:vAlign w:val="center"/>
            <w:hideMark/>
          </w:tcPr>
          <w:p w14:paraId="05712D47" w14:textId="6585FEDB"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127</w:t>
            </w:r>
          </w:p>
        </w:tc>
        <w:tc>
          <w:tcPr>
            <w:tcW w:w="794" w:type="dxa"/>
            <w:noWrap/>
            <w:vAlign w:val="center"/>
            <w:hideMark/>
          </w:tcPr>
          <w:p w14:paraId="50DD8C8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E63F5D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BDC510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E1CDA9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5F658E5F" w14:textId="77777777" w:rsidTr="00D315EA">
        <w:trPr>
          <w:trHeight w:val="360"/>
        </w:trPr>
        <w:tc>
          <w:tcPr>
            <w:tcW w:w="483" w:type="dxa"/>
            <w:noWrap/>
            <w:vAlign w:val="center"/>
            <w:hideMark/>
          </w:tcPr>
          <w:p w14:paraId="4E259712"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23</w:t>
            </w:r>
          </w:p>
        </w:tc>
        <w:tc>
          <w:tcPr>
            <w:tcW w:w="2194" w:type="dxa"/>
            <w:noWrap/>
            <w:vAlign w:val="center"/>
            <w:hideMark/>
          </w:tcPr>
          <w:p w14:paraId="132165A8"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Khánh Hòa</w:t>
            </w:r>
          </w:p>
        </w:tc>
        <w:tc>
          <w:tcPr>
            <w:tcW w:w="793" w:type="dxa"/>
            <w:noWrap/>
            <w:vAlign w:val="center"/>
            <w:hideMark/>
          </w:tcPr>
          <w:p w14:paraId="0345A8E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26CD18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3AFD3D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4B5E796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2645B4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F0DA99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A303C6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1789585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B0FBCAF" w14:textId="7E3008F5"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1D9BFC87" w14:textId="6B6FF271"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324</w:t>
            </w:r>
          </w:p>
        </w:tc>
        <w:tc>
          <w:tcPr>
            <w:tcW w:w="794" w:type="dxa"/>
            <w:noWrap/>
            <w:vAlign w:val="center"/>
            <w:hideMark/>
          </w:tcPr>
          <w:p w14:paraId="44ABA32D" w14:textId="7372B634"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182</w:t>
            </w:r>
          </w:p>
        </w:tc>
        <w:tc>
          <w:tcPr>
            <w:tcW w:w="797" w:type="dxa"/>
            <w:noWrap/>
            <w:vAlign w:val="center"/>
            <w:hideMark/>
          </w:tcPr>
          <w:p w14:paraId="0A3FC2B7" w14:textId="27266FC8"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170</w:t>
            </w:r>
          </w:p>
        </w:tc>
        <w:tc>
          <w:tcPr>
            <w:tcW w:w="794" w:type="dxa"/>
            <w:noWrap/>
            <w:vAlign w:val="center"/>
            <w:hideMark/>
          </w:tcPr>
          <w:p w14:paraId="4DA41BD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BCCE03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DC1B6E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B91B1F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4CA680AF" w14:textId="77777777" w:rsidTr="00D315EA">
        <w:trPr>
          <w:trHeight w:val="360"/>
        </w:trPr>
        <w:tc>
          <w:tcPr>
            <w:tcW w:w="483" w:type="dxa"/>
            <w:noWrap/>
            <w:vAlign w:val="center"/>
            <w:hideMark/>
          </w:tcPr>
          <w:p w14:paraId="5613C873"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24</w:t>
            </w:r>
          </w:p>
        </w:tc>
        <w:tc>
          <w:tcPr>
            <w:tcW w:w="2194" w:type="dxa"/>
            <w:noWrap/>
            <w:vAlign w:val="center"/>
            <w:hideMark/>
          </w:tcPr>
          <w:p w14:paraId="4FFDB9DF"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Lai Châu</w:t>
            </w:r>
          </w:p>
        </w:tc>
        <w:tc>
          <w:tcPr>
            <w:tcW w:w="793" w:type="dxa"/>
            <w:noWrap/>
            <w:vAlign w:val="center"/>
            <w:hideMark/>
          </w:tcPr>
          <w:p w14:paraId="53D06E8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E2D656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E97B58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0D1C9E6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DF536B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34038B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1CD579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2DA721A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FC250DD" w14:textId="13D48D00"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3EA7E75E" w14:textId="3F039876"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367</w:t>
            </w:r>
          </w:p>
        </w:tc>
        <w:tc>
          <w:tcPr>
            <w:tcW w:w="794" w:type="dxa"/>
            <w:noWrap/>
            <w:vAlign w:val="center"/>
            <w:hideMark/>
          </w:tcPr>
          <w:p w14:paraId="52774D1C" w14:textId="05F29782"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209</w:t>
            </w:r>
          </w:p>
        </w:tc>
        <w:tc>
          <w:tcPr>
            <w:tcW w:w="797" w:type="dxa"/>
            <w:noWrap/>
            <w:vAlign w:val="center"/>
            <w:hideMark/>
          </w:tcPr>
          <w:p w14:paraId="0FB7DFC1" w14:textId="2AD6AD9B"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198</w:t>
            </w:r>
          </w:p>
        </w:tc>
        <w:tc>
          <w:tcPr>
            <w:tcW w:w="794" w:type="dxa"/>
            <w:noWrap/>
            <w:vAlign w:val="center"/>
            <w:hideMark/>
          </w:tcPr>
          <w:p w14:paraId="4BC5C61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D4E3F2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DDA3F6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8BED96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31190B55" w14:textId="77777777" w:rsidTr="00D315EA">
        <w:trPr>
          <w:trHeight w:val="360"/>
        </w:trPr>
        <w:tc>
          <w:tcPr>
            <w:tcW w:w="483" w:type="dxa"/>
            <w:noWrap/>
            <w:vAlign w:val="center"/>
            <w:hideMark/>
          </w:tcPr>
          <w:p w14:paraId="2AA38B9F"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25</w:t>
            </w:r>
          </w:p>
        </w:tc>
        <w:tc>
          <w:tcPr>
            <w:tcW w:w="2194" w:type="dxa"/>
            <w:noWrap/>
            <w:vAlign w:val="center"/>
            <w:hideMark/>
          </w:tcPr>
          <w:p w14:paraId="5F3028A1"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Lâm Đồng</w:t>
            </w:r>
          </w:p>
        </w:tc>
        <w:tc>
          <w:tcPr>
            <w:tcW w:w="793" w:type="dxa"/>
            <w:noWrap/>
            <w:vAlign w:val="center"/>
            <w:hideMark/>
          </w:tcPr>
          <w:p w14:paraId="5593887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7E7579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117CFD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298E17D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B367D8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47ABB1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5.108</w:t>
            </w:r>
          </w:p>
        </w:tc>
        <w:tc>
          <w:tcPr>
            <w:tcW w:w="794" w:type="dxa"/>
            <w:noWrap/>
            <w:vAlign w:val="center"/>
            <w:hideMark/>
          </w:tcPr>
          <w:p w14:paraId="73688F1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2.465</w:t>
            </w:r>
          </w:p>
        </w:tc>
        <w:tc>
          <w:tcPr>
            <w:tcW w:w="797" w:type="dxa"/>
            <w:noWrap/>
            <w:vAlign w:val="center"/>
            <w:hideMark/>
          </w:tcPr>
          <w:p w14:paraId="0D472DF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962</w:t>
            </w:r>
          </w:p>
        </w:tc>
        <w:tc>
          <w:tcPr>
            <w:tcW w:w="794" w:type="dxa"/>
            <w:noWrap/>
            <w:vAlign w:val="center"/>
            <w:hideMark/>
          </w:tcPr>
          <w:p w14:paraId="7EBC36D2" w14:textId="5C32055A"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4871095E" w14:textId="051EFFF9"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506</w:t>
            </w:r>
          </w:p>
        </w:tc>
        <w:tc>
          <w:tcPr>
            <w:tcW w:w="794" w:type="dxa"/>
            <w:noWrap/>
            <w:vAlign w:val="center"/>
            <w:hideMark/>
          </w:tcPr>
          <w:p w14:paraId="5B1999E6" w14:textId="10C317DF"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291</w:t>
            </w:r>
          </w:p>
        </w:tc>
        <w:tc>
          <w:tcPr>
            <w:tcW w:w="797" w:type="dxa"/>
            <w:noWrap/>
            <w:vAlign w:val="center"/>
            <w:hideMark/>
          </w:tcPr>
          <w:p w14:paraId="0F02220E" w14:textId="2E205AB6"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269</w:t>
            </w:r>
          </w:p>
        </w:tc>
        <w:tc>
          <w:tcPr>
            <w:tcW w:w="794" w:type="dxa"/>
            <w:noWrap/>
            <w:vAlign w:val="center"/>
            <w:hideMark/>
          </w:tcPr>
          <w:p w14:paraId="1EAA9FA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343</w:t>
            </w:r>
          </w:p>
        </w:tc>
        <w:tc>
          <w:tcPr>
            <w:tcW w:w="794" w:type="dxa"/>
            <w:noWrap/>
            <w:vAlign w:val="center"/>
            <w:hideMark/>
          </w:tcPr>
          <w:p w14:paraId="12BB26A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0C79B5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49FCA1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0A013C81" w14:textId="77777777" w:rsidTr="00D315EA">
        <w:trPr>
          <w:trHeight w:val="360"/>
        </w:trPr>
        <w:tc>
          <w:tcPr>
            <w:tcW w:w="483" w:type="dxa"/>
            <w:noWrap/>
            <w:vAlign w:val="center"/>
            <w:hideMark/>
          </w:tcPr>
          <w:p w14:paraId="28D4853C"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lastRenderedPageBreak/>
              <w:t>26</w:t>
            </w:r>
          </w:p>
        </w:tc>
        <w:tc>
          <w:tcPr>
            <w:tcW w:w="2194" w:type="dxa"/>
            <w:noWrap/>
            <w:vAlign w:val="center"/>
            <w:hideMark/>
          </w:tcPr>
          <w:p w14:paraId="7C0821F7"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Lạng Sơn</w:t>
            </w:r>
          </w:p>
        </w:tc>
        <w:tc>
          <w:tcPr>
            <w:tcW w:w="793" w:type="dxa"/>
            <w:noWrap/>
            <w:vAlign w:val="center"/>
            <w:hideMark/>
          </w:tcPr>
          <w:p w14:paraId="5F0BF26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85EFBA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EE95C9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79929AD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84A557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6BC79F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79EB44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0E768AD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4BA2B48" w14:textId="06042B0F"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2C2C629F" w14:textId="2C711E9A"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119</w:t>
            </w:r>
          </w:p>
        </w:tc>
        <w:tc>
          <w:tcPr>
            <w:tcW w:w="794" w:type="dxa"/>
            <w:noWrap/>
            <w:vAlign w:val="center"/>
            <w:hideMark/>
          </w:tcPr>
          <w:p w14:paraId="628441BB" w14:textId="12EA1F66"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68</w:t>
            </w:r>
          </w:p>
        </w:tc>
        <w:tc>
          <w:tcPr>
            <w:tcW w:w="797" w:type="dxa"/>
            <w:noWrap/>
            <w:vAlign w:val="center"/>
            <w:hideMark/>
          </w:tcPr>
          <w:p w14:paraId="449C3DB5" w14:textId="6F383846"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64</w:t>
            </w:r>
          </w:p>
        </w:tc>
        <w:tc>
          <w:tcPr>
            <w:tcW w:w="794" w:type="dxa"/>
            <w:noWrap/>
            <w:vAlign w:val="center"/>
            <w:hideMark/>
          </w:tcPr>
          <w:p w14:paraId="7CED943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77</w:t>
            </w:r>
          </w:p>
        </w:tc>
        <w:tc>
          <w:tcPr>
            <w:tcW w:w="794" w:type="dxa"/>
            <w:noWrap/>
            <w:vAlign w:val="center"/>
            <w:hideMark/>
          </w:tcPr>
          <w:p w14:paraId="415BCE7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87</w:t>
            </w:r>
          </w:p>
        </w:tc>
        <w:tc>
          <w:tcPr>
            <w:tcW w:w="794" w:type="dxa"/>
            <w:noWrap/>
            <w:vAlign w:val="center"/>
            <w:hideMark/>
          </w:tcPr>
          <w:p w14:paraId="7A0D300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54</w:t>
            </w:r>
          </w:p>
        </w:tc>
        <w:tc>
          <w:tcPr>
            <w:tcW w:w="794" w:type="dxa"/>
            <w:noWrap/>
            <w:vAlign w:val="center"/>
            <w:hideMark/>
          </w:tcPr>
          <w:p w14:paraId="66F96E1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w:t>
            </w:r>
          </w:p>
        </w:tc>
      </w:tr>
      <w:tr w:rsidR="00D315EA" w:rsidRPr="00827740" w14:paraId="7E61C290" w14:textId="77777777" w:rsidTr="00D315EA">
        <w:trPr>
          <w:trHeight w:val="360"/>
        </w:trPr>
        <w:tc>
          <w:tcPr>
            <w:tcW w:w="483" w:type="dxa"/>
            <w:noWrap/>
            <w:vAlign w:val="center"/>
            <w:hideMark/>
          </w:tcPr>
          <w:p w14:paraId="6C7AD3AA"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27</w:t>
            </w:r>
          </w:p>
        </w:tc>
        <w:tc>
          <w:tcPr>
            <w:tcW w:w="2194" w:type="dxa"/>
            <w:noWrap/>
            <w:vAlign w:val="center"/>
            <w:hideMark/>
          </w:tcPr>
          <w:p w14:paraId="3F170071"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Lào Cai</w:t>
            </w:r>
          </w:p>
        </w:tc>
        <w:tc>
          <w:tcPr>
            <w:tcW w:w="793" w:type="dxa"/>
            <w:noWrap/>
            <w:vAlign w:val="center"/>
            <w:hideMark/>
          </w:tcPr>
          <w:p w14:paraId="7078C73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480675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D09824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60D8639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8718AB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6E3A02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1.229</w:t>
            </w:r>
          </w:p>
        </w:tc>
        <w:tc>
          <w:tcPr>
            <w:tcW w:w="794" w:type="dxa"/>
            <w:noWrap/>
            <w:vAlign w:val="center"/>
            <w:hideMark/>
          </w:tcPr>
          <w:p w14:paraId="4583631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593</w:t>
            </w:r>
          </w:p>
        </w:tc>
        <w:tc>
          <w:tcPr>
            <w:tcW w:w="797" w:type="dxa"/>
            <w:noWrap/>
            <w:vAlign w:val="center"/>
            <w:hideMark/>
          </w:tcPr>
          <w:p w14:paraId="5C7E27C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231</w:t>
            </w:r>
          </w:p>
        </w:tc>
        <w:tc>
          <w:tcPr>
            <w:tcW w:w="794" w:type="dxa"/>
            <w:noWrap/>
            <w:vAlign w:val="center"/>
            <w:hideMark/>
          </w:tcPr>
          <w:p w14:paraId="6EC9BC43" w14:textId="68F49E5C"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5D90ACF6" w14:textId="0AA665D0"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496</w:t>
            </w:r>
          </w:p>
        </w:tc>
        <w:tc>
          <w:tcPr>
            <w:tcW w:w="794" w:type="dxa"/>
            <w:noWrap/>
            <w:vAlign w:val="center"/>
            <w:hideMark/>
          </w:tcPr>
          <w:p w14:paraId="0C50B849" w14:textId="0E6B3481"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283</w:t>
            </w:r>
          </w:p>
        </w:tc>
        <w:tc>
          <w:tcPr>
            <w:tcW w:w="797" w:type="dxa"/>
            <w:noWrap/>
            <w:vAlign w:val="center"/>
            <w:hideMark/>
          </w:tcPr>
          <w:p w14:paraId="6F146408" w14:textId="7C84DFDE"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262</w:t>
            </w:r>
          </w:p>
        </w:tc>
        <w:tc>
          <w:tcPr>
            <w:tcW w:w="794" w:type="dxa"/>
            <w:noWrap/>
            <w:vAlign w:val="center"/>
            <w:hideMark/>
          </w:tcPr>
          <w:p w14:paraId="336745D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174</w:t>
            </w:r>
          </w:p>
        </w:tc>
        <w:tc>
          <w:tcPr>
            <w:tcW w:w="794" w:type="dxa"/>
            <w:noWrap/>
            <w:vAlign w:val="center"/>
            <w:hideMark/>
          </w:tcPr>
          <w:p w14:paraId="1BEF4F6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6C502E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F0CF00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7877AA9E" w14:textId="77777777" w:rsidTr="00D315EA">
        <w:trPr>
          <w:trHeight w:val="360"/>
        </w:trPr>
        <w:tc>
          <w:tcPr>
            <w:tcW w:w="483" w:type="dxa"/>
            <w:noWrap/>
            <w:vAlign w:val="center"/>
            <w:hideMark/>
          </w:tcPr>
          <w:p w14:paraId="07721616"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28</w:t>
            </w:r>
          </w:p>
        </w:tc>
        <w:tc>
          <w:tcPr>
            <w:tcW w:w="2194" w:type="dxa"/>
            <w:noWrap/>
            <w:vAlign w:val="center"/>
            <w:hideMark/>
          </w:tcPr>
          <w:p w14:paraId="3EC60290"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Phú Thọ</w:t>
            </w:r>
          </w:p>
        </w:tc>
        <w:tc>
          <w:tcPr>
            <w:tcW w:w="793" w:type="dxa"/>
            <w:noWrap/>
            <w:vAlign w:val="center"/>
            <w:hideMark/>
          </w:tcPr>
          <w:p w14:paraId="4D5D2D7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AA648A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83E3CB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76ACBAC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B8582B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BF5539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D95AEC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725E4AE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66D4914" w14:textId="0B6C2D4E"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2A176EA3" w14:textId="146C8627"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989</w:t>
            </w:r>
          </w:p>
        </w:tc>
        <w:tc>
          <w:tcPr>
            <w:tcW w:w="794" w:type="dxa"/>
            <w:noWrap/>
            <w:vAlign w:val="center"/>
            <w:hideMark/>
          </w:tcPr>
          <w:p w14:paraId="10DDB5B5" w14:textId="55D7C765"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567</w:t>
            </w:r>
          </w:p>
        </w:tc>
        <w:tc>
          <w:tcPr>
            <w:tcW w:w="797" w:type="dxa"/>
            <w:noWrap/>
            <w:vAlign w:val="center"/>
            <w:hideMark/>
          </w:tcPr>
          <w:p w14:paraId="6AEB4BB1" w14:textId="49465B5D"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524</w:t>
            </w:r>
          </w:p>
        </w:tc>
        <w:tc>
          <w:tcPr>
            <w:tcW w:w="794" w:type="dxa"/>
            <w:noWrap/>
            <w:vAlign w:val="center"/>
            <w:hideMark/>
          </w:tcPr>
          <w:p w14:paraId="163204D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23</w:t>
            </w:r>
          </w:p>
        </w:tc>
        <w:tc>
          <w:tcPr>
            <w:tcW w:w="794" w:type="dxa"/>
            <w:noWrap/>
            <w:vAlign w:val="center"/>
            <w:hideMark/>
          </w:tcPr>
          <w:p w14:paraId="17F1202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86B1C7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02EA4D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6D9AA321" w14:textId="77777777" w:rsidTr="00D315EA">
        <w:trPr>
          <w:trHeight w:val="360"/>
        </w:trPr>
        <w:tc>
          <w:tcPr>
            <w:tcW w:w="483" w:type="dxa"/>
            <w:noWrap/>
            <w:vAlign w:val="center"/>
            <w:hideMark/>
          </w:tcPr>
          <w:p w14:paraId="21D964AA"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29</w:t>
            </w:r>
          </w:p>
        </w:tc>
        <w:tc>
          <w:tcPr>
            <w:tcW w:w="2194" w:type="dxa"/>
            <w:noWrap/>
            <w:vAlign w:val="center"/>
            <w:hideMark/>
          </w:tcPr>
          <w:p w14:paraId="2BF78B93"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Quảng Ngãi</w:t>
            </w:r>
          </w:p>
        </w:tc>
        <w:tc>
          <w:tcPr>
            <w:tcW w:w="793" w:type="dxa"/>
            <w:noWrap/>
            <w:vAlign w:val="center"/>
            <w:hideMark/>
          </w:tcPr>
          <w:p w14:paraId="52B25A9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F4B65E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A90DDC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12980D9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E4EBAA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D5AFC6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69282C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3DB06B2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40AB279" w14:textId="5012C2CE"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43B3D417" w14:textId="4A987584"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215</w:t>
            </w:r>
          </w:p>
        </w:tc>
        <w:tc>
          <w:tcPr>
            <w:tcW w:w="794" w:type="dxa"/>
            <w:noWrap/>
            <w:vAlign w:val="center"/>
            <w:hideMark/>
          </w:tcPr>
          <w:p w14:paraId="44E30F49" w14:textId="374E8AF2"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122</w:t>
            </w:r>
          </w:p>
        </w:tc>
        <w:tc>
          <w:tcPr>
            <w:tcW w:w="797" w:type="dxa"/>
            <w:noWrap/>
            <w:vAlign w:val="center"/>
            <w:hideMark/>
          </w:tcPr>
          <w:p w14:paraId="4FC2801B" w14:textId="260F32F3"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113</w:t>
            </w:r>
          </w:p>
        </w:tc>
        <w:tc>
          <w:tcPr>
            <w:tcW w:w="794" w:type="dxa"/>
            <w:noWrap/>
            <w:vAlign w:val="center"/>
            <w:hideMark/>
          </w:tcPr>
          <w:p w14:paraId="305AE16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98673B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61286B5"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FC682F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324335A2" w14:textId="77777777" w:rsidTr="00D315EA">
        <w:trPr>
          <w:trHeight w:val="360"/>
        </w:trPr>
        <w:tc>
          <w:tcPr>
            <w:tcW w:w="483" w:type="dxa"/>
            <w:noWrap/>
            <w:vAlign w:val="center"/>
            <w:hideMark/>
          </w:tcPr>
          <w:p w14:paraId="607116AF"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30</w:t>
            </w:r>
          </w:p>
        </w:tc>
        <w:tc>
          <w:tcPr>
            <w:tcW w:w="2194" w:type="dxa"/>
            <w:noWrap/>
            <w:vAlign w:val="center"/>
            <w:hideMark/>
          </w:tcPr>
          <w:p w14:paraId="6D800E6A"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Quảng Ninh</w:t>
            </w:r>
          </w:p>
        </w:tc>
        <w:tc>
          <w:tcPr>
            <w:tcW w:w="793" w:type="dxa"/>
            <w:noWrap/>
            <w:vAlign w:val="center"/>
            <w:hideMark/>
          </w:tcPr>
          <w:p w14:paraId="64B5E65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152EFA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5BF9A4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328F594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060184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190842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537</w:t>
            </w:r>
          </w:p>
        </w:tc>
        <w:tc>
          <w:tcPr>
            <w:tcW w:w="794" w:type="dxa"/>
            <w:noWrap/>
            <w:vAlign w:val="center"/>
            <w:hideMark/>
          </w:tcPr>
          <w:p w14:paraId="602AD1F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256</w:t>
            </w:r>
          </w:p>
        </w:tc>
        <w:tc>
          <w:tcPr>
            <w:tcW w:w="797" w:type="dxa"/>
            <w:noWrap/>
            <w:vAlign w:val="center"/>
            <w:hideMark/>
          </w:tcPr>
          <w:p w14:paraId="65C6C07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99</w:t>
            </w:r>
          </w:p>
        </w:tc>
        <w:tc>
          <w:tcPr>
            <w:tcW w:w="794" w:type="dxa"/>
            <w:noWrap/>
            <w:vAlign w:val="center"/>
            <w:hideMark/>
          </w:tcPr>
          <w:p w14:paraId="14D32C44" w14:textId="7AC83EE3"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7DC92E28" w14:textId="30FEC811"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397</w:t>
            </w:r>
          </w:p>
        </w:tc>
        <w:tc>
          <w:tcPr>
            <w:tcW w:w="794" w:type="dxa"/>
            <w:noWrap/>
            <w:vAlign w:val="center"/>
            <w:hideMark/>
          </w:tcPr>
          <w:p w14:paraId="41C5CAE1" w14:textId="0165ADAC"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223</w:t>
            </w:r>
          </w:p>
        </w:tc>
        <w:tc>
          <w:tcPr>
            <w:tcW w:w="797" w:type="dxa"/>
            <w:noWrap/>
            <w:vAlign w:val="center"/>
            <w:hideMark/>
          </w:tcPr>
          <w:p w14:paraId="28F2C176" w14:textId="6D083E02"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213</w:t>
            </w:r>
          </w:p>
        </w:tc>
        <w:tc>
          <w:tcPr>
            <w:tcW w:w="794" w:type="dxa"/>
            <w:noWrap/>
            <w:vAlign w:val="center"/>
            <w:hideMark/>
          </w:tcPr>
          <w:p w14:paraId="467D792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73</w:t>
            </w:r>
          </w:p>
        </w:tc>
        <w:tc>
          <w:tcPr>
            <w:tcW w:w="794" w:type="dxa"/>
            <w:noWrap/>
            <w:vAlign w:val="center"/>
            <w:hideMark/>
          </w:tcPr>
          <w:p w14:paraId="569ECB4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4EA30E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762BEE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6EA44746" w14:textId="77777777" w:rsidTr="00D315EA">
        <w:trPr>
          <w:trHeight w:val="360"/>
        </w:trPr>
        <w:tc>
          <w:tcPr>
            <w:tcW w:w="483" w:type="dxa"/>
            <w:noWrap/>
            <w:vAlign w:val="center"/>
            <w:hideMark/>
          </w:tcPr>
          <w:p w14:paraId="576D4FC8"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31</w:t>
            </w:r>
          </w:p>
        </w:tc>
        <w:tc>
          <w:tcPr>
            <w:tcW w:w="2194" w:type="dxa"/>
            <w:noWrap/>
            <w:vAlign w:val="center"/>
            <w:hideMark/>
          </w:tcPr>
          <w:p w14:paraId="179A93E2"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Quảng Trị</w:t>
            </w:r>
          </w:p>
        </w:tc>
        <w:tc>
          <w:tcPr>
            <w:tcW w:w="793" w:type="dxa"/>
            <w:noWrap/>
            <w:vAlign w:val="center"/>
            <w:hideMark/>
          </w:tcPr>
          <w:p w14:paraId="202811FB"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3C468B9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966360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6132EB3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976FDB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4EF3F2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9576D1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3A014A6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E90F21D" w14:textId="6F217370"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6E6D6DB8" w14:textId="5A9BC0F8"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119</w:t>
            </w:r>
          </w:p>
        </w:tc>
        <w:tc>
          <w:tcPr>
            <w:tcW w:w="794" w:type="dxa"/>
            <w:noWrap/>
            <w:vAlign w:val="center"/>
            <w:hideMark/>
          </w:tcPr>
          <w:p w14:paraId="1578C0E4" w14:textId="4A223622"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68</w:t>
            </w:r>
          </w:p>
        </w:tc>
        <w:tc>
          <w:tcPr>
            <w:tcW w:w="797" w:type="dxa"/>
            <w:noWrap/>
            <w:vAlign w:val="center"/>
            <w:hideMark/>
          </w:tcPr>
          <w:p w14:paraId="3AF2A5D1" w14:textId="5C5EEC8A"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64</w:t>
            </w:r>
          </w:p>
        </w:tc>
        <w:tc>
          <w:tcPr>
            <w:tcW w:w="794" w:type="dxa"/>
            <w:noWrap/>
            <w:vAlign w:val="center"/>
            <w:hideMark/>
          </w:tcPr>
          <w:p w14:paraId="462AD2C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3E484B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0C34BD3"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F40A91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331F9CFE" w14:textId="77777777" w:rsidTr="00D315EA">
        <w:trPr>
          <w:trHeight w:val="360"/>
        </w:trPr>
        <w:tc>
          <w:tcPr>
            <w:tcW w:w="483" w:type="dxa"/>
            <w:noWrap/>
            <w:vAlign w:val="center"/>
            <w:hideMark/>
          </w:tcPr>
          <w:p w14:paraId="2F4F39F3"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32</w:t>
            </w:r>
          </w:p>
        </w:tc>
        <w:tc>
          <w:tcPr>
            <w:tcW w:w="2194" w:type="dxa"/>
            <w:noWrap/>
            <w:vAlign w:val="center"/>
            <w:hideMark/>
          </w:tcPr>
          <w:p w14:paraId="0D6ED9F3"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Sơn La</w:t>
            </w:r>
          </w:p>
        </w:tc>
        <w:tc>
          <w:tcPr>
            <w:tcW w:w="793" w:type="dxa"/>
            <w:noWrap/>
            <w:vAlign w:val="center"/>
            <w:hideMark/>
          </w:tcPr>
          <w:p w14:paraId="70ABFB5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0D738E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BAF34E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7B8DA88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4884E9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C3BCC3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D15961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602C015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33C52A8" w14:textId="71567BF5"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068B1DC0" w14:textId="0A757745"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1.634</w:t>
            </w:r>
          </w:p>
        </w:tc>
        <w:tc>
          <w:tcPr>
            <w:tcW w:w="794" w:type="dxa"/>
            <w:noWrap/>
            <w:vAlign w:val="center"/>
            <w:hideMark/>
          </w:tcPr>
          <w:p w14:paraId="2364F8FC" w14:textId="084C9104"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931</w:t>
            </w:r>
          </w:p>
        </w:tc>
        <w:tc>
          <w:tcPr>
            <w:tcW w:w="797" w:type="dxa"/>
            <w:noWrap/>
            <w:vAlign w:val="center"/>
            <w:hideMark/>
          </w:tcPr>
          <w:p w14:paraId="26930E81" w14:textId="22DF6C7B"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864</w:t>
            </w:r>
          </w:p>
        </w:tc>
        <w:tc>
          <w:tcPr>
            <w:tcW w:w="794" w:type="dxa"/>
            <w:noWrap/>
            <w:vAlign w:val="center"/>
            <w:hideMark/>
          </w:tcPr>
          <w:p w14:paraId="545F386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682</w:t>
            </w:r>
          </w:p>
        </w:tc>
        <w:tc>
          <w:tcPr>
            <w:tcW w:w="794" w:type="dxa"/>
            <w:noWrap/>
            <w:vAlign w:val="center"/>
            <w:hideMark/>
          </w:tcPr>
          <w:p w14:paraId="6404D8C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130</w:t>
            </w:r>
          </w:p>
        </w:tc>
        <w:tc>
          <w:tcPr>
            <w:tcW w:w="794" w:type="dxa"/>
            <w:noWrap/>
            <w:vAlign w:val="center"/>
            <w:hideMark/>
          </w:tcPr>
          <w:p w14:paraId="28FE58E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81</w:t>
            </w:r>
          </w:p>
        </w:tc>
        <w:tc>
          <w:tcPr>
            <w:tcW w:w="794" w:type="dxa"/>
            <w:noWrap/>
            <w:vAlign w:val="center"/>
            <w:hideMark/>
          </w:tcPr>
          <w:p w14:paraId="40A5C91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26</w:t>
            </w:r>
          </w:p>
        </w:tc>
      </w:tr>
      <w:tr w:rsidR="00D315EA" w:rsidRPr="00827740" w14:paraId="16765B64" w14:textId="77777777" w:rsidTr="00D315EA">
        <w:trPr>
          <w:trHeight w:val="360"/>
        </w:trPr>
        <w:tc>
          <w:tcPr>
            <w:tcW w:w="483" w:type="dxa"/>
            <w:noWrap/>
            <w:vAlign w:val="center"/>
            <w:hideMark/>
          </w:tcPr>
          <w:p w14:paraId="5ED693DD"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33</w:t>
            </w:r>
          </w:p>
        </w:tc>
        <w:tc>
          <w:tcPr>
            <w:tcW w:w="2194" w:type="dxa"/>
            <w:noWrap/>
            <w:vAlign w:val="center"/>
            <w:hideMark/>
          </w:tcPr>
          <w:p w14:paraId="68F36C16"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Thái Nguyên</w:t>
            </w:r>
          </w:p>
        </w:tc>
        <w:tc>
          <w:tcPr>
            <w:tcW w:w="793" w:type="dxa"/>
            <w:noWrap/>
            <w:vAlign w:val="center"/>
            <w:hideMark/>
          </w:tcPr>
          <w:p w14:paraId="5D8669E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089A6C16"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7314A4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28FC62A9"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561BC7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41872D1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6</w:t>
            </w:r>
          </w:p>
        </w:tc>
        <w:tc>
          <w:tcPr>
            <w:tcW w:w="794" w:type="dxa"/>
            <w:noWrap/>
            <w:vAlign w:val="center"/>
            <w:hideMark/>
          </w:tcPr>
          <w:p w14:paraId="79D9B6E0"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41</w:t>
            </w:r>
          </w:p>
        </w:tc>
        <w:tc>
          <w:tcPr>
            <w:tcW w:w="797" w:type="dxa"/>
            <w:noWrap/>
            <w:vAlign w:val="center"/>
            <w:hideMark/>
          </w:tcPr>
          <w:p w14:paraId="3049A251"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16</w:t>
            </w:r>
          </w:p>
        </w:tc>
        <w:tc>
          <w:tcPr>
            <w:tcW w:w="794" w:type="dxa"/>
            <w:noWrap/>
            <w:vAlign w:val="center"/>
            <w:hideMark/>
          </w:tcPr>
          <w:p w14:paraId="13E4C97B" w14:textId="1DDE51FA"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2BBD00A4" w14:textId="7D4E1449"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496</w:t>
            </w:r>
          </w:p>
        </w:tc>
        <w:tc>
          <w:tcPr>
            <w:tcW w:w="794" w:type="dxa"/>
            <w:noWrap/>
            <w:vAlign w:val="center"/>
            <w:hideMark/>
          </w:tcPr>
          <w:p w14:paraId="633B98C1" w14:textId="7438E731"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283</w:t>
            </w:r>
          </w:p>
        </w:tc>
        <w:tc>
          <w:tcPr>
            <w:tcW w:w="797" w:type="dxa"/>
            <w:noWrap/>
            <w:vAlign w:val="center"/>
            <w:hideMark/>
          </w:tcPr>
          <w:p w14:paraId="5D483EAC" w14:textId="1124016C"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262</w:t>
            </w:r>
          </w:p>
        </w:tc>
        <w:tc>
          <w:tcPr>
            <w:tcW w:w="794" w:type="dxa"/>
            <w:noWrap/>
            <w:vAlign w:val="center"/>
            <w:hideMark/>
          </w:tcPr>
          <w:p w14:paraId="17A99D5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6105182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B7D3178"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2CDF882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r>
      <w:tr w:rsidR="00D315EA" w:rsidRPr="00827740" w14:paraId="0A2E69FE" w14:textId="77777777" w:rsidTr="00D315EA">
        <w:trPr>
          <w:trHeight w:val="360"/>
        </w:trPr>
        <w:tc>
          <w:tcPr>
            <w:tcW w:w="483" w:type="dxa"/>
            <w:noWrap/>
            <w:vAlign w:val="center"/>
            <w:hideMark/>
          </w:tcPr>
          <w:p w14:paraId="559CD967" w14:textId="77777777" w:rsidR="00D315EA" w:rsidRPr="00827740" w:rsidRDefault="00D315EA" w:rsidP="00D315EA">
            <w:pPr>
              <w:spacing w:before="0" w:after="0"/>
              <w:jc w:val="center"/>
              <w:rPr>
                <w:color w:val="000000"/>
                <w:sz w:val="20"/>
                <w:szCs w:val="20"/>
                <w:lang w:eastAsia="en-US"/>
              </w:rPr>
            </w:pPr>
            <w:r w:rsidRPr="00827740">
              <w:rPr>
                <w:color w:val="000000"/>
                <w:sz w:val="20"/>
                <w:szCs w:val="20"/>
                <w:lang w:eastAsia="en-US"/>
              </w:rPr>
              <w:t>34</w:t>
            </w:r>
          </w:p>
        </w:tc>
        <w:tc>
          <w:tcPr>
            <w:tcW w:w="2194" w:type="dxa"/>
            <w:noWrap/>
            <w:vAlign w:val="center"/>
            <w:hideMark/>
          </w:tcPr>
          <w:p w14:paraId="7D4D2898" w14:textId="77777777" w:rsidR="00D315EA" w:rsidRPr="00827740" w:rsidRDefault="00D315EA" w:rsidP="00D315EA">
            <w:pPr>
              <w:spacing w:before="0" w:after="0"/>
              <w:jc w:val="left"/>
              <w:rPr>
                <w:color w:val="000000"/>
                <w:sz w:val="20"/>
                <w:szCs w:val="20"/>
                <w:lang w:eastAsia="en-US"/>
              </w:rPr>
            </w:pPr>
            <w:r w:rsidRPr="00827740">
              <w:rPr>
                <w:color w:val="000000"/>
                <w:sz w:val="20"/>
                <w:szCs w:val="20"/>
                <w:lang w:eastAsia="en-US"/>
              </w:rPr>
              <w:t>Tỉnh Tuyên Quang</w:t>
            </w:r>
          </w:p>
        </w:tc>
        <w:tc>
          <w:tcPr>
            <w:tcW w:w="793" w:type="dxa"/>
            <w:noWrap/>
            <w:vAlign w:val="center"/>
            <w:hideMark/>
          </w:tcPr>
          <w:p w14:paraId="141B49C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75EB1D9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7DB9ED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7" w:type="dxa"/>
            <w:noWrap/>
            <w:vAlign w:val="center"/>
            <w:hideMark/>
          </w:tcPr>
          <w:p w14:paraId="1F6AA9A7"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59FB40E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w:t>
            </w:r>
          </w:p>
        </w:tc>
        <w:tc>
          <w:tcPr>
            <w:tcW w:w="794" w:type="dxa"/>
            <w:noWrap/>
            <w:vAlign w:val="center"/>
            <w:hideMark/>
          </w:tcPr>
          <w:p w14:paraId="16F705CA"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12.208</w:t>
            </w:r>
          </w:p>
        </w:tc>
        <w:tc>
          <w:tcPr>
            <w:tcW w:w="794" w:type="dxa"/>
            <w:noWrap/>
            <w:vAlign w:val="center"/>
            <w:hideMark/>
          </w:tcPr>
          <w:p w14:paraId="1DA5DE9E"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5.871</w:t>
            </w:r>
          </w:p>
        </w:tc>
        <w:tc>
          <w:tcPr>
            <w:tcW w:w="797" w:type="dxa"/>
            <w:noWrap/>
            <w:vAlign w:val="center"/>
            <w:hideMark/>
          </w:tcPr>
          <w:p w14:paraId="7F5A0AC4"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2.299</w:t>
            </w:r>
          </w:p>
        </w:tc>
        <w:tc>
          <w:tcPr>
            <w:tcW w:w="794" w:type="dxa"/>
            <w:noWrap/>
            <w:vAlign w:val="center"/>
            <w:hideMark/>
          </w:tcPr>
          <w:p w14:paraId="3C5C0A53" w14:textId="74FBB3EA" w:rsidR="00D315EA" w:rsidRPr="00827740" w:rsidRDefault="00D315EA" w:rsidP="00D315EA">
            <w:pPr>
              <w:spacing w:before="0" w:after="0"/>
              <w:jc w:val="right"/>
              <w:rPr>
                <w:color w:val="000000"/>
                <w:sz w:val="20"/>
                <w:szCs w:val="20"/>
                <w:lang w:eastAsia="en-US"/>
              </w:rPr>
            </w:pPr>
            <w:r w:rsidRPr="00FC4AB5">
              <w:rPr>
                <w:color w:val="000000" w:themeColor="text1"/>
                <w:sz w:val="20"/>
                <w:szCs w:val="20"/>
                <w:lang w:eastAsia="en-US"/>
              </w:rPr>
              <w:t>-</w:t>
            </w:r>
          </w:p>
        </w:tc>
        <w:tc>
          <w:tcPr>
            <w:tcW w:w="794" w:type="dxa"/>
            <w:noWrap/>
            <w:vAlign w:val="center"/>
            <w:hideMark/>
          </w:tcPr>
          <w:p w14:paraId="695BB290" w14:textId="0A10F9D1"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139</w:t>
            </w:r>
          </w:p>
        </w:tc>
        <w:tc>
          <w:tcPr>
            <w:tcW w:w="794" w:type="dxa"/>
            <w:noWrap/>
            <w:vAlign w:val="center"/>
            <w:hideMark/>
          </w:tcPr>
          <w:p w14:paraId="49EEB5BC" w14:textId="36AD8DDC"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81</w:t>
            </w:r>
          </w:p>
        </w:tc>
        <w:tc>
          <w:tcPr>
            <w:tcW w:w="797" w:type="dxa"/>
            <w:noWrap/>
            <w:vAlign w:val="center"/>
            <w:hideMark/>
          </w:tcPr>
          <w:p w14:paraId="6F9C5D68" w14:textId="0B7C3DA5" w:rsidR="00D315EA" w:rsidRPr="00827740" w:rsidRDefault="00D315EA" w:rsidP="00D315EA">
            <w:pPr>
              <w:spacing w:before="0" w:after="0"/>
              <w:jc w:val="right"/>
              <w:rPr>
                <w:color w:val="000000" w:themeColor="text1"/>
                <w:sz w:val="20"/>
                <w:szCs w:val="20"/>
                <w:lang w:eastAsia="en-US"/>
              </w:rPr>
            </w:pPr>
            <w:r w:rsidRPr="00827740">
              <w:rPr>
                <w:color w:val="000000" w:themeColor="text1"/>
                <w:sz w:val="20"/>
                <w:szCs w:val="20"/>
                <w:lang w:eastAsia="en-US"/>
              </w:rPr>
              <w:t>71</w:t>
            </w:r>
          </w:p>
        </w:tc>
        <w:tc>
          <w:tcPr>
            <w:tcW w:w="794" w:type="dxa"/>
            <w:noWrap/>
            <w:vAlign w:val="center"/>
            <w:hideMark/>
          </w:tcPr>
          <w:p w14:paraId="285F09FF"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15</w:t>
            </w:r>
          </w:p>
        </w:tc>
        <w:tc>
          <w:tcPr>
            <w:tcW w:w="794" w:type="dxa"/>
            <w:noWrap/>
            <w:vAlign w:val="center"/>
            <w:hideMark/>
          </w:tcPr>
          <w:p w14:paraId="610F4AC2"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87</w:t>
            </w:r>
          </w:p>
        </w:tc>
        <w:tc>
          <w:tcPr>
            <w:tcW w:w="794" w:type="dxa"/>
            <w:noWrap/>
            <w:vAlign w:val="center"/>
            <w:hideMark/>
          </w:tcPr>
          <w:p w14:paraId="22B3ED7D"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54</w:t>
            </w:r>
          </w:p>
        </w:tc>
        <w:tc>
          <w:tcPr>
            <w:tcW w:w="794" w:type="dxa"/>
            <w:noWrap/>
            <w:vAlign w:val="center"/>
            <w:hideMark/>
          </w:tcPr>
          <w:p w14:paraId="6BAA954C" w14:textId="77777777" w:rsidR="00D315EA" w:rsidRPr="00827740" w:rsidRDefault="00D315EA" w:rsidP="00D315EA">
            <w:pPr>
              <w:spacing w:before="0" w:after="0"/>
              <w:jc w:val="right"/>
              <w:rPr>
                <w:color w:val="000000"/>
                <w:sz w:val="20"/>
                <w:szCs w:val="20"/>
                <w:lang w:eastAsia="en-US"/>
              </w:rPr>
            </w:pPr>
            <w:r w:rsidRPr="00827740">
              <w:rPr>
                <w:color w:val="000000" w:themeColor="text1"/>
                <w:sz w:val="20"/>
                <w:szCs w:val="20"/>
                <w:lang w:eastAsia="en-US"/>
              </w:rPr>
              <w:t>13</w:t>
            </w:r>
          </w:p>
        </w:tc>
      </w:tr>
      <w:tr w:rsidR="005D249C" w:rsidRPr="00827740" w14:paraId="1C75537B" w14:textId="77777777" w:rsidTr="00D315EA">
        <w:trPr>
          <w:trHeight w:val="360"/>
        </w:trPr>
        <w:tc>
          <w:tcPr>
            <w:tcW w:w="483" w:type="dxa"/>
            <w:shd w:val="clear" w:color="auto" w:fill="EAF1DD" w:themeFill="accent3" w:themeFillTint="33"/>
            <w:noWrap/>
            <w:vAlign w:val="center"/>
            <w:hideMark/>
          </w:tcPr>
          <w:p w14:paraId="31A4DF9C" w14:textId="77777777" w:rsidR="005D249C" w:rsidRPr="00827740" w:rsidRDefault="005D249C" w:rsidP="005D249C">
            <w:pPr>
              <w:spacing w:before="0" w:after="0"/>
              <w:jc w:val="left"/>
              <w:rPr>
                <w:b/>
                <w:bCs/>
                <w:color w:val="000000"/>
                <w:sz w:val="20"/>
                <w:szCs w:val="20"/>
                <w:lang w:eastAsia="en-US"/>
              </w:rPr>
            </w:pPr>
            <w:r w:rsidRPr="00827740">
              <w:rPr>
                <w:b/>
                <w:bCs/>
                <w:color w:val="000000"/>
                <w:sz w:val="20"/>
                <w:szCs w:val="20"/>
                <w:lang w:eastAsia="en-US"/>
              </w:rPr>
              <w:t> </w:t>
            </w:r>
          </w:p>
        </w:tc>
        <w:tc>
          <w:tcPr>
            <w:tcW w:w="2194" w:type="dxa"/>
            <w:shd w:val="clear" w:color="auto" w:fill="EAF1DD" w:themeFill="accent3" w:themeFillTint="33"/>
            <w:noWrap/>
            <w:vAlign w:val="center"/>
            <w:hideMark/>
          </w:tcPr>
          <w:p w14:paraId="1D232F34" w14:textId="77777777" w:rsidR="005D249C" w:rsidRPr="00827740" w:rsidRDefault="005D249C" w:rsidP="005D249C">
            <w:pPr>
              <w:spacing w:before="0" w:after="0"/>
              <w:jc w:val="left"/>
              <w:rPr>
                <w:b/>
                <w:bCs/>
                <w:color w:val="000000"/>
                <w:sz w:val="20"/>
                <w:szCs w:val="20"/>
                <w:lang w:eastAsia="en-US"/>
              </w:rPr>
            </w:pPr>
            <w:r w:rsidRPr="00827740">
              <w:rPr>
                <w:b/>
                <w:bCs/>
                <w:color w:val="000000"/>
                <w:sz w:val="20"/>
                <w:szCs w:val="20"/>
                <w:lang w:eastAsia="en-US"/>
              </w:rPr>
              <w:t>Tổng cộng</w:t>
            </w:r>
          </w:p>
        </w:tc>
        <w:tc>
          <w:tcPr>
            <w:tcW w:w="793" w:type="dxa"/>
            <w:shd w:val="clear" w:color="auto" w:fill="EAF1DD" w:themeFill="accent3" w:themeFillTint="33"/>
            <w:noWrap/>
            <w:vAlign w:val="center"/>
          </w:tcPr>
          <w:p w14:paraId="69D694F6" w14:textId="3A359C80" w:rsidR="005D249C" w:rsidRPr="00827740" w:rsidRDefault="005D249C" w:rsidP="00D315EA">
            <w:pPr>
              <w:spacing w:before="0" w:after="0"/>
              <w:jc w:val="right"/>
              <w:rPr>
                <w:b/>
                <w:bCs/>
                <w:color w:val="000000"/>
                <w:sz w:val="20"/>
                <w:szCs w:val="20"/>
                <w:lang w:eastAsia="en-US"/>
              </w:rPr>
            </w:pPr>
          </w:p>
        </w:tc>
        <w:tc>
          <w:tcPr>
            <w:tcW w:w="794" w:type="dxa"/>
            <w:shd w:val="clear" w:color="auto" w:fill="EAF1DD" w:themeFill="accent3" w:themeFillTint="33"/>
            <w:noWrap/>
            <w:vAlign w:val="center"/>
          </w:tcPr>
          <w:p w14:paraId="681D8E9C" w14:textId="62ADFC05"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4.693</w:t>
            </w:r>
          </w:p>
        </w:tc>
        <w:tc>
          <w:tcPr>
            <w:tcW w:w="794" w:type="dxa"/>
            <w:shd w:val="clear" w:color="auto" w:fill="EAF1DD" w:themeFill="accent3" w:themeFillTint="33"/>
            <w:noWrap/>
            <w:vAlign w:val="center"/>
          </w:tcPr>
          <w:p w14:paraId="50F4F06E" w14:textId="47AA4234"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7.541</w:t>
            </w:r>
          </w:p>
        </w:tc>
        <w:tc>
          <w:tcPr>
            <w:tcW w:w="797" w:type="dxa"/>
            <w:shd w:val="clear" w:color="auto" w:fill="EAF1DD" w:themeFill="accent3" w:themeFillTint="33"/>
            <w:noWrap/>
            <w:vAlign w:val="center"/>
            <w:hideMark/>
          </w:tcPr>
          <w:p w14:paraId="5FB88C2B" w14:textId="69BA9E6D"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10.818</w:t>
            </w:r>
          </w:p>
        </w:tc>
        <w:tc>
          <w:tcPr>
            <w:tcW w:w="794" w:type="dxa"/>
            <w:shd w:val="clear" w:color="auto" w:fill="EAF1DD" w:themeFill="accent3" w:themeFillTint="33"/>
            <w:noWrap/>
            <w:vAlign w:val="center"/>
            <w:hideMark/>
          </w:tcPr>
          <w:p w14:paraId="45E63027" w14:textId="77777777"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w:t>
            </w:r>
          </w:p>
        </w:tc>
        <w:tc>
          <w:tcPr>
            <w:tcW w:w="794" w:type="dxa"/>
            <w:shd w:val="clear" w:color="auto" w:fill="EAF1DD" w:themeFill="accent3" w:themeFillTint="33"/>
            <w:noWrap/>
            <w:vAlign w:val="center"/>
            <w:hideMark/>
          </w:tcPr>
          <w:p w14:paraId="2AD21C8A" w14:textId="77777777"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46.302</w:t>
            </w:r>
          </w:p>
        </w:tc>
        <w:tc>
          <w:tcPr>
            <w:tcW w:w="794" w:type="dxa"/>
            <w:shd w:val="clear" w:color="auto" w:fill="EAF1DD" w:themeFill="accent3" w:themeFillTint="33"/>
            <w:noWrap/>
            <w:vAlign w:val="center"/>
            <w:hideMark/>
          </w:tcPr>
          <w:p w14:paraId="599DA1D7" w14:textId="77777777"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22.326</w:t>
            </w:r>
          </w:p>
        </w:tc>
        <w:tc>
          <w:tcPr>
            <w:tcW w:w="797" w:type="dxa"/>
            <w:shd w:val="clear" w:color="auto" w:fill="EAF1DD" w:themeFill="accent3" w:themeFillTint="33"/>
            <w:noWrap/>
            <w:vAlign w:val="center"/>
            <w:hideMark/>
          </w:tcPr>
          <w:p w14:paraId="0F56886E" w14:textId="77777777"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8.723</w:t>
            </w:r>
          </w:p>
        </w:tc>
        <w:tc>
          <w:tcPr>
            <w:tcW w:w="794" w:type="dxa"/>
            <w:shd w:val="clear" w:color="auto" w:fill="EAF1DD" w:themeFill="accent3" w:themeFillTint="33"/>
            <w:noWrap/>
            <w:vAlign w:val="center"/>
            <w:hideMark/>
          </w:tcPr>
          <w:p w14:paraId="05BC96D7" w14:textId="77777777" w:rsidR="005D249C" w:rsidRPr="00827740" w:rsidRDefault="005D249C" w:rsidP="00D315EA">
            <w:pPr>
              <w:jc w:val="right"/>
              <w:rPr>
                <w:b/>
                <w:bCs/>
                <w:color w:val="000000" w:themeColor="text1"/>
                <w:sz w:val="20"/>
                <w:szCs w:val="20"/>
              </w:rPr>
            </w:pPr>
            <w:r w:rsidRPr="00827740">
              <w:rPr>
                <w:b/>
                <w:bCs/>
                <w:color w:val="000000" w:themeColor="text1"/>
                <w:sz w:val="20"/>
                <w:szCs w:val="20"/>
              </w:rPr>
              <w:t>0</w:t>
            </w:r>
          </w:p>
        </w:tc>
        <w:tc>
          <w:tcPr>
            <w:tcW w:w="794" w:type="dxa"/>
            <w:shd w:val="clear" w:color="auto" w:fill="EAF1DD" w:themeFill="accent3" w:themeFillTint="33"/>
            <w:noWrap/>
            <w:vAlign w:val="center"/>
            <w:hideMark/>
          </w:tcPr>
          <w:p w14:paraId="2EF37665" w14:textId="77777777" w:rsidR="005D249C" w:rsidRPr="00827740" w:rsidRDefault="005D249C" w:rsidP="00D315EA">
            <w:pPr>
              <w:spacing w:before="0" w:after="0" w:line="259" w:lineRule="auto"/>
              <w:jc w:val="right"/>
              <w:rPr>
                <w:b/>
                <w:bCs/>
                <w:color w:val="000000" w:themeColor="text1"/>
                <w:sz w:val="20"/>
                <w:szCs w:val="20"/>
                <w:lang w:eastAsia="en-US"/>
              </w:rPr>
            </w:pPr>
            <w:r w:rsidRPr="00827740">
              <w:rPr>
                <w:b/>
                <w:bCs/>
                <w:color w:val="000000" w:themeColor="text1"/>
                <w:sz w:val="20"/>
                <w:szCs w:val="20"/>
                <w:lang w:eastAsia="en-US"/>
              </w:rPr>
              <w:t>24.783</w:t>
            </w:r>
          </w:p>
        </w:tc>
        <w:tc>
          <w:tcPr>
            <w:tcW w:w="794" w:type="dxa"/>
            <w:shd w:val="clear" w:color="auto" w:fill="EAF1DD" w:themeFill="accent3" w:themeFillTint="33"/>
            <w:noWrap/>
            <w:vAlign w:val="center"/>
            <w:hideMark/>
          </w:tcPr>
          <w:p w14:paraId="4D11D4B0" w14:textId="77777777" w:rsidR="005D249C" w:rsidRPr="00827740" w:rsidRDefault="005D249C" w:rsidP="00D315EA">
            <w:pPr>
              <w:spacing w:before="0" w:after="0" w:line="259" w:lineRule="auto"/>
              <w:jc w:val="right"/>
              <w:rPr>
                <w:b/>
                <w:bCs/>
                <w:color w:val="000000" w:themeColor="text1"/>
                <w:sz w:val="20"/>
                <w:szCs w:val="20"/>
                <w:lang w:eastAsia="en-US"/>
              </w:rPr>
            </w:pPr>
            <w:r w:rsidRPr="00827740">
              <w:rPr>
                <w:b/>
                <w:bCs/>
                <w:color w:val="000000" w:themeColor="text1"/>
                <w:sz w:val="20"/>
                <w:szCs w:val="20"/>
                <w:lang w:eastAsia="en-US"/>
              </w:rPr>
              <w:t>14.165</w:t>
            </w:r>
          </w:p>
        </w:tc>
        <w:tc>
          <w:tcPr>
            <w:tcW w:w="797" w:type="dxa"/>
            <w:shd w:val="clear" w:color="auto" w:fill="EAF1DD" w:themeFill="accent3" w:themeFillTint="33"/>
            <w:noWrap/>
            <w:vAlign w:val="center"/>
            <w:hideMark/>
          </w:tcPr>
          <w:p w14:paraId="40192F2A" w14:textId="77777777" w:rsidR="005D249C" w:rsidRPr="00827740" w:rsidRDefault="005D249C" w:rsidP="00D315EA">
            <w:pPr>
              <w:spacing w:before="0" w:after="0" w:line="259" w:lineRule="auto"/>
              <w:jc w:val="right"/>
              <w:rPr>
                <w:b/>
                <w:bCs/>
                <w:color w:val="000000" w:themeColor="text1"/>
                <w:sz w:val="20"/>
                <w:szCs w:val="20"/>
                <w:lang w:eastAsia="en-US"/>
              </w:rPr>
            </w:pPr>
            <w:r w:rsidRPr="00827740">
              <w:rPr>
                <w:b/>
                <w:bCs/>
                <w:color w:val="000000" w:themeColor="text1"/>
                <w:sz w:val="20"/>
                <w:szCs w:val="20"/>
                <w:lang w:eastAsia="en-US"/>
              </w:rPr>
              <w:t>13.145</w:t>
            </w:r>
          </w:p>
        </w:tc>
        <w:tc>
          <w:tcPr>
            <w:tcW w:w="794" w:type="dxa"/>
            <w:shd w:val="clear" w:color="auto" w:fill="EAF1DD" w:themeFill="accent3" w:themeFillTint="33"/>
            <w:noWrap/>
            <w:vAlign w:val="center"/>
            <w:hideMark/>
          </w:tcPr>
          <w:p w14:paraId="21334630" w14:textId="77777777"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13.910</w:t>
            </w:r>
          </w:p>
        </w:tc>
        <w:tc>
          <w:tcPr>
            <w:tcW w:w="794" w:type="dxa"/>
            <w:shd w:val="clear" w:color="auto" w:fill="EAF1DD" w:themeFill="accent3" w:themeFillTint="33"/>
            <w:noWrap/>
            <w:vAlign w:val="center"/>
            <w:hideMark/>
          </w:tcPr>
          <w:p w14:paraId="47185071" w14:textId="77777777"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4.858</w:t>
            </w:r>
          </w:p>
        </w:tc>
        <w:tc>
          <w:tcPr>
            <w:tcW w:w="794" w:type="dxa"/>
            <w:shd w:val="clear" w:color="auto" w:fill="EAF1DD" w:themeFill="accent3" w:themeFillTint="33"/>
            <w:noWrap/>
            <w:vAlign w:val="center"/>
            <w:hideMark/>
          </w:tcPr>
          <w:p w14:paraId="0AD2D0F3" w14:textId="77777777"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3.211</w:t>
            </w:r>
          </w:p>
        </w:tc>
        <w:tc>
          <w:tcPr>
            <w:tcW w:w="794" w:type="dxa"/>
            <w:shd w:val="clear" w:color="auto" w:fill="EAF1DD" w:themeFill="accent3" w:themeFillTint="33"/>
            <w:noWrap/>
            <w:vAlign w:val="center"/>
            <w:hideMark/>
          </w:tcPr>
          <w:p w14:paraId="54A6C235" w14:textId="77777777" w:rsidR="005D249C" w:rsidRPr="00827740" w:rsidRDefault="005D249C" w:rsidP="00D315EA">
            <w:pPr>
              <w:spacing w:before="0" w:after="0"/>
              <w:jc w:val="right"/>
              <w:rPr>
                <w:b/>
                <w:bCs/>
                <w:color w:val="000000"/>
                <w:sz w:val="20"/>
                <w:szCs w:val="20"/>
                <w:lang w:eastAsia="en-US"/>
              </w:rPr>
            </w:pPr>
            <w:r w:rsidRPr="00827740">
              <w:rPr>
                <w:b/>
                <w:bCs/>
                <w:color w:val="000000"/>
                <w:sz w:val="20"/>
                <w:szCs w:val="20"/>
                <w:lang w:eastAsia="en-US"/>
              </w:rPr>
              <w:t>1.474</w:t>
            </w:r>
          </w:p>
        </w:tc>
      </w:tr>
    </w:tbl>
    <w:p w14:paraId="57458F16" w14:textId="1E250ACE" w:rsidR="00C84D38" w:rsidRPr="000432F9" w:rsidRDefault="00C84D38" w:rsidP="00C84D38">
      <w:pPr>
        <w:autoSpaceDE w:val="0"/>
        <w:autoSpaceDN w:val="0"/>
        <w:adjustRightInd w:val="0"/>
        <w:spacing w:line="300" w:lineRule="auto"/>
        <w:rPr>
          <w:i/>
          <w:iCs/>
          <w:color w:val="000000" w:themeColor="text1"/>
          <w:sz w:val="24"/>
          <w:szCs w:val="24"/>
        </w:rPr>
      </w:pPr>
      <w:r w:rsidRPr="000432F9">
        <w:rPr>
          <w:i/>
          <w:iCs/>
          <w:color w:val="000000" w:themeColor="text1"/>
          <w:sz w:val="24"/>
          <w:szCs w:val="24"/>
        </w:rPr>
        <w:t>Danh mục thuốc:</w:t>
      </w:r>
    </w:p>
    <w:p w14:paraId="228F24F9" w14:textId="77777777" w:rsidR="00C84D38" w:rsidRPr="000432F9" w:rsidRDefault="00C84D38" w:rsidP="00C84D38">
      <w:pPr>
        <w:autoSpaceDE w:val="0"/>
        <w:autoSpaceDN w:val="0"/>
        <w:adjustRightInd w:val="0"/>
        <w:spacing w:line="300" w:lineRule="auto"/>
        <w:rPr>
          <w:i/>
          <w:iCs/>
          <w:color w:val="000000" w:themeColor="text1"/>
          <w:sz w:val="24"/>
          <w:szCs w:val="24"/>
        </w:rPr>
      </w:pPr>
      <w:r w:rsidRPr="000432F9">
        <w:rPr>
          <w:i/>
          <w:iCs/>
          <w:color w:val="000000" w:themeColor="text1"/>
          <w:sz w:val="24"/>
          <w:szCs w:val="24"/>
        </w:rPr>
        <w:t>(9)</w:t>
      </w:r>
      <w:r w:rsidRPr="000432F9">
        <w:rPr>
          <w:sz w:val="24"/>
          <w:szCs w:val="24"/>
        </w:rPr>
        <w:t xml:space="preserve"> </w:t>
      </w:r>
      <w:r w:rsidRPr="000432F9">
        <w:rPr>
          <w:i/>
          <w:iCs/>
          <w:color w:val="000000" w:themeColor="text1"/>
          <w:sz w:val="24"/>
          <w:szCs w:val="24"/>
        </w:rPr>
        <w:t>Lenacapavir, 463.5mg/1.5mL solution for injection + 300mg tablet (Initiation and Continuation Phases) (Đơn vị tính: Hộp hoặc lọ)</w:t>
      </w:r>
    </w:p>
    <w:p w14:paraId="688A2019" w14:textId="77777777" w:rsidR="00C84D38" w:rsidRPr="000432F9" w:rsidRDefault="00C84D38" w:rsidP="00C84D38">
      <w:pPr>
        <w:autoSpaceDE w:val="0"/>
        <w:autoSpaceDN w:val="0"/>
        <w:adjustRightInd w:val="0"/>
        <w:spacing w:line="300" w:lineRule="auto"/>
        <w:rPr>
          <w:i/>
          <w:iCs/>
          <w:color w:val="000000" w:themeColor="text1"/>
          <w:sz w:val="24"/>
          <w:szCs w:val="24"/>
        </w:rPr>
      </w:pPr>
      <w:r w:rsidRPr="000432F9">
        <w:rPr>
          <w:i/>
          <w:iCs/>
          <w:color w:val="000000" w:themeColor="text1"/>
          <w:sz w:val="24"/>
          <w:szCs w:val="24"/>
        </w:rPr>
        <w:t>(10)</w:t>
      </w:r>
      <w:r w:rsidRPr="000432F9">
        <w:rPr>
          <w:sz w:val="24"/>
          <w:szCs w:val="24"/>
        </w:rPr>
        <w:t xml:space="preserve"> </w:t>
      </w:r>
      <w:r w:rsidRPr="000432F9">
        <w:rPr>
          <w:i/>
          <w:iCs/>
          <w:color w:val="000000" w:themeColor="text1"/>
          <w:sz w:val="24"/>
          <w:szCs w:val="24"/>
        </w:rPr>
        <w:t>Lamivudine, 150mg – Tablet - Hộp/01 lọ 60 viên hoặc 01 lọ 60 viên (không vỏ hộp) (Đơn vị tính: Hộp hoặc lọ)</w:t>
      </w:r>
    </w:p>
    <w:p w14:paraId="15FE4F67" w14:textId="77777777" w:rsidR="00C84D38" w:rsidRPr="000432F9" w:rsidRDefault="00C84D38" w:rsidP="00C84D38">
      <w:pPr>
        <w:autoSpaceDE w:val="0"/>
        <w:autoSpaceDN w:val="0"/>
        <w:adjustRightInd w:val="0"/>
        <w:spacing w:line="300" w:lineRule="auto"/>
        <w:rPr>
          <w:i/>
          <w:iCs/>
          <w:color w:val="000000" w:themeColor="text1"/>
          <w:sz w:val="24"/>
          <w:szCs w:val="24"/>
        </w:rPr>
      </w:pPr>
      <w:r w:rsidRPr="000432F9">
        <w:rPr>
          <w:i/>
          <w:iCs/>
          <w:color w:val="000000" w:themeColor="text1"/>
          <w:sz w:val="24"/>
          <w:szCs w:val="24"/>
        </w:rPr>
        <w:t>(11)</w:t>
      </w:r>
      <w:r w:rsidRPr="000432F9">
        <w:rPr>
          <w:sz w:val="24"/>
          <w:szCs w:val="24"/>
        </w:rPr>
        <w:t xml:space="preserve"> </w:t>
      </w:r>
      <w:r w:rsidRPr="000432F9">
        <w:rPr>
          <w:i/>
          <w:iCs/>
          <w:color w:val="000000" w:themeColor="text1"/>
          <w:sz w:val="24"/>
          <w:szCs w:val="24"/>
        </w:rPr>
        <w:t>Lamivudine/Abacavir/ Dolutegravir (pALD), 30mg/60mg/5mg - Tablet - Hộp/01 lọ 30 viên hoặc 01 lọ 30 viên (không vỏ hộp)</w:t>
      </w:r>
      <w:r w:rsidRPr="000432F9">
        <w:rPr>
          <w:sz w:val="24"/>
          <w:szCs w:val="24"/>
        </w:rPr>
        <w:t xml:space="preserve"> </w:t>
      </w:r>
      <w:r w:rsidRPr="000432F9">
        <w:rPr>
          <w:i/>
          <w:iCs/>
          <w:color w:val="000000" w:themeColor="text1"/>
          <w:sz w:val="24"/>
          <w:szCs w:val="24"/>
        </w:rPr>
        <w:t>(Đơn vị tính: Hộp hoặc lọ)</w:t>
      </w:r>
    </w:p>
    <w:p w14:paraId="5838E09B" w14:textId="77777777" w:rsidR="00C84D38" w:rsidRPr="000432F9" w:rsidRDefault="00C84D38" w:rsidP="00C84D38">
      <w:pPr>
        <w:autoSpaceDE w:val="0"/>
        <w:autoSpaceDN w:val="0"/>
        <w:adjustRightInd w:val="0"/>
        <w:spacing w:line="300" w:lineRule="auto"/>
        <w:rPr>
          <w:i/>
          <w:iCs/>
          <w:color w:val="000000" w:themeColor="text1"/>
          <w:sz w:val="24"/>
          <w:szCs w:val="24"/>
        </w:rPr>
      </w:pPr>
      <w:r w:rsidRPr="000432F9">
        <w:rPr>
          <w:i/>
          <w:iCs/>
          <w:color w:val="000000" w:themeColor="text1"/>
          <w:sz w:val="24"/>
          <w:szCs w:val="24"/>
        </w:rPr>
        <w:t>(12)</w:t>
      </w:r>
      <w:r w:rsidRPr="000432F9">
        <w:rPr>
          <w:sz w:val="24"/>
          <w:szCs w:val="24"/>
        </w:rPr>
        <w:t xml:space="preserve"> </w:t>
      </w:r>
      <w:r w:rsidRPr="000432F9">
        <w:rPr>
          <w:i/>
          <w:iCs/>
          <w:color w:val="000000" w:themeColor="text1"/>
          <w:sz w:val="24"/>
          <w:szCs w:val="24"/>
        </w:rPr>
        <w:t>Lamivudine/ Tenofovir Disoproxil Fumarate, 300mg/300mg – Tablet – Hộp/01 lọ 30 viên hoặc 01 lọ 30 viên (không vỏ hộp)</w:t>
      </w:r>
      <w:r w:rsidRPr="000432F9">
        <w:rPr>
          <w:sz w:val="24"/>
          <w:szCs w:val="24"/>
        </w:rPr>
        <w:t xml:space="preserve"> </w:t>
      </w:r>
      <w:r w:rsidRPr="000432F9">
        <w:rPr>
          <w:i/>
          <w:iCs/>
          <w:color w:val="000000" w:themeColor="text1"/>
          <w:sz w:val="24"/>
          <w:szCs w:val="24"/>
        </w:rPr>
        <w:t>(Đơn vị tính: Hộp hoặc lọ)</w:t>
      </w:r>
    </w:p>
    <w:p w14:paraId="3A4B934D" w14:textId="77777777" w:rsidR="00087F38" w:rsidRDefault="00087F38" w:rsidP="00087F38">
      <w:pPr>
        <w:autoSpaceDE w:val="0"/>
        <w:autoSpaceDN w:val="0"/>
        <w:adjustRightInd w:val="0"/>
        <w:spacing w:line="300" w:lineRule="auto"/>
        <w:rPr>
          <w:i/>
          <w:iCs/>
          <w:color w:val="000000" w:themeColor="text1"/>
          <w:sz w:val="26"/>
          <w:szCs w:val="26"/>
        </w:rPr>
      </w:pPr>
      <w:r w:rsidRPr="127A3AAE">
        <w:rPr>
          <w:i/>
          <w:iCs/>
          <w:color w:val="000000" w:themeColor="text1"/>
          <w:sz w:val="26"/>
          <w:szCs w:val="26"/>
        </w:rPr>
        <w:t>(**) Dự kiến số lượng hàng hoá tồn kho trong năm 2026,</w:t>
      </w:r>
      <w:r>
        <w:t xml:space="preserve"> </w:t>
      </w:r>
      <w:r w:rsidRPr="127A3AAE">
        <w:rPr>
          <w:i/>
          <w:iCs/>
          <w:color w:val="000000" w:themeColor="text1"/>
          <w:sz w:val="26"/>
          <w:szCs w:val="26"/>
        </w:rPr>
        <w:t>tiếp nhận và sử dụng cho năm 2027</w:t>
      </w:r>
    </w:p>
    <w:p w14:paraId="190D915F" w14:textId="77777777" w:rsidR="00087F38" w:rsidRDefault="00087F38" w:rsidP="00087F38">
      <w:pPr>
        <w:autoSpaceDE w:val="0"/>
        <w:autoSpaceDN w:val="0"/>
        <w:adjustRightInd w:val="0"/>
        <w:spacing w:line="300" w:lineRule="auto"/>
        <w:rPr>
          <w:i/>
          <w:iCs/>
          <w:color w:val="000000" w:themeColor="text1"/>
          <w:sz w:val="26"/>
          <w:szCs w:val="26"/>
        </w:rPr>
      </w:pPr>
      <w:r w:rsidRPr="127A3AAE">
        <w:rPr>
          <w:i/>
          <w:iCs/>
          <w:color w:val="000000" w:themeColor="text1"/>
          <w:sz w:val="26"/>
          <w:szCs w:val="26"/>
        </w:rPr>
        <w:t>Trong trường hợp có sự điều chỉnh về số lượng hàng hoá, Bộ Y tế giao Chủ dự án tổ chức tiếp nhận, phê duyệt kế hoạch phân phối cho các đối tượng thụ hưởng cụ thể.</w:t>
      </w:r>
    </w:p>
    <w:p w14:paraId="762AE8D1" w14:textId="67328EE3" w:rsidR="005D08D0" w:rsidRDefault="005D08D0">
      <w:pPr>
        <w:rPr>
          <w:i/>
          <w:iCs/>
          <w:color w:val="000000" w:themeColor="text1"/>
          <w:sz w:val="26"/>
          <w:szCs w:val="26"/>
        </w:rPr>
      </w:pPr>
      <w:r>
        <w:rPr>
          <w:i/>
          <w:iCs/>
          <w:color w:val="000000" w:themeColor="text1"/>
          <w:sz w:val="26"/>
          <w:szCs w:val="26"/>
        </w:rPr>
        <w:br w:type="page"/>
      </w:r>
    </w:p>
    <w:tbl>
      <w:tblPr>
        <w:tblW w:w="0" w:type="auto"/>
        <w:tblLayout w:type="fixed"/>
        <w:tblLook w:val="04A0" w:firstRow="1" w:lastRow="0" w:firstColumn="1" w:lastColumn="0" w:noHBand="0" w:noVBand="1"/>
      </w:tblPr>
      <w:tblGrid>
        <w:gridCol w:w="430"/>
        <w:gridCol w:w="1799"/>
        <w:gridCol w:w="843"/>
        <w:gridCol w:w="576"/>
        <w:gridCol w:w="576"/>
        <w:gridCol w:w="576"/>
        <w:gridCol w:w="843"/>
        <w:gridCol w:w="576"/>
        <w:gridCol w:w="576"/>
        <w:gridCol w:w="576"/>
        <w:gridCol w:w="843"/>
        <w:gridCol w:w="576"/>
        <w:gridCol w:w="576"/>
        <w:gridCol w:w="576"/>
        <w:gridCol w:w="843"/>
        <w:gridCol w:w="690"/>
        <w:gridCol w:w="794"/>
        <w:gridCol w:w="576"/>
        <w:gridCol w:w="7"/>
        <w:gridCol w:w="836"/>
        <w:gridCol w:w="544"/>
        <w:gridCol w:w="560"/>
        <w:gridCol w:w="597"/>
      </w:tblGrid>
      <w:tr w:rsidR="007C54E5" w:rsidRPr="005D08D0" w14:paraId="0E1ED6BB" w14:textId="77777777" w:rsidTr="00966E67">
        <w:trPr>
          <w:trHeight w:val="20"/>
          <w:tblHeader/>
        </w:trPr>
        <w:tc>
          <w:tcPr>
            <w:tcW w:w="15389" w:type="dxa"/>
            <w:gridSpan w:val="2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D7073FE" w14:textId="4F941629"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lastRenderedPageBreak/>
              <w:t>Phân bổ thuốc điều trị ARV và PrEP</w:t>
            </w:r>
          </w:p>
        </w:tc>
      </w:tr>
      <w:tr w:rsidR="007C54E5" w:rsidRPr="005D08D0" w14:paraId="7B6EBC35" w14:textId="77777777" w:rsidTr="00966E67">
        <w:trPr>
          <w:trHeight w:val="20"/>
          <w:tblHeader/>
        </w:trPr>
        <w:tc>
          <w:tcPr>
            <w:tcW w:w="430"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EDEF55D"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TT</w:t>
            </w:r>
          </w:p>
        </w:tc>
        <w:tc>
          <w:tcPr>
            <w:tcW w:w="1799"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A77DF9B"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Tỉnh/thành phố</w:t>
            </w:r>
          </w:p>
        </w:tc>
        <w:tc>
          <w:tcPr>
            <w:tcW w:w="2571" w:type="dxa"/>
            <w:gridSpan w:val="4"/>
            <w:tcBorders>
              <w:top w:val="nil"/>
              <w:left w:val="nil"/>
              <w:bottom w:val="single" w:sz="4" w:space="0" w:color="auto"/>
              <w:right w:val="single" w:sz="4" w:space="0" w:color="auto"/>
            </w:tcBorders>
            <w:shd w:val="clear" w:color="auto" w:fill="EAF1DD" w:themeFill="accent3" w:themeFillTint="33"/>
            <w:vAlign w:val="bottom"/>
          </w:tcPr>
          <w:p w14:paraId="05E4BA97" w14:textId="28D42294"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(13)</w:t>
            </w:r>
          </w:p>
        </w:tc>
        <w:tc>
          <w:tcPr>
            <w:tcW w:w="2571" w:type="dxa"/>
            <w:gridSpan w:val="4"/>
            <w:tcBorders>
              <w:top w:val="nil"/>
              <w:left w:val="nil"/>
              <w:bottom w:val="single" w:sz="4" w:space="0" w:color="auto"/>
              <w:right w:val="single" w:sz="4" w:space="0" w:color="auto"/>
            </w:tcBorders>
            <w:shd w:val="clear" w:color="auto" w:fill="EAF1DD" w:themeFill="accent3" w:themeFillTint="33"/>
            <w:vAlign w:val="bottom"/>
          </w:tcPr>
          <w:p w14:paraId="30085DA9" w14:textId="6B87C67A"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(14)</w:t>
            </w:r>
          </w:p>
        </w:tc>
        <w:tc>
          <w:tcPr>
            <w:tcW w:w="2571" w:type="dxa"/>
            <w:gridSpan w:val="4"/>
            <w:tcBorders>
              <w:top w:val="nil"/>
              <w:left w:val="nil"/>
              <w:bottom w:val="single" w:sz="4" w:space="0" w:color="auto"/>
              <w:right w:val="single" w:sz="4" w:space="0" w:color="auto"/>
            </w:tcBorders>
            <w:shd w:val="clear" w:color="auto" w:fill="EAF1DD" w:themeFill="accent3" w:themeFillTint="33"/>
            <w:vAlign w:val="bottom"/>
          </w:tcPr>
          <w:p w14:paraId="6F0F3AE6" w14:textId="4808FB10"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(15)</w:t>
            </w:r>
          </w:p>
        </w:tc>
        <w:tc>
          <w:tcPr>
            <w:tcW w:w="2910" w:type="dxa"/>
            <w:gridSpan w:val="5"/>
            <w:tcBorders>
              <w:top w:val="nil"/>
              <w:left w:val="nil"/>
              <w:bottom w:val="single" w:sz="4" w:space="0" w:color="auto"/>
              <w:right w:val="single" w:sz="4" w:space="0" w:color="auto"/>
            </w:tcBorders>
            <w:shd w:val="clear" w:color="auto" w:fill="EAF1DD" w:themeFill="accent3" w:themeFillTint="33"/>
            <w:vAlign w:val="bottom"/>
          </w:tcPr>
          <w:p w14:paraId="52781D8D" w14:textId="162618AA"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(16)</w:t>
            </w:r>
          </w:p>
        </w:tc>
        <w:tc>
          <w:tcPr>
            <w:tcW w:w="2537" w:type="dxa"/>
            <w:gridSpan w:val="4"/>
            <w:tcBorders>
              <w:top w:val="nil"/>
              <w:left w:val="nil"/>
              <w:bottom w:val="single" w:sz="4" w:space="0" w:color="auto"/>
              <w:right w:val="single" w:sz="4" w:space="0" w:color="auto"/>
            </w:tcBorders>
            <w:shd w:val="clear" w:color="auto" w:fill="EAF1DD" w:themeFill="accent3" w:themeFillTint="33"/>
            <w:vAlign w:val="bottom"/>
          </w:tcPr>
          <w:p w14:paraId="4E284F15" w14:textId="351077F5"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(17)</w:t>
            </w:r>
          </w:p>
        </w:tc>
      </w:tr>
      <w:tr w:rsidR="007C54E5" w:rsidRPr="005D08D0" w14:paraId="42292533" w14:textId="77777777" w:rsidTr="00966E67">
        <w:trPr>
          <w:trHeight w:val="20"/>
          <w:tblHeader/>
        </w:trPr>
        <w:tc>
          <w:tcPr>
            <w:tcW w:w="430"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2372674" w14:textId="77777777" w:rsidR="007C54E5" w:rsidRPr="005D08D0" w:rsidRDefault="007C54E5" w:rsidP="007C54E5">
            <w:pPr>
              <w:spacing w:before="0" w:after="0"/>
              <w:jc w:val="left"/>
              <w:rPr>
                <w:b/>
                <w:color w:val="000000"/>
                <w:sz w:val="16"/>
                <w:szCs w:val="16"/>
                <w:lang w:eastAsia="en-US"/>
              </w:rPr>
            </w:pPr>
          </w:p>
        </w:tc>
        <w:tc>
          <w:tcPr>
            <w:tcW w:w="1799"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8CB0AE0" w14:textId="77777777" w:rsidR="007C54E5" w:rsidRPr="005D08D0" w:rsidRDefault="007C54E5" w:rsidP="007C54E5">
            <w:pPr>
              <w:spacing w:before="0" w:after="0"/>
              <w:jc w:val="left"/>
              <w:rPr>
                <w:b/>
                <w:color w:val="000000"/>
                <w:sz w:val="16"/>
                <w:szCs w:val="16"/>
                <w:lang w:eastAsia="en-US"/>
              </w:rPr>
            </w:pPr>
          </w:p>
        </w:tc>
        <w:tc>
          <w:tcPr>
            <w:tcW w:w="843" w:type="dxa"/>
            <w:tcBorders>
              <w:top w:val="nil"/>
              <w:left w:val="nil"/>
              <w:bottom w:val="single" w:sz="4" w:space="0" w:color="auto"/>
              <w:right w:val="single" w:sz="4" w:space="0" w:color="auto"/>
            </w:tcBorders>
            <w:shd w:val="clear" w:color="auto" w:fill="EAF1DD" w:themeFill="accent3" w:themeFillTint="33"/>
            <w:noWrap/>
            <w:vAlign w:val="center"/>
            <w:hideMark/>
          </w:tcPr>
          <w:p w14:paraId="206D324E" w14:textId="4BD9F1B3"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2026</w:t>
            </w:r>
            <w:r w:rsidR="00D51CEF">
              <w:rPr>
                <w:b/>
                <w:color w:val="000000"/>
                <w:sz w:val="16"/>
                <w:szCs w:val="16"/>
                <w:lang w:eastAsia="en-US"/>
              </w:rPr>
              <w:t xml:space="preserve"> (**)</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182FA8CA"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2027</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776B07AD"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2028</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60125DD3"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2029</w:t>
            </w:r>
          </w:p>
        </w:tc>
        <w:tc>
          <w:tcPr>
            <w:tcW w:w="843" w:type="dxa"/>
            <w:tcBorders>
              <w:top w:val="nil"/>
              <w:left w:val="nil"/>
              <w:bottom w:val="single" w:sz="4" w:space="0" w:color="auto"/>
              <w:right w:val="single" w:sz="4" w:space="0" w:color="auto"/>
            </w:tcBorders>
            <w:shd w:val="clear" w:color="auto" w:fill="EAF1DD" w:themeFill="accent3" w:themeFillTint="33"/>
            <w:noWrap/>
            <w:vAlign w:val="center"/>
            <w:hideMark/>
          </w:tcPr>
          <w:p w14:paraId="3BA649BC" w14:textId="5AAB013F"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2026</w:t>
            </w:r>
            <w:r w:rsidR="00D51CEF">
              <w:rPr>
                <w:b/>
                <w:color w:val="000000"/>
                <w:sz w:val="16"/>
                <w:szCs w:val="16"/>
                <w:lang w:eastAsia="en-US"/>
              </w:rPr>
              <w:t xml:space="preserve"> (**)</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75678237"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2027</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1EFB7EC7"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2028</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313B6971"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2029</w:t>
            </w:r>
          </w:p>
        </w:tc>
        <w:tc>
          <w:tcPr>
            <w:tcW w:w="843" w:type="dxa"/>
            <w:tcBorders>
              <w:top w:val="nil"/>
              <w:left w:val="nil"/>
              <w:bottom w:val="single" w:sz="4" w:space="0" w:color="auto"/>
              <w:right w:val="single" w:sz="4" w:space="0" w:color="auto"/>
            </w:tcBorders>
            <w:shd w:val="clear" w:color="auto" w:fill="EAF1DD" w:themeFill="accent3" w:themeFillTint="33"/>
            <w:noWrap/>
            <w:vAlign w:val="center"/>
            <w:hideMark/>
          </w:tcPr>
          <w:p w14:paraId="4F48E306" w14:textId="26F9857F"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2026</w:t>
            </w:r>
            <w:r w:rsidR="00D51CEF">
              <w:rPr>
                <w:b/>
                <w:color w:val="000000"/>
                <w:sz w:val="16"/>
                <w:szCs w:val="16"/>
                <w:lang w:eastAsia="en-US"/>
              </w:rPr>
              <w:t xml:space="preserve"> (**)</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3A3A4841"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2027</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68F2AEBE"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2028</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412693A7"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2029</w:t>
            </w:r>
          </w:p>
        </w:tc>
        <w:tc>
          <w:tcPr>
            <w:tcW w:w="843" w:type="dxa"/>
            <w:tcBorders>
              <w:top w:val="nil"/>
              <w:left w:val="nil"/>
              <w:bottom w:val="single" w:sz="4" w:space="0" w:color="auto"/>
              <w:right w:val="single" w:sz="4" w:space="0" w:color="auto"/>
            </w:tcBorders>
            <w:shd w:val="clear" w:color="auto" w:fill="EAF1DD" w:themeFill="accent3" w:themeFillTint="33"/>
            <w:noWrap/>
            <w:vAlign w:val="center"/>
            <w:hideMark/>
          </w:tcPr>
          <w:p w14:paraId="7FFB4555" w14:textId="7A3251AD"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2026</w:t>
            </w:r>
            <w:r w:rsidR="00D51CEF">
              <w:rPr>
                <w:b/>
                <w:color w:val="000000"/>
                <w:sz w:val="16"/>
                <w:szCs w:val="16"/>
                <w:lang w:eastAsia="en-US"/>
              </w:rPr>
              <w:t xml:space="preserve"> (**)</w:t>
            </w:r>
          </w:p>
        </w:tc>
        <w:tc>
          <w:tcPr>
            <w:tcW w:w="690" w:type="dxa"/>
            <w:tcBorders>
              <w:top w:val="nil"/>
              <w:left w:val="nil"/>
              <w:bottom w:val="single" w:sz="4" w:space="0" w:color="auto"/>
              <w:right w:val="single" w:sz="4" w:space="0" w:color="auto"/>
            </w:tcBorders>
            <w:shd w:val="clear" w:color="auto" w:fill="EAF1DD" w:themeFill="accent3" w:themeFillTint="33"/>
            <w:noWrap/>
            <w:vAlign w:val="center"/>
            <w:hideMark/>
          </w:tcPr>
          <w:p w14:paraId="659FBBA6"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2027</w:t>
            </w:r>
          </w:p>
        </w:tc>
        <w:tc>
          <w:tcPr>
            <w:tcW w:w="794" w:type="dxa"/>
            <w:tcBorders>
              <w:top w:val="nil"/>
              <w:left w:val="nil"/>
              <w:bottom w:val="single" w:sz="4" w:space="0" w:color="auto"/>
              <w:right w:val="single" w:sz="4" w:space="0" w:color="auto"/>
            </w:tcBorders>
            <w:shd w:val="clear" w:color="auto" w:fill="EAF1DD" w:themeFill="accent3" w:themeFillTint="33"/>
            <w:noWrap/>
            <w:vAlign w:val="center"/>
            <w:hideMark/>
          </w:tcPr>
          <w:p w14:paraId="3BEEAD31"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2028</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4E76FB21"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2029</w:t>
            </w:r>
          </w:p>
        </w:tc>
        <w:tc>
          <w:tcPr>
            <w:tcW w:w="843" w:type="dxa"/>
            <w:gridSpan w:val="2"/>
            <w:tcBorders>
              <w:top w:val="nil"/>
              <w:left w:val="nil"/>
              <w:bottom w:val="single" w:sz="4" w:space="0" w:color="auto"/>
              <w:right w:val="single" w:sz="4" w:space="0" w:color="auto"/>
            </w:tcBorders>
            <w:shd w:val="clear" w:color="auto" w:fill="EAF1DD" w:themeFill="accent3" w:themeFillTint="33"/>
            <w:noWrap/>
            <w:vAlign w:val="center"/>
            <w:hideMark/>
          </w:tcPr>
          <w:p w14:paraId="458D0205" w14:textId="7946C9B5"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2026</w:t>
            </w:r>
            <w:r w:rsidR="00D51CEF">
              <w:rPr>
                <w:b/>
                <w:color w:val="000000"/>
                <w:sz w:val="16"/>
                <w:szCs w:val="16"/>
                <w:lang w:eastAsia="en-US"/>
              </w:rPr>
              <w:t xml:space="preserve"> (**)</w:t>
            </w:r>
          </w:p>
        </w:tc>
        <w:tc>
          <w:tcPr>
            <w:tcW w:w="544" w:type="dxa"/>
            <w:tcBorders>
              <w:top w:val="nil"/>
              <w:left w:val="nil"/>
              <w:bottom w:val="single" w:sz="4" w:space="0" w:color="auto"/>
              <w:right w:val="single" w:sz="4" w:space="0" w:color="auto"/>
            </w:tcBorders>
            <w:shd w:val="clear" w:color="auto" w:fill="EAF1DD" w:themeFill="accent3" w:themeFillTint="33"/>
            <w:noWrap/>
            <w:vAlign w:val="center"/>
            <w:hideMark/>
          </w:tcPr>
          <w:p w14:paraId="4D935C46"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2027</w:t>
            </w:r>
          </w:p>
        </w:tc>
        <w:tc>
          <w:tcPr>
            <w:tcW w:w="560" w:type="dxa"/>
            <w:tcBorders>
              <w:top w:val="nil"/>
              <w:left w:val="nil"/>
              <w:bottom w:val="single" w:sz="4" w:space="0" w:color="auto"/>
              <w:right w:val="single" w:sz="4" w:space="0" w:color="auto"/>
            </w:tcBorders>
            <w:shd w:val="clear" w:color="auto" w:fill="EAF1DD" w:themeFill="accent3" w:themeFillTint="33"/>
            <w:noWrap/>
            <w:vAlign w:val="center"/>
            <w:hideMark/>
          </w:tcPr>
          <w:p w14:paraId="2947B6D5"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2028</w:t>
            </w:r>
          </w:p>
        </w:tc>
        <w:tc>
          <w:tcPr>
            <w:tcW w:w="597" w:type="dxa"/>
            <w:tcBorders>
              <w:top w:val="nil"/>
              <w:left w:val="nil"/>
              <w:bottom w:val="single" w:sz="4" w:space="0" w:color="auto"/>
              <w:right w:val="single" w:sz="4" w:space="0" w:color="auto"/>
            </w:tcBorders>
            <w:shd w:val="clear" w:color="auto" w:fill="EAF1DD" w:themeFill="accent3" w:themeFillTint="33"/>
            <w:noWrap/>
            <w:vAlign w:val="center"/>
            <w:hideMark/>
          </w:tcPr>
          <w:p w14:paraId="3F3DD535" w14:textId="77777777" w:rsidR="007C54E5" w:rsidRPr="005D08D0" w:rsidRDefault="007C54E5" w:rsidP="007C54E5">
            <w:pPr>
              <w:spacing w:before="0" w:after="0"/>
              <w:jc w:val="center"/>
              <w:rPr>
                <w:b/>
                <w:color w:val="000000"/>
                <w:sz w:val="16"/>
                <w:szCs w:val="16"/>
                <w:lang w:eastAsia="en-US"/>
              </w:rPr>
            </w:pPr>
            <w:r w:rsidRPr="005D08D0">
              <w:rPr>
                <w:b/>
                <w:color w:val="000000"/>
                <w:sz w:val="16"/>
                <w:szCs w:val="16"/>
                <w:lang w:eastAsia="en-US"/>
              </w:rPr>
              <w:t>2029</w:t>
            </w:r>
          </w:p>
        </w:tc>
      </w:tr>
      <w:tr w:rsidR="00827740" w:rsidRPr="005D08D0" w14:paraId="1C64C2F9"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50FFF615" w14:textId="3CFA720F" w:rsidR="00827740" w:rsidRPr="00827740" w:rsidRDefault="00827740" w:rsidP="00827740">
            <w:pPr>
              <w:spacing w:before="0" w:after="0"/>
              <w:jc w:val="center"/>
              <w:rPr>
                <w:color w:val="000000"/>
                <w:sz w:val="16"/>
                <w:szCs w:val="16"/>
                <w:lang w:eastAsia="en-US"/>
              </w:rPr>
            </w:pPr>
            <w:r w:rsidRPr="00827740">
              <w:rPr>
                <w:sz w:val="16"/>
                <w:szCs w:val="16"/>
              </w:rPr>
              <w:t>1</w:t>
            </w:r>
          </w:p>
        </w:tc>
        <w:tc>
          <w:tcPr>
            <w:tcW w:w="1799" w:type="dxa"/>
            <w:tcBorders>
              <w:top w:val="nil"/>
              <w:left w:val="nil"/>
              <w:bottom w:val="single" w:sz="4" w:space="0" w:color="auto"/>
              <w:right w:val="single" w:sz="4" w:space="0" w:color="auto"/>
            </w:tcBorders>
            <w:noWrap/>
            <w:vAlign w:val="center"/>
            <w:hideMark/>
          </w:tcPr>
          <w:p w14:paraId="069067A9"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Thành phố Cần Thơ</w:t>
            </w:r>
          </w:p>
        </w:tc>
        <w:tc>
          <w:tcPr>
            <w:tcW w:w="843" w:type="dxa"/>
            <w:tcBorders>
              <w:top w:val="nil"/>
              <w:left w:val="nil"/>
              <w:bottom w:val="single" w:sz="4" w:space="0" w:color="auto"/>
              <w:right w:val="single" w:sz="4" w:space="0" w:color="auto"/>
            </w:tcBorders>
            <w:noWrap/>
            <w:vAlign w:val="bottom"/>
            <w:hideMark/>
          </w:tcPr>
          <w:p w14:paraId="6CE584A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30</w:t>
            </w:r>
          </w:p>
        </w:tc>
        <w:tc>
          <w:tcPr>
            <w:tcW w:w="576" w:type="dxa"/>
            <w:tcBorders>
              <w:top w:val="nil"/>
              <w:left w:val="nil"/>
              <w:bottom w:val="single" w:sz="4" w:space="0" w:color="auto"/>
              <w:right w:val="single" w:sz="4" w:space="0" w:color="auto"/>
            </w:tcBorders>
            <w:noWrap/>
            <w:vAlign w:val="bottom"/>
            <w:hideMark/>
          </w:tcPr>
          <w:p w14:paraId="3C1FC93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42</w:t>
            </w:r>
          </w:p>
        </w:tc>
        <w:tc>
          <w:tcPr>
            <w:tcW w:w="576" w:type="dxa"/>
            <w:tcBorders>
              <w:top w:val="nil"/>
              <w:left w:val="nil"/>
              <w:bottom w:val="single" w:sz="4" w:space="0" w:color="auto"/>
              <w:right w:val="single" w:sz="4" w:space="0" w:color="auto"/>
            </w:tcBorders>
            <w:noWrap/>
            <w:vAlign w:val="bottom"/>
            <w:hideMark/>
          </w:tcPr>
          <w:p w14:paraId="2A776A9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32</w:t>
            </w:r>
          </w:p>
        </w:tc>
        <w:tc>
          <w:tcPr>
            <w:tcW w:w="576" w:type="dxa"/>
            <w:tcBorders>
              <w:top w:val="nil"/>
              <w:left w:val="nil"/>
              <w:bottom w:val="single" w:sz="4" w:space="0" w:color="auto"/>
              <w:right w:val="single" w:sz="4" w:space="0" w:color="auto"/>
            </w:tcBorders>
            <w:noWrap/>
            <w:vAlign w:val="bottom"/>
            <w:hideMark/>
          </w:tcPr>
          <w:p w14:paraId="42412FB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w:t>
            </w:r>
          </w:p>
        </w:tc>
        <w:tc>
          <w:tcPr>
            <w:tcW w:w="843" w:type="dxa"/>
            <w:tcBorders>
              <w:top w:val="nil"/>
              <w:left w:val="nil"/>
              <w:bottom w:val="single" w:sz="4" w:space="0" w:color="auto"/>
              <w:right w:val="single" w:sz="4" w:space="0" w:color="auto"/>
            </w:tcBorders>
            <w:noWrap/>
            <w:vAlign w:val="bottom"/>
            <w:hideMark/>
          </w:tcPr>
          <w:p w14:paraId="59D0924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1880E2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390</w:t>
            </w:r>
          </w:p>
        </w:tc>
        <w:tc>
          <w:tcPr>
            <w:tcW w:w="576" w:type="dxa"/>
            <w:tcBorders>
              <w:top w:val="nil"/>
              <w:left w:val="nil"/>
              <w:bottom w:val="single" w:sz="4" w:space="0" w:color="auto"/>
              <w:right w:val="single" w:sz="4" w:space="0" w:color="auto"/>
            </w:tcBorders>
            <w:noWrap/>
            <w:vAlign w:val="bottom"/>
            <w:hideMark/>
          </w:tcPr>
          <w:p w14:paraId="4B94952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279</w:t>
            </w:r>
          </w:p>
        </w:tc>
        <w:tc>
          <w:tcPr>
            <w:tcW w:w="576" w:type="dxa"/>
            <w:tcBorders>
              <w:top w:val="nil"/>
              <w:left w:val="nil"/>
              <w:bottom w:val="single" w:sz="4" w:space="0" w:color="auto"/>
              <w:right w:val="single" w:sz="4" w:space="0" w:color="auto"/>
            </w:tcBorders>
            <w:noWrap/>
            <w:vAlign w:val="bottom"/>
            <w:hideMark/>
          </w:tcPr>
          <w:p w14:paraId="1E2B244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106</w:t>
            </w:r>
          </w:p>
        </w:tc>
        <w:tc>
          <w:tcPr>
            <w:tcW w:w="843" w:type="dxa"/>
            <w:tcBorders>
              <w:top w:val="nil"/>
              <w:left w:val="nil"/>
              <w:bottom w:val="single" w:sz="4" w:space="0" w:color="auto"/>
              <w:right w:val="single" w:sz="4" w:space="0" w:color="auto"/>
            </w:tcBorders>
            <w:noWrap/>
            <w:vAlign w:val="bottom"/>
            <w:hideMark/>
          </w:tcPr>
          <w:p w14:paraId="781C991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C297EC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95</w:t>
            </w:r>
          </w:p>
        </w:tc>
        <w:tc>
          <w:tcPr>
            <w:tcW w:w="576" w:type="dxa"/>
            <w:tcBorders>
              <w:top w:val="nil"/>
              <w:left w:val="nil"/>
              <w:bottom w:val="single" w:sz="4" w:space="0" w:color="auto"/>
              <w:right w:val="single" w:sz="4" w:space="0" w:color="auto"/>
            </w:tcBorders>
            <w:noWrap/>
            <w:vAlign w:val="bottom"/>
            <w:hideMark/>
          </w:tcPr>
          <w:p w14:paraId="5EF2D6C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78</w:t>
            </w:r>
          </w:p>
        </w:tc>
        <w:tc>
          <w:tcPr>
            <w:tcW w:w="576" w:type="dxa"/>
            <w:tcBorders>
              <w:top w:val="nil"/>
              <w:left w:val="nil"/>
              <w:bottom w:val="single" w:sz="4" w:space="0" w:color="auto"/>
              <w:right w:val="single" w:sz="4" w:space="0" w:color="auto"/>
            </w:tcBorders>
            <w:noWrap/>
            <w:vAlign w:val="bottom"/>
            <w:hideMark/>
          </w:tcPr>
          <w:p w14:paraId="2526EC8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95</w:t>
            </w:r>
          </w:p>
        </w:tc>
        <w:tc>
          <w:tcPr>
            <w:tcW w:w="843" w:type="dxa"/>
            <w:tcBorders>
              <w:top w:val="nil"/>
              <w:left w:val="nil"/>
              <w:bottom w:val="single" w:sz="4" w:space="0" w:color="auto"/>
              <w:right w:val="single" w:sz="4" w:space="0" w:color="auto"/>
            </w:tcBorders>
            <w:noWrap/>
            <w:vAlign w:val="bottom"/>
            <w:hideMark/>
          </w:tcPr>
          <w:p w14:paraId="614C0AF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130</w:t>
            </w:r>
          </w:p>
        </w:tc>
        <w:tc>
          <w:tcPr>
            <w:tcW w:w="690" w:type="dxa"/>
            <w:tcBorders>
              <w:top w:val="nil"/>
              <w:left w:val="nil"/>
              <w:bottom w:val="single" w:sz="4" w:space="0" w:color="auto"/>
              <w:right w:val="single" w:sz="4" w:space="0" w:color="auto"/>
            </w:tcBorders>
            <w:noWrap/>
            <w:vAlign w:val="bottom"/>
            <w:hideMark/>
          </w:tcPr>
          <w:p w14:paraId="3D4EB55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328</w:t>
            </w:r>
          </w:p>
        </w:tc>
        <w:tc>
          <w:tcPr>
            <w:tcW w:w="794" w:type="dxa"/>
            <w:tcBorders>
              <w:top w:val="nil"/>
              <w:left w:val="nil"/>
              <w:bottom w:val="single" w:sz="4" w:space="0" w:color="auto"/>
              <w:right w:val="single" w:sz="4" w:space="0" w:color="auto"/>
            </w:tcBorders>
            <w:noWrap/>
            <w:vAlign w:val="bottom"/>
            <w:hideMark/>
          </w:tcPr>
          <w:p w14:paraId="0F8EFF1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694</w:t>
            </w:r>
          </w:p>
        </w:tc>
        <w:tc>
          <w:tcPr>
            <w:tcW w:w="576" w:type="dxa"/>
            <w:tcBorders>
              <w:top w:val="nil"/>
              <w:left w:val="nil"/>
              <w:bottom w:val="single" w:sz="4" w:space="0" w:color="auto"/>
              <w:right w:val="single" w:sz="4" w:space="0" w:color="auto"/>
            </w:tcBorders>
            <w:noWrap/>
            <w:vAlign w:val="bottom"/>
            <w:hideMark/>
          </w:tcPr>
          <w:p w14:paraId="7BDC788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164</w:t>
            </w:r>
          </w:p>
        </w:tc>
        <w:tc>
          <w:tcPr>
            <w:tcW w:w="843" w:type="dxa"/>
            <w:gridSpan w:val="2"/>
            <w:tcBorders>
              <w:top w:val="nil"/>
              <w:left w:val="nil"/>
              <w:bottom w:val="single" w:sz="4" w:space="0" w:color="auto"/>
              <w:right w:val="single" w:sz="4" w:space="0" w:color="auto"/>
            </w:tcBorders>
            <w:noWrap/>
            <w:vAlign w:val="bottom"/>
            <w:hideMark/>
          </w:tcPr>
          <w:p w14:paraId="5407EFB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4F83127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w:t>
            </w:r>
          </w:p>
        </w:tc>
        <w:tc>
          <w:tcPr>
            <w:tcW w:w="560" w:type="dxa"/>
            <w:tcBorders>
              <w:top w:val="nil"/>
              <w:left w:val="nil"/>
              <w:bottom w:val="single" w:sz="4" w:space="0" w:color="auto"/>
              <w:right w:val="single" w:sz="4" w:space="0" w:color="auto"/>
            </w:tcBorders>
            <w:noWrap/>
            <w:vAlign w:val="bottom"/>
            <w:hideMark/>
          </w:tcPr>
          <w:p w14:paraId="7268762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w:t>
            </w:r>
          </w:p>
        </w:tc>
        <w:tc>
          <w:tcPr>
            <w:tcW w:w="597" w:type="dxa"/>
            <w:tcBorders>
              <w:top w:val="nil"/>
              <w:left w:val="nil"/>
              <w:bottom w:val="single" w:sz="4" w:space="0" w:color="auto"/>
              <w:right w:val="single" w:sz="4" w:space="0" w:color="auto"/>
            </w:tcBorders>
            <w:noWrap/>
            <w:vAlign w:val="bottom"/>
            <w:hideMark/>
          </w:tcPr>
          <w:p w14:paraId="2C88EFD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w:t>
            </w:r>
          </w:p>
        </w:tc>
      </w:tr>
      <w:tr w:rsidR="00827740" w:rsidRPr="005D08D0" w14:paraId="05A89874"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60989E13" w14:textId="041CE848" w:rsidR="00827740" w:rsidRPr="00827740" w:rsidRDefault="00827740" w:rsidP="00827740">
            <w:pPr>
              <w:spacing w:before="0" w:after="0"/>
              <w:jc w:val="center"/>
              <w:rPr>
                <w:color w:val="000000"/>
                <w:sz w:val="16"/>
                <w:szCs w:val="16"/>
                <w:lang w:eastAsia="en-US"/>
              </w:rPr>
            </w:pPr>
            <w:r w:rsidRPr="00827740">
              <w:rPr>
                <w:sz w:val="16"/>
                <w:szCs w:val="16"/>
              </w:rPr>
              <w:t>2</w:t>
            </w:r>
          </w:p>
        </w:tc>
        <w:tc>
          <w:tcPr>
            <w:tcW w:w="1799" w:type="dxa"/>
            <w:tcBorders>
              <w:top w:val="nil"/>
              <w:left w:val="nil"/>
              <w:bottom w:val="single" w:sz="4" w:space="0" w:color="auto"/>
              <w:right w:val="single" w:sz="4" w:space="0" w:color="auto"/>
            </w:tcBorders>
            <w:noWrap/>
            <w:vAlign w:val="center"/>
            <w:hideMark/>
          </w:tcPr>
          <w:p w14:paraId="59F53404"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Thành phố Đà Nẵng</w:t>
            </w:r>
          </w:p>
        </w:tc>
        <w:tc>
          <w:tcPr>
            <w:tcW w:w="843" w:type="dxa"/>
            <w:tcBorders>
              <w:top w:val="nil"/>
              <w:left w:val="nil"/>
              <w:bottom w:val="single" w:sz="4" w:space="0" w:color="auto"/>
              <w:right w:val="single" w:sz="4" w:space="0" w:color="auto"/>
            </w:tcBorders>
            <w:noWrap/>
            <w:vAlign w:val="bottom"/>
            <w:hideMark/>
          </w:tcPr>
          <w:p w14:paraId="2ED9539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38</w:t>
            </w:r>
          </w:p>
        </w:tc>
        <w:tc>
          <w:tcPr>
            <w:tcW w:w="576" w:type="dxa"/>
            <w:tcBorders>
              <w:top w:val="nil"/>
              <w:left w:val="nil"/>
              <w:bottom w:val="single" w:sz="4" w:space="0" w:color="auto"/>
              <w:right w:val="single" w:sz="4" w:space="0" w:color="auto"/>
            </w:tcBorders>
            <w:noWrap/>
            <w:vAlign w:val="bottom"/>
            <w:hideMark/>
          </w:tcPr>
          <w:p w14:paraId="6269D04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w:t>
            </w:r>
          </w:p>
        </w:tc>
        <w:tc>
          <w:tcPr>
            <w:tcW w:w="576" w:type="dxa"/>
            <w:tcBorders>
              <w:top w:val="nil"/>
              <w:left w:val="nil"/>
              <w:bottom w:val="single" w:sz="4" w:space="0" w:color="auto"/>
              <w:right w:val="single" w:sz="4" w:space="0" w:color="auto"/>
            </w:tcBorders>
            <w:noWrap/>
            <w:vAlign w:val="bottom"/>
            <w:hideMark/>
          </w:tcPr>
          <w:p w14:paraId="1067311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w:t>
            </w:r>
          </w:p>
        </w:tc>
        <w:tc>
          <w:tcPr>
            <w:tcW w:w="576" w:type="dxa"/>
            <w:tcBorders>
              <w:top w:val="nil"/>
              <w:left w:val="nil"/>
              <w:bottom w:val="single" w:sz="4" w:space="0" w:color="auto"/>
              <w:right w:val="single" w:sz="4" w:space="0" w:color="auto"/>
            </w:tcBorders>
            <w:noWrap/>
            <w:vAlign w:val="bottom"/>
            <w:hideMark/>
          </w:tcPr>
          <w:p w14:paraId="61D42E2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w:t>
            </w:r>
          </w:p>
        </w:tc>
        <w:tc>
          <w:tcPr>
            <w:tcW w:w="843" w:type="dxa"/>
            <w:tcBorders>
              <w:top w:val="nil"/>
              <w:left w:val="nil"/>
              <w:bottom w:val="single" w:sz="4" w:space="0" w:color="auto"/>
              <w:right w:val="single" w:sz="4" w:space="0" w:color="auto"/>
            </w:tcBorders>
            <w:noWrap/>
            <w:vAlign w:val="bottom"/>
            <w:hideMark/>
          </w:tcPr>
          <w:p w14:paraId="23FA86D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45</w:t>
            </w:r>
          </w:p>
        </w:tc>
        <w:tc>
          <w:tcPr>
            <w:tcW w:w="576" w:type="dxa"/>
            <w:tcBorders>
              <w:top w:val="nil"/>
              <w:left w:val="nil"/>
              <w:bottom w:val="single" w:sz="4" w:space="0" w:color="auto"/>
              <w:right w:val="single" w:sz="4" w:space="0" w:color="auto"/>
            </w:tcBorders>
            <w:noWrap/>
            <w:vAlign w:val="bottom"/>
            <w:hideMark/>
          </w:tcPr>
          <w:p w14:paraId="5D140B0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64F7B70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0E34625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w:t>
            </w:r>
          </w:p>
        </w:tc>
        <w:tc>
          <w:tcPr>
            <w:tcW w:w="843" w:type="dxa"/>
            <w:tcBorders>
              <w:top w:val="nil"/>
              <w:left w:val="nil"/>
              <w:bottom w:val="single" w:sz="4" w:space="0" w:color="auto"/>
              <w:right w:val="single" w:sz="4" w:space="0" w:color="auto"/>
            </w:tcBorders>
            <w:noWrap/>
            <w:vAlign w:val="bottom"/>
            <w:hideMark/>
          </w:tcPr>
          <w:p w14:paraId="0AACF68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14</w:t>
            </w:r>
          </w:p>
        </w:tc>
        <w:tc>
          <w:tcPr>
            <w:tcW w:w="576" w:type="dxa"/>
            <w:tcBorders>
              <w:top w:val="nil"/>
              <w:left w:val="nil"/>
              <w:bottom w:val="single" w:sz="4" w:space="0" w:color="auto"/>
              <w:right w:val="single" w:sz="4" w:space="0" w:color="auto"/>
            </w:tcBorders>
            <w:noWrap/>
            <w:vAlign w:val="bottom"/>
            <w:hideMark/>
          </w:tcPr>
          <w:p w14:paraId="2879590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5258404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w:t>
            </w:r>
          </w:p>
        </w:tc>
        <w:tc>
          <w:tcPr>
            <w:tcW w:w="576" w:type="dxa"/>
            <w:tcBorders>
              <w:top w:val="nil"/>
              <w:left w:val="nil"/>
              <w:bottom w:val="single" w:sz="4" w:space="0" w:color="auto"/>
              <w:right w:val="single" w:sz="4" w:space="0" w:color="auto"/>
            </w:tcBorders>
            <w:noWrap/>
            <w:vAlign w:val="bottom"/>
            <w:hideMark/>
          </w:tcPr>
          <w:p w14:paraId="1EA781A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c>
          <w:tcPr>
            <w:tcW w:w="843" w:type="dxa"/>
            <w:tcBorders>
              <w:top w:val="nil"/>
              <w:left w:val="nil"/>
              <w:bottom w:val="single" w:sz="4" w:space="0" w:color="auto"/>
              <w:right w:val="single" w:sz="4" w:space="0" w:color="auto"/>
            </w:tcBorders>
            <w:noWrap/>
            <w:vAlign w:val="bottom"/>
            <w:hideMark/>
          </w:tcPr>
          <w:p w14:paraId="1B256F3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26</w:t>
            </w:r>
          </w:p>
        </w:tc>
        <w:tc>
          <w:tcPr>
            <w:tcW w:w="690" w:type="dxa"/>
            <w:tcBorders>
              <w:top w:val="nil"/>
              <w:left w:val="nil"/>
              <w:bottom w:val="single" w:sz="4" w:space="0" w:color="auto"/>
              <w:right w:val="single" w:sz="4" w:space="0" w:color="auto"/>
            </w:tcBorders>
            <w:noWrap/>
            <w:vAlign w:val="bottom"/>
            <w:hideMark/>
          </w:tcPr>
          <w:p w14:paraId="06281D0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4BEF123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D9A1B4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0C142F3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w:t>
            </w:r>
          </w:p>
        </w:tc>
        <w:tc>
          <w:tcPr>
            <w:tcW w:w="544" w:type="dxa"/>
            <w:tcBorders>
              <w:top w:val="nil"/>
              <w:left w:val="nil"/>
              <w:bottom w:val="single" w:sz="4" w:space="0" w:color="auto"/>
              <w:right w:val="single" w:sz="4" w:space="0" w:color="auto"/>
            </w:tcBorders>
            <w:noWrap/>
            <w:vAlign w:val="bottom"/>
            <w:hideMark/>
          </w:tcPr>
          <w:p w14:paraId="7D64C11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w:t>
            </w:r>
          </w:p>
        </w:tc>
        <w:tc>
          <w:tcPr>
            <w:tcW w:w="560" w:type="dxa"/>
            <w:tcBorders>
              <w:top w:val="nil"/>
              <w:left w:val="nil"/>
              <w:bottom w:val="single" w:sz="4" w:space="0" w:color="auto"/>
              <w:right w:val="single" w:sz="4" w:space="0" w:color="auto"/>
            </w:tcBorders>
            <w:noWrap/>
            <w:vAlign w:val="bottom"/>
            <w:hideMark/>
          </w:tcPr>
          <w:p w14:paraId="1D51C88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w:t>
            </w:r>
          </w:p>
        </w:tc>
        <w:tc>
          <w:tcPr>
            <w:tcW w:w="597" w:type="dxa"/>
            <w:tcBorders>
              <w:top w:val="nil"/>
              <w:left w:val="nil"/>
              <w:bottom w:val="single" w:sz="4" w:space="0" w:color="auto"/>
              <w:right w:val="single" w:sz="4" w:space="0" w:color="auto"/>
            </w:tcBorders>
            <w:noWrap/>
            <w:vAlign w:val="bottom"/>
            <w:hideMark/>
          </w:tcPr>
          <w:p w14:paraId="6586F66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w:t>
            </w:r>
          </w:p>
        </w:tc>
      </w:tr>
      <w:tr w:rsidR="00827740" w:rsidRPr="005D08D0" w14:paraId="19F770BE"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2FED605A" w14:textId="173BC04A" w:rsidR="00827740" w:rsidRPr="00827740" w:rsidRDefault="00827740" w:rsidP="00827740">
            <w:pPr>
              <w:spacing w:before="0" w:after="0"/>
              <w:jc w:val="center"/>
              <w:rPr>
                <w:color w:val="000000"/>
                <w:sz w:val="16"/>
                <w:szCs w:val="16"/>
                <w:lang w:eastAsia="en-US"/>
              </w:rPr>
            </w:pPr>
            <w:r w:rsidRPr="00827740">
              <w:rPr>
                <w:sz w:val="16"/>
                <w:szCs w:val="16"/>
              </w:rPr>
              <w:t>3</w:t>
            </w:r>
          </w:p>
        </w:tc>
        <w:tc>
          <w:tcPr>
            <w:tcW w:w="1799" w:type="dxa"/>
            <w:tcBorders>
              <w:top w:val="nil"/>
              <w:left w:val="nil"/>
              <w:bottom w:val="single" w:sz="4" w:space="0" w:color="auto"/>
              <w:right w:val="single" w:sz="4" w:space="0" w:color="auto"/>
            </w:tcBorders>
            <w:noWrap/>
            <w:vAlign w:val="center"/>
            <w:hideMark/>
          </w:tcPr>
          <w:p w14:paraId="409617BD" w14:textId="77777777" w:rsidR="00827740" w:rsidRPr="005D08D0" w:rsidRDefault="00827740" w:rsidP="00827740">
            <w:pPr>
              <w:spacing w:before="0" w:after="0"/>
              <w:jc w:val="left"/>
              <w:rPr>
                <w:color w:val="000000"/>
                <w:sz w:val="16"/>
                <w:szCs w:val="16"/>
                <w:lang w:eastAsia="en-US"/>
              </w:rPr>
            </w:pPr>
            <w:r>
              <w:rPr>
                <w:color w:val="000000"/>
                <w:sz w:val="16"/>
                <w:szCs w:val="16"/>
                <w:lang w:eastAsia="en-US"/>
              </w:rPr>
              <w:t>Thành phố Đồng Nai</w:t>
            </w:r>
          </w:p>
        </w:tc>
        <w:tc>
          <w:tcPr>
            <w:tcW w:w="843" w:type="dxa"/>
            <w:tcBorders>
              <w:top w:val="nil"/>
              <w:left w:val="nil"/>
              <w:bottom w:val="single" w:sz="4" w:space="0" w:color="auto"/>
              <w:right w:val="single" w:sz="4" w:space="0" w:color="auto"/>
            </w:tcBorders>
            <w:noWrap/>
            <w:vAlign w:val="bottom"/>
            <w:hideMark/>
          </w:tcPr>
          <w:p w14:paraId="59198C9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72</w:t>
            </w:r>
          </w:p>
        </w:tc>
        <w:tc>
          <w:tcPr>
            <w:tcW w:w="576" w:type="dxa"/>
            <w:tcBorders>
              <w:top w:val="nil"/>
              <w:left w:val="nil"/>
              <w:bottom w:val="single" w:sz="4" w:space="0" w:color="auto"/>
              <w:right w:val="single" w:sz="4" w:space="0" w:color="auto"/>
            </w:tcBorders>
            <w:noWrap/>
            <w:vAlign w:val="bottom"/>
            <w:hideMark/>
          </w:tcPr>
          <w:p w14:paraId="4433826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75</w:t>
            </w:r>
          </w:p>
        </w:tc>
        <w:tc>
          <w:tcPr>
            <w:tcW w:w="576" w:type="dxa"/>
            <w:tcBorders>
              <w:top w:val="nil"/>
              <w:left w:val="nil"/>
              <w:bottom w:val="single" w:sz="4" w:space="0" w:color="auto"/>
              <w:right w:val="single" w:sz="4" w:space="0" w:color="auto"/>
            </w:tcBorders>
            <w:noWrap/>
            <w:vAlign w:val="bottom"/>
            <w:hideMark/>
          </w:tcPr>
          <w:p w14:paraId="071D90F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64</w:t>
            </w:r>
          </w:p>
        </w:tc>
        <w:tc>
          <w:tcPr>
            <w:tcW w:w="576" w:type="dxa"/>
            <w:tcBorders>
              <w:top w:val="nil"/>
              <w:left w:val="nil"/>
              <w:bottom w:val="single" w:sz="4" w:space="0" w:color="auto"/>
              <w:right w:val="single" w:sz="4" w:space="0" w:color="auto"/>
            </w:tcBorders>
            <w:noWrap/>
            <w:vAlign w:val="bottom"/>
            <w:hideMark/>
          </w:tcPr>
          <w:p w14:paraId="144E2EE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21</w:t>
            </w:r>
          </w:p>
        </w:tc>
        <w:tc>
          <w:tcPr>
            <w:tcW w:w="843" w:type="dxa"/>
            <w:tcBorders>
              <w:top w:val="nil"/>
              <w:left w:val="nil"/>
              <w:bottom w:val="single" w:sz="4" w:space="0" w:color="auto"/>
              <w:right w:val="single" w:sz="4" w:space="0" w:color="auto"/>
            </w:tcBorders>
            <w:noWrap/>
            <w:vAlign w:val="bottom"/>
            <w:hideMark/>
          </w:tcPr>
          <w:p w14:paraId="1669A34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305</w:t>
            </w:r>
          </w:p>
        </w:tc>
        <w:tc>
          <w:tcPr>
            <w:tcW w:w="576" w:type="dxa"/>
            <w:tcBorders>
              <w:top w:val="nil"/>
              <w:left w:val="nil"/>
              <w:bottom w:val="single" w:sz="4" w:space="0" w:color="auto"/>
              <w:right w:val="single" w:sz="4" w:space="0" w:color="auto"/>
            </w:tcBorders>
            <w:noWrap/>
            <w:vAlign w:val="bottom"/>
            <w:hideMark/>
          </w:tcPr>
          <w:p w14:paraId="6DAA2C2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150</w:t>
            </w:r>
          </w:p>
        </w:tc>
        <w:tc>
          <w:tcPr>
            <w:tcW w:w="576" w:type="dxa"/>
            <w:tcBorders>
              <w:top w:val="nil"/>
              <w:left w:val="nil"/>
              <w:bottom w:val="single" w:sz="4" w:space="0" w:color="auto"/>
              <w:right w:val="single" w:sz="4" w:space="0" w:color="auto"/>
            </w:tcBorders>
            <w:noWrap/>
            <w:vAlign w:val="bottom"/>
            <w:hideMark/>
          </w:tcPr>
          <w:p w14:paraId="346C4E4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140</w:t>
            </w:r>
          </w:p>
        </w:tc>
        <w:tc>
          <w:tcPr>
            <w:tcW w:w="576" w:type="dxa"/>
            <w:tcBorders>
              <w:top w:val="nil"/>
              <w:left w:val="nil"/>
              <w:bottom w:val="single" w:sz="4" w:space="0" w:color="auto"/>
              <w:right w:val="single" w:sz="4" w:space="0" w:color="auto"/>
            </w:tcBorders>
            <w:noWrap/>
            <w:vAlign w:val="bottom"/>
            <w:hideMark/>
          </w:tcPr>
          <w:p w14:paraId="3A02B9C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48</w:t>
            </w:r>
          </w:p>
        </w:tc>
        <w:tc>
          <w:tcPr>
            <w:tcW w:w="843" w:type="dxa"/>
            <w:tcBorders>
              <w:top w:val="nil"/>
              <w:left w:val="nil"/>
              <w:bottom w:val="single" w:sz="4" w:space="0" w:color="auto"/>
              <w:right w:val="single" w:sz="4" w:space="0" w:color="auto"/>
            </w:tcBorders>
            <w:noWrap/>
            <w:vAlign w:val="bottom"/>
            <w:hideMark/>
          </w:tcPr>
          <w:p w14:paraId="159CE60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44</w:t>
            </w:r>
          </w:p>
        </w:tc>
        <w:tc>
          <w:tcPr>
            <w:tcW w:w="576" w:type="dxa"/>
            <w:tcBorders>
              <w:top w:val="nil"/>
              <w:left w:val="nil"/>
              <w:bottom w:val="single" w:sz="4" w:space="0" w:color="auto"/>
              <w:right w:val="single" w:sz="4" w:space="0" w:color="auto"/>
            </w:tcBorders>
            <w:noWrap/>
            <w:vAlign w:val="bottom"/>
            <w:hideMark/>
          </w:tcPr>
          <w:p w14:paraId="3F32386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67</w:t>
            </w:r>
          </w:p>
        </w:tc>
        <w:tc>
          <w:tcPr>
            <w:tcW w:w="576" w:type="dxa"/>
            <w:tcBorders>
              <w:top w:val="nil"/>
              <w:left w:val="nil"/>
              <w:bottom w:val="single" w:sz="4" w:space="0" w:color="auto"/>
              <w:right w:val="single" w:sz="4" w:space="0" w:color="auto"/>
            </w:tcBorders>
            <w:noWrap/>
            <w:vAlign w:val="bottom"/>
            <w:hideMark/>
          </w:tcPr>
          <w:p w14:paraId="04AA52F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55</w:t>
            </w:r>
          </w:p>
        </w:tc>
        <w:tc>
          <w:tcPr>
            <w:tcW w:w="576" w:type="dxa"/>
            <w:tcBorders>
              <w:top w:val="nil"/>
              <w:left w:val="nil"/>
              <w:bottom w:val="single" w:sz="4" w:space="0" w:color="auto"/>
              <w:right w:val="single" w:sz="4" w:space="0" w:color="auto"/>
            </w:tcBorders>
            <w:noWrap/>
            <w:vAlign w:val="bottom"/>
            <w:hideMark/>
          </w:tcPr>
          <w:p w14:paraId="153D59C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67</w:t>
            </w:r>
          </w:p>
        </w:tc>
        <w:tc>
          <w:tcPr>
            <w:tcW w:w="843" w:type="dxa"/>
            <w:tcBorders>
              <w:top w:val="nil"/>
              <w:left w:val="nil"/>
              <w:bottom w:val="single" w:sz="4" w:space="0" w:color="auto"/>
              <w:right w:val="single" w:sz="4" w:space="0" w:color="auto"/>
            </w:tcBorders>
            <w:noWrap/>
            <w:vAlign w:val="bottom"/>
            <w:hideMark/>
          </w:tcPr>
          <w:p w14:paraId="6DAAA3F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194</w:t>
            </w:r>
          </w:p>
        </w:tc>
        <w:tc>
          <w:tcPr>
            <w:tcW w:w="690" w:type="dxa"/>
            <w:tcBorders>
              <w:top w:val="nil"/>
              <w:left w:val="nil"/>
              <w:bottom w:val="single" w:sz="4" w:space="0" w:color="auto"/>
              <w:right w:val="single" w:sz="4" w:space="0" w:color="auto"/>
            </w:tcBorders>
            <w:noWrap/>
            <w:vAlign w:val="bottom"/>
            <w:hideMark/>
          </w:tcPr>
          <w:p w14:paraId="46608E0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01345F0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512F79B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255E702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544" w:type="dxa"/>
            <w:tcBorders>
              <w:top w:val="nil"/>
              <w:left w:val="nil"/>
              <w:bottom w:val="single" w:sz="4" w:space="0" w:color="auto"/>
              <w:right w:val="single" w:sz="4" w:space="0" w:color="auto"/>
            </w:tcBorders>
            <w:noWrap/>
            <w:vAlign w:val="bottom"/>
            <w:hideMark/>
          </w:tcPr>
          <w:p w14:paraId="330240D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560" w:type="dxa"/>
            <w:tcBorders>
              <w:top w:val="nil"/>
              <w:left w:val="nil"/>
              <w:bottom w:val="single" w:sz="4" w:space="0" w:color="auto"/>
              <w:right w:val="single" w:sz="4" w:space="0" w:color="auto"/>
            </w:tcBorders>
            <w:noWrap/>
            <w:vAlign w:val="bottom"/>
            <w:hideMark/>
          </w:tcPr>
          <w:p w14:paraId="787E77C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c>
          <w:tcPr>
            <w:tcW w:w="597" w:type="dxa"/>
            <w:tcBorders>
              <w:top w:val="nil"/>
              <w:left w:val="nil"/>
              <w:bottom w:val="single" w:sz="4" w:space="0" w:color="auto"/>
              <w:right w:val="single" w:sz="4" w:space="0" w:color="auto"/>
            </w:tcBorders>
            <w:noWrap/>
            <w:vAlign w:val="bottom"/>
            <w:hideMark/>
          </w:tcPr>
          <w:p w14:paraId="26C6214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r>
      <w:tr w:rsidR="00827740" w:rsidRPr="005D08D0" w14:paraId="75E8B34E"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44ACFB98" w14:textId="14C98415" w:rsidR="00827740" w:rsidRPr="00827740" w:rsidRDefault="00827740" w:rsidP="00827740">
            <w:pPr>
              <w:spacing w:before="0" w:after="0"/>
              <w:jc w:val="center"/>
              <w:rPr>
                <w:color w:val="000000"/>
                <w:sz w:val="16"/>
                <w:szCs w:val="16"/>
                <w:lang w:eastAsia="en-US"/>
              </w:rPr>
            </w:pPr>
            <w:r w:rsidRPr="00827740">
              <w:rPr>
                <w:sz w:val="16"/>
                <w:szCs w:val="16"/>
              </w:rPr>
              <w:t>4</w:t>
            </w:r>
          </w:p>
        </w:tc>
        <w:tc>
          <w:tcPr>
            <w:tcW w:w="1799" w:type="dxa"/>
            <w:tcBorders>
              <w:top w:val="nil"/>
              <w:left w:val="nil"/>
              <w:bottom w:val="single" w:sz="4" w:space="0" w:color="auto"/>
              <w:right w:val="single" w:sz="4" w:space="0" w:color="auto"/>
            </w:tcBorders>
            <w:noWrap/>
            <w:vAlign w:val="center"/>
            <w:hideMark/>
          </w:tcPr>
          <w:p w14:paraId="3B3CD681"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Thành phố Hà Nội</w:t>
            </w:r>
          </w:p>
        </w:tc>
        <w:tc>
          <w:tcPr>
            <w:tcW w:w="843" w:type="dxa"/>
            <w:tcBorders>
              <w:top w:val="nil"/>
              <w:left w:val="nil"/>
              <w:bottom w:val="single" w:sz="4" w:space="0" w:color="auto"/>
              <w:right w:val="single" w:sz="4" w:space="0" w:color="auto"/>
            </w:tcBorders>
            <w:noWrap/>
            <w:vAlign w:val="bottom"/>
            <w:hideMark/>
          </w:tcPr>
          <w:p w14:paraId="27FDD60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734</w:t>
            </w:r>
          </w:p>
        </w:tc>
        <w:tc>
          <w:tcPr>
            <w:tcW w:w="576" w:type="dxa"/>
            <w:tcBorders>
              <w:top w:val="nil"/>
              <w:left w:val="nil"/>
              <w:bottom w:val="single" w:sz="4" w:space="0" w:color="auto"/>
              <w:right w:val="single" w:sz="4" w:space="0" w:color="auto"/>
            </w:tcBorders>
            <w:noWrap/>
            <w:vAlign w:val="bottom"/>
            <w:hideMark/>
          </w:tcPr>
          <w:p w14:paraId="50078E3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252</w:t>
            </w:r>
          </w:p>
        </w:tc>
        <w:tc>
          <w:tcPr>
            <w:tcW w:w="576" w:type="dxa"/>
            <w:tcBorders>
              <w:top w:val="nil"/>
              <w:left w:val="nil"/>
              <w:bottom w:val="single" w:sz="4" w:space="0" w:color="auto"/>
              <w:right w:val="single" w:sz="4" w:space="0" w:color="auto"/>
            </w:tcBorders>
            <w:noWrap/>
            <w:vAlign w:val="bottom"/>
            <w:hideMark/>
          </w:tcPr>
          <w:p w14:paraId="4CE8F55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248</w:t>
            </w:r>
          </w:p>
        </w:tc>
        <w:tc>
          <w:tcPr>
            <w:tcW w:w="576" w:type="dxa"/>
            <w:tcBorders>
              <w:top w:val="nil"/>
              <w:left w:val="nil"/>
              <w:bottom w:val="single" w:sz="4" w:space="0" w:color="auto"/>
              <w:right w:val="single" w:sz="4" w:space="0" w:color="auto"/>
            </w:tcBorders>
            <w:noWrap/>
            <w:vAlign w:val="bottom"/>
            <w:hideMark/>
          </w:tcPr>
          <w:p w14:paraId="20188DA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104</w:t>
            </w:r>
          </w:p>
        </w:tc>
        <w:tc>
          <w:tcPr>
            <w:tcW w:w="843" w:type="dxa"/>
            <w:tcBorders>
              <w:top w:val="nil"/>
              <w:left w:val="nil"/>
              <w:bottom w:val="single" w:sz="4" w:space="0" w:color="auto"/>
              <w:right w:val="single" w:sz="4" w:space="0" w:color="auto"/>
            </w:tcBorders>
            <w:noWrap/>
            <w:vAlign w:val="bottom"/>
            <w:hideMark/>
          </w:tcPr>
          <w:p w14:paraId="690010D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944</w:t>
            </w:r>
          </w:p>
        </w:tc>
        <w:tc>
          <w:tcPr>
            <w:tcW w:w="576" w:type="dxa"/>
            <w:tcBorders>
              <w:top w:val="nil"/>
              <w:left w:val="nil"/>
              <w:bottom w:val="single" w:sz="4" w:space="0" w:color="auto"/>
              <w:right w:val="single" w:sz="4" w:space="0" w:color="auto"/>
            </w:tcBorders>
            <w:noWrap/>
            <w:vAlign w:val="bottom"/>
            <w:hideMark/>
          </w:tcPr>
          <w:p w14:paraId="429316F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430</w:t>
            </w:r>
          </w:p>
        </w:tc>
        <w:tc>
          <w:tcPr>
            <w:tcW w:w="576" w:type="dxa"/>
            <w:tcBorders>
              <w:top w:val="nil"/>
              <w:left w:val="nil"/>
              <w:bottom w:val="single" w:sz="4" w:space="0" w:color="auto"/>
              <w:right w:val="single" w:sz="4" w:space="0" w:color="auto"/>
            </w:tcBorders>
            <w:noWrap/>
            <w:vAlign w:val="bottom"/>
            <w:hideMark/>
          </w:tcPr>
          <w:p w14:paraId="1FE5F70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290</w:t>
            </w:r>
          </w:p>
        </w:tc>
        <w:tc>
          <w:tcPr>
            <w:tcW w:w="576" w:type="dxa"/>
            <w:tcBorders>
              <w:top w:val="nil"/>
              <w:left w:val="nil"/>
              <w:bottom w:val="single" w:sz="4" w:space="0" w:color="auto"/>
              <w:right w:val="single" w:sz="4" w:space="0" w:color="auto"/>
            </w:tcBorders>
            <w:noWrap/>
            <w:vAlign w:val="bottom"/>
            <w:hideMark/>
          </w:tcPr>
          <w:p w14:paraId="5442787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106</w:t>
            </w:r>
          </w:p>
        </w:tc>
        <w:tc>
          <w:tcPr>
            <w:tcW w:w="843" w:type="dxa"/>
            <w:tcBorders>
              <w:top w:val="nil"/>
              <w:left w:val="nil"/>
              <w:bottom w:val="single" w:sz="4" w:space="0" w:color="auto"/>
              <w:right w:val="single" w:sz="4" w:space="0" w:color="auto"/>
            </w:tcBorders>
            <w:noWrap/>
            <w:vAlign w:val="bottom"/>
            <w:hideMark/>
          </w:tcPr>
          <w:p w14:paraId="151484E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128</w:t>
            </w:r>
          </w:p>
        </w:tc>
        <w:tc>
          <w:tcPr>
            <w:tcW w:w="576" w:type="dxa"/>
            <w:tcBorders>
              <w:top w:val="nil"/>
              <w:left w:val="nil"/>
              <w:bottom w:val="single" w:sz="4" w:space="0" w:color="auto"/>
              <w:right w:val="single" w:sz="4" w:space="0" w:color="auto"/>
            </w:tcBorders>
            <w:noWrap/>
            <w:vAlign w:val="bottom"/>
            <w:hideMark/>
          </w:tcPr>
          <w:p w14:paraId="4F3AC48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160</w:t>
            </w:r>
          </w:p>
        </w:tc>
        <w:tc>
          <w:tcPr>
            <w:tcW w:w="576" w:type="dxa"/>
            <w:tcBorders>
              <w:top w:val="nil"/>
              <w:left w:val="nil"/>
              <w:bottom w:val="single" w:sz="4" w:space="0" w:color="auto"/>
              <w:right w:val="single" w:sz="4" w:space="0" w:color="auto"/>
            </w:tcBorders>
            <w:noWrap/>
            <w:vAlign w:val="bottom"/>
            <w:hideMark/>
          </w:tcPr>
          <w:p w14:paraId="1C91E3C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132</w:t>
            </w:r>
          </w:p>
        </w:tc>
        <w:tc>
          <w:tcPr>
            <w:tcW w:w="576" w:type="dxa"/>
            <w:tcBorders>
              <w:top w:val="nil"/>
              <w:left w:val="nil"/>
              <w:bottom w:val="single" w:sz="4" w:space="0" w:color="auto"/>
              <w:right w:val="single" w:sz="4" w:space="0" w:color="auto"/>
            </w:tcBorders>
            <w:noWrap/>
            <w:vAlign w:val="bottom"/>
            <w:hideMark/>
          </w:tcPr>
          <w:p w14:paraId="23DD263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159</w:t>
            </w:r>
          </w:p>
        </w:tc>
        <w:tc>
          <w:tcPr>
            <w:tcW w:w="843" w:type="dxa"/>
            <w:tcBorders>
              <w:top w:val="nil"/>
              <w:left w:val="nil"/>
              <w:bottom w:val="single" w:sz="4" w:space="0" w:color="auto"/>
              <w:right w:val="single" w:sz="4" w:space="0" w:color="auto"/>
            </w:tcBorders>
            <w:noWrap/>
            <w:vAlign w:val="bottom"/>
            <w:hideMark/>
          </w:tcPr>
          <w:p w14:paraId="7610A1D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4.618</w:t>
            </w:r>
          </w:p>
        </w:tc>
        <w:tc>
          <w:tcPr>
            <w:tcW w:w="690" w:type="dxa"/>
            <w:tcBorders>
              <w:top w:val="nil"/>
              <w:left w:val="nil"/>
              <w:bottom w:val="single" w:sz="4" w:space="0" w:color="auto"/>
              <w:right w:val="single" w:sz="4" w:space="0" w:color="auto"/>
            </w:tcBorders>
            <w:noWrap/>
            <w:vAlign w:val="bottom"/>
            <w:hideMark/>
          </w:tcPr>
          <w:p w14:paraId="771C967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2.866</w:t>
            </w:r>
          </w:p>
        </w:tc>
        <w:tc>
          <w:tcPr>
            <w:tcW w:w="794" w:type="dxa"/>
            <w:tcBorders>
              <w:top w:val="nil"/>
              <w:left w:val="nil"/>
              <w:bottom w:val="single" w:sz="4" w:space="0" w:color="auto"/>
              <w:right w:val="single" w:sz="4" w:space="0" w:color="auto"/>
            </w:tcBorders>
            <w:noWrap/>
            <w:vAlign w:val="bottom"/>
            <w:hideMark/>
          </w:tcPr>
          <w:p w14:paraId="1EC5D88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3.778</w:t>
            </w:r>
          </w:p>
        </w:tc>
        <w:tc>
          <w:tcPr>
            <w:tcW w:w="576" w:type="dxa"/>
            <w:tcBorders>
              <w:top w:val="nil"/>
              <w:left w:val="nil"/>
              <w:bottom w:val="single" w:sz="4" w:space="0" w:color="auto"/>
              <w:right w:val="single" w:sz="4" w:space="0" w:color="auto"/>
            </w:tcBorders>
            <w:noWrap/>
            <w:vAlign w:val="bottom"/>
            <w:hideMark/>
          </w:tcPr>
          <w:p w14:paraId="270FB56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448</w:t>
            </w:r>
          </w:p>
        </w:tc>
        <w:tc>
          <w:tcPr>
            <w:tcW w:w="843" w:type="dxa"/>
            <w:gridSpan w:val="2"/>
            <w:tcBorders>
              <w:top w:val="nil"/>
              <w:left w:val="nil"/>
              <w:bottom w:val="single" w:sz="4" w:space="0" w:color="auto"/>
              <w:right w:val="single" w:sz="4" w:space="0" w:color="auto"/>
            </w:tcBorders>
            <w:noWrap/>
            <w:vAlign w:val="bottom"/>
            <w:hideMark/>
          </w:tcPr>
          <w:p w14:paraId="20AE7FB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46</w:t>
            </w:r>
          </w:p>
        </w:tc>
        <w:tc>
          <w:tcPr>
            <w:tcW w:w="544" w:type="dxa"/>
            <w:tcBorders>
              <w:top w:val="nil"/>
              <w:left w:val="nil"/>
              <w:bottom w:val="single" w:sz="4" w:space="0" w:color="auto"/>
              <w:right w:val="single" w:sz="4" w:space="0" w:color="auto"/>
            </w:tcBorders>
            <w:noWrap/>
            <w:vAlign w:val="bottom"/>
            <w:hideMark/>
          </w:tcPr>
          <w:p w14:paraId="616666C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14</w:t>
            </w:r>
          </w:p>
        </w:tc>
        <w:tc>
          <w:tcPr>
            <w:tcW w:w="560" w:type="dxa"/>
            <w:tcBorders>
              <w:top w:val="nil"/>
              <w:left w:val="nil"/>
              <w:bottom w:val="single" w:sz="4" w:space="0" w:color="auto"/>
              <w:right w:val="single" w:sz="4" w:space="0" w:color="auto"/>
            </w:tcBorders>
            <w:noWrap/>
            <w:vAlign w:val="bottom"/>
            <w:hideMark/>
          </w:tcPr>
          <w:p w14:paraId="308184D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16</w:t>
            </w:r>
          </w:p>
        </w:tc>
        <w:tc>
          <w:tcPr>
            <w:tcW w:w="597" w:type="dxa"/>
            <w:tcBorders>
              <w:top w:val="nil"/>
              <w:left w:val="nil"/>
              <w:bottom w:val="single" w:sz="4" w:space="0" w:color="auto"/>
              <w:right w:val="single" w:sz="4" w:space="0" w:color="auto"/>
            </w:tcBorders>
            <w:noWrap/>
            <w:vAlign w:val="bottom"/>
            <w:hideMark/>
          </w:tcPr>
          <w:p w14:paraId="73D2B7F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16</w:t>
            </w:r>
          </w:p>
        </w:tc>
      </w:tr>
      <w:tr w:rsidR="00827740" w:rsidRPr="005D08D0" w14:paraId="38585CB0"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7B33AE3E" w14:textId="5D7EE472" w:rsidR="00827740" w:rsidRPr="00827740" w:rsidRDefault="00827740" w:rsidP="00827740">
            <w:pPr>
              <w:spacing w:before="0" w:after="0"/>
              <w:jc w:val="center"/>
              <w:rPr>
                <w:color w:val="000000"/>
                <w:sz w:val="16"/>
                <w:szCs w:val="16"/>
                <w:lang w:eastAsia="en-US"/>
              </w:rPr>
            </w:pPr>
            <w:r w:rsidRPr="00827740">
              <w:rPr>
                <w:sz w:val="16"/>
                <w:szCs w:val="16"/>
              </w:rPr>
              <w:t>5</w:t>
            </w:r>
          </w:p>
        </w:tc>
        <w:tc>
          <w:tcPr>
            <w:tcW w:w="1799" w:type="dxa"/>
            <w:tcBorders>
              <w:top w:val="nil"/>
              <w:left w:val="nil"/>
              <w:bottom w:val="single" w:sz="4" w:space="0" w:color="auto"/>
              <w:right w:val="single" w:sz="4" w:space="0" w:color="auto"/>
            </w:tcBorders>
            <w:noWrap/>
            <w:vAlign w:val="center"/>
            <w:hideMark/>
          </w:tcPr>
          <w:p w14:paraId="08B08AEB"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Thành phố Hải Phòng</w:t>
            </w:r>
          </w:p>
        </w:tc>
        <w:tc>
          <w:tcPr>
            <w:tcW w:w="843" w:type="dxa"/>
            <w:tcBorders>
              <w:top w:val="nil"/>
              <w:left w:val="nil"/>
              <w:bottom w:val="single" w:sz="4" w:space="0" w:color="auto"/>
              <w:right w:val="single" w:sz="4" w:space="0" w:color="auto"/>
            </w:tcBorders>
            <w:noWrap/>
            <w:vAlign w:val="bottom"/>
            <w:hideMark/>
          </w:tcPr>
          <w:p w14:paraId="77CE1FB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9A411E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387</w:t>
            </w:r>
          </w:p>
        </w:tc>
        <w:tc>
          <w:tcPr>
            <w:tcW w:w="576" w:type="dxa"/>
            <w:tcBorders>
              <w:top w:val="nil"/>
              <w:left w:val="nil"/>
              <w:bottom w:val="single" w:sz="4" w:space="0" w:color="auto"/>
              <w:right w:val="single" w:sz="4" w:space="0" w:color="auto"/>
            </w:tcBorders>
            <w:noWrap/>
            <w:vAlign w:val="bottom"/>
            <w:hideMark/>
          </w:tcPr>
          <w:p w14:paraId="665014D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288</w:t>
            </w:r>
          </w:p>
        </w:tc>
        <w:tc>
          <w:tcPr>
            <w:tcW w:w="576" w:type="dxa"/>
            <w:tcBorders>
              <w:top w:val="nil"/>
              <w:left w:val="nil"/>
              <w:bottom w:val="single" w:sz="4" w:space="0" w:color="auto"/>
              <w:right w:val="single" w:sz="4" w:space="0" w:color="auto"/>
            </w:tcBorders>
            <w:noWrap/>
            <w:vAlign w:val="bottom"/>
            <w:hideMark/>
          </w:tcPr>
          <w:p w14:paraId="293CB6A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99</w:t>
            </w:r>
          </w:p>
        </w:tc>
        <w:tc>
          <w:tcPr>
            <w:tcW w:w="843" w:type="dxa"/>
            <w:tcBorders>
              <w:top w:val="nil"/>
              <w:left w:val="nil"/>
              <w:bottom w:val="single" w:sz="4" w:space="0" w:color="auto"/>
              <w:right w:val="single" w:sz="4" w:space="0" w:color="auto"/>
            </w:tcBorders>
            <w:noWrap/>
            <w:vAlign w:val="bottom"/>
            <w:hideMark/>
          </w:tcPr>
          <w:p w14:paraId="1938EFA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185</w:t>
            </w:r>
          </w:p>
        </w:tc>
        <w:tc>
          <w:tcPr>
            <w:tcW w:w="576" w:type="dxa"/>
            <w:tcBorders>
              <w:top w:val="nil"/>
              <w:left w:val="nil"/>
              <w:bottom w:val="single" w:sz="4" w:space="0" w:color="auto"/>
              <w:right w:val="single" w:sz="4" w:space="0" w:color="auto"/>
            </w:tcBorders>
            <w:noWrap/>
            <w:vAlign w:val="bottom"/>
            <w:hideMark/>
          </w:tcPr>
          <w:p w14:paraId="384DB2B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220</w:t>
            </w:r>
          </w:p>
        </w:tc>
        <w:tc>
          <w:tcPr>
            <w:tcW w:w="576" w:type="dxa"/>
            <w:tcBorders>
              <w:top w:val="nil"/>
              <w:left w:val="nil"/>
              <w:bottom w:val="single" w:sz="4" w:space="0" w:color="auto"/>
              <w:right w:val="single" w:sz="4" w:space="0" w:color="auto"/>
            </w:tcBorders>
            <w:noWrap/>
            <w:vAlign w:val="bottom"/>
            <w:hideMark/>
          </w:tcPr>
          <w:p w14:paraId="17CE6F1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160</w:t>
            </w:r>
          </w:p>
        </w:tc>
        <w:tc>
          <w:tcPr>
            <w:tcW w:w="576" w:type="dxa"/>
            <w:tcBorders>
              <w:top w:val="nil"/>
              <w:left w:val="nil"/>
              <w:bottom w:val="single" w:sz="4" w:space="0" w:color="auto"/>
              <w:right w:val="single" w:sz="4" w:space="0" w:color="auto"/>
            </w:tcBorders>
            <w:noWrap/>
            <w:vAlign w:val="bottom"/>
            <w:hideMark/>
          </w:tcPr>
          <w:p w14:paraId="6588F0A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69</w:t>
            </w:r>
          </w:p>
        </w:tc>
        <w:tc>
          <w:tcPr>
            <w:tcW w:w="843" w:type="dxa"/>
            <w:tcBorders>
              <w:top w:val="nil"/>
              <w:left w:val="nil"/>
              <w:bottom w:val="single" w:sz="4" w:space="0" w:color="auto"/>
              <w:right w:val="single" w:sz="4" w:space="0" w:color="auto"/>
            </w:tcBorders>
            <w:noWrap/>
            <w:vAlign w:val="bottom"/>
            <w:hideMark/>
          </w:tcPr>
          <w:p w14:paraId="5184A64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34</w:t>
            </w:r>
          </w:p>
        </w:tc>
        <w:tc>
          <w:tcPr>
            <w:tcW w:w="576" w:type="dxa"/>
            <w:tcBorders>
              <w:top w:val="nil"/>
              <w:left w:val="nil"/>
              <w:bottom w:val="single" w:sz="4" w:space="0" w:color="auto"/>
              <w:right w:val="single" w:sz="4" w:space="0" w:color="auto"/>
            </w:tcBorders>
            <w:noWrap/>
            <w:vAlign w:val="bottom"/>
            <w:hideMark/>
          </w:tcPr>
          <w:p w14:paraId="68EB144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67</w:t>
            </w:r>
          </w:p>
        </w:tc>
        <w:tc>
          <w:tcPr>
            <w:tcW w:w="576" w:type="dxa"/>
            <w:tcBorders>
              <w:top w:val="nil"/>
              <w:left w:val="nil"/>
              <w:bottom w:val="single" w:sz="4" w:space="0" w:color="auto"/>
              <w:right w:val="single" w:sz="4" w:space="0" w:color="auto"/>
            </w:tcBorders>
            <w:noWrap/>
            <w:vAlign w:val="bottom"/>
            <w:hideMark/>
          </w:tcPr>
          <w:p w14:paraId="1D75F3F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55</w:t>
            </w:r>
          </w:p>
        </w:tc>
        <w:tc>
          <w:tcPr>
            <w:tcW w:w="576" w:type="dxa"/>
            <w:tcBorders>
              <w:top w:val="nil"/>
              <w:left w:val="nil"/>
              <w:bottom w:val="single" w:sz="4" w:space="0" w:color="auto"/>
              <w:right w:val="single" w:sz="4" w:space="0" w:color="auto"/>
            </w:tcBorders>
            <w:noWrap/>
            <w:vAlign w:val="bottom"/>
            <w:hideMark/>
          </w:tcPr>
          <w:p w14:paraId="511DDE9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67</w:t>
            </w:r>
          </w:p>
        </w:tc>
        <w:tc>
          <w:tcPr>
            <w:tcW w:w="843" w:type="dxa"/>
            <w:tcBorders>
              <w:top w:val="nil"/>
              <w:left w:val="nil"/>
              <w:bottom w:val="single" w:sz="4" w:space="0" w:color="auto"/>
              <w:right w:val="single" w:sz="4" w:space="0" w:color="auto"/>
            </w:tcBorders>
            <w:noWrap/>
            <w:vAlign w:val="bottom"/>
            <w:hideMark/>
          </w:tcPr>
          <w:p w14:paraId="01F2259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98</w:t>
            </w:r>
          </w:p>
        </w:tc>
        <w:tc>
          <w:tcPr>
            <w:tcW w:w="690" w:type="dxa"/>
            <w:tcBorders>
              <w:top w:val="nil"/>
              <w:left w:val="nil"/>
              <w:bottom w:val="single" w:sz="4" w:space="0" w:color="auto"/>
              <w:right w:val="single" w:sz="4" w:space="0" w:color="auto"/>
            </w:tcBorders>
            <w:noWrap/>
            <w:vAlign w:val="bottom"/>
            <w:hideMark/>
          </w:tcPr>
          <w:p w14:paraId="41991C0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29D4E9E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81EE81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04BB712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25F0F67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560" w:type="dxa"/>
            <w:tcBorders>
              <w:top w:val="nil"/>
              <w:left w:val="nil"/>
              <w:bottom w:val="single" w:sz="4" w:space="0" w:color="auto"/>
              <w:right w:val="single" w:sz="4" w:space="0" w:color="auto"/>
            </w:tcBorders>
            <w:noWrap/>
            <w:vAlign w:val="bottom"/>
            <w:hideMark/>
          </w:tcPr>
          <w:p w14:paraId="282BA1B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c>
          <w:tcPr>
            <w:tcW w:w="597" w:type="dxa"/>
            <w:tcBorders>
              <w:top w:val="nil"/>
              <w:left w:val="nil"/>
              <w:bottom w:val="single" w:sz="4" w:space="0" w:color="auto"/>
              <w:right w:val="single" w:sz="4" w:space="0" w:color="auto"/>
            </w:tcBorders>
            <w:noWrap/>
            <w:vAlign w:val="bottom"/>
            <w:hideMark/>
          </w:tcPr>
          <w:p w14:paraId="2CE7168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r>
      <w:tr w:rsidR="00827740" w:rsidRPr="005D08D0" w14:paraId="5F81C9E9"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30E89A63" w14:textId="1CC97F3B" w:rsidR="00827740" w:rsidRPr="00827740" w:rsidRDefault="00827740" w:rsidP="00827740">
            <w:pPr>
              <w:spacing w:before="0" w:after="0"/>
              <w:jc w:val="center"/>
              <w:rPr>
                <w:color w:val="000000"/>
                <w:sz w:val="16"/>
                <w:szCs w:val="16"/>
                <w:lang w:eastAsia="en-US"/>
              </w:rPr>
            </w:pPr>
            <w:r w:rsidRPr="00827740">
              <w:rPr>
                <w:sz w:val="16"/>
                <w:szCs w:val="16"/>
              </w:rPr>
              <w:t>6</w:t>
            </w:r>
          </w:p>
        </w:tc>
        <w:tc>
          <w:tcPr>
            <w:tcW w:w="1799" w:type="dxa"/>
            <w:tcBorders>
              <w:top w:val="nil"/>
              <w:left w:val="nil"/>
              <w:bottom w:val="single" w:sz="4" w:space="0" w:color="auto"/>
              <w:right w:val="single" w:sz="4" w:space="0" w:color="auto"/>
            </w:tcBorders>
            <w:noWrap/>
            <w:vAlign w:val="center"/>
            <w:hideMark/>
          </w:tcPr>
          <w:p w14:paraId="6677A89F"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Thành phố Hồ Chí Minh</w:t>
            </w:r>
          </w:p>
        </w:tc>
        <w:tc>
          <w:tcPr>
            <w:tcW w:w="843" w:type="dxa"/>
            <w:tcBorders>
              <w:top w:val="nil"/>
              <w:left w:val="nil"/>
              <w:bottom w:val="single" w:sz="4" w:space="0" w:color="auto"/>
              <w:right w:val="single" w:sz="4" w:space="0" w:color="auto"/>
            </w:tcBorders>
            <w:noWrap/>
            <w:vAlign w:val="bottom"/>
            <w:hideMark/>
          </w:tcPr>
          <w:p w14:paraId="178CC1B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5.150</w:t>
            </w:r>
          </w:p>
        </w:tc>
        <w:tc>
          <w:tcPr>
            <w:tcW w:w="576" w:type="dxa"/>
            <w:tcBorders>
              <w:top w:val="nil"/>
              <w:left w:val="nil"/>
              <w:bottom w:val="single" w:sz="4" w:space="0" w:color="auto"/>
              <w:right w:val="single" w:sz="4" w:space="0" w:color="auto"/>
            </w:tcBorders>
            <w:noWrap/>
            <w:vAlign w:val="bottom"/>
            <w:hideMark/>
          </w:tcPr>
          <w:p w14:paraId="0DF151A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DD6D71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605D87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194DD15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2.964</w:t>
            </w:r>
          </w:p>
        </w:tc>
        <w:tc>
          <w:tcPr>
            <w:tcW w:w="576" w:type="dxa"/>
            <w:tcBorders>
              <w:top w:val="nil"/>
              <w:left w:val="nil"/>
              <w:bottom w:val="single" w:sz="4" w:space="0" w:color="auto"/>
              <w:right w:val="single" w:sz="4" w:space="0" w:color="auto"/>
            </w:tcBorders>
            <w:noWrap/>
            <w:vAlign w:val="bottom"/>
            <w:hideMark/>
          </w:tcPr>
          <w:p w14:paraId="5965432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1CCE511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209A6F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3758044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230</w:t>
            </w:r>
          </w:p>
        </w:tc>
        <w:tc>
          <w:tcPr>
            <w:tcW w:w="576" w:type="dxa"/>
            <w:tcBorders>
              <w:top w:val="nil"/>
              <w:left w:val="nil"/>
              <w:bottom w:val="single" w:sz="4" w:space="0" w:color="auto"/>
              <w:right w:val="single" w:sz="4" w:space="0" w:color="auto"/>
            </w:tcBorders>
            <w:noWrap/>
            <w:vAlign w:val="bottom"/>
            <w:hideMark/>
          </w:tcPr>
          <w:p w14:paraId="46A85BB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68</w:t>
            </w:r>
          </w:p>
        </w:tc>
        <w:tc>
          <w:tcPr>
            <w:tcW w:w="576" w:type="dxa"/>
            <w:tcBorders>
              <w:top w:val="nil"/>
              <w:left w:val="nil"/>
              <w:bottom w:val="single" w:sz="4" w:space="0" w:color="auto"/>
              <w:right w:val="single" w:sz="4" w:space="0" w:color="auto"/>
            </w:tcBorders>
            <w:noWrap/>
            <w:vAlign w:val="bottom"/>
            <w:hideMark/>
          </w:tcPr>
          <w:p w14:paraId="43D2C84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56</w:t>
            </w:r>
          </w:p>
        </w:tc>
        <w:tc>
          <w:tcPr>
            <w:tcW w:w="576" w:type="dxa"/>
            <w:tcBorders>
              <w:top w:val="nil"/>
              <w:left w:val="nil"/>
              <w:bottom w:val="single" w:sz="4" w:space="0" w:color="auto"/>
              <w:right w:val="single" w:sz="4" w:space="0" w:color="auto"/>
            </w:tcBorders>
            <w:noWrap/>
            <w:vAlign w:val="bottom"/>
            <w:hideMark/>
          </w:tcPr>
          <w:p w14:paraId="085B2FD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68</w:t>
            </w:r>
          </w:p>
        </w:tc>
        <w:tc>
          <w:tcPr>
            <w:tcW w:w="843" w:type="dxa"/>
            <w:tcBorders>
              <w:top w:val="nil"/>
              <w:left w:val="nil"/>
              <w:bottom w:val="single" w:sz="4" w:space="0" w:color="auto"/>
              <w:right w:val="single" w:sz="4" w:space="0" w:color="auto"/>
            </w:tcBorders>
            <w:noWrap/>
            <w:vAlign w:val="bottom"/>
            <w:hideMark/>
          </w:tcPr>
          <w:p w14:paraId="2D479E0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9.350</w:t>
            </w:r>
          </w:p>
        </w:tc>
        <w:tc>
          <w:tcPr>
            <w:tcW w:w="690" w:type="dxa"/>
            <w:tcBorders>
              <w:top w:val="nil"/>
              <w:left w:val="nil"/>
              <w:bottom w:val="single" w:sz="4" w:space="0" w:color="auto"/>
              <w:right w:val="single" w:sz="4" w:space="0" w:color="auto"/>
            </w:tcBorders>
            <w:noWrap/>
            <w:vAlign w:val="bottom"/>
            <w:hideMark/>
          </w:tcPr>
          <w:p w14:paraId="2F86589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410</w:t>
            </w:r>
          </w:p>
        </w:tc>
        <w:tc>
          <w:tcPr>
            <w:tcW w:w="794" w:type="dxa"/>
            <w:tcBorders>
              <w:top w:val="nil"/>
              <w:left w:val="nil"/>
              <w:bottom w:val="single" w:sz="4" w:space="0" w:color="auto"/>
              <w:right w:val="single" w:sz="4" w:space="0" w:color="auto"/>
            </w:tcBorders>
            <w:noWrap/>
            <w:vAlign w:val="bottom"/>
            <w:hideMark/>
          </w:tcPr>
          <w:p w14:paraId="5001A83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842</w:t>
            </w:r>
          </w:p>
        </w:tc>
        <w:tc>
          <w:tcPr>
            <w:tcW w:w="576" w:type="dxa"/>
            <w:tcBorders>
              <w:top w:val="nil"/>
              <w:left w:val="nil"/>
              <w:bottom w:val="single" w:sz="4" w:space="0" w:color="auto"/>
              <w:right w:val="single" w:sz="4" w:space="0" w:color="auto"/>
            </w:tcBorders>
            <w:noWrap/>
            <w:vAlign w:val="bottom"/>
            <w:hideMark/>
          </w:tcPr>
          <w:p w14:paraId="6A9E4BF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206</w:t>
            </w:r>
          </w:p>
        </w:tc>
        <w:tc>
          <w:tcPr>
            <w:tcW w:w="843" w:type="dxa"/>
            <w:gridSpan w:val="2"/>
            <w:tcBorders>
              <w:top w:val="nil"/>
              <w:left w:val="nil"/>
              <w:bottom w:val="single" w:sz="4" w:space="0" w:color="auto"/>
              <w:right w:val="single" w:sz="4" w:space="0" w:color="auto"/>
            </w:tcBorders>
            <w:noWrap/>
            <w:vAlign w:val="bottom"/>
            <w:hideMark/>
          </w:tcPr>
          <w:p w14:paraId="55D65A9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41</w:t>
            </w:r>
          </w:p>
        </w:tc>
        <w:tc>
          <w:tcPr>
            <w:tcW w:w="544" w:type="dxa"/>
            <w:tcBorders>
              <w:top w:val="nil"/>
              <w:left w:val="nil"/>
              <w:bottom w:val="single" w:sz="4" w:space="0" w:color="auto"/>
              <w:right w:val="single" w:sz="4" w:space="0" w:color="auto"/>
            </w:tcBorders>
            <w:noWrap/>
            <w:vAlign w:val="bottom"/>
            <w:hideMark/>
          </w:tcPr>
          <w:p w14:paraId="1B5D39D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560" w:type="dxa"/>
            <w:tcBorders>
              <w:top w:val="nil"/>
              <w:left w:val="nil"/>
              <w:bottom w:val="single" w:sz="4" w:space="0" w:color="auto"/>
              <w:right w:val="single" w:sz="4" w:space="0" w:color="auto"/>
            </w:tcBorders>
            <w:noWrap/>
            <w:vAlign w:val="bottom"/>
            <w:hideMark/>
          </w:tcPr>
          <w:p w14:paraId="62813D7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c>
          <w:tcPr>
            <w:tcW w:w="597" w:type="dxa"/>
            <w:tcBorders>
              <w:top w:val="nil"/>
              <w:left w:val="nil"/>
              <w:bottom w:val="single" w:sz="4" w:space="0" w:color="auto"/>
              <w:right w:val="single" w:sz="4" w:space="0" w:color="auto"/>
            </w:tcBorders>
            <w:noWrap/>
            <w:vAlign w:val="bottom"/>
            <w:hideMark/>
          </w:tcPr>
          <w:p w14:paraId="132076F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r>
      <w:tr w:rsidR="00827740" w:rsidRPr="005D08D0" w14:paraId="7CDD5773"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112BCF1B" w14:textId="459B711B" w:rsidR="00827740" w:rsidRPr="00827740" w:rsidRDefault="00827740" w:rsidP="00827740">
            <w:pPr>
              <w:spacing w:before="0" w:after="0"/>
              <w:jc w:val="center"/>
              <w:rPr>
                <w:color w:val="000000"/>
                <w:sz w:val="16"/>
                <w:szCs w:val="16"/>
                <w:lang w:eastAsia="en-US"/>
              </w:rPr>
            </w:pPr>
            <w:r w:rsidRPr="00827740">
              <w:rPr>
                <w:sz w:val="16"/>
                <w:szCs w:val="16"/>
              </w:rPr>
              <w:t>7</w:t>
            </w:r>
          </w:p>
        </w:tc>
        <w:tc>
          <w:tcPr>
            <w:tcW w:w="1799" w:type="dxa"/>
            <w:tcBorders>
              <w:top w:val="nil"/>
              <w:left w:val="nil"/>
              <w:bottom w:val="single" w:sz="4" w:space="0" w:color="auto"/>
              <w:right w:val="single" w:sz="4" w:space="0" w:color="auto"/>
            </w:tcBorders>
            <w:noWrap/>
            <w:vAlign w:val="center"/>
            <w:hideMark/>
          </w:tcPr>
          <w:p w14:paraId="58B50205"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An Giang</w:t>
            </w:r>
          </w:p>
        </w:tc>
        <w:tc>
          <w:tcPr>
            <w:tcW w:w="843" w:type="dxa"/>
            <w:tcBorders>
              <w:top w:val="nil"/>
              <w:left w:val="nil"/>
              <w:bottom w:val="single" w:sz="4" w:space="0" w:color="auto"/>
              <w:right w:val="single" w:sz="4" w:space="0" w:color="auto"/>
            </w:tcBorders>
            <w:noWrap/>
            <w:vAlign w:val="bottom"/>
            <w:hideMark/>
          </w:tcPr>
          <w:p w14:paraId="331B510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83</w:t>
            </w:r>
          </w:p>
        </w:tc>
        <w:tc>
          <w:tcPr>
            <w:tcW w:w="576" w:type="dxa"/>
            <w:tcBorders>
              <w:top w:val="nil"/>
              <w:left w:val="nil"/>
              <w:bottom w:val="single" w:sz="4" w:space="0" w:color="auto"/>
              <w:right w:val="single" w:sz="4" w:space="0" w:color="auto"/>
            </w:tcBorders>
            <w:noWrap/>
            <w:vAlign w:val="bottom"/>
            <w:hideMark/>
          </w:tcPr>
          <w:p w14:paraId="3A008A3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117</w:t>
            </w:r>
          </w:p>
        </w:tc>
        <w:tc>
          <w:tcPr>
            <w:tcW w:w="576" w:type="dxa"/>
            <w:tcBorders>
              <w:top w:val="nil"/>
              <w:left w:val="nil"/>
              <w:bottom w:val="single" w:sz="4" w:space="0" w:color="auto"/>
              <w:right w:val="single" w:sz="4" w:space="0" w:color="auto"/>
            </w:tcBorders>
            <w:noWrap/>
            <w:vAlign w:val="bottom"/>
            <w:hideMark/>
          </w:tcPr>
          <w:p w14:paraId="41C3C99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152</w:t>
            </w:r>
          </w:p>
        </w:tc>
        <w:tc>
          <w:tcPr>
            <w:tcW w:w="576" w:type="dxa"/>
            <w:tcBorders>
              <w:top w:val="nil"/>
              <w:left w:val="nil"/>
              <w:bottom w:val="single" w:sz="4" w:space="0" w:color="auto"/>
              <w:right w:val="single" w:sz="4" w:space="0" w:color="auto"/>
            </w:tcBorders>
            <w:noWrap/>
            <w:vAlign w:val="bottom"/>
            <w:hideMark/>
          </w:tcPr>
          <w:p w14:paraId="0F1A26C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74</w:t>
            </w:r>
          </w:p>
        </w:tc>
        <w:tc>
          <w:tcPr>
            <w:tcW w:w="843" w:type="dxa"/>
            <w:tcBorders>
              <w:top w:val="nil"/>
              <w:left w:val="nil"/>
              <w:bottom w:val="single" w:sz="4" w:space="0" w:color="auto"/>
              <w:right w:val="single" w:sz="4" w:space="0" w:color="auto"/>
            </w:tcBorders>
            <w:noWrap/>
            <w:vAlign w:val="bottom"/>
            <w:hideMark/>
          </w:tcPr>
          <w:p w14:paraId="794EC0F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23</w:t>
            </w:r>
          </w:p>
        </w:tc>
        <w:tc>
          <w:tcPr>
            <w:tcW w:w="576" w:type="dxa"/>
            <w:tcBorders>
              <w:top w:val="nil"/>
              <w:left w:val="nil"/>
              <w:bottom w:val="single" w:sz="4" w:space="0" w:color="auto"/>
              <w:right w:val="single" w:sz="4" w:space="0" w:color="auto"/>
            </w:tcBorders>
            <w:noWrap/>
            <w:vAlign w:val="bottom"/>
            <w:hideMark/>
          </w:tcPr>
          <w:p w14:paraId="5D4CA1C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150</w:t>
            </w:r>
          </w:p>
        </w:tc>
        <w:tc>
          <w:tcPr>
            <w:tcW w:w="576" w:type="dxa"/>
            <w:tcBorders>
              <w:top w:val="nil"/>
              <w:left w:val="nil"/>
              <w:bottom w:val="single" w:sz="4" w:space="0" w:color="auto"/>
              <w:right w:val="single" w:sz="4" w:space="0" w:color="auto"/>
            </w:tcBorders>
            <w:noWrap/>
            <w:vAlign w:val="bottom"/>
            <w:hideMark/>
          </w:tcPr>
          <w:p w14:paraId="5FE86E5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119</w:t>
            </w:r>
          </w:p>
        </w:tc>
        <w:tc>
          <w:tcPr>
            <w:tcW w:w="576" w:type="dxa"/>
            <w:tcBorders>
              <w:top w:val="nil"/>
              <w:left w:val="nil"/>
              <w:bottom w:val="single" w:sz="4" w:space="0" w:color="auto"/>
              <w:right w:val="single" w:sz="4" w:space="0" w:color="auto"/>
            </w:tcBorders>
            <w:noWrap/>
            <w:vAlign w:val="bottom"/>
            <w:hideMark/>
          </w:tcPr>
          <w:p w14:paraId="72DD1DB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47</w:t>
            </w:r>
          </w:p>
        </w:tc>
        <w:tc>
          <w:tcPr>
            <w:tcW w:w="843" w:type="dxa"/>
            <w:tcBorders>
              <w:top w:val="nil"/>
              <w:left w:val="nil"/>
              <w:bottom w:val="single" w:sz="4" w:space="0" w:color="auto"/>
              <w:right w:val="single" w:sz="4" w:space="0" w:color="auto"/>
            </w:tcBorders>
            <w:noWrap/>
            <w:vAlign w:val="bottom"/>
            <w:hideMark/>
          </w:tcPr>
          <w:p w14:paraId="27CB200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42</w:t>
            </w:r>
          </w:p>
        </w:tc>
        <w:tc>
          <w:tcPr>
            <w:tcW w:w="576" w:type="dxa"/>
            <w:tcBorders>
              <w:top w:val="nil"/>
              <w:left w:val="nil"/>
              <w:bottom w:val="single" w:sz="4" w:space="0" w:color="auto"/>
              <w:right w:val="single" w:sz="4" w:space="0" w:color="auto"/>
            </w:tcBorders>
            <w:noWrap/>
            <w:vAlign w:val="bottom"/>
            <w:hideMark/>
          </w:tcPr>
          <w:p w14:paraId="3699495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102</w:t>
            </w:r>
          </w:p>
        </w:tc>
        <w:tc>
          <w:tcPr>
            <w:tcW w:w="576" w:type="dxa"/>
            <w:tcBorders>
              <w:top w:val="nil"/>
              <w:left w:val="nil"/>
              <w:bottom w:val="single" w:sz="4" w:space="0" w:color="auto"/>
              <w:right w:val="single" w:sz="4" w:space="0" w:color="auto"/>
            </w:tcBorders>
            <w:noWrap/>
            <w:vAlign w:val="bottom"/>
            <w:hideMark/>
          </w:tcPr>
          <w:p w14:paraId="319F9EC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84</w:t>
            </w:r>
          </w:p>
        </w:tc>
        <w:tc>
          <w:tcPr>
            <w:tcW w:w="576" w:type="dxa"/>
            <w:tcBorders>
              <w:top w:val="nil"/>
              <w:left w:val="nil"/>
              <w:bottom w:val="single" w:sz="4" w:space="0" w:color="auto"/>
              <w:right w:val="single" w:sz="4" w:space="0" w:color="auto"/>
            </w:tcBorders>
            <w:noWrap/>
            <w:vAlign w:val="bottom"/>
            <w:hideMark/>
          </w:tcPr>
          <w:p w14:paraId="539AB15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101</w:t>
            </w:r>
          </w:p>
        </w:tc>
        <w:tc>
          <w:tcPr>
            <w:tcW w:w="843" w:type="dxa"/>
            <w:tcBorders>
              <w:top w:val="nil"/>
              <w:left w:val="nil"/>
              <w:bottom w:val="single" w:sz="4" w:space="0" w:color="auto"/>
              <w:right w:val="single" w:sz="4" w:space="0" w:color="auto"/>
            </w:tcBorders>
            <w:noWrap/>
            <w:vAlign w:val="bottom"/>
            <w:hideMark/>
          </w:tcPr>
          <w:p w14:paraId="70919B1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14</w:t>
            </w:r>
          </w:p>
        </w:tc>
        <w:tc>
          <w:tcPr>
            <w:tcW w:w="690" w:type="dxa"/>
            <w:tcBorders>
              <w:top w:val="nil"/>
              <w:left w:val="nil"/>
              <w:bottom w:val="single" w:sz="4" w:space="0" w:color="auto"/>
              <w:right w:val="single" w:sz="4" w:space="0" w:color="auto"/>
            </w:tcBorders>
            <w:noWrap/>
            <w:vAlign w:val="bottom"/>
            <w:hideMark/>
          </w:tcPr>
          <w:p w14:paraId="1CF878D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246</w:t>
            </w:r>
          </w:p>
        </w:tc>
        <w:tc>
          <w:tcPr>
            <w:tcW w:w="794" w:type="dxa"/>
            <w:tcBorders>
              <w:top w:val="nil"/>
              <w:left w:val="nil"/>
              <w:bottom w:val="single" w:sz="4" w:space="0" w:color="auto"/>
              <w:right w:val="single" w:sz="4" w:space="0" w:color="auto"/>
            </w:tcBorders>
            <w:noWrap/>
            <w:vAlign w:val="bottom"/>
            <w:hideMark/>
          </w:tcPr>
          <w:p w14:paraId="0340605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412</w:t>
            </w:r>
          </w:p>
        </w:tc>
        <w:tc>
          <w:tcPr>
            <w:tcW w:w="576" w:type="dxa"/>
            <w:tcBorders>
              <w:top w:val="nil"/>
              <w:left w:val="nil"/>
              <w:bottom w:val="single" w:sz="4" w:space="0" w:color="auto"/>
              <w:right w:val="single" w:sz="4" w:space="0" w:color="auto"/>
            </w:tcBorders>
            <w:noWrap/>
            <w:vAlign w:val="bottom"/>
            <w:hideMark/>
          </w:tcPr>
          <w:p w14:paraId="57BDB99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76</w:t>
            </w:r>
          </w:p>
        </w:tc>
        <w:tc>
          <w:tcPr>
            <w:tcW w:w="843" w:type="dxa"/>
            <w:gridSpan w:val="2"/>
            <w:tcBorders>
              <w:top w:val="nil"/>
              <w:left w:val="nil"/>
              <w:bottom w:val="single" w:sz="4" w:space="0" w:color="auto"/>
              <w:right w:val="single" w:sz="4" w:space="0" w:color="auto"/>
            </w:tcBorders>
            <w:noWrap/>
            <w:vAlign w:val="bottom"/>
            <w:hideMark/>
          </w:tcPr>
          <w:p w14:paraId="2485754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w:t>
            </w:r>
          </w:p>
        </w:tc>
        <w:tc>
          <w:tcPr>
            <w:tcW w:w="544" w:type="dxa"/>
            <w:tcBorders>
              <w:top w:val="nil"/>
              <w:left w:val="nil"/>
              <w:bottom w:val="single" w:sz="4" w:space="0" w:color="auto"/>
              <w:right w:val="single" w:sz="4" w:space="0" w:color="auto"/>
            </w:tcBorders>
            <w:noWrap/>
            <w:vAlign w:val="bottom"/>
            <w:hideMark/>
          </w:tcPr>
          <w:p w14:paraId="2EF00D3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w:t>
            </w:r>
          </w:p>
        </w:tc>
        <w:tc>
          <w:tcPr>
            <w:tcW w:w="560" w:type="dxa"/>
            <w:tcBorders>
              <w:top w:val="nil"/>
              <w:left w:val="nil"/>
              <w:bottom w:val="single" w:sz="4" w:space="0" w:color="auto"/>
              <w:right w:val="single" w:sz="4" w:space="0" w:color="auto"/>
            </w:tcBorders>
            <w:noWrap/>
            <w:vAlign w:val="bottom"/>
            <w:hideMark/>
          </w:tcPr>
          <w:p w14:paraId="4A37BF3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c>
          <w:tcPr>
            <w:tcW w:w="597" w:type="dxa"/>
            <w:tcBorders>
              <w:top w:val="nil"/>
              <w:left w:val="nil"/>
              <w:bottom w:val="single" w:sz="4" w:space="0" w:color="auto"/>
              <w:right w:val="single" w:sz="4" w:space="0" w:color="auto"/>
            </w:tcBorders>
            <w:noWrap/>
            <w:vAlign w:val="bottom"/>
            <w:hideMark/>
          </w:tcPr>
          <w:p w14:paraId="57AF585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r>
      <w:tr w:rsidR="00827740" w:rsidRPr="005D08D0" w14:paraId="4406E315"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5270C00D" w14:textId="2A4121AB" w:rsidR="00827740" w:rsidRPr="00827740" w:rsidRDefault="00827740" w:rsidP="00827740">
            <w:pPr>
              <w:spacing w:before="0" w:after="0"/>
              <w:jc w:val="center"/>
              <w:rPr>
                <w:color w:val="000000"/>
                <w:sz w:val="16"/>
                <w:szCs w:val="16"/>
                <w:lang w:eastAsia="en-US"/>
              </w:rPr>
            </w:pPr>
            <w:r w:rsidRPr="00827740">
              <w:rPr>
                <w:sz w:val="16"/>
                <w:szCs w:val="16"/>
              </w:rPr>
              <w:t>8</w:t>
            </w:r>
          </w:p>
        </w:tc>
        <w:tc>
          <w:tcPr>
            <w:tcW w:w="1799" w:type="dxa"/>
            <w:tcBorders>
              <w:top w:val="nil"/>
              <w:left w:val="nil"/>
              <w:bottom w:val="single" w:sz="4" w:space="0" w:color="auto"/>
              <w:right w:val="single" w:sz="4" w:space="0" w:color="auto"/>
            </w:tcBorders>
            <w:noWrap/>
            <w:vAlign w:val="center"/>
            <w:hideMark/>
          </w:tcPr>
          <w:p w14:paraId="4A849481"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Cà Mau</w:t>
            </w:r>
          </w:p>
        </w:tc>
        <w:tc>
          <w:tcPr>
            <w:tcW w:w="843" w:type="dxa"/>
            <w:tcBorders>
              <w:top w:val="nil"/>
              <w:left w:val="nil"/>
              <w:bottom w:val="single" w:sz="4" w:space="0" w:color="auto"/>
              <w:right w:val="single" w:sz="4" w:space="0" w:color="auto"/>
            </w:tcBorders>
            <w:noWrap/>
            <w:vAlign w:val="bottom"/>
            <w:hideMark/>
          </w:tcPr>
          <w:p w14:paraId="5B41F44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c>
          <w:tcPr>
            <w:tcW w:w="576" w:type="dxa"/>
            <w:tcBorders>
              <w:top w:val="nil"/>
              <w:left w:val="nil"/>
              <w:bottom w:val="single" w:sz="4" w:space="0" w:color="auto"/>
              <w:right w:val="single" w:sz="4" w:space="0" w:color="auto"/>
            </w:tcBorders>
            <w:noWrap/>
            <w:vAlign w:val="bottom"/>
            <w:hideMark/>
          </w:tcPr>
          <w:p w14:paraId="0C45125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50DDAFE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63B22D5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w:t>
            </w:r>
          </w:p>
        </w:tc>
        <w:tc>
          <w:tcPr>
            <w:tcW w:w="843" w:type="dxa"/>
            <w:tcBorders>
              <w:top w:val="nil"/>
              <w:left w:val="nil"/>
              <w:bottom w:val="single" w:sz="4" w:space="0" w:color="auto"/>
              <w:right w:val="single" w:sz="4" w:space="0" w:color="auto"/>
            </w:tcBorders>
            <w:noWrap/>
            <w:vAlign w:val="bottom"/>
            <w:hideMark/>
          </w:tcPr>
          <w:p w14:paraId="45838A6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26152A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190</w:t>
            </w:r>
          </w:p>
        </w:tc>
        <w:tc>
          <w:tcPr>
            <w:tcW w:w="576" w:type="dxa"/>
            <w:tcBorders>
              <w:top w:val="nil"/>
              <w:left w:val="nil"/>
              <w:bottom w:val="single" w:sz="4" w:space="0" w:color="auto"/>
              <w:right w:val="single" w:sz="4" w:space="0" w:color="auto"/>
            </w:tcBorders>
            <w:noWrap/>
            <w:vAlign w:val="bottom"/>
            <w:hideMark/>
          </w:tcPr>
          <w:p w14:paraId="4AADBF1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130</w:t>
            </w:r>
          </w:p>
        </w:tc>
        <w:tc>
          <w:tcPr>
            <w:tcW w:w="576" w:type="dxa"/>
            <w:tcBorders>
              <w:top w:val="nil"/>
              <w:left w:val="nil"/>
              <w:bottom w:val="single" w:sz="4" w:space="0" w:color="auto"/>
              <w:right w:val="single" w:sz="4" w:space="0" w:color="auto"/>
            </w:tcBorders>
            <w:noWrap/>
            <w:vAlign w:val="bottom"/>
            <w:hideMark/>
          </w:tcPr>
          <w:p w14:paraId="0687D18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42</w:t>
            </w:r>
          </w:p>
        </w:tc>
        <w:tc>
          <w:tcPr>
            <w:tcW w:w="843" w:type="dxa"/>
            <w:tcBorders>
              <w:top w:val="nil"/>
              <w:left w:val="nil"/>
              <w:bottom w:val="single" w:sz="4" w:space="0" w:color="auto"/>
              <w:right w:val="single" w:sz="4" w:space="0" w:color="auto"/>
            </w:tcBorders>
            <w:noWrap/>
            <w:vAlign w:val="bottom"/>
            <w:hideMark/>
          </w:tcPr>
          <w:p w14:paraId="237F216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5F307C8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60</w:t>
            </w:r>
          </w:p>
        </w:tc>
        <w:tc>
          <w:tcPr>
            <w:tcW w:w="576" w:type="dxa"/>
            <w:tcBorders>
              <w:top w:val="nil"/>
              <w:left w:val="nil"/>
              <w:bottom w:val="single" w:sz="4" w:space="0" w:color="auto"/>
              <w:right w:val="single" w:sz="4" w:space="0" w:color="auto"/>
            </w:tcBorders>
            <w:noWrap/>
            <w:vAlign w:val="bottom"/>
            <w:hideMark/>
          </w:tcPr>
          <w:p w14:paraId="6226FFC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50</w:t>
            </w:r>
          </w:p>
        </w:tc>
        <w:tc>
          <w:tcPr>
            <w:tcW w:w="576" w:type="dxa"/>
            <w:tcBorders>
              <w:top w:val="nil"/>
              <w:left w:val="nil"/>
              <w:bottom w:val="single" w:sz="4" w:space="0" w:color="auto"/>
              <w:right w:val="single" w:sz="4" w:space="0" w:color="auto"/>
            </w:tcBorders>
            <w:noWrap/>
            <w:vAlign w:val="bottom"/>
            <w:hideMark/>
          </w:tcPr>
          <w:p w14:paraId="0D2FEF0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59</w:t>
            </w:r>
          </w:p>
        </w:tc>
        <w:tc>
          <w:tcPr>
            <w:tcW w:w="843" w:type="dxa"/>
            <w:tcBorders>
              <w:top w:val="nil"/>
              <w:left w:val="nil"/>
              <w:bottom w:val="single" w:sz="4" w:space="0" w:color="auto"/>
              <w:right w:val="single" w:sz="4" w:space="0" w:color="auto"/>
            </w:tcBorders>
            <w:noWrap/>
            <w:vAlign w:val="bottom"/>
            <w:hideMark/>
          </w:tcPr>
          <w:p w14:paraId="02F1C90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108</w:t>
            </w:r>
          </w:p>
        </w:tc>
        <w:tc>
          <w:tcPr>
            <w:tcW w:w="690" w:type="dxa"/>
            <w:tcBorders>
              <w:top w:val="nil"/>
              <w:left w:val="nil"/>
              <w:bottom w:val="single" w:sz="4" w:space="0" w:color="auto"/>
              <w:right w:val="single" w:sz="4" w:space="0" w:color="auto"/>
            </w:tcBorders>
            <w:noWrap/>
            <w:vAlign w:val="bottom"/>
            <w:hideMark/>
          </w:tcPr>
          <w:p w14:paraId="10BA7B3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410</w:t>
            </w:r>
          </w:p>
        </w:tc>
        <w:tc>
          <w:tcPr>
            <w:tcW w:w="794" w:type="dxa"/>
            <w:tcBorders>
              <w:top w:val="nil"/>
              <w:left w:val="nil"/>
              <w:bottom w:val="single" w:sz="4" w:space="0" w:color="auto"/>
              <w:right w:val="single" w:sz="4" w:space="0" w:color="auto"/>
            </w:tcBorders>
            <w:noWrap/>
            <w:vAlign w:val="bottom"/>
            <w:hideMark/>
          </w:tcPr>
          <w:p w14:paraId="5D16E7F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644</w:t>
            </w:r>
          </w:p>
        </w:tc>
        <w:tc>
          <w:tcPr>
            <w:tcW w:w="576" w:type="dxa"/>
            <w:tcBorders>
              <w:top w:val="nil"/>
              <w:left w:val="nil"/>
              <w:bottom w:val="single" w:sz="4" w:space="0" w:color="auto"/>
              <w:right w:val="single" w:sz="4" w:space="0" w:color="auto"/>
            </w:tcBorders>
            <w:noWrap/>
            <w:vAlign w:val="bottom"/>
            <w:hideMark/>
          </w:tcPr>
          <w:p w14:paraId="52CDFBE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116</w:t>
            </w:r>
          </w:p>
        </w:tc>
        <w:tc>
          <w:tcPr>
            <w:tcW w:w="843" w:type="dxa"/>
            <w:gridSpan w:val="2"/>
            <w:tcBorders>
              <w:top w:val="nil"/>
              <w:left w:val="nil"/>
              <w:bottom w:val="single" w:sz="4" w:space="0" w:color="auto"/>
              <w:right w:val="single" w:sz="4" w:space="0" w:color="auto"/>
            </w:tcBorders>
            <w:noWrap/>
            <w:vAlign w:val="bottom"/>
            <w:hideMark/>
          </w:tcPr>
          <w:p w14:paraId="4345621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57D2289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w:t>
            </w:r>
          </w:p>
        </w:tc>
        <w:tc>
          <w:tcPr>
            <w:tcW w:w="560" w:type="dxa"/>
            <w:tcBorders>
              <w:top w:val="nil"/>
              <w:left w:val="nil"/>
              <w:bottom w:val="single" w:sz="4" w:space="0" w:color="auto"/>
              <w:right w:val="single" w:sz="4" w:space="0" w:color="auto"/>
            </w:tcBorders>
            <w:noWrap/>
            <w:vAlign w:val="bottom"/>
            <w:hideMark/>
          </w:tcPr>
          <w:p w14:paraId="346CD15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597" w:type="dxa"/>
            <w:tcBorders>
              <w:top w:val="nil"/>
              <w:left w:val="nil"/>
              <w:bottom w:val="single" w:sz="4" w:space="0" w:color="auto"/>
              <w:right w:val="single" w:sz="4" w:space="0" w:color="auto"/>
            </w:tcBorders>
            <w:noWrap/>
            <w:vAlign w:val="bottom"/>
            <w:hideMark/>
          </w:tcPr>
          <w:p w14:paraId="4DA813A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r>
      <w:tr w:rsidR="00827740" w:rsidRPr="005D08D0" w14:paraId="4D4A3098"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5742684E" w14:textId="0E039FAA" w:rsidR="00827740" w:rsidRPr="00827740" w:rsidRDefault="00827740" w:rsidP="00827740">
            <w:pPr>
              <w:spacing w:before="0" w:after="0"/>
              <w:jc w:val="center"/>
              <w:rPr>
                <w:color w:val="000000"/>
                <w:sz w:val="16"/>
                <w:szCs w:val="16"/>
                <w:lang w:eastAsia="en-US"/>
              </w:rPr>
            </w:pPr>
            <w:r w:rsidRPr="00827740">
              <w:rPr>
                <w:sz w:val="16"/>
                <w:szCs w:val="16"/>
              </w:rPr>
              <w:t>9</w:t>
            </w:r>
          </w:p>
        </w:tc>
        <w:tc>
          <w:tcPr>
            <w:tcW w:w="1799" w:type="dxa"/>
            <w:tcBorders>
              <w:top w:val="nil"/>
              <w:left w:val="nil"/>
              <w:bottom w:val="single" w:sz="4" w:space="0" w:color="auto"/>
              <w:right w:val="single" w:sz="4" w:space="0" w:color="auto"/>
            </w:tcBorders>
            <w:noWrap/>
            <w:vAlign w:val="center"/>
            <w:hideMark/>
          </w:tcPr>
          <w:p w14:paraId="29A863B6"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Đồng Tháp</w:t>
            </w:r>
          </w:p>
        </w:tc>
        <w:tc>
          <w:tcPr>
            <w:tcW w:w="843" w:type="dxa"/>
            <w:tcBorders>
              <w:top w:val="nil"/>
              <w:left w:val="nil"/>
              <w:bottom w:val="single" w:sz="4" w:space="0" w:color="auto"/>
              <w:right w:val="single" w:sz="4" w:space="0" w:color="auto"/>
            </w:tcBorders>
            <w:noWrap/>
            <w:vAlign w:val="bottom"/>
            <w:hideMark/>
          </w:tcPr>
          <w:p w14:paraId="3C05FBC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185</w:t>
            </w:r>
          </w:p>
        </w:tc>
        <w:tc>
          <w:tcPr>
            <w:tcW w:w="576" w:type="dxa"/>
            <w:tcBorders>
              <w:top w:val="nil"/>
              <w:left w:val="nil"/>
              <w:bottom w:val="single" w:sz="4" w:space="0" w:color="auto"/>
              <w:right w:val="single" w:sz="4" w:space="0" w:color="auto"/>
            </w:tcBorders>
            <w:noWrap/>
            <w:vAlign w:val="bottom"/>
            <w:hideMark/>
          </w:tcPr>
          <w:p w14:paraId="4C98159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101</w:t>
            </w:r>
          </w:p>
        </w:tc>
        <w:tc>
          <w:tcPr>
            <w:tcW w:w="576" w:type="dxa"/>
            <w:tcBorders>
              <w:top w:val="nil"/>
              <w:left w:val="nil"/>
              <w:bottom w:val="single" w:sz="4" w:space="0" w:color="auto"/>
              <w:right w:val="single" w:sz="4" w:space="0" w:color="auto"/>
            </w:tcBorders>
            <w:noWrap/>
            <w:vAlign w:val="bottom"/>
            <w:hideMark/>
          </w:tcPr>
          <w:p w14:paraId="01824DE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80</w:t>
            </w:r>
          </w:p>
        </w:tc>
        <w:tc>
          <w:tcPr>
            <w:tcW w:w="576" w:type="dxa"/>
            <w:tcBorders>
              <w:top w:val="nil"/>
              <w:left w:val="nil"/>
              <w:bottom w:val="single" w:sz="4" w:space="0" w:color="auto"/>
              <w:right w:val="single" w:sz="4" w:space="0" w:color="auto"/>
            </w:tcBorders>
            <w:noWrap/>
            <w:vAlign w:val="bottom"/>
            <w:hideMark/>
          </w:tcPr>
          <w:p w14:paraId="7EF45CC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35</w:t>
            </w:r>
          </w:p>
        </w:tc>
        <w:tc>
          <w:tcPr>
            <w:tcW w:w="843" w:type="dxa"/>
            <w:tcBorders>
              <w:top w:val="nil"/>
              <w:left w:val="nil"/>
              <w:bottom w:val="single" w:sz="4" w:space="0" w:color="auto"/>
              <w:right w:val="single" w:sz="4" w:space="0" w:color="auto"/>
            </w:tcBorders>
            <w:noWrap/>
            <w:vAlign w:val="bottom"/>
            <w:hideMark/>
          </w:tcPr>
          <w:p w14:paraId="7F983CC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363</w:t>
            </w:r>
          </w:p>
        </w:tc>
        <w:tc>
          <w:tcPr>
            <w:tcW w:w="576" w:type="dxa"/>
            <w:tcBorders>
              <w:top w:val="nil"/>
              <w:left w:val="nil"/>
              <w:bottom w:val="single" w:sz="4" w:space="0" w:color="auto"/>
              <w:right w:val="single" w:sz="4" w:space="0" w:color="auto"/>
            </w:tcBorders>
            <w:noWrap/>
            <w:vAlign w:val="bottom"/>
            <w:hideMark/>
          </w:tcPr>
          <w:p w14:paraId="0E604E5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240</w:t>
            </w:r>
          </w:p>
        </w:tc>
        <w:tc>
          <w:tcPr>
            <w:tcW w:w="576" w:type="dxa"/>
            <w:tcBorders>
              <w:top w:val="nil"/>
              <w:left w:val="nil"/>
              <w:bottom w:val="single" w:sz="4" w:space="0" w:color="auto"/>
              <w:right w:val="single" w:sz="4" w:space="0" w:color="auto"/>
            </w:tcBorders>
            <w:noWrap/>
            <w:vAlign w:val="bottom"/>
            <w:hideMark/>
          </w:tcPr>
          <w:p w14:paraId="1FA98A4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180</w:t>
            </w:r>
          </w:p>
        </w:tc>
        <w:tc>
          <w:tcPr>
            <w:tcW w:w="576" w:type="dxa"/>
            <w:tcBorders>
              <w:top w:val="nil"/>
              <w:left w:val="nil"/>
              <w:bottom w:val="single" w:sz="4" w:space="0" w:color="auto"/>
              <w:right w:val="single" w:sz="4" w:space="0" w:color="auto"/>
            </w:tcBorders>
            <w:noWrap/>
            <w:vAlign w:val="bottom"/>
            <w:hideMark/>
          </w:tcPr>
          <w:p w14:paraId="462A0A7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75</w:t>
            </w:r>
          </w:p>
        </w:tc>
        <w:tc>
          <w:tcPr>
            <w:tcW w:w="843" w:type="dxa"/>
            <w:tcBorders>
              <w:top w:val="nil"/>
              <w:left w:val="nil"/>
              <w:bottom w:val="single" w:sz="4" w:space="0" w:color="auto"/>
              <w:right w:val="single" w:sz="4" w:space="0" w:color="auto"/>
            </w:tcBorders>
            <w:noWrap/>
            <w:vAlign w:val="bottom"/>
            <w:hideMark/>
          </w:tcPr>
          <w:p w14:paraId="55DFBD0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86</w:t>
            </w:r>
          </w:p>
        </w:tc>
        <w:tc>
          <w:tcPr>
            <w:tcW w:w="576" w:type="dxa"/>
            <w:tcBorders>
              <w:top w:val="nil"/>
              <w:left w:val="nil"/>
              <w:bottom w:val="single" w:sz="4" w:space="0" w:color="auto"/>
              <w:right w:val="single" w:sz="4" w:space="0" w:color="auto"/>
            </w:tcBorders>
            <w:noWrap/>
            <w:vAlign w:val="bottom"/>
            <w:hideMark/>
          </w:tcPr>
          <w:p w14:paraId="0362F0C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76</w:t>
            </w:r>
          </w:p>
        </w:tc>
        <w:tc>
          <w:tcPr>
            <w:tcW w:w="576" w:type="dxa"/>
            <w:tcBorders>
              <w:top w:val="nil"/>
              <w:left w:val="nil"/>
              <w:bottom w:val="single" w:sz="4" w:space="0" w:color="auto"/>
              <w:right w:val="single" w:sz="4" w:space="0" w:color="auto"/>
            </w:tcBorders>
            <w:noWrap/>
            <w:vAlign w:val="bottom"/>
            <w:hideMark/>
          </w:tcPr>
          <w:p w14:paraId="05BB260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62</w:t>
            </w:r>
          </w:p>
        </w:tc>
        <w:tc>
          <w:tcPr>
            <w:tcW w:w="576" w:type="dxa"/>
            <w:tcBorders>
              <w:top w:val="nil"/>
              <w:left w:val="nil"/>
              <w:bottom w:val="single" w:sz="4" w:space="0" w:color="auto"/>
              <w:right w:val="single" w:sz="4" w:space="0" w:color="auto"/>
            </w:tcBorders>
            <w:noWrap/>
            <w:vAlign w:val="bottom"/>
            <w:hideMark/>
          </w:tcPr>
          <w:p w14:paraId="77AFD04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75</w:t>
            </w:r>
          </w:p>
        </w:tc>
        <w:tc>
          <w:tcPr>
            <w:tcW w:w="843" w:type="dxa"/>
            <w:tcBorders>
              <w:top w:val="nil"/>
              <w:left w:val="nil"/>
              <w:bottom w:val="single" w:sz="4" w:space="0" w:color="auto"/>
              <w:right w:val="single" w:sz="4" w:space="0" w:color="auto"/>
            </w:tcBorders>
            <w:noWrap/>
            <w:vAlign w:val="bottom"/>
            <w:hideMark/>
          </w:tcPr>
          <w:p w14:paraId="2ED65B4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208</w:t>
            </w:r>
          </w:p>
        </w:tc>
        <w:tc>
          <w:tcPr>
            <w:tcW w:w="690" w:type="dxa"/>
            <w:tcBorders>
              <w:top w:val="nil"/>
              <w:left w:val="nil"/>
              <w:bottom w:val="single" w:sz="4" w:space="0" w:color="auto"/>
              <w:right w:val="single" w:sz="4" w:space="0" w:color="auto"/>
            </w:tcBorders>
            <w:noWrap/>
            <w:vAlign w:val="bottom"/>
            <w:hideMark/>
          </w:tcPr>
          <w:p w14:paraId="7077CB9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3ECB41A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16A30BE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080B402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32A9FA3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560" w:type="dxa"/>
            <w:tcBorders>
              <w:top w:val="nil"/>
              <w:left w:val="nil"/>
              <w:bottom w:val="single" w:sz="4" w:space="0" w:color="auto"/>
              <w:right w:val="single" w:sz="4" w:space="0" w:color="auto"/>
            </w:tcBorders>
            <w:noWrap/>
            <w:vAlign w:val="bottom"/>
            <w:hideMark/>
          </w:tcPr>
          <w:p w14:paraId="3DF0806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w:t>
            </w:r>
          </w:p>
        </w:tc>
        <w:tc>
          <w:tcPr>
            <w:tcW w:w="597" w:type="dxa"/>
            <w:tcBorders>
              <w:top w:val="nil"/>
              <w:left w:val="nil"/>
              <w:bottom w:val="single" w:sz="4" w:space="0" w:color="auto"/>
              <w:right w:val="single" w:sz="4" w:space="0" w:color="auto"/>
            </w:tcBorders>
            <w:noWrap/>
            <w:vAlign w:val="bottom"/>
            <w:hideMark/>
          </w:tcPr>
          <w:p w14:paraId="4E7A84E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w:t>
            </w:r>
          </w:p>
        </w:tc>
      </w:tr>
      <w:tr w:rsidR="00827740" w:rsidRPr="005D08D0" w14:paraId="593F2AD8"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32370F69" w14:textId="737DA134" w:rsidR="00827740" w:rsidRPr="00827740" w:rsidRDefault="00827740" w:rsidP="00827740">
            <w:pPr>
              <w:spacing w:before="0" w:after="0"/>
              <w:jc w:val="center"/>
              <w:rPr>
                <w:color w:val="000000"/>
                <w:sz w:val="16"/>
                <w:szCs w:val="16"/>
                <w:lang w:eastAsia="en-US"/>
              </w:rPr>
            </w:pPr>
            <w:r w:rsidRPr="00827740">
              <w:rPr>
                <w:sz w:val="16"/>
                <w:szCs w:val="16"/>
              </w:rPr>
              <w:t>10</w:t>
            </w:r>
          </w:p>
        </w:tc>
        <w:tc>
          <w:tcPr>
            <w:tcW w:w="1799" w:type="dxa"/>
            <w:tcBorders>
              <w:top w:val="nil"/>
              <w:left w:val="nil"/>
              <w:bottom w:val="single" w:sz="4" w:space="0" w:color="auto"/>
              <w:right w:val="single" w:sz="4" w:space="0" w:color="auto"/>
            </w:tcBorders>
            <w:noWrap/>
            <w:vAlign w:val="center"/>
            <w:hideMark/>
          </w:tcPr>
          <w:p w14:paraId="055700F8"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Hưng Yên</w:t>
            </w:r>
          </w:p>
        </w:tc>
        <w:tc>
          <w:tcPr>
            <w:tcW w:w="843" w:type="dxa"/>
            <w:tcBorders>
              <w:top w:val="nil"/>
              <w:left w:val="nil"/>
              <w:bottom w:val="single" w:sz="4" w:space="0" w:color="auto"/>
              <w:right w:val="single" w:sz="4" w:space="0" w:color="auto"/>
            </w:tcBorders>
            <w:noWrap/>
            <w:vAlign w:val="bottom"/>
            <w:hideMark/>
          </w:tcPr>
          <w:p w14:paraId="75CCEB0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71</w:t>
            </w:r>
          </w:p>
        </w:tc>
        <w:tc>
          <w:tcPr>
            <w:tcW w:w="576" w:type="dxa"/>
            <w:tcBorders>
              <w:top w:val="nil"/>
              <w:left w:val="nil"/>
              <w:bottom w:val="single" w:sz="4" w:space="0" w:color="auto"/>
              <w:right w:val="single" w:sz="4" w:space="0" w:color="auto"/>
            </w:tcBorders>
            <w:noWrap/>
            <w:vAlign w:val="bottom"/>
            <w:hideMark/>
          </w:tcPr>
          <w:p w14:paraId="5162646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6B3C2F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94BC3B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6A9F331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67</w:t>
            </w:r>
          </w:p>
        </w:tc>
        <w:tc>
          <w:tcPr>
            <w:tcW w:w="576" w:type="dxa"/>
            <w:tcBorders>
              <w:top w:val="nil"/>
              <w:left w:val="nil"/>
              <w:bottom w:val="single" w:sz="4" w:space="0" w:color="auto"/>
              <w:right w:val="single" w:sz="4" w:space="0" w:color="auto"/>
            </w:tcBorders>
            <w:noWrap/>
            <w:vAlign w:val="bottom"/>
            <w:hideMark/>
          </w:tcPr>
          <w:p w14:paraId="7877F8C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2D90F5E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2D36EE3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2F5EB15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21</w:t>
            </w:r>
          </w:p>
        </w:tc>
        <w:tc>
          <w:tcPr>
            <w:tcW w:w="576" w:type="dxa"/>
            <w:tcBorders>
              <w:top w:val="nil"/>
              <w:left w:val="nil"/>
              <w:bottom w:val="single" w:sz="4" w:space="0" w:color="auto"/>
              <w:right w:val="single" w:sz="4" w:space="0" w:color="auto"/>
            </w:tcBorders>
            <w:noWrap/>
            <w:vAlign w:val="bottom"/>
            <w:hideMark/>
          </w:tcPr>
          <w:p w14:paraId="5EC72BC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576" w:type="dxa"/>
            <w:tcBorders>
              <w:top w:val="nil"/>
              <w:left w:val="nil"/>
              <w:bottom w:val="single" w:sz="4" w:space="0" w:color="auto"/>
              <w:right w:val="single" w:sz="4" w:space="0" w:color="auto"/>
            </w:tcBorders>
            <w:noWrap/>
            <w:vAlign w:val="bottom"/>
            <w:hideMark/>
          </w:tcPr>
          <w:p w14:paraId="19E6655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w:t>
            </w:r>
          </w:p>
        </w:tc>
        <w:tc>
          <w:tcPr>
            <w:tcW w:w="576" w:type="dxa"/>
            <w:tcBorders>
              <w:top w:val="nil"/>
              <w:left w:val="nil"/>
              <w:bottom w:val="single" w:sz="4" w:space="0" w:color="auto"/>
              <w:right w:val="single" w:sz="4" w:space="0" w:color="auto"/>
            </w:tcBorders>
            <w:noWrap/>
            <w:vAlign w:val="bottom"/>
            <w:hideMark/>
          </w:tcPr>
          <w:p w14:paraId="36CA15A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843" w:type="dxa"/>
            <w:tcBorders>
              <w:top w:val="nil"/>
              <w:left w:val="nil"/>
              <w:bottom w:val="single" w:sz="4" w:space="0" w:color="auto"/>
              <w:right w:val="single" w:sz="4" w:space="0" w:color="auto"/>
            </w:tcBorders>
            <w:noWrap/>
            <w:vAlign w:val="bottom"/>
            <w:hideMark/>
          </w:tcPr>
          <w:p w14:paraId="01AE05E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32</w:t>
            </w:r>
          </w:p>
        </w:tc>
        <w:tc>
          <w:tcPr>
            <w:tcW w:w="690" w:type="dxa"/>
            <w:tcBorders>
              <w:top w:val="nil"/>
              <w:left w:val="nil"/>
              <w:bottom w:val="single" w:sz="4" w:space="0" w:color="auto"/>
              <w:right w:val="single" w:sz="4" w:space="0" w:color="auto"/>
            </w:tcBorders>
            <w:noWrap/>
            <w:vAlign w:val="bottom"/>
            <w:hideMark/>
          </w:tcPr>
          <w:p w14:paraId="0C25656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11AF1AC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05A2006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32F7012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w:t>
            </w:r>
          </w:p>
        </w:tc>
        <w:tc>
          <w:tcPr>
            <w:tcW w:w="544" w:type="dxa"/>
            <w:tcBorders>
              <w:top w:val="nil"/>
              <w:left w:val="nil"/>
              <w:bottom w:val="single" w:sz="4" w:space="0" w:color="auto"/>
              <w:right w:val="single" w:sz="4" w:space="0" w:color="auto"/>
            </w:tcBorders>
            <w:noWrap/>
            <w:vAlign w:val="bottom"/>
            <w:hideMark/>
          </w:tcPr>
          <w:p w14:paraId="48F4AD3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w:t>
            </w:r>
          </w:p>
        </w:tc>
        <w:tc>
          <w:tcPr>
            <w:tcW w:w="560" w:type="dxa"/>
            <w:tcBorders>
              <w:top w:val="nil"/>
              <w:left w:val="nil"/>
              <w:bottom w:val="single" w:sz="4" w:space="0" w:color="auto"/>
              <w:right w:val="single" w:sz="4" w:space="0" w:color="auto"/>
            </w:tcBorders>
            <w:noWrap/>
            <w:vAlign w:val="bottom"/>
            <w:hideMark/>
          </w:tcPr>
          <w:p w14:paraId="6DA6105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w:t>
            </w:r>
          </w:p>
        </w:tc>
        <w:tc>
          <w:tcPr>
            <w:tcW w:w="597" w:type="dxa"/>
            <w:tcBorders>
              <w:top w:val="nil"/>
              <w:left w:val="nil"/>
              <w:bottom w:val="single" w:sz="4" w:space="0" w:color="auto"/>
              <w:right w:val="single" w:sz="4" w:space="0" w:color="auto"/>
            </w:tcBorders>
            <w:noWrap/>
            <w:vAlign w:val="bottom"/>
            <w:hideMark/>
          </w:tcPr>
          <w:p w14:paraId="16CD338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w:t>
            </w:r>
          </w:p>
        </w:tc>
      </w:tr>
      <w:tr w:rsidR="00827740" w:rsidRPr="005D08D0" w14:paraId="44FC752C"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675B8804" w14:textId="13661C4C" w:rsidR="00827740" w:rsidRPr="00827740" w:rsidRDefault="00827740" w:rsidP="00827740">
            <w:pPr>
              <w:spacing w:before="0" w:after="0"/>
              <w:jc w:val="center"/>
              <w:rPr>
                <w:color w:val="000000"/>
                <w:sz w:val="16"/>
                <w:szCs w:val="16"/>
                <w:lang w:eastAsia="en-US"/>
              </w:rPr>
            </w:pPr>
            <w:r w:rsidRPr="00827740">
              <w:rPr>
                <w:sz w:val="16"/>
                <w:szCs w:val="16"/>
              </w:rPr>
              <w:t>11</w:t>
            </w:r>
          </w:p>
        </w:tc>
        <w:tc>
          <w:tcPr>
            <w:tcW w:w="1799" w:type="dxa"/>
            <w:tcBorders>
              <w:top w:val="nil"/>
              <w:left w:val="nil"/>
              <w:bottom w:val="single" w:sz="4" w:space="0" w:color="auto"/>
              <w:right w:val="single" w:sz="4" w:space="0" w:color="auto"/>
            </w:tcBorders>
            <w:noWrap/>
            <w:vAlign w:val="center"/>
            <w:hideMark/>
          </w:tcPr>
          <w:p w14:paraId="3D7E02B4"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Nghệ An</w:t>
            </w:r>
          </w:p>
        </w:tc>
        <w:tc>
          <w:tcPr>
            <w:tcW w:w="843" w:type="dxa"/>
            <w:tcBorders>
              <w:top w:val="nil"/>
              <w:left w:val="nil"/>
              <w:bottom w:val="single" w:sz="4" w:space="0" w:color="auto"/>
              <w:right w:val="single" w:sz="4" w:space="0" w:color="auto"/>
            </w:tcBorders>
            <w:noWrap/>
            <w:vAlign w:val="bottom"/>
            <w:hideMark/>
          </w:tcPr>
          <w:p w14:paraId="263A99E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w:t>
            </w:r>
          </w:p>
        </w:tc>
        <w:tc>
          <w:tcPr>
            <w:tcW w:w="576" w:type="dxa"/>
            <w:tcBorders>
              <w:top w:val="nil"/>
              <w:left w:val="nil"/>
              <w:bottom w:val="single" w:sz="4" w:space="0" w:color="auto"/>
              <w:right w:val="single" w:sz="4" w:space="0" w:color="auto"/>
            </w:tcBorders>
            <w:noWrap/>
            <w:vAlign w:val="bottom"/>
            <w:hideMark/>
          </w:tcPr>
          <w:p w14:paraId="312EAC4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67</w:t>
            </w:r>
          </w:p>
        </w:tc>
        <w:tc>
          <w:tcPr>
            <w:tcW w:w="576" w:type="dxa"/>
            <w:tcBorders>
              <w:top w:val="nil"/>
              <w:left w:val="nil"/>
              <w:bottom w:val="single" w:sz="4" w:space="0" w:color="auto"/>
              <w:right w:val="single" w:sz="4" w:space="0" w:color="auto"/>
            </w:tcBorders>
            <w:noWrap/>
            <w:vAlign w:val="bottom"/>
            <w:hideMark/>
          </w:tcPr>
          <w:p w14:paraId="6692E6B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56</w:t>
            </w:r>
          </w:p>
        </w:tc>
        <w:tc>
          <w:tcPr>
            <w:tcW w:w="576" w:type="dxa"/>
            <w:tcBorders>
              <w:top w:val="nil"/>
              <w:left w:val="nil"/>
              <w:bottom w:val="single" w:sz="4" w:space="0" w:color="auto"/>
              <w:right w:val="single" w:sz="4" w:space="0" w:color="auto"/>
            </w:tcBorders>
            <w:noWrap/>
            <w:vAlign w:val="bottom"/>
            <w:hideMark/>
          </w:tcPr>
          <w:p w14:paraId="2CAA080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18</w:t>
            </w:r>
          </w:p>
        </w:tc>
        <w:tc>
          <w:tcPr>
            <w:tcW w:w="843" w:type="dxa"/>
            <w:tcBorders>
              <w:top w:val="nil"/>
              <w:left w:val="nil"/>
              <w:bottom w:val="single" w:sz="4" w:space="0" w:color="auto"/>
              <w:right w:val="single" w:sz="4" w:space="0" w:color="auto"/>
            </w:tcBorders>
            <w:noWrap/>
            <w:vAlign w:val="bottom"/>
            <w:hideMark/>
          </w:tcPr>
          <w:p w14:paraId="1202863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05E433D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280</w:t>
            </w:r>
          </w:p>
        </w:tc>
        <w:tc>
          <w:tcPr>
            <w:tcW w:w="576" w:type="dxa"/>
            <w:tcBorders>
              <w:top w:val="nil"/>
              <w:left w:val="nil"/>
              <w:bottom w:val="single" w:sz="4" w:space="0" w:color="auto"/>
              <w:right w:val="single" w:sz="4" w:space="0" w:color="auto"/>
            </w:tcBorders>
            <w:noWrap/>
            <w:vAlign w:val="bottom"/>
            <w:hideMark/>
          </w:tcPr>
          <w:p w14:paraId="1EA49D1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179</w:t>
            </w:r>
          </w:p>
        </w:tc>
        <w:tc>
          <w:tcPr>
            <w:tcW w:w="576" w:type="dxa"/>
            <w:tcBorders>
              <w:top w:val="nil"/>
              <w:left w:val="nil"/>
              <w:bottom w:val="single" w:sz="4" w:space="0" w:color="auto"/>
              <w:right w:val="single" w:sz="4" w:space="0" w:color="auto"/>
            </w:tcBorders>
            <w:noWrap/>
            <w:vAlign w:val="bottom"/>
            <w:hideMark/>
          </w:tcPr>
          <w:p w14:paraId="2C2C204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48</w:t>
            </w:r>
          </w:p>
        </w:tc>
        <w:tc>
          <w:tcPr>
            <w:tcW w:w="843" w:type="dxa"/>
            <w:tcBorders>
              <w:top w:val="nil"/>
              <w:left w:val="nil"/>
              <w:bottom w:val="single" w:sz="4" w:space="0" w:color="auto"/>
              <w:right w:val="single" w:sz="4" w:space="0" w:color="auto"/>
            </w:tcBorders>
            <w:noWrap/>
            <w:vAlign w:val="bottom"/>
            <w:hideMark/>
          </w:tcPr>
          <w:p w14:paraId="33DE125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9734ED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40</w:t>
            </w:r>
          </w:p>
        </w:tc>
        <w:tc>
          <w:tcPr>
            <w:tcW w:w="576" w:type="dxa"/>
            <w:tcBorders>
              <w:top w:val="nil"/>
              <w:left w:val="nil"/>
              <w:bottom w:val="single" w:sz="4" w:space="0" w:color="auto"/>
              <w:right w:val="single" w:sz="4" w:space="0" w:color="auto"/>
            </w:tcBorders>
            <w:noWrap/>
            <w:vAlign w:val="bottom"/>
            <w:hideMark/>
          </w:tcPr>
          <w:p w14:paraId="07A3FB1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33</w:t>
            </w:r>
          </w:p>
        </w:tc>
        <w:tc>
          <w:tcPr>
            <w:tcW w:w="576" w:type="dxa"/>
            <w:tcBorders>
              <w:top w:val="nil"/>
              <w:left w:val="nil"/>
              <w:bottom w:val="single" w:sz="4" w:space="0" w:color="auto"/>
              <w:right w:val="single" w:sz="4" w:space="0" w:color="auto"/>
            </w:tcBorders>
            <w:noWrap/>
            <w:vAlign w:val="bottom"/>
            <w:hideMark/>
          </w:tcPr>
          <w:p w14:paraId="38E3DC7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40</w:t>
            </w:r>
          </w:p>
        </w:tc>
        <w:tc>
          <w:tcPr>
            <w:tcW w:w="843" w:type="dxa"/>
            <w:tcBorders>
              <w:top w:val="nil"/>
              <w:left w:val="nil"/>
              <w:bottom w:val="single" w:sz="4" w:space="0" w:color="auto"/>
              <w:right w:val="single" w:sz="4" w:space="0" w:color="auto"/>
            </w:tcBorders>
            <w:noWrap/>
            <w:vAlign w:val="bottom"/>
            <w:hideMark/>
          </w:tcPr>
          <w:p w14:paraId="188ED0C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24</w:t>
            </w:r>
          </w:p>
        </w:tc>
        <w:tc>
          <w:tcPr>
            <w:tcW w:w="690" w:type="dxa"/>
            <w:tcBorders>
              <w:top w:val="nil"/>
              <w:left w:val="nil"/>
              <w:bottom w:val="single" w:sz="4" w:space="0" w:color="auto"/>
              <w:right w:val="single" w:sz="4" w:space="0" w:color="auto"/>
            </w:tcBorders>
            <w:noWrap/>
            <w:vAlign w:val="bottom"/>
            <w:hideMark/>
          </w:tcPr>
          <w:p w14:paraId="39EB1CB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0BB9261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58F828F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43492E7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6987E8FC"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w:t>
            </w:r>
          </w:p>
        </w:tc>
        <w:tc>
          <w:tcPr>
            <w:tcW w:w="560" w:type="dxa"/>
            <w:tcBorders>
              <w:top w:val="nil"/>
              <w:left w:val="nil"/>
              <w:bottom w:val="single" w:sz="4" w:space="0" w:color="auto"/>
              <w:right w:val="single" w:sz="4" w:space="0" w:color="auto"/>
            </w:tcBorders>
            <w:noWrap/>
            <w:vAlign w:val="bottom"/>
            <w:hideMark/>
          </w:tcPr>
          <w:p w14:paraId="1E020B6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w:t>
            </w:r>
          </w:p>
        </w:tc>
        <w:tc>
          <w:tcPr>
            <w:tcW w:w="597" w:type="dxa"/>
            <w:tcBorders>
              <w:top w:val="nil"/>
              <w:left w:val="nil"/>
              <w:bottom w:val="single" w:sz="4" w:space="0" w:color="auto"/>
              <w:right w:val="single" w:sz="4" w:space="0" w:color="auto"/>
            </w:tcBorders>
            <w:noWrap/>
            <w:vAlign w:val="bottom"/>
            <w:hideMark/>
          </w:tcPr>
          <w:p w14:paraId="4F7B371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w:t>
            </w:r>
          </w:p>
        </w:tc>
      </w:tr>
      <w:tr w:rsidR="00827740" w:rsidRPr="005D08D0" w14:paraId="06184C9E"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2427E557" w14:textId="09FDFE8E" w:rsidR="00827740" w:rsidRPr="00827740" w:rsidRDefault="00827740" w:rsidP="00827740">
            <w:pPr>
              <w:spacing w:before="0" w:after="0"/>
              <w:jc w:val="center"/>
              <w:rPr>
                <w:color w:val="000000"/>
                <w:sz w:val="16"/>
                <w:szCs w:val="16"/>
                <w:lang w:eastAsia="en-US"/>
              </w:rPr>
            </w:pPr>
            <w:r w:rsidRPr="00827740">
              <w:rPr>
                <w:sz w:val="16"/>
                <w:szCs w:val="16"/>
              </w:rPr>
              <w:t>12</w:t>
            </w:r>
          </w:p>
        </w:tc>
        <w:tc>
          <w:tcPr>
            <w:tcW w:w="1799" w:type="dxa"/>
            <w:tcBorders>
              <w:top w:val="nil"/>
              <w:left w:val="nil"/>
              <w:bottom w:val="single" w:sz="4" w:space="0" w:color="auto"/>
              <w:right w:val="single" w:sz="4" w:space="0" w:color="auto"/>
            </w:tcBorders>
            <w:noWrap/>
            <w:vAlign w:val="center"/>
            <w:hideMark/>
          </w:tcPr>
          <w:p w14:paraId="2995F19B"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Ninh Bình</w:t>
            </w:r>
          </w:p>
        </w:tc>
        <w:tc>
          <w:tcPr>
            <w:tcW w:w="843" w:type="dxa"/>
            <w:tcBorders>
              <w:top w:val="nil"/>
              <w:left w:val="nil"/>
              <w:bottom w:val="single" w:sz="4" w:space="0" w:color="auto"/>
              <w:right w:val="single" w:sz="4" w:space="0" w:color="auto"/>
            </w:tcBorders>
            <w:noWrap/>
            <w:vAlign w:val="bottom"/>
            <w:hideMark/>
          </w:tcPr>
          <w:p w14:paraId="7862873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26</w:t>
            </w:r>
          </w:p>
        </w:tc>
        <w:tc>
          <w:tcPr>
            <w:tcW w:w="576" w:type="dxa"/>
            <w:tcBorders>
              <w:top w:val="nil"/>
              <w:left w:val="nil"/>
              <w:bottom w:val="single" w:sz="4" w:space="0" w:color="auto"/>
              <w:right w:val="single" w:sz="4" w:space="0" w:color="auto"/>
            </w:tcBorders>
            <w:noWrap/>
            <w:vAlign w:val="bottom"/>
            <w:hideMark/>
          </w:tcPr>
          <w:p w14:paraId="76EA6D3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75</w:t>
            </w:r>
          </w:p>
        </w:tc>
        <w:tc>
          <w:tcPr>
            <w:tcW w:w="576" w:type="dxa"/>
            <w:tcBorders>
              <w:top w:val="nil"/>
              <w:left w:val="nil"/>
              <w:bottom w:val="single" w:sz="4" w:space="0" w:color="auto"/>
              <w:right w:val="single" w:sz="4" w:space="0" w:color="auto"/>
            </w:tcBorders>
            <w:noWrap/>
            <w:vAlign w:val="bottom"/>
            <w:hideMark/>
          </w:tcPr>
          <w:p w14:paraId="1A6D038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64</w:t>
            </w:r>
          </w:p>
        </w:tc>
        <w:tc>
          <w:tcPr>
            <w:tcW w:w="576" w:type="dxa"/>
            <w:tcBorders>
              <w:top w:val="nil"/>
              <w:left w:val="nil"/>
              <w:bottom w:val="single" w:sz="4" w:space="0" w:color="auto"/>
              <w:right w:val="single" w:sz="4" w:space="0" w:color="auto"/>
            </w:tcBorders>
            <w:noWrap/>
            <w:vAlign w:val="bottom"/>
            <w:hideMark/>
          </w:tcPr>
          <w:p w14:paraId="632DAB4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17</w:t>
            </w:r>
          </w:p>
        </w:tc>
        <w:tc>
          <w:tcPr>
            <w:tcW w:w="843" w:type="dxa"/>
            <w:tcBorders>
              <w:top w:val="nil"/>
              <w:left w:val="nil"/>
              <w:bottom w:val="single" w:sz="4" w:space="0" w:color="auto"/>
              <w:right w:val="single" w:sz="4" w:space="0" w:color="auto"/>
            </w:tcBorders>
            <w:noWrap/>
            <w:vAlign w:val="bottom"/>
            <w:hideMark/>
          </w:tcPr>
          <w:p w14:paraId="6A0FF2E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238</w:t>
            </w:r>
          </w:p>
        </w:tc>
        <w:tc>
          <w:tcPr>
            <w:tcW w:w="576" w:type="dxa"/>
            <w:tcBorders>
              <w:top w:val="nil"/>
              <w:left w:val="nil"/>
              <w:bottom w:val="single" w:sz="4" w:space="0" w:color="auto"/>
              <w:right w:val="single" w:sz="4" w:space="0" w:color="auto"/>
            </w:tcBorders>
            <w:noWrap/>
            <w:vAlign w:val="bottom"/>
            <w:hideMark/>
          </w:tcPr>
          <w:p w14:paraId="00E7097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100</w:t>
            </w:r>
          </w:p>
        </w:tc>
        <w:tc>
          <w:tcPr>
            <w:tcW w:w="576" w:type="dxa"/>
            <w:tcBorders>
              <w:top w:val="nil"/>
              <w:left w:val="nil"/>
              <w:bottom w:val="single" w:sz="4" w:space="0" w:color="auto"/>
              <w:right w:val="single" w:sz="4" w:space="0" w:color="auto"/>
            </w:tcBorders>
            <w:noWrap/>
            <w:vAlign w:val="bottom"/>
            <w:hideMark/>
          </w:tcPr>
          <w:p w14:paraId="3A623FB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90</w:t>
            </w:r>
          </w:p>
        </w:tc>
        <w:tc>
          <w:tcPr>
            <w:tcW w:w="576" w:type="dxa"/>
            <w:tcBorders>
              <w:top w:val="nil"/>
              <w:left w:val="nil"/>
              <w:bottom w:val="single" w:sz="4" w:space="0" w:color="auto"/>
              <w:right w:val="single" w:sz="4" w:space="0" w:color="auto"/>
            </w:tcBorders>
            <w:noWrap/>
            <w:vAlign w:val="bottom"/>
            <w:hideMark/>
          </w:tcPr>
          <w:p w14:paraId="66333F7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32</w:t>
            </w:r>
          </w:p>
        </w:tc>
        <w:tc>
          <w:tcPr>
            <w:tcW w:w="843" w:type="dxa"/>
            <w:tcBorders>
              <w:top w:val="nil"/>
              <w:left w:val="nil"/>
              <w:bottom w:val="single" w:sz="4" w:space="0" w:color="auto"/>
              <w:right w:val="single" w:sz="4" w:space="0" w:color="auto"/>
            </w:tcBorders>
            <w:noWrap/>
            <w:vAlign w:val="bottom"/>
            <w:hideMark/>
          </w:tcPr>
          <w:p w14:paraId="5717E5A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21</w:t>
            </w:r>
          </w:p>
        </w:tc>
        <w:tc>
          <w:tcPr>
            <w:tcW w:w="576" w:type="dxa"/>
            <w:tcBorders>
              <w:top w:val="nil"/>
              <w:left w:val="nil"/>
              <w:bottom w:val="single" w:sz="4" w:space="0" w:color="auto"/>
              <w:right w:val="single" w:sz="4" w:space="0" w:color="auto"/>
            </w:tcBorders>
            <w:noWrap/>
            <w:vAlign w:val="bottom"/>
            <w:hideMark/>
          </w:tcPr>
          <w:p w14:paraId="4AD1C41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115</w:t>
            </w:r>
          </w:p>
        </w:tc>
        <w:tc>
          <w:tcPr>
            <w:tcW w:w="576" w:type="dxa"/>
            <w:tcBorders>
              <w:top w:val="nil"/>
              <w:left w:val="nil"/>
              <w:bottom w:val="single" w:sz="4" w:space="0" w:color="auto"/>
              <w:right w:val="single" w:sz="4" w:space="0" w:color="auto"/>
            </w:tcBorders>
            <w:noWrap/>
            <w:vAlign w:val="bottom"/>
            <w:hideMark/>
          </w:tcPr>
          <w:p w14:paraId="6C5D1F7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95</w:t>
            </w:r>
          </w:p>
        </w:tc>
        <w:tc>
          <w:tcPr>
            <w:tcW w:w="576" w:type="dxa"/>
            <w:tcBorders>
              <w:top w:val="nil"/>
              <w:left w:val="nil"/>
              <w:bottom w:val="single" w:sz="4" w:space="0" w:color="auto"/>
              <w:right w:val="single" w:sz="4" w:space="0" w:color="auto"/>
            </w:tcBorders>
            <w:noWrap/>
            <w:vAlign w:val="bottom"/>
            <w:hideMark/>
          </w:tcPr>
          <w:p w14:paraId="4B8DFCE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114</w:t>
            </w:r>
          </w:p>
        </w:tc>
        <w:tc>
          <w:tcPr>
            <w:tcW w:w="843" w:type="dxa"/>
            <w:tcBorders>
              <w:top w:val="nil"/>
              <w:left w:val="nil"/>
              <w:bottom w:val="single" w:sz="4" w:space="0" w:color="auto"/>
              <w:right w:val="single" w:sz="4" w:space="0" w:color="auto"/>
            </w:tcBorders>
            <w:noWrap/>
            <w:vAlign w:val="bottom"/>
            <w:hideMark/>
          </w:tcPr>
          <w:p w14:paraId="212B81A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150</w:t>
            </w:r>
          </w:p>
        </w:tc>
        <w:tc>
          <w:tcPr>
            <w:tcW w:w="690" w:type="dxa"/>
            <w:tcBorders>
              <w:top w:val="nil"/>
              <w:left w:val="nil"/>
              <w:bottom w:val="single" w:sz="4" w:space="0" w:color="auto"/>
              <w:right w:val="single" w:sz="4" w:space="0" w:color="auto"/>
            </w:tcBorders>
            <w:noWrap/>
            <w:vAlign w:val="bottom"/>
            <w:hideMark/>
          </w:tcPr>
          <w:p w14:paraId="1D1ADBA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2A69A80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25EFE6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0151F58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w:t>
            </w:r>
          </w:p>
        </w:tc>
        <w:tc>
          <w:tcPr>
            <w:tcW w:w="544" w:type="dxa"/>
            <w:tcBorders>
              <w:top w:val="nil"/>
              <w:left w:val="nil"/>
              <w:bottom w:val="single" w:sz="4" w:space="0" w:color="auto"/>
              <w:right w:val="single" w:sz="4" w:space="0" w:color="auto"/>
            </w:tcBorders>
            <w:noWrap/>
            <w:vAlign w:val="bottom"/>
            <w:hideMark/>
          </w:tcPr>
          <w:p w14:paraId="4044320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w:t>
            </w:r>
          </w:p>
        </w:tc>
        <w:tc>
          <w:tcPr>
            <w:tcW w:w="560" w:type="dxa"/>
            <w:tcBorders>
              <w:top w:val="nil"/>
              <w:left w:val="nil"/>
              <w:bottom w:val="single" w:sz="4" w:space="0" w:color="auto"/>
              <w:right w:val="single" w:sz="4" w:space="0" w:color="auto"/>
            </w:tcBorders>
            <w:noWrap/>
            <w:vAlign w:val="bottom"/>
            <w:hideMark/>
          </w:tcPr>
          <w:p w14:paraId="133FFA0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w:t>
            </w:r>
          </w:p>
        </w:tc>
        <w:tc>
          <w:tcPr>
            <w:tcW w:w="597" w:type="dxa"/>
            <w:tcBorders>
              <w:top w:val="nil"/>
              <w:left w:val="nil"/>
              <w:bottom w:val="single" w:sz="4" w:space="0" w:color="auto"/>
              <w:right w:val="single" w:sz="4" w:space="0" w:color="auto"/>
            </w:tcBorders>
            <w:noWrap/>
            <w:vAlign w:val="bottom"/>
            <w:hideMark/>
          </w:tcPr>
          <w:p w14:paraId="1868C34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w:t>
            </w:r>
          </w:p>
        </w:tc>
      </w:tr>
      <w:tr w:rsidR="00827740" w:rsidRPr="005D08D0" w14:paraId="0535DE15"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6D400A5C" w14:textId="5E6B4DB4" w:rsidR="00827740" w:rsidRPr="00827740" w:rsidRDefault="00827740" w:rsidP="00827740">
            <w:pPr>
              <w:spacing w:before="0" w:after="0"/>
              <w:jc w:val="center"/>
              <w:rPr>
                <w:color w:val="000000"/>
                <w:sz w:val="16"/>
                <w:szCs w:val="16"/>
                <w:lang w:eastAsia="en-US"/>
              </w:rPr>
            </w:pPr>
            <w:r w:rsidRPr="00827740">
              <w:rPr>
                <w:sz w:val="16"/>
                <w:szCs w:val="16"/>
              </w:rPr>
              <w:t>13</w:t>
            </w:r>
          </w:p>
        </w:tc>
        <w:tc>
          <w:tcPr>
            <w:tcW w:w="1799" w:type="dxa"/>
            <w:tcBorders>
              <w:top w:val="nil"/>
              <w:left w:val="nil"/>
              <w:bottom w:val="single" w:sz="4" w:space="0" w:color="auto"/>
              <w:right w:val="single" w:sz="4" w:space="0" w:color="auto"/>
            </w:tcBorders>
            <w:noWrap/>
            <w:vAlign w:val="center"/>
            <w:hideMark/>
          </w:tcPr>
          <w:p w14:paraId="4CDA57C5"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Tây Ninh</w:t>
            </w:r>
          </w:p>
        </w:tc>
        <w:tc>
          <w:tcPr>
            <w:tcW w:w="843" w:type="dxa"/>
            <w:tcBorders>
              <w:top w:val="nil"/>
              <w:left w:val="nil"/>
              <w:bottom w:val="single" w:sz="4" w:space="0" w:color="auto"/>
              <w:right w:val="single" w:sz="4" w:space="0" w:color="auto"/>
            </w:tcBorders>
            <w:noWrap/>
            <w:vAlign w:val="bottom"/>
            <w:hideMark/>
          </w:tcPr>
          <w:p w14:paraId="6F65ED3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125</w:t>
            </w:r>
          </w:p>
        </w:tc>
        <w:tc>
          <w:tcPr>
            <w:tcW w:w="576" w:type="dxa"/>
            <w:tcBorders>
              <w:top w:val="nil"/>
              <w:left w:val="nil"/>
              <w:bottom w:val="single" w:sz="4" w:space="0" w:color="auto"/>
              <w:right w:val="single" w:sz="4" w:space="0" w:color="auto"/>
            </w:tcBorders>
            <w:noWrap/>
            <w:vAlign w:val="bottom"/>
            <w:hideMark/>
          </w:tcPr>
          <w:p w14:paraId="344A503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41</w:t>
            </w:r>
          </w:p>
        </w:tc>
        <w:tc>
          <w:tcPr>
            <w:tcW w:w="576" w:type="dxa"/>
            <w:tcBorders>
              <w:top w:val="nil"/>
              <w:left w:val="nil"/>
              <w:bottom w:val="single" w:sz="4" w:space="0" w:color="auto"/>
              <w:right w:val="single" w:sz="4" w:space="0" w:color="auto"/>
            </w:tcBorders>
            <w:noWrap/>
            <w:vAlign w:val="bottom"/>
            <w:hideMark/>
          </w:tcPr>
          <w:p w14:paraId="21F423E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40</w:t>
            </w:r>
          </w:p>
        </w:tc>
        <w:tc>
          <w:tcPr>
            <w:tcW w:w="576" w:type="dxa"/>
            <w:tcBorders>
              <w:top w:val="nil"/>
              <w:left w:val="nil"/>
              <w:bottom w:val="single" w:sz="4" w:space="0" w:color="auto"/>
              <w:right w:val="single" w:sz="4" w:space="0" w:color="auto"/>
            </w:tcBorders>
            <w:noWrap/>
            <w:vAlign w:val="bottom"/>
            <w:hideMark/>
          </w:tcPr>
          <w:p w14:paraId="2E12FBB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w:t>
            </w:r>
          </w:p>
        </w:tc>
        <w:tc>
          <w:tcPr>
            <w:tcW w:w="843" w:type="dxa"/>
            <w:tcBorders>
              <w:top w:val="nil"/>
              <w:left w:val="nil"/>
              <w:bottom w:val="single" w:sz="4" w:space="0" w:color="auto"/>
              <w:right w:val="single" w:sz="4" w:space="0" w:color="auto"/>
            </w:tcBorders>
            <w:noWrap/>
            <w:vAlign w:val="bottom"/>
            <w:hideMark/>
          </w:tcPr>
          <w:p w14:paraId="294E587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671</w:t>
            </w:r>
          </w:p>
        </w:tc>
        <w:tc>
          <w:tcPr>
            <w:tcW w:w="576" w:type="dxa"/>
            <w:tcBorders>
              <w:top w:val="nil"/>
              <w:left w:val="nil"/>
              <w:bottom w:val="single" w:sz="4" w:space="0" w:color="auto"/>
              <w:right w:val="single" w:sz="4" w:space="0" w:color="auto"/>
            </w:tcBorders>
            <w:noWrap/>
            <w:vAlign w:val="bottom"/>
            <w:hideMark/>
          </w:tcPr>
          <w:p w14:paraId="3DA3C82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130</w:t>
            </w:r>
          </w:p>
        </w:tc>
        <w:tc>
          <w:tcPr>
            <w:tcW w:w="576" w:type="dxa"/>
            <w:tcBorders>
              <w:top w:val="nil"/>
              <w:left w:val="nil"/>
              <w:bottom w:val="single" w:sz="4" w:space="0" w:color="auto"/>
              <w:right w:val="single" w:sz="4" w:space="0" w:color="auto"/>
            </w:tcBorders>
            <w:noWrap/>
            <w:vAlign w:val="bottom"/>
            <w:hideMark/>
          </w:tcPr>
          <w:p w14:paraId="4F428FF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120</w:t>
            </w:r>
          </w:p>
        </w:tc>
        <w:tc>
          <w:tcPr>
            <w:tcW w:w="576" w:type="dxa"/>
            <w:tcBorders>
              <w:top w:val="nil"/>
              <w:left w:val="nil"/>
              <w:bottom w:val="single" w:sz="4" w:space="0" w:color="auto"/>
              <w:right w:val="single" w:sz="4" w:space="0" w:color="auto"/>
            </w:tcBorders>
            <w:noWrap/>
            <w:vAlign w:val="bottom"/>
            <w:hideMark/>
          </w:tcPr>
          <w:p w14:paraId="4799734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48</w:t>
            </w:r>
          </w:p>
        </w:tc>
        <w:tc>
          <w:tcPr>
            <w:tcW w:w="843" w:type="dxa"/>
            <w:tcBorders>
              <w:top w:val="nil"/>
              <w:left w:val="nil"/>
              <w:bottom w:val="single" w:sz="4" w:space="0" w:color="auto"/>
              <w:right w:val="single" w:sz="4" w:space="0" w:color="auto"/>
            </w:tcBorders>
            <w:noWrap/>
            <w:vAlign w:val="bottom"/>
            <w:hideMark/>
          </w:tcPr>
          <w:p w14:paraId="64E883B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36</w:t>
            </w:r>
          </w:p>
        </w:tc>
        <w:tc>
          <w:tcPr>
            <w:tcW w:w="576" w:type="dxa"/>
            <w:tcBorders>
              <w:top w:val="nil"/>
              <w:left w:val="nil"/>
              <w:bottom w:val="single" w:sz="4" w:space="0" w:color="auto"/>
              <w:right w:val="single" w:sz="4" w:space="0" w:color="auto"/>
            </w:tcBorders>
            <w:noWrap/>
            <w:vAlign w:val="bottom"/>
            <w:hideMark/>
          </w:tcPr>
          <w:p w14:paraId="47121FA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133</w:t>
            </w:r>
          </w:p>
        </w:tc>
        <w:tc>
          <w:tcPr>
            <w:tcW w:w="576" w:type="dxa"/>
            <w:tcBorders>
              <w:top w:val="nil"/>
              <w:left w:val="nil"/>
              <w:bottom w:val="single" w:sz="4" w:space="0" w:color="auto"/>
              <w:right w:val="single" w:sz="4" w:space="0" w:color="auto"/>
            </w:tcBorders>
            <w:noWrap/>
            <w:vAlign w:val="bottom"/>
            <w:hideMark/>
          </w:tcPr>
          <w:p w14:paraId="1D54520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109</w:t>
            </w:r>
          </w:p>
        </w:tc>
        <w:tc>
          <w:tcPr>
            <w:tcW w:w="576" w:type="dxa"/>
            <w:tcBorders>
              <w:top w:val="nil"/>
              <w:left w:val="nil"/>
              <w:bottom w:val="single" w:sz="4" w:space="0" w:color="auto"/>
              <w:right w:val="single" w:sz="4" w:space="0" w:color="auto"/>
            </w:tcBorders>
            <w:noWrap/>
            <w:vAlign w:val="bottom"/>
            <w:hideMark/>
          </w:tcPr>
          <w:p w14:paraId="46DAED7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131</w:t>
            </w:r>
          </w:p>
        </w:tc>
        <w:tc>
          <w:tcPr>
            <w:tcW w:w="843" w:type="dxa"/>
            <w:tcBorders>
              <w:top w:val="nil"/>
              <w:left w:val="nil"/>
              <w:bottom w:val="single" w:sz="4" w:space="0" w:color="auto"/>
              <w:right w:val="single" w:sz="4" w:space="0" w:color="auto"/>
            </w:tcBorders>
            <w:noWrap/>
            <w:vAlign w:val="bottom"/>
            <w:hideMark/>
          </w:tcPr>
          <w:p w14:paraId="57D5E1A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500</w:t>
            </w:r>
          </w:p>
        </w:tc>
        <w:tc>
          <w:tcPr>
            <w:tcW w:w="690" w:type="dxa"/>
            <w:tcBorders>
              <w:top w:val="nil"/>
              <w:left w:val="nil"/>
              <w:bottom w:val="single" w:sz="4" w:space="0" w:color="auto"/>
              <w:right w:val="single" w:sz="4" w:space="0" w:color="auto"/>
            </w:tcBorders>
            <w:noWrap/>
            <w:vAlign w:val="bottom"/>
            <w:hideMark/>
          </w:tcPr>
          <w:p w14:paraId="433E863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82</w:t>
            </w:r>
          </w:p>
        </w:tc>
        <w:tc>
          <w:tcPr>
            <w:tcW w:w="794" w:type="dxa"/>
            <w:tcBorders>
              <w:top w:val="nil"/>
              <w:left w:val="nil"/>
              <w:bottom w:val="single" w:sz="4" w:space="0" w:color="auto"/>
              <w:right w:val="single" w:sz="4" w:space="0" w:color="auto"/>
            </w:tcBorders>
            <w:noWrap/>
            <w:vAlign w:val="bottom"/>
            <w:hideMark/>
          </w:tcPr>
          <w:p w14:paraId="50AF5E1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148</w:t>
            </w:r>
          </w:p>
        </w:tc>
        <w:tc>
          <w:tcPr>
            <w:tcW w:w="576" w:type="dxa"/>
            <w:tcBorders>
              <w:top w:val="nil"/>
              <w:left w:val="nil"/>
              <w:bottom w:val="single" w:sz="4" w:space="0" w:color="auto"/>
              <w:right w:val="single" w:sz="4" w:space="0" w:color="auto"/>
            </w:tcBorders>
            <w:noWrap/>
            <w:vAlign w:val="bottom"/>
            <w:hideMark/>
          </w:tcPr>
          <w:p w14:paraId="72BA8DF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18</w:t>
            </w:r>
          </w:p>
        </w:tc>
        <w:tc>
          <w:tcPr>
            <w:tcW w:w="843" w:type="dxa"/>
            <w:gridSpan w:val="2"/>
            <w:tcBorders>
              <w:top w:val="nil"/>
              <w:left w:val="nil"/>
              <w:bottom w:val="single" w:sz="4" w:space="0" w:color="auto"/>
              <w:right w:val="single" w:sz="4" w:space="0" w:color="auto"/>
            </w:tcBorders>
            <w:noWrap/>
            <w:vAlign w:val="bottom"/>
            <w:hideMark/>
          </w:tcPr>
          <w:p w14:paraId="79E4701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w:t>
            </w:r>
          </w:p>
        </w:tc>
        <w:tc>
          <w:tcPr>
            <w:tcW w:w="544" w:type="dxa"/>
            <w:tcBorders>
              <w:top w:val="nil"/>
              <w:left w:val="nil"/>
              <w:bottom w:val="single" w:sz="4" w:space="0" w:color="auto"/>
              <w:right w:val="single" w:sz="4" w:space="0" w:color="auto"/>
            </w:tcBorders>
            <w:noWrap/>
            <w:vAlign w:val="bottom"/>
            <w:hideMark/>
          </w:tcPr>
          <w:p w14:paraId="4BAC902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11</w:t>
            </w:r>
          </w:p>
        </w:tc>
        <w:tc>
          <w:tcPr>
            <w:tcW w:w="560" w:type="dxa"/>
            <w:tcBorders>
              <w:top w:val="nil"/>
              <w:left w:val="nil"/>
              <w:bottom w:val="single" w:sz="4" w:space="0" w:color="auto"/>
              <w:right w:val="single" w:sz="4" w:space="0" w:color="auto"/>
            </w:tcBorders>
            <w:noWrap/>
            <w:vAlign w:val="bottom"/>
            <w:hideMark/>
          </w:tcPr>
          <w:p w14:paraId="3622D66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w:t>
            </w:r>
          </w:p>
        </w:tc>
        <w:tc>
          <w:tcPr>
            <w:tcW w:w="597" w:type="dxa"/>
            <w:tcBorders>
              <w:top w:val="nil"/>
              <w:left w:val="nil"/>
              <w:bottom w:val="single" w:sz="4" w:space="0" w:color="auto"/>
              <w:right w:val="single" w:sz="4" w:space="0" w:color="auto"/>
            </w:tcBorders>
            <w:noWrap/>
            <w:vAlign w:val="bottom"/>
            <w:hideMark/>
          </w:tcPr>
          <w:p w14:paraId="7187E3A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w:t>
            </w:r>
          </w:p>
        </w:tc>
      </w:tr>
      <w:tr w:rsidR="00827740" w:rsidRPr="005D08D0" w14:paraId="14429AA6"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7E957FB3" w14:textId="2E9BC93F" w:rsidR="00827740" w:rsidRPr="00827740" w:rsidRDefault="00827740" w:rsidP="00827740">
            <w:pPr>
              <w:spacing w:before="0" w:after="0"/>
              <w:jc w:val="center"/>
              <w:rPr>
                <w:color w:val="000000"/>
                <w:sz w:val="16"/>
                <w:szCs w:val="16"/>
                <w:lang w:eastAsia="en-US"/>
              </w:rPr>
            </w:pPr>
            <w:r w:rsidRPr="00827740">
              <w:rPr>
                <w:sz w:val="16"/>
                <w:szCs w:val="16"/>
              </w:rPr>
              <w:t>14</w:t>
            </w:r>
          </w:p>
        </w:tc>
        <w:tc>
          <w:tcPr>
            <w:tcW w:w="1799" w:type="dxa"/>
            <w:tcBorders>
              <w:top w:val="nil"/>
              <w:left w:val="nil"/>
              <w:bottom w:val="single" w:sz="4" w:space="0" w:color="auto"/>
              <w:right w:val="single" w:sz="4" w:space="0" w:color="auto"/>
            </w:tcBorders>
            <w:noWrap/>
            <w:vAlign w:val="center"/>
            <w:hideMark/>
          </w:tcPr>
          <w:p w14:paraId="4850FF72"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Thanh Hóa</w:t>
            </w:r>
          </w:p>
        </w:tc>
        <w:tc>
          <w:tcPr>
            <w:tcW w:w="843" w:type="dxa"/>
            <w:tcBorders>
              <w:top w:val="nil"/>
              <w:left w:val="nil"/>
              <w:bottom w:val="single" w:sz="4" w:space="0" w:color="auto"/>
              <w:right w:val="single" w:sz="4" w:space="0" w:color="auto"/>
            </w:tcBorders>
            <w:noWrap/>
            <w:vAlign w:val="bottom"/>
            <w:hideMark/>
          </w:tcPr>
          <w:p w14:paraId="6664975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c>
          <w:tcPr>
            <w:tcW w:w="576" w:type="dxa"/>
            <w:tcBorders>
              <w:top w:val="nil"/>
              <w:left w:val="nil"/>
              <w:bottom w:val="single" w:sz="4" w:space="0" w:color="auto"/>
              <w:right w:val="single" w:sz="4" w:space="0" w:color="auto"/>
            </w:tcBorders>
            <w:noWrap/>
            <w:vAlign w:val="bottom"/>
            <w:hideMark/>
          </w:tcPr>
          <w:p w14:paraId="3C0F107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17</w:t>
            </w:r>
          </w:p>
        </w:tc>
        <w:tc>
          <w:tcPr>
            <w:tcW w:w="576" w:type="dxa"/>
            <w:tcBorders>
              <w:top w:val="nil"/>
              <w:left w:val="nil"/>
              <w:bottom w:val="single" w:sz="4" w:space="0" w:color="auto"/>
              <w:right w:val="single" w:sz="4" w:space="0" w:color="auto"/>
            </w:tcBorders>
            <w:noWrap/>
            <w:vAlign w:val="bottom"/>
            <w:hideMark/>
          </w:tcPr>
          <w:p w14:paraId="28F87F7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16</w:t>
            </w:r>
          </w:p>
        </w:tc>
        <w:tc>
          <w:tcPr>
            <w:tcW w:w="576" w:type="dxa"/>
            <w:tcBorders>
              <w:top w:val="nil"/>
              <w:left w:val="nil"/>
              <w:bottom w:val="single" w:sz="4" w:space="0" w:color="auto"/>
              <w:right w:val="single" w:sz="4" w:space="0" w:color="auto"/>
            </w:tcBorders>
            <w:noWrap/>
            <w:vAlign w:val="bottom"/>
            <w:hideMark/>
          </w:tcPr>
          <w:p w14:paraId="603F2CA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w:t>
            </w:r>
          </w:p>
        </w:tc>
        <w:tc>
          <w:tcPr>
            <w:tcW w:w="843" w:type="dxa"/>
            <w:tcBorders>
              <w:top w:val="nil"/>
              <w:left w:val="nil"/>
              <w:bottom w:val="single" w:sz="4" w:space="0" w:color="auto"/>
              <w:right w:val="single" w:sz="4" w:space="0" w:color="auto"/>
            </w:tcBorders>
            <w:noWrap/>
            <w:vAlign w:val="bottom"/>
            <w:hideMark/>
          </w:tcPr>
          <w:p w14:paraId="72A111D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836DCD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80</w:t>
            </w:r>
          </w:p>
        </w:tc>
        <w:tc>
          <w:tcPr>
            <w:tcW w:w="576" w:type="dxa"/>
            <w:tcBorders>
              <w:top w:val="nil"/>
              <w:left w:val="nil"/>
              <w:bottom w:val="single" w:sz="4" w:space="0" w:color="auto"/>
              <w:right w:val="single" w:sz="4" w:space="0" w:color="auto"/>
            </w:tcBorders>
            <w:noWrap/>
            <w:vAlign w:val="bottom"/>
            <w:hideMark/>
          </w:tcPr>
          <w:p w14:paraId="5BC22B3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60</w:t>
            </w:r>
          </w:p>
        </w:tc>
        <w:tc>
          <w:tcPr>
            <w:tcW w:w="576" w:type="dxa"/>
            <w:tcBorders>
              <w:top w:val="nil"/>
              <w:left w:val="nil"/>
              <w:bottom w:val="single" w:sz="4" w:space="0" w:color="auto"/>
              <w:right w:val="single" w:sz="4" w:space="0" w:color="auto"/>
            </w:tcBorders>
            <w:noWrap/>
            <w:vAlign w:val="bottom"/>
            <w:hideMark/>
          </w:tcPr>
          <w:p w14:paraId="4301EA4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15</w:t>
            </w:r>
          </w:p>
        </w:tc>
        <w:tc>
          <w:tcPr>
            <w:tcW w:w="843" w:type="dxa"/>
            <w:tcBorders>
              <w:top w:val="nil"/>
              <w:left w:val="nil"/>
              <w:bottom w:val="single" w:sz="4" w:space="0" w:color="auto"/>
              <w:right w:val="single" w:sz="4" w:space="0" w:color="auto"/>
            </w:tcBorders>
            <w:noWrap/>
            <w:vAlign w:val="bottom"/>
            <w:hideMark/>
          </w:tcPr>
          <w:p w14:paraId="3B84755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396472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40</w:t>
            </w:r>
          </w:p>
        </w:tc>
        <w:tc>
          <w:tcPr>
            <w:tcW w:w="576" w:type="dxa"/>
            <w:tcBorders>
              <w:top w:val="nil"/>
              <w:left w:val="nil"/>
              <w:bottom w:val="single" w:sz="4" w:space="0" w:color="auto"/>
              <w:right w:val="single" w:sz="4" w:space="0" w:color="auto"/>
            </w:tcBorders>
            <w:noWrap/>
            <w:vAlign w:val="bottom"/>
            <w:hideMark/>
          </w:tcPr>
          <w:p w14:paraId="17344DA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33</w:t>
            </w:r>
          </w:p>
        </w:tc>
        <w:tc>
          <w:tcPr>
            <w:tcW w:w="576" w:type="dxa"/>
            <w:tcBorders>
              <w:top w:val="nil"/>
              <w:left w:val="nil"/>
              <w:bottom w:val="single" w:sz="4" w:space="0" w:color="auto"/>
              <w:right w:val="single" w:sz="4" w:space="0" w:color="auto"/>
            </w:tcBorders>
            <w:noWrap/>
            <w:vAlign w:val="bottom"/>
            <w:hideMark/>
          </w:tcPr>
          <w:p w14:paraId="4C93D92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40</w:t>
            </w:r>
          </w:p>
        </w:tc>
        <w:tc>
          <w:tcPr>
            <w:tcW w:w="843" w:type="dxa"/>
            <w:tcBorders>
              <w:top w:val="nil"/>
              <w:left w:val="nil"/>
              <w:bottom w:val="single" w:sz="4" w:space="0" w:color="auto"/>
              <w:right w:val="single" w:sz="4" w:space="0" w:color="auto"/>
            </w:tcBorders>
            <w:noWrap/>
            <w:vAlign w:val="bottom"/>
            <w:hideMark/>
          </w:tcPr>
          <w:p w14:paraId="5EFDC28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66</w:t>
            </w:r>
          </w:p>
        </w:tc>
        <w:tc>
          <w:tcPr>
            <w:tcW w:w="690" w:type="dxa"/>
            <w:tcBorders>
              <w:top w:val="nil"/>
              <w:left w:val="nil"/>
              <w:bottom w:val="single" w:sz="4" w:space="0" w:color="auto"/>
              <w:right w:val="single" w:sz="4" w:space="0" w:color="auto"/>
            </w:tcBorders>
            <w:noWrap/>
            <w:vAlign w:val="bottom"/>
            <w:hideMark/>
          </w:tcPr>
          <w:p w14:paraId="481D3C7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24A67A21"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1A7FAFD"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44547BD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781F252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w:t>
            </w:r>
          </w:p>
        </w:tc>
        <w:tc>
          <w:tcPr>
            <w:tcW w:w="560" w:type="dxa"/>
            <w:tcBorders>
              <w:top w:val="nil"/>
              <w:left w:val="nil"/>
              <w:bottom w:val="single" w:sz="4" w:space="0" w:color="auto"/>
              <w:right w:val="single" w:sz="4" w:space="0" w:color="auto"/>
            </w:tcBorders>
            <w:noWrap/>
            <w:vAlign w:val="bottom"/>
            <w:hideMark/>
          </w:tcPr>
          <w:p w14:paraId="5DE1C27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w:t>
            </w:r>
          </w:p>
        </w:tc>
        <w:tc>
          <w:tcPr>
            <w:tcW w:w="597" w:type="dxa"/>
            <w:tcBorders>
              <w:top w:val="nil"/>
              <w:left w:val="nil"/>
              <w:bottom w:val="single" w:sz="4" w:space="0" w:color="auto"/>
              <w:right w:val="single" w:sz="4" w:space="0" w:color="auto"/>
            </w:tcBorders>
            <w:noWrap/>
            <w:vAlign w:val="bottom"/>
            <w:hideMark/>
          </w:tcPr>
          <w:p w14:paraId="38EDC24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4</w:t>
            </w:r>
          </w:p>
        </w:tc>
      </w:tr>
      <w:tr w:rsidR="00827740" w:rsidRPr="005D08D0" w14:paraId="19997832" w14:textId="77777777" w:rsidTr="00966E67">
        <w:trPr>
          <w:trHeight w:val="360"/>
        </w:trPr>
        <w:tc>
          <w:tcPr>
            <w:tcW w:w="430" w:type="dxa"/>
            <w:tcBorders>
              <w:top w:val="nil"/>
              <w:left w:val="single" w:sz="4" w:space="0" w:color="auto"/>
              <w:bottom w:val="single" w:sz="4" w:space="0" w:color="auto"/>
              <w:right w:val="single" w:sz="4" w:space="0" w:color="auto"/>
            </w:tcBorders>
            <w:noWrap/>
            <w:hideMark/>
          </w:tcPr>
          <w:p w14:paraId="5A339404" w14:textId="50A64A43" w:rsidR="00827740" w:rsidRPr="00827740" w:rsidRDefault="00827740" w:rsidP="00827740">
            <w:pPr>
              <w:spacing w:before="0" w:after="0"/>
              <w:jc w:val="center"/>
              <w:rPr>
                <w:color w:val="000000"/>
                <w:sz w:val="16"/>
                <w:szCs w:val="16"/>
                <w:lang w:eastAsia="en-US"/>
              </w:rPr>
            </w:pPr>
            <w:r w:rsidRPr="00827740">
              <w:rPr>
                <w:sz w:val="16"/>
                <w:szCs w:val="16"/>
              </w:rPr>
              <w:t>15</w:t>
            </w:r>
          </w:p>
        </w:tc>
        <w:tc>
          <w:tcPr>
            <w:tcW w:w="1799" w:type="dxa"/>
            <w:tcBorders>
              <w:top w:val="nil"/>
              <w:left w:val="nil"/>
              <w:bottom w:val="single" w:sz="4" w:space="0" w:color="auto"/>
              <w:right w:val="single" w:sz="4" w:space="0" w:color="auto"/>
            </w:tcBorders>
            <w:noWrap/>
            <w:vAlign w:val="center"/>
            <w:hideMark/>
          </w:tcPr>
          <w:p w14:paraId="07C242C3" w14:textId="77777777" w:rsidR="00827740" w:rsidRPr="005D08D0" w:rsidRDefault="00827740" w:rsidP="00827740">
            <w:pPr>
              <w:spacing w:before="0" w:after="0"/>
              <w:jc w:val="left"/>
              <w:rPr>
                <w:color w:val="000000"/>
                <w:sz w:val="16"/>
                <w:szCs w:val="16"/>
                <w:lang w:eastAsia="en-US"/>
              </w:rPr>
            </w:pPr>
            <w:r w:rsidRPr="005D08D0">
              <w:rPr>
                <w:color w:val="000000"/>
                <w:sz w:val="16"/>
                <w:szCs w:val="16"/>
                <w:lang w:eastAsia="en-US"/>
              </w:rPr>
              <w:t>Tỉnh Vĩnh Long</w:t>
            </w:r>
          </w:p>
        </w:tc>
        <w:tc>
          <w:tcPr>
            <w:tcW w:w="843" w:type="dxa"/>
            <w:tcBorders>
              <w:top w:val="nil"/>
              <w:left w:val="nil"/>
              <w:bottom w:val="single" w:sz="4" w:space="0" w:color="auto"/>
              <w:right w:val="single" w:sz="4" w:space="0" w:color="auto"/>
            </w:tcBorders>
            <w:noWrap/>
            <w:vAlign w:val="bottom"/>
            <w:hideMark/>
          </w:tcPr>
          <w:p w14:paraId="4287D62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99</w:t>
            </w:r>
          </w:p>
        </w:tc>
        <w:tc>
          <w:tcPr>
            <w:tcW w:w="576" w:type="dxa"/>
            <w:tcBorders>
              <w:top w:val="nil"/>
              <w:left w:val="nil"/>
              <w:bottom w:val="single" w:sz="4" w:space="0" w:color="auto"/>
              <w:right w:val="single" w:sz="4" w:space="0" w:color="auto"/>
            </w:tcBorders>
            <w:noWrap/>
            <w:vAlign w:val="bottom"/>
            <w:hideMark/>
          </w:tcPr>
          <w:p w14:paraId="702E9F0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92</w:t>
            </w:r>
          </w:p>
        </w:tc>
        <w:tc>
          <w:tcPr>
            <w:tcW w:w="576" w:type="dxa"/>
            <w:tcBorders>
              <w:top w:val="nil"/>
              <w:left w:val="nil"/>
              <w:bottom w:val="single" w:sz="4" w:space="0" w:color="auto"/>
              <w:right w:val="single" w:sz="4" w:space="0" w:color="auto"/>
            </w:tcBorders>
            <w:noWrap/>
            <w:vAlign w:val="bottom"/>
            <w:hideMark/>
          </w:tcPr>
          <w:p w14:paraId="4797D71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72</w:t>
            </w:r>
          </w:p>
        </w:tc>
        <w:tc>
          <w:tcPr>
            <w:tcW w:w="576" w:type="dxa"/>
            <w:tcBorders>
              <w:top w:val="nil"/>
              <w:left w:val="nil"/>
              <w:bottom w:val="single" w:sz="4" w:space="0" w:color="auto"/>
              <w:right w:val="single" w:sz="4" w:space="0" w:color="auto"/>
            </w:tcBorders>
            <w:noWrap/>
            <w:vAlign w:val="bottom"/>
            <w:hideMark/>
          </w:tcPr>
          <w:p w14:paraId="27235776"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30</w:t>
            </w:r>
          </w:p>
        </w:tc>
        <w:tc>
          <w:tcPr>
            <w:tcW w:w="843" w:type="dxa"/>
            <w:tcBorders>
              <w:top w:val="nil"/>
              <w:left w:val="nil"/>
              <w:bottom w:val="single" w:sz="4" w:space="0" w:color="auto"/>
              <w:right w:val="single" w:sz="4" w:space="0" w:color="auto"/>
            </w:tcBorders>
            <w:noWrap/>
            <w:vAlign w:val="bottom"/>
            <w:hideMark/>
          </w:tcPr>
          <w:p w14:paraId="11DF15FF"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85</w:t>
            </w:r>
          </w:p>
        </w:tc>
        <w:tc>
          <w:tcPr>
            <w:tcW w:w="576" w:type="dxa"/>
            <w:tcBorders>
              <w:top w:val="nil"/>
              <w:left w:val="nil"/>
              <w:bottom w:val="single" w:sz="4" w:space="0" w:color="auto"/>
              <w:right w:val="single" w:sz="4" w:space="0" w:color="auto"/>
            </w:tcBorders>
            <w:noWrap/>
            <w:vAlign w:val="bottom"/>
            <w:hideMark/>
          </w:tcPr>
          <w:p w14:paraId="365BA01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150</w:t>
            </w:r>
          </w:p>
        </w:tc>
        <w:tc>
          <w:tcPr>
            <w:tcW w:w="576" w:type="dxa"/>
            <w:tcBorders>
              <w:top w:val="nil"/>
              <w:left w:val="nil"/>
              <w:bottom w:val="single" w:sz="4" w:space="0" w:color="auto"/>
              <w:right w:val="single" w:sz="4" w:space="0" w:color="auto"/>
            </w:tcBorders>
            <w:noWrap/>
            <w:vAlign w:val="bottom"/>
            <w:hideMark/>
          </w:tcPr>
          <w:p w14:paraId="741984FE"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130</w:t>
            </w:r>
          </w:p>
        </w:tc>
        <w:tc>
          <w:tcPr>
            <w:tcW w:w="576" w:type="dxa"/>
            <w:tcBorders>
              <w:top w:val="nil"/>
              <w:left w:val="nil"/>
              <w:bottom w:val="single" w:sz="4" w:space="0" w:color="auto"/>
              <w:right w:val="single" w:sz="4" w:space="0" w:color="auto"/>
            </w:tcBorders>
            <w:noWrap/>
            <w:vAlign w:val="bottom"/>
            <w:hideMark/>
          </w:tcPr>
          <w:p w14:paraId="1210010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53</w:t>
            </w:r>
          </w:p>
        </w:tc>
        <w:tc>
          <w:tcPr>
            <w:tcW w:w="843" w:type="dxa"/>
            <w:tcBorders>
              <w:top w:val="nil"/>
              <w:left w:val="nil"/>
              <w:bottom w:val="single" w:sz="4" w:space="0" w:color="auto"/>
              <w:right w:val="single" w:sz="4" w:space="0" w:color="auto"/>
            </w:tcBorders>
            <w:noWrap/>
            <w:vAlign w:val="bottom"/>
            <w:hideMark/>
          </w:tcPr>
          <w:p w14:paraId="0B04540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34</w:t>
            </w:r>
          </w:p>
        </w:tc>
        <w:tc>
          <w:tcPr>
            <w:tcW w:w="576" w:type="dxa"/>
            <w:tcBorders>
              <w:top w:val="nil"/>
              <w:left w:val="nil"/>
              <w:bottom w:val="single" w:sz="4" w:space="0" w:color="auto"/>
              <w:right w:val="single" w:sz="4" w:space="0" w:color="auto"/>
            </w:tcBorders>
            <w:noWrap/>
            <w:vAlign w:val="bottom"/>
            <w:hideMark/>
          </w:tcPr>
          <w:p w14:paraId="4017FB90"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73</w:t>
            </w:r>
          </w:p>
        </w:tc>
        <w:tc>
          <w:tcPr>
            <w:tcW w:w="576" w:type="dxa"/>
            <w:tcBorders>
              <w:top w:val="nil"/>
              <w:left w:val="nil"/>
              <w:bottom w:val="single" w:sz="4" w:space="0" w:color="auto"/>
              <w:right w:val="single" w:sz="4" w:space="0" w:color="auto"/>
            </w:tcBorders>
            <w:noWrap/>
            <w:vAlign w:val="bottom"/>
            <w:hideMark/>
          </w:tcPr>
          <w:p w14:paraId="731AA28B"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61</w:t>
            </w:r>
          </w:p>
        </w:tc>
        <w:tc>
          <w:tcPr>
            <w:tcW w:w="576" w:type="dxa"/>
            <w:tcBorders>
              <w:top w:val="nil"/>
              <w:left w:val="nil"/>
              <w:bottom w:val="single" w:sz="4" w:space="0" w:color="auto"/>
              <w:right w:val="single" w:sz="4" w:space="0" w:color="auto"/>
            </w:tcBorders>
            <w:noWrap/>
            <w:vAlign w:val="bottom"/>
            <w:hideMark/>
          </w:tcPr>
          <w:p w14:paraId="5FDAA987"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73</w:t>
            </w:r>
          </w:p>
        </w:tc>
        <w:tc>
          <w:tcPr>
            <w:tcW w:w="843" w:type="dxa"/>
            <w:tcBorders>
              <w:top w:val="nil"/>
              <w:left w:val="nil"/>
              <w:bottom w:val="single" w:sz="4" w:space="0" w:color="auto"/>
              <w:right w:val="single" w:sz="4" w:space="0" w:color="auto"/>
            </w:tcBorders>
            <w:noWrap/>
            <w:vAlign w:val="bottom"/>
            <w:hideMark/>
          </w:tcPr>
          <w:p w14:paraId="62A683C5"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38</w:t>
            </w:r>
          </w:p>
        </w:tc>
        <w:tc>
          <w:tcPr>
            <w:tcW w:w="690" w:type="dxa"/>
            <w:tcBorders>
              <w:top w:val="nil"/>
              <w:left w:val="nil"/>
              <w:bottom w:val="single" w:sz="4" w:space="0" w:color="auto"/>
              <w:right w:val="single" w:sz="4" w:space="0" w:color="auto"/>
            </w:tcBorders>
            <w:noWrap/>
            <w:vAlign w:val="bottom"/>
            <w:hideMark/>
          </w:tcPr>
          <w:p w14:paraId="291A13B4"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1.310</w:t>
            </w:r>
          </w:p>
        </w:tc>
        <w:tc>
          <w:tcPr>
            <w:tcW w:w="794" w:type="dxa"/>
            <w:tcBorders>
              <w:top w:val="nil"/>
              <w:left w:val="nil"/>
              <w:bottom w:val="single" w:sz="4" w:space="0" w:color="auto"/>
              <w:right w:val="single" w:sz="4" w:space="0" w:color="auto"/>
            </w:tcBorders>
            <w:noWrap/>
            <w:vAlign w:val="bottom"/>
            <w:hideMark/>
          </w:tcPr>
          <w:p w14:paraId="6872B2E2"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2.774</w:t>
            </w:r>
          </w:p>
        </w:tc>
        <w:tc>
          <w:tcPr>
            <w:tcW w:w="576" w:type="dxa"/>
            <w:tcBorders>
              <w:top w:val="nil"/>
              <w:left w:val="nil"/>
              <w:bottom w:val="single" w:sz="4" w:space="0" w:color="auto"/>
              <w:right w:val="single" w:sz="4" w:space="0" w:color="auto"/>
            </w:tcBorders>
            <w:noWrap/>
            <w:vAlign w:val="bottom"/>
            <w:hideMark/>
          </w:tcPr>
          <w:p w14:paraId="134587C8"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642</w:t>
            </w:r>
          </w:p>
        </w:tc>
        <w:tc>
          <w:tcPr>
            <w:tcW w:w="843" w:type="dxa"/>
            <w:gridSpan w:val="2"/>
            <w:tcBorders>
              <w:top w:val="nil"/>
              <w:left w:val="nil"/>
              <w:bottom w:val="single" w:sz="4" w:space="0" w:color="auto"/>
              <w:right w:val="single" w:sz="4" w:space="0" w:color="auto"/>
            </w:tcBorders>
            <w:noWrap/>
            <w:vAlign w:val="bottom"/>
            <w:hideMark/>
          </w:tcPr>
          <w:p w14:paraId="6D76CAE9"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015342E3"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6</w:t>
            </w:r>
          </w:p>
        </w:tc>
        <w:tc>
          <w:tcPr>
            <w:tcW w:w="560" w:type="dxa"/>
            <w:tcBorders>
              <w:top w:val="nil"/>
              <w:left w:val="nil"/>
              <w:bottom w:val="single" w:sz="4" w:space="0" w:color="auto"/>
              <w:right w:val="single" w:sz="4" w:space="0" w:color="auto"/>
            </w:tcBorders>
            <w:noWrap/>
            <w:vAlign w:val="bottom"/>
            <w:hideMark/>
          </w:tcPr>
          <w:p w14:paraId="7239A3D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c>
          <w:tcPr>
            <w:tcW w:w="597" w:type="dxa"/>
            <w:tcBorders>
              <w:top w:val="nil"/>
              <w:left w:val="nil"/>
              <w:bottom w:val="single" w:sz="4" w:space="0" w:color="auto"/>
              <w:right w:val="single" w:sz="4" w:space="0" w:color="auto"/>
            </w:tcBorders>
            <w:noWrap/>
            <w:vAlign w:val="bottom"/>
            <w:hideMark/>
          </w:tcPr>
          <w:p w14:paraId="284FD48A" w14:textId="77777777" w:rsidR="00827740" w:rsidRPr="005D08D0" w:rsidRDefault="00827740" w:rsidP="00827740">
            <w:pPr>
              <w:spacing w:before="0" w:after="0"/>
              <w:jc w:val="right"/>
              <w:rPr>
                <w:color w:val="000000"/>
                <w:sz w:val="16"/>
                <w:szCs w:val="16"/>
                <w:lang w:eastAsia="en-US"/>
              </w:rPr>
            </w:pPr>
            <w:r w:rsidRPr="005D08D0">
              <w:rPr>
                <w:color w:val="000000"/>
                <w:sz w:val="16"/>
                <w:szCs w:val="16"/>
                <w:lang w:eastAsia="en-US"/>
              </w:rPr>
              <w:t>7</w:t>
            </w:r>
          </w:p>
        </w:tc>
      </w:tr>
      <w:tr w:rsidR="007C54E5" w:rsidRPr="005D08D0" w14:paraId="2F0D321F"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70720D18"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16</w:t>
            </w:r>
          </w:p>
        </w:tc>
        <w:tc>
          <w:tcPr>
            <w:tcW w:w="1799" w:type="dxa"/>
            <w:tcBorders>
              <w:top w:val="nil"/>
              <w:left w:val="nil"/>
              <w:bottom w:val="single" w:sz="4" w:space="0" w:color="auto"/>
              <w:right w:val="single" w:sz="4" w:space="0" w:color="auto"/>
            </w:tcBorders>
            <w:noWrap/>
            <w:vAlign w:val="center"/>
            <w:hideMark/>
          </w:tcPr>
          <w:p w14:paraId="626D416F"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Thành phố Huế</w:t>
            </w:r>
          </w:p>
        </w:tc>
        <w:tc>
          <w:tcPr>
            <w:tcW w:w="843" w:type="dxa"/>
            <w:tcBorders>
              <w:top w:val="nil"/>
              <w:left w:val="nil"/>
              <w:bottom w:val="single" w:sz="4" w:space="0" w:color="auto"/>
              <w:right w:val="single" w:sz="4" w:space="0" w:color="auto"/>
            </w:tcBorders>
            <w:noWrap/>
            <w:vAlign w:val="bottom"/>
            <w:hideMark/>
          </w:tcPr>
          <w:p w14:paraId="147438F0" w14:textId="0C786FF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27</w:t>
            </w:r>
          </w:p>
        </w:tc>
        <w:tc>
          <w:tcPr>
            <w:tcW w:w="576" w:type="dxa"/>
            <w:tcBorders>
              <w:top w:val="nil"/>
              <w:left w:val="nil"/>
              <w:bottom w:val="single" w:sz="4" w:space="0" w:color="auto"/>
              <w:right w:val="single" w:sz="4" w:space="0" w:color="auto"/>
            </w:tcBorders>
            <w:noWrap/>
            <w:vAlign w:val="bottom"/>
            <w:hideMark/>
          </w:tcPr>
          <w:p w14:paraId="49B8FB18" w14:textId="3B00C95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1.197</w:t>
            </w:r>
          </w:p>
        </w:tc>
        <w:tc>
          <w:tcPr>
            <w:tcW w:w="576" w:type="dxa"/>
            <w:tcBorders>
              <w:top w:val="nil"/>
              <w:left w:val="nil"/>
              <w:bottom w:val="single" w:sz="4" w:space="0" w:color="auto"/>
              <w:right w:val="single" w:sz="4" w:space="0" w:color="auto"/>
            </w:tcBorders>
            <w:noWrap/>
            <w:vAlign w:val="bottom"/>
            <w:hideMark/>
          </w:tcPr>
          <w:p w14:paraId="5885B27E" w14:textId="65C47A4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1.518</w:t>
            </w:r>
          </w:p>
        </w:tc>
        <w:tc>
          <w:tcPr>
            <w:tcW w:w="576" w:type="dxa"/>
            <w:tcBorders>
              <w:top w:val="nil"/>
              <w:left w:val="nil"/>
              <w:bottom w:val="single" w:sz="4" w:space="0" w:color="auto"/>
              <w:right w:val="single" w:sz="4" w:space="0" w:color="auto"/>
            </w:tcBorders>
            <w:noWrap/>
            <w:vAlign w:val="bottom"/>
            <w:hideMark/>
          </w:tcPr>
          <w:p w14:paraId="1C1D5F65" w14:textId="15BB39C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707</w:t>
            </w:r>
          </w:p>
        </w:tc>
        <w:tc>
          <w:tcPr>
            <w:tcW w:w="843" w:type="dxa"/>
            <w:tcBorders>
              <w:top w:val="nil"/>
              <w:left w:val="nil"/>
              <w:bottom w:val="single" w:sz="4" w:space="0" w:color="auto"/>
              <w:right w:val="single" w:sz="4" w:space="0" w:color="auto"/>
            </w:tcBorders>
            <w:noWrap/>
            <w:vAlign w:val="bottom"/>
            <w:hideMark/>
          </w:tcPr>
          <w:p w14:paraId="2DE17471" w14:textId="732D841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3D3CE938" w14:textId="0766AA8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814</w:t>
            </w:r>
          </w:p>
        </w:tc>
        <w:tc>
          <w:tcPr>
            <w:tcW w:w="576" w:type="dxa"/>
            <w:tcBorders>
              <w:top w:val="nil"/>
              <w:left w:val="nil"/>
              <w:bottom w:val="single" w:sz="4" w:space="0" w:color="auto"/>
              <w:right w:val="single" w:sz="4" w:space="0" w:color="auto"/>
            </w:tcBorders>
            <w:noWrap/>
            <w:vAlign w:val="bottom"/>
            <w:hideMark/>
          </w:tcPr>
          <w:p w14:paraId="64CBDED6" w14:textId="0BE1CFA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436</w:t>
            </w:r>
          </w:p>
        </w:tc>
        <w:tc>
          <w:tcPr>
            <w:tcW w:w="576" w:type="dxa"/>
            <w:tcBorders>
              <w:top w:val="nil"/>
              <w:left w:val="nil"/>
              <w:bottom w:val="single" w:sz="4" w:space="0" w:color="auto"/>
              <w:right w:val="single" w:sz="4" w:space="0" w:color="auto"/>
            </w:tcBorders>
            <w:noWrap/>
            <w:vAlign w:val="bottom"/>
            <w:hideMark/>
          </w:tcPr>
          <w:p w14:paraId="7C309B3E" w14:textId="6D1B065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240</w:t>
            </w:r>
          </w:p>
        </w:tc>
        <w:tc>
          <w:tcPr>
            <w:tcW w:w="843" w:type="dxa"/>
            <w:tcBorders>
              <w:top w:val="nil"/>
              <w:left w:val="nil"/>
              <w:bottom w:val="single" w:sz="4" w:space="0" w:color="auto"/>
              <w:right w:val="single" w:sz="4" w:space="0" w:color="auto"/>
            </w:tcBorders>
            <w:noWrap/>
            <w:vAlign w:val="bottom"/>
            <w:hideMark/>
          </w:tcPr>
          <w:p w14:paraId="6FC0A21D" w14:textId="5752202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76" w:type="dxa"/>
            <w:tcBorders>
              <w:top w:val="nil"/>
              <w:left w:val="nil"/>
              <w:bottom w:val="single" w:sz="4" w:space="0" w:color="auto"/>
              <w:right w:val="single" w:sz="4" w:space="0" w:color="auto"/>
            </w:tcBorders>
            <w:noWrap/>
            <w:vAlign w:val="bottom"/>
            <w:hideMark/>
          </w:tcPr>
          <w:p w14:paraId="4C1837D5" w14:textId="39D47A5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338</w:t>
            </w:r>
          </w:p>
        </w:tc>
        <w:tc>
          <w:tcPr>
            <w:tcW w:w="576" w:type="dxa"/>
            <w:tcBorders>
              <w:top w:val="nil"/>
              <w:left w:val="nil"/>
              <w:bottom w:val="single" w:sz="4" w:space="0" w:color="auto"/>
              <w:right w:val="single" w:sz="4" w:space="0" w:color="auto"/>
            </w:tcBorders>
            <w:noWrap/>
            <w:vAlign w:val="bottom"/>
            <w:hideMark/>
          </w:tcPr>
          <w:p w14:paraId="5822C59D" w14:textId="4A00B31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277</w:t>
            </w:r>
          </w:p>
        </w:tc>
        <w:tc>
          <w:tcPr>
            <w:tcW w:w="576" w:type="dxa"/>
            <w:tcBorders>
              <w:top w:val="nil"/>
              <w:left w:val="nil"/>
              <w:bottom w:val="single" w:sz="4" w:space="0" w:color="auto"/>
              <w:right w:val="single" w:sz="4" w:space="0" w:color="auto"/>
            </w:tcBorders>
            <w:noWrap/>
            <w:vAlign w:val="bottom"/>
            <w:hideMark/>
          </w:tcPr>
          <w:p w14:paraId="4903ECB4" w14:textId="7964A03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334</w:t>
            </w:r>
          </w:p>
        </w:tc>
        <w:tc>
          <w:tcPr>
            <w:tcW w:w="843" w:type="dxa"/>
            <w:tcBorders>
              <w:top w:val="nil"/>
              <w:left w:val="nil"/>
              <w:bottom w:val="single" w:sz="4" w:space="0" w:color="auto"/>
              <w:right w:val="single" w:sz="4" w:space="0" w:color="auto"/>
            </w:tcBorders>
            <w:noWrap/>
            <w:vAlign w:val="bottom"/>
            <w:hideMark/>
          </w:tcPr>
          <w:p w14:paraId="369C98F9" w14:textId="025E8B4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20</w:t>
            </w:r>
          </w:p>
        </w:tc>
        <w:tc>
          <w:tcPr>
            <w:tcW w:w="690" w:type="dxa"/>
            <w:tcBorders>
              <w:top w:val="nil"/>
              <w:left w:val="nil"/>
              <w:bottom w:val="single" w:sz="4" w:space="0" w:color="auto"/>
              <w:right w:val="single" w:sz="4" w:space="0" w:color="auto"/>
            </w:tcBorders>
            <w:noWrap/>
            <w:vAlign w:val="bottom"/>
            <w:hideMark/>
          </w:tcPr>
          <w:p w14:paraId="30A54B4B" w14:textId="4319C1B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8.918</w:t>
            </w:r>
          </w:p>
        </w:tc>
        <w:tc>
          <w:tcPr>
            <w:tcW w:w="794" w:type="dxa"/>
            <w:tcBorders>
              <w:top w:val="nil"/>
              <w:left w:val="nil"/>
              <w:bottom w:val="single" w:sz="4" w:space="0" w:color="auto"/>
              <w:right w:val="single" w:sz="4" w:space="0" w:color="auto"/>
            </w:tcBorders>
            <w:noWrap/>
            <w:vAlign w:val="bottom"/>
            <w:hideMark/>
          </w:tcPr>
          <w:p w14:paraId="504656FC" w14:textId="0C34119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17.458</w:t>
            </w:r>
          </w:p>
        </w:tc>
        <w:tc>
          <w:tcPr>
            <w:tcW w:w="576" w:type="dxa"/>
            <w:tcBorders>
              <w:top w:val="nil"/>
              <w:left w:val="nil"/>
              <w:bottom w:val="single" w:sz="4" w:space="0" w:color="auto"/>
              <w:right w:val="single" w:sz="4" w:space="0" w:color="auto"/>
            </w:tcBorders>
            <w:noWrap/>
            <w:vAlign w:val="bottom"/>
            <w:hideMark/>
          </w:tcPr>
          <w:p w14:paraId="3583DA1D" w14:textId="4784C42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5.130</w:t>
            </w:r>
          </w:p>
        </w:tc>
        <w:tc>
          <w:tcPr>
            <w:tcW w:w="843" w:type="dxa"/>
            <w:gridSpan w:val="2"/>
            <w:tcBorders>
              <w:top w:val="nil"/>
              <w:left w:val="nil"/>
              <w:bottom w:val="single" w:sz="4" w:space="0" w:color="auto"/>
              <w:right w:val="single" w:sz="4" w:space="0" w:color="auto"/>
            </w:tcBorders>
            <w:noWrap/>
            <w:vAlign w:val="bottom"/>
            <w:hideMark/>
          </w:tcPr>
          <w:p w14:paraId="1E5358D6" w14:textId="48C65A0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7E83DC76" w14:textId="0C9A40F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27</w:t>
            </w:r>
          </w:p>
        </w:tc>
        <w:tc>
          <w:tcPr>
            <w:tcW w:w="560" w:type="dxa"/>
            <w:tcBorders>
              <w:top w:val="nil"/>
              <w:left w:val="nil"/>
              <w:bottom w:val="single" w:sz="4" w:space="0" w:color="auto"/>
              <w:right w:val="single" w:sz="4" w:space="0" w:color="auto"/>
            </w:tcBorders>
            <w:noWrap/>
            <w:vAlign w:val="bottom"/>
            <w:hideMark/>
          </w:tcPr>
          <w:p w14:paraId="23AD8917" w14:textId="74BB2C4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32</w:t>
            </w:r>
          </w:p>
        </w:tc>
        <w:tc>
          <w:tcPr>
            <w:tcW w:w="597" w:type="dxa"/>
            <w:tcBorders>
              <w:top w:val="nil"/>
              <w:left w:val="nil"/>
              <w:bottom w:val="single" w:sz="4" w:space="0" w:color="auto"/>
              <w:right w:val="single" w:sz="4" w:space="0" w:color="auto"/>
            </w:tcBorders>
            <w:noWrap/>
            <w:vAlign w:val="bottom"/>
            <w:hideMark/>
          </w:tcPr>
          <w:p w14:paraId="5370F253" w14:textId="4E0A71D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32</w:t>
            </w:r>
          </w:p>
        </w:tc>
      </w:tr>
      <w:tr w:rsidR="007C54E5" w:rsidRPr="005D08D0" w14:paraId="76083332"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28488C2E"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17</w:t>
            </w:r>
          </w:p>
        </w:tc>
        <w:tc>
          <w:tcPr>
            <w:tcW w:w="1799" w:type="dxa"/>
            <w:tcBorders>
              <w:top w:val="nil"/>
              <w:left w:val="nil"/>
              <w:bottom w:val="single" w:sz="4" w:space="0" w:color="auto"/>
              <w:right w:val="single" w:sz="4" w:space="0" w:color="auto"/>
            </w:tcBorders>
            <w:noWrap/>
            <w:vAlign w:val="center"/>
            <w:hideMark/>
          </w:tcPr>
          <w:p w14:paraId="02368E0B"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Bắc Ninh</w:t>
            </w:r>
          </w:p>
        </w:tc>
        <w:tc>
          <w:tcPr>
            <w:tcW w:w="843" w:type="dxa"/>
            <w:tcBorders>
              <w:top w:val="nil"/>
              <w:left w:val="nil"/>
              <w:bottom w:val="single" w:sz="4" w:space="0" w:color="auto"/>
              <w:right w:val="single" w:sz="4" w:space="0" w:color="auto"/>
            </w:tcBorders>
            <w:noWrap/>
            <w:vAlign w:val="bottom"/>
            <w:hideMark/>
          </w:tcPr>
          <w:p w14:paraId="01F3DA7F" w14:textId="70B6963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858</w:t>
            </w:r>
          </w:p>
        </w:tc>
        <w:tc>
          <w:tcPr>
            <w:tcW w:w="576" w:type="dxa"/>
            <w:tcBorders>
              <w:top w:val="nil"/>
              <w:left w:val="nil"/>
              <w:bottom w:val="single" w:sz="4" w:space="0" w:color="auto"/>
              <w:right w:val="single" w:sz="4" w:space="0" w:color="auto"/>
            </w:tcBorders>
            <w:noWrap/>
            <w:vAlign w:val="bottom"/>
            <w:hideMark/>
          </w:tcPr>
          <w:p w14:paraId="0311EAD9" w14:textId="46AEF12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92</w:t>
            </w:r>
          </w:p>
        </w:tc>
        <w:tc>
          <w:tcPr>
            <w:tcW w:w="576" w:type="dxa"/>
            <w:tcBorders>
              <w:top w:val="nil"/>
              <w:left w:val="nil"/>
              <w:bottom w:val="single" w:sz="4" w:space="0" w:color="auto"/>
              <w:right w:val="single" w:sz="4" w:space="0" w:color="auto"/>
            </w:tcBorders>
            <w:noWrap/>
            <w:vAlign w:val="bottom"/>
            <w:hideMark/>
          </w:tcPr>
          <w:p w14:paraId="616B2D7D" w14:textId="2B6D4C4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72</w:t>
            </w:r>
          </w:p>
        </w:tc>
        <w:tc>
          <w:tcPr>
            <w:tcW w:w="576" w:type="dxa"/>
            <w:tcBorders>
              <w:top w:val="nil"/>
              <w:left w:val="nil"/>
              <w:bottom w:val="single" w:sz="4" w:space="0" w:color="auto"/>
              <w:right w:val="single" w:sz="4" w:space="0" w:color="auto"/>
            </w:tcBorders>
            <w:noWrap/>
            <w:vAlign w:val="bottom"/>
            <w:hideMark/>
          </w:tcPr>
          <w:p w14:paraId="67BD027E" w14:textId="31B4389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843" w:type="dxa"/>
            <w:tcBorders>
              <w:top w:val="nil"/>
              <w:left w:val="nil"/>
              <w:bottom w:val="single" w:sz="4" w:space="0" w:color="auto"/>
              <w:right w:val="single" w:sz="4" w:space="0" w:color="auto"/>
            </w:tcBorders>
            <w:noWrap/>
            <w:vAlign w:val="bottom"/>
            <w:hideMark/>
          </w:tcPr>
          <w:p w14:paraId="59159CF3" w14:textId="1F5464C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170</w:t>
            </w:r>
          </w:p>
        </w:tc>
        <w:tc>
          <w:tcPr>
            <w:tcW w:w="576" w:type="dxa"/>
            <w:tcBorders>
              <w:top w:val="nil"/>
              <w:left w:val="nil"/>
              <w:bottom w:val="single" w:sz="4" w:space="0" w:color="auto"/>
              <w:right w:val="single" w:sz="4" w:space="0" w:color="auto"/>
            </w:tcBorders>
            <w:noWrap/>
            <w:vAlign w:val="bottom"/>
            <w:hideMark/>
          </w:tcPr>
          <w:p w14:paraId="2D32F5D0" w14:textId="146ACAE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110</w:t>
            </w:r>
          </w:p>
        </w:tc>
        <w:tc>
          <w:tcPr>
            <w:tcW w:w="576" w:type="dxa"/>
            <w:tcBorders>
              <w:top w:val="nil"/>
              <w:left w:val="nil"/>
              <w:bottom w:val="single" w:sz="4" w:space="0" w:color="auto"/>
              <w:right w:val="single" w:sz="4" w:space="0" w:color="auto"/>
            </w:tcBorders>
            <w:noWrap/>
            <w:vAlign w:val="bottom"/>
            <w:hideMark/>
          </w:tcPr>
          <w:p w14:paraId="170CF6BF" w14:textId="05D104A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90</w:t>
            </w:r>
          </w:p>
        </w:tc>
        <w:tc>
          <w:tcPr>
            <w:tcW w:w="576" w:type="dxa"/>
            <w:tcBorders>
              <w:top w:val="nil"/>
              <w:left w:val="nil"/>
              <w:bottom w:val="single" w:sz="4" w:space="0" w:color="auto"/>
              <w:right w:val="single" w:sz="4" w:space="0" w:color="auto"/>
            </w:tcBorders>
            <w:noWrap/>
            <w:vAlign w:val="bottom"/>
            <w:hideMark/>
          </w:tcPr>
          <w:p w14:paraId="6762AA1E" w14:textId="4630388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37</w:t>
            </w:r>
          </w:p>
        </w:tc>
        <w:tc>
          <w:tcPr>
            <w:tcW w:w="843" w:type="dxa"/>
            <w:tcBorders>
              <w:top w:val="nil"/>
              <w:left w:val="nil"/>
              <w:bottom w:val="single" w:sz="4" w:space="0" w:color="auto"/>
              <w:right w:val="single" w:sz="4" w:space="0" w:color="auto"/>
            </w:tcBorders>
            <w:noWrap/>
            <w:vAlign w:val="bottom"/>
            <w:hideMark/>
          </w:tcPr>
          <w:p w14:paraId="4F252B99" w14:textId="5683024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31</w:t>
            </w:r>
          </w:p>
        </w:tc>
        <w:tc>
          <w:tcPr>
            <w:tcW w:w="576" w:type="dxa"/>
            <w:tcBorders>
              <w:top w:val="nil"/>
              <w:left w:val="nil"/>
              <w:bottom w:val="single" w:sz="4" w:space="0" w:color="auto"/>
              <w:right w:val="single" w:sz="4" w:space="0" w:color="auto"/>
            </w:tcBorders>
            <w:noWrap/>
            <w:vAlign w:val="bottom"/>
            <w:hideMark/>
          </w:tcPr>
          <w:p w14:paraId="6006593B" w14:textId="6E2C32F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576" w:type="dxa"/>
            <w:tcBorders>
              <w:top w:val="nil"/>
              <w:left w:val="nil"/>
              <w:bottom w:val="single" w:sz="4" w:space="0" w:color="auto"/>
              <w:right w:val="single" w:sz="4" w:space="0" w:color="auto"/>
            </w:tcBorders>
            <w:noWrap/>
            <w:vAlign w:val="bottom"/>
            <w:hideMark/>
          </w:tcPr>
          <w:p w14:paraId="6E9A25AA" w14:textId="249D41E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2AA3E6EA" w14:textId="2AAEB85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843" w:type="dxa"/>
            <w:tcBorders>
              <w:top w:val="nil"/>
              <w:left w:val="nil"/>
              <w:bottom w:val="single" w:sz="4" w:space="0" w:color="auto"/>
              <w:right w:val="single" w:sz="4" w:space="0" w:color="auto"/>
            </w:tcBorders>
            <w:noWrap/>
            <w:vAlign w:val="bottom"/>
            <w:hideMark/>
          </w:tcPr>
          <w:p w14:paraId="6CDE7818" w14:textId="3F941E8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92</w:t>
            </w:r>
          </w:p>
        </w:tc>
        <w:tc>
          <w:tcPr>
            <w:tcW w:w="690" w:type="dxa"/>
            <w:tcBorders>
              <w:top w:val="nil"/>
              <w:left w:val="nil"/>
              <w:bottom w:val="single" w:sz="4" w:space="0" w:color="auto"/>
              <w:right w:val="single" w:sz="4" w:space="0" w:color="auto"/>
            </w:tcBorders>
            <w:noWrap/>
            <w:vAlign w:val="bottom"/>
            <w:hideMark/>
          </w:tcPr>
          <w:p w14:paraId="2DB22FCC" w14:textId="350BE4A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27E08159" w14:textId="56A0D1A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ACEFDCF" w14:textId="17CE865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21EBDD2C" w14:textId="3868A49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709094E8" w14:textId="2D57032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60" w:type="dxa"/>
            <w:tcBorders>
              <w:top w:val="nil"/>
              <w:left w:val="nil"/>
              <w:bottom w:val="single" w:sz="4" w:space="0" w:color="auto"/>
              <w:right w:val="single" w:sz="4" w:space="0" w:color="auto"/>
            </w:tcBorders>
            <w:noWrap/>
            <w:vAlign w:val="bottom"/>
            <w:hideMark/>
          </w:tcPr>
          <w:p w14:paraId="75AD83C3" w14:textId="3905A29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97" w:type="dxa"/>
            <w:tcBorders>
              <w:top w:val="nil"/>
              <w:left w:val="nil"/>
              <w:bottom w:val="single" w:sz="4" w:space="0" w:color="auto"/>
              <w:right w:val="single" w:sz="4" w:space="0" w:color="auto"/>
            </w:tcBorders>
            <w:noWrap/>
            <w:vAlign w:val="bottom"/>
            <w:hideMark/>
          </w:tcPr>
          <w:p w14:paraId="1CA4B6DE" w14:textId="6EE8585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r>
      <w:tr w:rsidR="007C54E5" w:rsidRPr="005D08D0" w14:paraId="07EB0311"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33A0E91F"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18</w:t>
            </w:r>
          </w:p>
        </w:tc>
        <w:tc>
          <w:tcPr>
            <w:tcW w:w="1799" w:type="dxa"/>
            <w:tcBorders>
              <w:top w:val="nil"/>
              <w:left w:val="nil"/>
              <w:bottom w:val="single" w:sz="4" w:space="0" w:color="auto"/>
              <w:right w:val="single" w:sz="4" w:space="0" w:color="auto"/>
            </w:tcBorders>
            <w:noWrap/>
            <w:vAlign w:val="center"/>
            <w:hideMark/>
          </w:tcPr>
          <w:p w14:paraId="3F1C09BA"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Cao Bằng</w:t>
            </w:r>
          </w:p>
        </w:tc>
        <w:tc>
          <w:tcPr>
            <w:tcW w:w="843" w:type="dxa"/>
            <w:tcBorders>
              <w:top w:val="nil"/>
              <w:left w:val="nil"/>
              <w:bottom w:val="single" w:sz="4" w:space="0" w:color="auto"/>
              <w:right w:val="single" w:sz="4" w:space="0" w:color="auto"/>
            </w:tcBorders>
            <w:noWrap/>
            <w:vAlign w:val="bottom"/>
            <w:hideMark/>
          </w:tcPr>
          <w:p w14:paraId="31ADF8A4" w14:textId="0279890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A287DC5" w14:textId="6998631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E6DF8BB" w14:textId="126F93D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5BEC1C09" w14:textId="207957A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0BFC7A16" w14:textId="12573BD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42</w:t>
            </w:r>
          </w:p>
        </w:tc>
        <w:tc>
          <w:tcPr>
            <w:tcW w:w="576" w:type="dxa"/>
            <w:tcBorders>
              <w:top w:val="nil"/>
              <w:left w:val="nil"/>
              <w:bottom w:val="single" w:sz="4" w:space="0" w:color="auto"/>
              <w:right w:val="single" w:sz="4" w:space="0" w:color="auto"/>
            </w:tcBorders>
            <w:noWrap/>
            <w:vAlign w:val="bottom"/>
            <w:hideMark/>
          </w:tcPr>
          <w:p w14:paraId="6FE45849" w14:textId="501BA5C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261BCE80" w14:textId="6C44FCA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13CDC039" w14:textId="376F2E6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5753F544" w14:textId="446A60A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576" w:type="dxa"/>
            <w:tcBorders>
              <w:top w:val="nil"/>
              <w:left w:val="nil"/>
              <w:bottom w:val="single" w:sz="4" w:space="0" w:color="auto"/>
              <w:right w:val="single" w:sz="4" w:space="0" w:color="auto"/>
            </w:tcBorders>
            <w:noWrap/>
            <w:vAlign w:val="bottom"/>
            <w:hideMark/>
          </w:tcPr>
          <w:p w14:paraId="4AF51223" w14:textId="3FCEB07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w:t>
            </w:r>
          </w:p>
        </w:tc>
        <w:tc>
          <w:tcPr>
            <w:tcW w:w="576" w:type="dxa"/>
            <w:tcBorders>
              <w:top w:val="nil"/>
              <w:left w:val="nil"/>
              <w:bottom w:val="single" w:sz="4" w:space="0" w:color="auto"/>
              <w:right w:val="single" w:sz="4" w:space="0" w:color="auto"/>
            </w:tcBorders>
            <w:noWrap/>
            <w:vAlign w:val="bottom"/>
            <w:hideMark/>
          </w:tcPr>
          <w:p w14:paraId="36C599CA" w14:textId="0D91967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576" w:type="dxa"/>
            <w:tcBorders>
              <w:top w:val="nil"/>
              <w:left w:val="nil"/>
              <w:bottom w:val="single" w:sz="4" w:space="0" w:color="auto"/>
              <w:right w:val="single" w:sz="4" w:space="0" w:color="auto"/>
            </w:tcBorders>
            <w:noWrap/>
            <w:vAlign w:val="bottom"/>
            <w:hideMark/>
          </w:tcPr>
          <w:p w14:paraId="55A9A263" w14:textId="19CAA6F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w:t>
            </w:r>
          </w:p>
        </w:tc>
        <w:tc>
          <w:tcPr>
            <w:tcW w:w="843" w:type="dxa"/>
            <w:tcBorders>
              <w:top w:val="nil"/>
              <w:left w:val="nil"/>
              <w:bottom w:val="single" w:sz="4" w:space="0" w:color="auto"/>
              <w:right w:val="single" w:sz="4" w:space="0" w:color="auto"/>
            </w:tcBorders>
            <w:noWrap/>
            <w:vAlign w:val="bottom"/>
            <w:hideMark/>
          </w:tcPr>
          <w:p w14:paraId="67C79F28" w14:textId="104F6CA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16</w:t>
            </w:r>
          </w:p>
        </w:tc>
        <w:tc>
          <w:tcPr>
            <w:tcW w:w="690" w:type="dxa"/>
            <w:tcBorders>
              <w:top w:val="nil"/>
              <w:left w:val="nil"/>
              <w:bottom w:val="single" w:sz="4" w:space="0" w:color="auto"/>
              <w:right w:val="single" w:sz="4" w:space="0" w:color="auto"/>
            </w:tcBorders>
            <w:noWrap/>
            <w:vAlign w:val="bottom"/>
            <w:hideMark/>
          </w:tcPr>
          <w:p w14:paraId="7031B0A6" w14:textId="043FDD9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3D52B875" w14:textId="627742F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97B2690" w14:textId="3F2AEBA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748335C8" w14:textId="2BDFE9B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68B320D5" w14:textId="1C6CC32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60" w:type="dxa"/>
            <w:tcBorders>
              <w:top w:val="nil"/>
              <w:left w:val="nil"/>
              <w:bottom w:val="single" w:sz="4" w:space="0" w:color="auto"/>
              <w:right w:val="single" w:sz="4" w:space="0" w:color="auto"/>
            </w:tcBorders>
            <w:noWrap/>
            <w:vAlign w:val="bottom"/>
            <w:hideMark/>
          </w:tcPr>
          <w:p w14:paraId="3AFF69DD" w14:textId="460EB6D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97" w:type="dxa"/>
            <w:tcBorders>
              <w:top w:val="nil"/>
              <w:left w:val="nil"/>
              <w:bottom w:val="single" w:sz="4" w:space="0" w:color="auto"/>
              <w:right w:val="single" w:sz="4" w:space="0" w:color="auto"/>
            </w:tcBorders>
            <w:noWrap/>
            <w:vAlign w:val="bottom"/>
            <w:hideMark/>
          </w:tcPr>
          <w:p w14:paraId="738D1EFF" w14:textId="4E09540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r>
      <w:tr w:rsidR="007C54E5" w:rsidRPr="005D08D0" w14:paraId="2B9B3D04"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5DE16257"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19</w:t>
            </w:r>
          </w:p>
        </w:tc>
        <w:tc>
          <w:tcPr>
            <w:tcW w:w="1799" w:type="dxa"/>
            <w:tcBorders>
              <w:top w:val="nil"/>
              <w:left w:val="nil"/>
              <w:bottom w:val="single" w:sz="4" w:space="0" w:color="auto"/>
              <w:right w:val="single" w:sz="4" w:space="0" w:color="auto"/>
            </w:tcBorders>
            <w:noWrap/>
            <w:vAlign w:val="center"/>
            <w:hideMark/>
          </w:tcPr>
          <w:p w14:paraId="2A86822B"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Đắk Lắk</w:t>
            </w:r>
          </w:p>
        </w:tc>
        <w:tc>
          <w:tcPr>
            <w:tcW w:w="843" w:type="dxa"/>
            <w:tcBorders>
              <w:top w:val="nil"/>
              <w:left w:val="nil"/>
              <w:bottom w:val="single" w:sz="4" w:space="0" w:color="auto"/>
              <w:right w:val="single" w:sz="4" w:space="0" w:color="auto"/>
            </w:tcBorders>
            <w:noWrap/>
            <w:vAlign w:val="bottom"/>
            <w:hideMark/>
          </w:tcPr>
          <w:p w14:paraId="053C67F1" w14:textId="34ECDB1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96C447E" w14:textId="7BBC20D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98C7B9A" w14:textId="72074D3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D6E9717" w14:textId="1415640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06A72686" w14:textId="1DA02B0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76</w:t>
            </w:r>
          </w:p>
        </w:tc>
        <w:tc>
          <w:tcPr>
            <w:tcW w:w="576" w:type="dxa"/>
            <w:tcBorders>
              <w:top w:val="nil"/>
              <w:left w:val="nil"/>
              <w:bottom w:val="single" w:sz="4" w:space="0" w:color="auto"/>
              <w:right w:val="single" w:sz="4" w:space="0" w:color="auto"/>
            </w:tcBorders>
            <w:noWrap/>
            <w:vAlign w:val="bottom"/>
            <w:hideMark/>
          </w:tcPr>
          <w:p w14:paraId="557D9C00" w14:textId="22A0284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ED6841D" w14:textId="65E4965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16973DC1" w14:textId="2455F90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4328DA33" w14:textId="2AE6862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15</w:t>
            </w:r>
          </w:p>
        </w:tc>
        <w:tc>
          <w:tcPr>
            <w:tcW w:w="576" w:type="dxa"/>
            <w:tcBorders>
              <w:top w:val="nil"/>
              <w:left w:val="nil"/>
              <w:bottom w:val="single" w:sz="4" w:space="0" w:color="auto"/>
              <w:right w:val="single" w:sz="4" w:space="0" w:color="auto"/>
            </w:tcBorders>
            <w:noWrap/>
            <w:vAlign w:val="bottom"/>
            <w:hideMark/>
          </w:tcPr>
          <w:p w14:paraId="11479C24" w14:textId="74C4E3B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29</w:t>
            </w:r>
          </w:p>
        </w:tc>
        <w:tc>
          <w:tcPr>
            <w:tcW w:w="576" w:type="dxa"/>
            <w:tcBorders>
              <w:top w:val="nil"/>
              <w:left w:val="nil"/>
              <w:bottom w:val="single" w:sz="4" w:space="0" w:color="auto"/>
              <w:right w:val="single" w:sz="4" w:space="0" w:color="auto"/>
            </w:tcBorders>
            <w:noWrap/>
            <w:vAlign w:val="bottom"/>
            <w:hideMark/>
          </w:tcPr>
          <w:p w14:paraId="033DBABE" w14:textId="0EF2288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7231BE32" w14:textId="4DBABC4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29</w:t>
            </w:r>
          </w:p>
        </w:tc>
        <w:tc>
          <w:tcPr>
            <w:tcW w:w="843" w:type="dxa"/>
            <w:tcBorders>
              <w:top w:val="nil"/>
              <w:left w:val="nil"/>
              <w:bottom w:val="single" w:sz="4" w:space="0" w:color="auto"/>
              <w:right w:val="single" w:sz="4" w:space="0" w:color="auto"/>
            </w:tcBorders>
            <w:noWrap/>
            <w:vAlign w:val="bottom"/>
            <w:hideMark/>
          </w:tcPr>
          <w:p w14:paraId="795A86B0" w14:textId="3AD6F5B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40</w:t>
            </w:r>
          </w:p>
        </w:tc>
        <w:tc>
          <w:tcPr>
            <w:tcW w:w="690" w:type="dxa"/>
            <w:tcBorders>
              <w:top w:val="nil"/>
              <w:left w:val="nil"/>
              <w:bottom w:val="single" w:sz="4" w:space="0" w:color="auto"/>
              <w:right w:val="single" w:sz="4" w:space="0" w:color="auto"/>
            </w:tcBorders>
            <w:noWrap/>
            <w:vAlign w:val="bottom"/>
            <w:hideMark/>
          </w:tcPr>
          <w:p w14:paraId="20EE0EE4" w14:textId="3D70C94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67BE0B88" w14:textId="6037198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00CD3DEC" w14:textId="093A491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5CCD2E38" w14:textId="29A8C46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44" w:type="dxa"/>
            <w:tcBorders>
              <w:top w:val="nil"/>
              <w:left w:val="nil"/>
              <w:bottom w:val="single" w:sz="4" w:space="0" w:color="auto"/>
              <w:right w:val="single" w:sz="4" w:space="0" w:color="auto"/>
            </w:tcBorders>
            <w:noWrap/>
            <w:vAlign w:val="bottom"/>
            <w:hideMark/>
          </w:tcPr>
          <w:p w14:paraId="46730FFB" w14:textId="7862B30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c>
          <w:tcPr>
            <w:tcW w:w="560" w:type="dxa"/>
            <w:tcBorders>
              <w:top w:val="nil"/>
              <w:left w:val="nil"/>
              <w:bottom w:val="single" w:sz="4" w:space="0" w:color="auto"/>
              <w:right w:val="single" w:sz="4" w:space="0" w:color="auto"/>
            </w:tcBorders>
            <w:noWrap/>
            <w:vAlign w:val="bottom"/>
            <w:hideMark/>
          </w:tcPr>
          <w:p w14:paraId="4738FC3B" w14:textId="73FB787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97" w:type="dxa"/>
            <w:tcBorders>
              <w:top w:val="nil"/>
              <w:left w:val="nil"/>
              <w:bottom w:val="single" w:sz="4" w:space="0" w:color="auto"/>
              <w:right w:val="single" w:sz="4" w:space="0" w:color="auto"/>
            </w:tcBorders>
            <w:noWrap/>
            <w:vAlign w:val="bottom"/>
            <w:hideMark/>
          </w:tcPr>
          <w:p w14:paraId="70313A6C" w14:textId="65C7660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r>
      <w:tr w:rsidR="007C54E5" w:rsidRPr="005D08D0" w14:paraId="4DE337A4"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7D809EFC"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20</w:t>
            </w:r>
          </w:p>
        </w:tc>
        <w:tc>
          <w:tcPr>
            <w:tcW w:w="1799" w:type="dxa"/>
            <w:tcBorders>
              <w:top w:val="nil"/>
              <w:left w:val="nil"/>
              <w:bottom w:val="single" w:sz="4" w:space="0" w:color="auto"/>
              <w:right w:val="single" w:sz="4" w:space="0" w:color="auto"/>
            </w:tcBorders>
            <w:noWrap/>
            <w:vAlign w:val="center"/>
            <w:hideMark/>
          </w:tcPr>
          <w:p w14:paraId="4A603643"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Điện Biên</w:t>
            </w:r>
          </w:p>
        </w:tc>
        <w:tc>
          <w:tcPr>
            <w:tcW w:w="843" w:type="dxa"/>
            <w:tcBorders>
              <w:top w:val="nil"/>
              <w:left w:val="nil"/>
              <w:bottom w:val="single" w:sz="4" w:space="0" w:color="auto"/>
              <w:right w:val="single" w:sz="4" w:space="0" w:color="auto"/>
            </w:tcBorders>
            <w:noWrap/>
            <w:vAlign w:val="bottom"/>
            <w:hideMark/>
          </w:tcPr>
          <w:p w14:paraId="680E86F9" w14:textId="7B2148D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338</w:t>
            </w:r>
          </w:p>
        </w:tc>
        <w:tc>
          <w:tcPr>
            <w:tcW w:w="576" w:type="dxa"/>
            <w:tcBorders>
              <w:top w:val="nil"/>
              <w:left w:val="nil"/>
              <w:bottom w:val="single" w:sz="4" w:space="0" w:color="auto"/>
              <w:right w:val="single" w:sz="4" w:space="0" w:color="auto"/>
            </w:tcBorders>
            <w:noWrap/>
            <w:vAlign w:val="bottom"/>
            <w:hideMark/>
          </w:tcPr>
          <w:p w14:paraId="105CE81C" w14:textId="6714E69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574131FE" w14:textId="61366E1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B27C379" w14:textId="440EB14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3F82EFDE" w14:textId="4AAF549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144</w:t>
            </w:r>
          </w:p>
        </w:tc>
        <w:tc>
          <w:tcPr>
            <w:tcW w:w="576" w:type="dxa"/>
            <w:tcBorders>
              <w:top w:val="nil"/>
              <w:left w:val="nil"/>
              <w:bottom w:val="single" w:sz="4" w:space="0" w:color="auto"/>
              <w:right w:val="single" w:sz="4" w:space="0" w:color="auto"/>
            </w:tcBorders>
            <w:noWrap/>
            <w:vAlign w:val="bottom"/>
            <w:hideMark/>
          </w:tcPr>
          <w:p w14:paraId="1D38FBAE" w14:textId="507C396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2E1C087F" w14:textId="7ACD3AF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047EB227" w14:textId="087621D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0B85369F" w14:textId="2C391B9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22</w:t>
            </w:r>
          </w:p>
        </w:tc>
        <w:tc>
          <w:tcPr>
            <w:tcW w:w="576" w:type="dxa"/>
            <w:tcBorders>
              <w:top w:val="nil"/>
              <w:left w:val="nil"/>
              <w:bottom w:val="single" w:sz="4" w:space="0" w:color="auto"/>
              <w:right w:val="single" w:sz="4" w:space="0" w:color="auto"/>
            </w:tcBorders>
            <w:noWrap/>
            <w:vAlign w:val="bottom"/>
            <w:hideMark/>
          </w:tcPr>
          <w:p w14:paraId="108D2AEF" w14:textId="62EBC43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56</w:t>
            </w:r>
          </w:p>
        </w:tc>
        <w:tc>
          <w:tcPr>
            <w:tcW w:w="576" w:type="dxa"/>
            <w:tcBorders>
              <w:top w:val="nil"/>
              <w:left w:val="nil"/>
              <w:bottom w:val="single" w:sz="4" w:space="0" w:color="auto"/>
              <w:right w:val="single" w:sz="4" w:space="0" w:color="auto"/>
            </w:tcBorders>
            <w:noWrap/>
            <w:vAlign w:val="bottom"/>
            <w:hideMark/>
          </w:tcPr>
          <w:p w14:paraId="12B4DD02" w14:textId="01F897A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46</w:t>
            </w:r>
          </w:p>
        </w:tc>
        <w:tc>
          <w:tcPr>
            <w:tcW w:w="576" w:type="dxa"/>
            <w:tcBorders>
              <w:top w:val="nil"/>
              <w:left w:val="nil"/>
              <w:bottom w:val="single" w:sz="4" w:space="0" w:color="auto"/>
              <w:right w:val="single" w:sz="4" w:space="0" w:color="auto"/>
            </w:tcBorders>
            <w:noWrap/>
            <w:vAlign w:val="bottom"/>
            <w:hideMark/>
          </w:tcPr>
          <w:p w14:paraId="3F8F4276" w14:textId="3AE15E6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56</w:t>
            </w:r>
          </w:p>
        </w:tc>
        <w:tc>
          <w:tcPr>
            <w:tcW w:w="843" w:type="dxa"/>
            <w:tcBorders>
              <w:top w:val="nil"/>
              <w:left w:val="nil"/>
              <w:bottom w:val="single" w:sz="4" w:space="0" w:color="auto"/>
              <w:right w:val="single" w:sz="4" w:space="0" w:color="auto"/>
            </w:tcBorders>
            <w:noWrap/>
            <w:vAlign w:val="bottom"/>
            <w:hideMark/>
          </w:tcPr>
          <w:p w14:paraId="75F56D33" w14:textId="1027A46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70</w:t>
            </w:r>
          </w:p>
        </w:tc>
        <w:tc>
          <w:tcPr>
            <w:tcW w:w="690" w:type="dxa"/>
            <w:tcBorders>
              <w:top w:val="nil"/>
              <w:left w:val="nil"/>
              <w:bottom w:val="single" w:sz="4" w:space="0" w:color="auto"/>
              <w:right w:val="single" w:sz="4" w:space="0" w:color="auto"/>
            </w:tcBorders>
            <w:noWrap/>
            <w:vAlign w:val="bottom"/>
            <w:hideMark/>
          </w:tcPr>
          <w:p w14:paraId="636B308A" w14:textId="4362DDC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22321772" w14:textId="073C9B5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6BA26CF" w14:textId="1A86651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5E6FCE74" w14:textId="1106989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025030B4" w14:textId="62F1FB6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560" w:type="dxa"/>
            <w:tcBorders>
              <w:top w:val="nil"/>
              <w:left w:val="nil"/>
              <w:bottom w:val="single" w:sz="4" w:space="0" w:color="auto"/>
              <w:right w:val="single" w:sz="4" w:space="0" w:color="auto"/>
            </w:tcBorders>
            <w:noWrap/>
            <w:vAlign w:val="bottom"/>
            <w:hideMark/>
          </w:tcPr>
          <w:p w14:paraId="596926D5" w14:textId="00F52C5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w:t>
            </w:r>
          </w:p>
        </w:tc>
        <w:tc>
          <w:tcPr>
            <w:tcW w:w="597" w:type="dxa"/>
            <w:tcBorders>
              <w:top w:val="nil"/>
              <w:left w:val="nil"/>
              <w:bottom w:val="single" w:sz="4" w:space="0" w:color="auto"/>
              <w:right w:val="single" w:sz="4" w:space="0" w:color="auto"/>
            </w:tcBorders>
            <w:noWrap/>
            <w:vAlign w:val="bottom"/>
            <w:hideMark/>
          </w:tcPr>
          <w:p w14:paraId="32039120" w14:textId="46F75F2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w:t>
            </w:r>
          </w:p>
        </w:tc>
      </w:tr>
      <w:tr w:rsidR="007C54E5" w:rsidRPr="005D08D0" w14:paraId="4092BD36"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20DA5F34"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21</w:t>
            </w:r>
          </w:p>
        </w:tc>
        <w:tc>
          <w:tcPr>
            <w:tcW w:w="1799" w:type="dxa"/>
            <w:tcBorders>
              <w:top w:val="nil"/>
              <w:left w:val="nil"/>
              <w:bottom w:val="single" w:sz="4" w:space="0" w:color="auto"/>
              <w:right w:val="single" w:sz="4" w:space="0" w:color="auto"/>
            </w:tcBorders>
            <w:noWrap/>
            <w:vAlign w:val="center"/>
            <w:hideMark/>
          </w:tcPr>
          <w:p w14:paraId="74831272"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Gia Lai</w:t>
            </w:r>
          </w:p>
        </w:tc>
        <w:tc>
          <w:tcPr>
            <w:tcW w:w="843" w:type="dxa"/>
            <w:tcBorders>
              <w:top w:val="nil"/>
              <w:left w:val="nil"/>
              <w:bottom w:val="single" w:sz="4" w:space="0" w:color="auto"/>
              <w:right w:val="single" w:sz="4" w:space="0" w:color="auto"/>
            </w:tcBorders>
            <w:noWrap/>
            <w:vAlign w:val="bottom"/>
            <w:hideMark/>
          </w:tcPr>
          <w:p w14:paraId="6367A755" w14:textId="6A922A4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46</w:t>
            </w:r>
          </w:p>
        </w:tc>
        <w:tc>
          <w:tcPr>
            <w:tcW w:w="576" w:type="dxa"/>
            <w:tcBorders>
              <w:top w:val="nil"/>
              <w:left w:val="nil"/>
              <w:bottom w:val="single" w:sz="4" w:space="0" w:color="auto"/>
              <w:right w:val="single" w:sz="4" w:space="0" w:color="auto"/>
            </w:tcBorders>
            <w:noWrap/>
            <w:vAlign w:val="bottom"/>
            <w:hideMark/>
          </w:tcPr>
          <w:p w14:paraId="1A8B54E7" w14:textId="233950C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E44E068" w14:textId="29F711C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361E25A" w14:textId="765BC24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3D35782D" w14:textId="663BF64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576" w:type="dxa"/>
            <w:tcBorders>
              <w:top w:val="nil"/>
              <w:left w:val="nil"/>
              <w:bottom w:val="single" w:sz="4" w:space="0" w:color="auto"/>
              <w:right w:val="single" w:sz="4" w:space="0" w:color="auto"/>
            </w:tcBorders>
            <w:noWrap/>
            <w:vAlign w:val="bottom"/>
            <w:hideMark/>
          </w:tcPr>
          <w:p w14:paraId="47503C40" w14:textId="5A72304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C243E49" w14:textId="2FB823D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5766AF5" w14:textId="4399711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6AF21D55" w14:textId="3FB3C97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29</w:t>
            </w:r>
          </w:p>
        </w:tc>
        <w:tc>
          <w:tcPr>
            <w:tcW w:w="576" w:type="dxa"/>
            <w:tcBorders>
              <w:top w:val="nil"/>
              <w:left w:val="nil"/>
              <w:bottom w:val="single" w:sz="4" w:space="0" w:color="auto"/>
              <w:right w:val="single" w:sz="4" w:space="0" w:color="auto"/>
            </w:tcBorders>
            <w:noWrap/>
            <w:vAlign w:val="bottom"/>
            <w:hideMark/>
          </w:tcPr>
          <w:p w14:paraId="655C2808" w14:textId="6D770E5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31</w:t>
            </w:r>
          </w:p>
        </w:tc>
        <w:tc>
          <w:tcPr>
            <w:tcW w:w="576" w:type="dxa"/>
            <w:tcBorders>
              <w:top w:val="nil"/>
              <w:left w:val="nil"/>
              <w:bottom w:val="single" w:sz="4" w:space="0" w:color="auto"/>
              <w:right w:val="single" w:sz="4" w:space="0" w:color="auto"/>
            </w:tcBorders>
            <w:noWrap/>
            <w:vAlign w:val="bottom"/>
            <w:hideMark/>
          </w:tcPr>
          <w:p w14:paraId="1B78B950" w14:textId="123DDB7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25</w:t>
            </w:r>
          </w:p>
        </w:tc>
        <w:tc>
          <w:tcPr>
            <w:tcW w:w="576" w:type="dxa"/>
            <w:tcBorders>
              <w:top w:val="nil"/>
              <w:left w:val="nil"/>
              <w:bottom w:val="single" w:sz="4" w:space="0" w:color="auto"/>
              <w:right w:val="single" w:sz="4" w:space="0" w:color="auto"/>
            </w:tcBorders>
            <w:noWrap/>
            <w:vAlign w:val="bottom"/>
            <w:hideMark/>
          </w:tcPr>
          <w:p w14:paraId="0169F5F4" w14:textId="1BDEF15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31</w:t>
            </w:r>
          </w:p>
        </w:tc>
        <w:tc>
          <w:tcPr>
            <w:tcW w:w="843" w:type="dxa"/>
            <w:tcBorders>
              <w:top w:val="nil"/>
              <w:left w:val="nil"/>
              <w:bottom w:val="single" w:sz="4" w:space="0" w:color="auto"/>
              <w:right w:val="single" w:sz="4" w:space="0" w:color="auto"/>
            </w:tcBorders>
            <w:noWrap/>
            <w:vAlign w:val="bottom"/>
            <w:hideMark/>
          </w:tcPr>
          <w:p w14:paraId="590D347B" w14:textId="32D8BA4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690" w:type="dxa"/>
            <w:tcBorders>
              <w:top w:val="nil"/>
              <w:left w:val="nil"/>
              <w:bottom w:val="single" w:sz="4" w:space="0" w:color="auto"/>
              <w:right w:val="single" w:sz="4" w:space="0" w:color="auto"/>
            </w:tcBorders>
            <w:noWrap/>
            <w:vAlign w:val="bottom"/>
            <w:hideMark/>
          </w:tcPr>
          <w:p w14:paraId="6AA33E48" w14:textId="2A52819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13992F2B" w14:textId="79A9BC7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6B34462" w14:textId="774342C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5653538B" w14:textId="462CA6F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55B8E3B8" w14:textId="2B1B1EE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60" w:type="dxa"/>
            <w:tcBorders>
              <w:top w:val="nil"/>
              <w:left w:val="nil"/>
              <w:bottom w:val="single" w:sz="4" w:space="0" w:color="auto"/>
              <w:right w:val="single" w:sz="4" w:space="0" w:color="auto"/>
            </w:tcBorders>
            <w:noWrap/>
            <w:vAlign w:val="bottom"/>
            <w:hideMark/>
          </w:tcPr>
          <w:p w14:paraId="3104FD16" w14:textId="1E3E904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97" w:type="dxa"/>
            <w:tcBorders>
              <w:top w:val="nil"/>
              <w:left w:val="nil"/>
              <w:bottom w:val="single" w:sz="4" w:space="0" w:color="auto"/>
              <w:right w:val="single" w:sz="4" w:space="0" w:color="auto"/>
            </w:tcBorders>
            <w:noWrap/>
            <w:vAlign w:val="bottom"/>
            <w:hideMark/>
          </w:tcPr>
          <w:p w14:paraId="276DF668" w14:textId="2EE49BC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r>
      <w:tr w:rsidR="007C54E5" w:rsidRPr="005D08D0" w14:paraId="56DB0C70"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58719AC1"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22</w:t>
            </w:r>
          </w:p>
        </w:tc>
        <w:tc>
          <w:tcPr>
            <w:tcW w:w="1799" w:type="dxa"/>
            <w:tcBorders>
              <w:top w:val="nil"/>
              <w:left w:val="nil"/>
              <w:bottom w:val="single" w:sz="4" w:space="0" w:color="auto"/>
              <w:right w:val="single" w:sz="4" w:space="0" w:color="auto"/>
            </w:tcBorders>
            <w:noWrap/>
            <w:vAlign w:val="center"/>
            <w:hideMark/>
          </w:tcPr>
          <w:p w14:paraId="194ACBA9"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Hà Tĩnh</w:t>
            </w:r>
          </w:p>
        </w:tc>
        <w:tc>
          <w:tcPr>
            <w:tcW w:w="843" w:type="dxa"/>
            <w:tcBorders>
              <w:top w:val="nil"/>
              <w:left w:val="nil"/>
              <w:bottom w:val="single" w:sz="4" w:space="0" w:color="auto"/>
              <w:right w:val="single" w:sz="4" w:space="0" w:color="auto"/>
            </w:tcBorders>
            <w:noWrap/>
            <w:vAlign w:val="bottom"/>
            <w:hideMark/>
          </w:tcPr>
          <w:p w14:paraId="6573DB4C" w14:textId="41C75DD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8B0E8B3" w14:textId="4A47521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5DBD8B2" w14:textId="378CA75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E14EAF1" w14:textId="25E52CD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03862E4B" w14:textId="15FA2F3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DAAA7C5" w14:textId="0D95CC8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576" w:type="dxa"/>
            <w:tcBorders>
              <w:top w:val="nil"/>
              <w:left w:val="nil"/>
              <w:bottom w:val="single" w:sz="4" w:space="0" w:color="auto"/>
              <w:right w:val="single" w:sz="4" w:space="0" w:color="auto"/>
            </w:tcBorders>
            <w:noWrap/>
            <w:vAlign w:val="bottom"/>
            <w:hideMark/>
          </w:tcPr>
          <w:p w14:paraId="26F31712" w14:textId="7513430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56C8D399" w14:textId="1E1F705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843" w:type="dxa"/>
            <w:tcBorders>
              <w:top w:val="nil"/>
              <w:left w:val="nil"/>
              <w:bottom w:val="single" w:sz="4" w:space="0" w:color="auto"/>
              <w:right w:val="single" w:sz="4" w:space="0" w:color="auto"/>
            </w:tcBorders>
            <w:noWrap/>
            <w:vAlign w:val="bottom"/>
            <w:hideMark/>
          </w:tcPr>
          <w:p w14:paraId="716A680D" w14:textId="3DDAD9C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1A26A1E7" w14:textId="4480516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20</w:t>
            </w:r>
          </w:p>
        </w:tc>
        <w:tc>
          <w:tcPr>
            <w:tcW w:w="576" w:type="dxa"/>
            <w:tcBorders>
              <w:top w:val="nil"/>
              <w:left w:val="nil"/>
              <w:bottom w:val="single" w:sz="4" w:space="0" w:color="auto"/>
              <w:right w:val="single" w:sz="4" w:space="0" w:color="auto"/>
            </w:tcBorders>
            <w:noWrap/>
            <w:vAlign w:val="bottom"/>
            <w:hideMark/>
          </w:tcPr>
          <w:p w14:paraId="571DD30A" w14:textId="6E22CDE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17</w:t>
            </w:r>
          </w:p>
        </w:tc>
        <w:tc>
          <w:tcPr>
            <w:tcW w:w="576" w:type="dxa"/>
            <w:tcBorders>
              <w:top w:val="nil"/>
              <w:left w:val="nil"/>
              <w:bottom w:val="single" w:sz="4" w:space="0" w:color="auto"/>
              <w:right w:val="single" w:sz="4" w:space="0" w:color="auto"/>
            </w:tcBorders>
            <w:noWrap/>
            <w:vAlign w:val="bottom"/>
            <w:hideMark/>
          </w:tcPr>
          <w:p w14:paraId="2E360259" w14:textId="60F9686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19</w:t>
            </w:r>
          </w:p>
        </w:tc>
        <w:tc>
          <w:tcPr>
            <w:tcW w:w="843" w:type="dxa"/>
            <w:tcBorders>
              <w:top w:val="nil"/>
              <w:left w:val="nil"/>
              <w:bottom w:val="single" w:sz="4" w:space="0" w:color="auto"/>
              <w:right w:val="single" w:sz="4" w:space="0" w:color="auto"/>
            </w:tcBorders>
            <w:noWrap/>
            <w:vAlign w:val="bottom"/>
            <w:hideMark/>
          </w:tcPr>
          <w:p w14:paraId="6904D065" w14:textId="4F8E985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690" w:type="dxa"/>
            <w:tcBorders>
              <w:top w:val="nil"/>
              <w:left w:val="nil"/>
              <w:bottom w:val="single" w:sz="4" w:space="0" w:color="auto"/>
              <w:right w:val="single" w:sz="4" w:space="0" w:color="auto"/>
            </w:tcBorders>
            <w:noWrap/>
            <w:vAlign w:val="bottom"/>
            <w:hideMark/>
          </w:tcPr>
          <w:p w14:paraId="78BB9824" w14:textId="1D5065E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4FC89B08" w14:textId="157515E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5DF068C8" w14:textId="77FAA50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6AF0A98E" w14:textId="6418EB2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2DA591D1" w14:textId="3EEE29C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c>
          <w:tcPr>
            <w:tcW w:w="560" w:type="dxa"/>
            <w:tcBorders>
              <w:top w:val="nil"/>
              <w:left w:val="nil"/>
              <w:bottom w:val="single" w:sz="4" w:space="0" w:color="auto"/>
              <w:right w:val="single" w:sz="4" w:space="0" w:color="auto"/>
            </w:tcBorders>
            <w:noWrap/>
            <w:vAlign w:val="bottom"/>
            <w:hideMark/>
          </w:tcPr>
          <w:p w14:paraId="43D7C1B0" w14:textId="097220C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c>
          <w:tcPr>
            <w:tcW w:w="597" w:type="dxa"/>
            <w:tcBorders>
              <w:top w:val="nil"/>
              <w:left w:val="nil"/>
              <w:bottom w:val="single" w:sz="4" w:space="0" w:color="auto"/>
              <w:right w:val="single" w:sz="4" w:space="0" w:color="auto"/>
            </w:tcBorders>
            <w:noWrap/>
            <w:vAlign w:val="bottom"/>
            <w:hideMark/>
          </w:tcPr>
          <w:p w14:paraId="472E50B5" w14:textId="0F9CCFC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r>
      <w:tr w:rsidR="007C54E5" w:rsidRPr="005D08D0" w14:paraId="2DED9B16"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2C7918FA"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23</w:t>
            </w:r>
          </w:p>
        </w:tc>
        <w:tc>
          <w:tcPr>
            <w:tcW w:w="1799" w:type="dxa"/>
            <w:tcBorders>
              <w:top w:val="nil"/>
              <w:left w:val="nil"/>
              <w:bottom w:val="single" w:sz="4" w:space="0" w:color="auto"/>
              <w:right w:val="single" w:sz="4" w:space="0" w:color="auto"/>
            </w:tcBorders>
            <w:noWrap/>
            <w:vAlign w:val="center"/>
            <w:hideMark/>
          </w:tcPr>
          <w:p w14:paraId="3CC00510"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Khánh Hòa</w:t>
            </w:r>
          </w:p>
        </w:tc>
        <w:tc>
          <w:tcPr>
            <w:tcW w:w="843" w:type="dxa"/>
            <w:tcBorders>
              <w:top w:val="nil"/>
              <w:left w:val="nil"/>
              <w:bottom w:val="single" w:sz="4" w:space="0" w:color="auto"/>
              <w:right w:val="single" w:sz="4" w:space="0" w:color="auto"/>
            </w:tcBorders>
            <w:noWrap/>
            <w:vAlign w:val="bottom"/>
            <w:hideMark/>
          </w:tcPr>
          <w:p w14:paraId="2D8F1347" w14:textId="2895C8C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7</w:t>
            </w:r>
          </w:p>
        </w:tc>
        <w:tc>
          <w:tcPr>
            <w:tcW w:w="576" w:type="dxa"/>
            <w:tcBorders>
              <w:top w:val="nil"/>
              <w:left w:val="nil"/>
              <w:bottom w:val="single" w:sz="4" w:space="0" w:color="auto"/>
              <w:right w:val="single" w:sz="4" w:space="0" w:color="auto"/>
            </w:tcBorders>
            <w:noWrap/>
            <w:vAlign w:val="bottom"/>
            <w:hideMark/>
          </w:tcPr>
          <w:p w14:paraId="64E343D0" w14:textId="1A96334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67</w:t>
            </w:r>
          </w:p>
        </w:tc>
        <w:tc>
          <w:tcPr>
            <w:tcW w:w="576" w:type="dxa"/>
            <w:tcBorders>
              <w:top w:val="nil"/>
              <w:left w:val="nil"/>
              <w:bottom w:val="single" w:sz="4" w:space="0" w:color="auto"/>
              <w:right w:val="single" w:sz="4" w:space="0" w:color="auto"/>
            </w:tcBorders>
            <w:noWrap/>
            <w:vAlign w:val="bottom"/>
            <w:hideMark/>
          </w:tcPr>
          <w:p w14:paraId="7DAD652A" w14:textId="5A0E812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48</w:t>
            </w:r>
          </w:p>
        </w:tc>
        <w:tc>
          <w:tcPr>
            <w:tcW w:w="576" w:type="dxa"/>
            <w:tcBorders>
              <w:top w:val="nil"/>
              <w:left w:val="nil"/>
              <w:bottom w:val="single" w:sz="4" w:space="0" w:color="auto"/>
              <w:right w:val="single" w:sz="4" w:space="0" w:color="auto"/>
            </w:tcBorders>
            <w:noWrap/>
            <w:vAlign w:val="bottom"/>
            <w:hideMark/>
          </w:tcPr>
          <w:p w14:paraId="000EFDF7" w14:textId="7C88AF9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16</w:t>
            </w:r>
          </w:p>
        </w:tc>
        <w:tc>
          <w:tcPr>
            <w:tcW w:w="843" w:type="dxa"/>
            <w:tcBorders>
              <w:top w:val="nil"/>
              <w:left w:val="nil"/>
              <w:bottom w:val="single" w:sz="4" w:space="0" w:color="auto"/>
              <w:right w:val="single" w:sz="4" w:space="0" w:color="auto"/>
            </w:tcBorders>
            <w:noWrap/>
            <w:vAlign w:val="bottom"/>
            <w:hideMark/>
          </w:tcPr>
          <w:p w14:paraId="5A318A07" w14:textId="4868CA2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9890935" w14:textId="7DD2CD0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576" w:type="dxa"/>
            <w:tcBorders>
              <w:top w:val="nil"/>
              <w:left w:val="nil"/>
              <w:bottom w:val="single" w:sz="4" w:space="0" w:color="auto"/>
              <w:right w:val="single" w:sz="4" w:space="0" w:color="auto"/>
            </w:tcBorders>
            <w:noWrap/>
            <w:vAlign w:val="bottom"/>
            <w:hideMark/>
          </w:tcPr>
          <w:p w14:paraId="5933157D" w14:textId="7F3334E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576" w:type="dxa"/>
            <w:tcBorders>
              <w:top w:val="nil"/>
              <w:left w:val="nil"/>
              <w:bottom w:val="single" w:sz="4" w:space="0" w:color="auto"/>
              <w:right w:val="single" w:sz="4" w:space="0" w:color="auto"/>
            </w:tcBorders>
            <w:noWrap/>
            <w:vAlign w:val="bottom"/>
            <w:hideMark/>
          </w:tcPr>
          <w:p w14:paraId="17CC3115" w14:textId="3C96963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843" w:type="dxa"/>
            <w:tcBorders>
              <w:top w:val="nil"/>
              <w:left w:val="nil"/>
              <w:bottom w:val="single" w:sz="4" w:space="0" w:color="auto"/>
              <w:right w:val="single" w:sz="4" w:space="0" w:color="auto"/>
            </w:tcBorders>
            <w:noWrap/>
            <w:vAlign w:val="bottom"/>
            <w:hideMark/>
          </w:tcPr>
          <w:p w14:paraId="0F83AFD9" w14:textId="4DBD3AE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9FDDAAB" w14:textId="3F7F06F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28</w:t>
            </w:r>
          </w:p>
        </w:tc>
        <w:tc>
          <w:tcPr>
            <w:tcW w:w="576" w:type="dxa"/>
            <w:tcBorders>
              <w:top w:val="nil"/>
              <w:left w:val="nil"/>
              <w:bottom w:val="single" w:sz="4" w:space="0" w:color="auto"/>
              <w:right w:val="single" w:sz="4" w:space="0" w:color="auto"/>
            </w:tcBorders>
            <w:noWrap/>
            <w:vAlign w:val="bottom"/>
            <w:hideMark/>
          </w:tcPr>
          <w:p w14:paraId="2ABAACDC" w14:textId="5165020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23</w:t>
            </w:r>
          </w:p>
        </w:tc>
        <w:tc>
          <w:tcPr>
            <w:tcW w:w="576" w:type="dxa"/>
            <w:tcBorders>
              <w:top w:val="nil"/>
              <w:left w:val="nil"/>
              <w:bottom w:val="single" w:sz="4" w:space="0" w:color="auto"/>
              <w:right w:val="single" w:sz="4" w:space="0" w:color="auto"/>
            </w:tcBorders>
            <w:noWrap/>
            <w:vAlign w:val="bottom"/>
            <w:hideMark/>
          </w:tcPr>
          <w:p w14:paraId="56864C7C" w14:textId="0D682B6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28</w:t>
            </w:r>
          </w:p>
        </w:tc>
        <w:tc>
          <w:tcPr>
            <w:tcW w:w="843" w:type="dxa"/>
            <w:tcBorders>
              <w:top w:val="nil"/>
              <w:left w:val="nil"/>
              <w:bottom w:val="single" w:sz="4" w:space="0" w:color="auto"/>
              <w:right w:val="single" w:sz="4" w:space="0" w:color="auto"/>
            </w:tcBorders>
            <w:noWrap/>
            <w:vAlign w:val="bottom"/>
            <w:hideMark/>
          </w:tcPr>
          <w:p w14:paraId="793125B5" w14:textId="6C49F5D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56</w:t>
            </w:r>
          </w:p>
        </w:tc>
        <w:tc>
          <w:tcPr>
            <w:tcW w:w="690" w:type="dxa"/>
            <w:tcBorders>
              <w:top w:val="nil"/>
              <w:left w:val="nil"/>
              <w:bottom w:val="single" w:sz="4" w:space="0" w:color="auto"/>
              <w:right w:val="single" w:sz="4" w:space="0" w:color="auto"/>
            </w:tcBorders>
            <w:noWrap/>
            <w:vAlign w:val="bottom"/>
            <w:hideMark/>
          </w:tcPr>
          <w:p w14:paraId="6D8089D6" w14:textId="38416E5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7734C4F5" w14:textId="6585069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E74F2B3" w14:textId="116E613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278F9512" w14:textId="36A6C5C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4A56976C" w14:textId="2723431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c>
          <w:tcPr>
            <w:tcW w:w="560" w:type="dxa"/>
            <w:tcBorders>
              <w:top w:val="nil"/>
              <w:left w:val="nil"/>
              <w:bottom w:val="single" w:sz="4" w:space="0" w:color="auto"/>
              <w:right w:val="single" w:sz="4" w:space="0" w:color="auto"/>
            </w:tcBorders>
            <w:noWrap/>
            <w:vAlign w:val="bottom"/>
            <w:hideMark/>
          </w:tcPr>
          <w:p w14:paraId="76FBF9CD" w14:textId="61E7DCA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97" w:type="dxa"/>
            <w:tcBorders>
              <w:top w:val="nil"/>
              <w:left w:val="nil"/>
              <w:bottom w:val="single" w:sz="4" w:space="0" w:color="auto"/>
              <w:right w:val="single" w:sz="4" w:space="0" w:color="auto"/>
            </w:tcBorders>
            <w:noWrap/>
            <w:vAlign w:val="bottom"/>
            <w:hideMark/>
          </w:tcPr>
          <w:p w14:paraId="3BAB1912" w14:textId="1EC41DB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r>
      <w:tr w:rsidR="007C54E5" w:rsidRPr="005D08D0" w14:paraId="57AF1D10"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0F6362C7"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24</w:t>
            </w:r>
          </w:p>
        </w:tc>
        <w:tc>
          <w:tcPr>
            <w:tcW w:w="1799" w:type="dxa"/>
            <w:tcBorders>
              <w:top w:val="nil"/>
              <w:left w:val="nil"/>
              <w:bottom w:val="single" w:sz="4" w:space="0" w:color="auto"/>
              <w:right w:val="single" w:sz="4" w:space="0" w:color="auto"/>
            </w:tcBorders>
            <w:noWrap/>
            <w:vAlign w:val="center"/>
            <w:hideMark/>
          </w:tcPr>
          <w:p w14:paraId="72D12037"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Lai Châu</w:t>
            </w:r>
          </w:p>
        </w:tc>
        <w:tc>
          <w:tcPr>
            <w:tcW w:w="843" w:type="dxa"/>
            <w:tcBorders>
              <w:top w:val="nil"/>
              <w:left w:val="nil"/>
              <w:bottom w:val="single" w:sz="4" w:space="0" w:color="auto"/>
              <w:right w:val="single" w:sz="4" w:space="0" w:color="auto"/>
            </w:tcBorders>
            <w:noWrap/>
            <w:vAlign w:val="bottom"/>
            <w:hideMark/>
          </w:tcPr>
          <w:p w14:paraId="5BCDD976" w14:textId="69F102C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120</w:t>
            </w:r>
          </w:p>
        </w:tc>
        <w:tc>
          <w:tcPr>
            <w:tcW w:w="576" w:type="dxa"/>
            <w:tcBorders>
              <w:top w:val="nil"/>
              <w:left w:val="nil"/>
              <w:bottom w:val="single" w:sz="4" w:space="0" w:color="auto"/>
              <w:right w:val="single" w:sz="4" w:space="0" w:color="auto"/>
            </w:tcBorders>
            <w:noWrap/>
            <w:vAlign w:val="bottom"/>
            <w:hideMark/>
          </w:tcPr>
          <w:p w14:paraId="031C6AE6" w14:textId="2210D08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17</w:t>
            </w:r>
          </w:p>
        </w:tc>
        <w:tc>
          <w:tcPr>
            <w:tcW w:w="576" w:type="dxa"/>
            <w:tcBorders>
              <w:top w:val="nil"/>
              <w:left w:val="nil"/>
              <w:bottom w:val="single" w:sz="4" w:space="0" w:color="auto"/>
              <w:right w:val="single" w:sz="4" w:space="0" w:color="auto"/>
            </w:tcBorders>
            <w:noWrap/>
            <w:vAlign w:val="bottom"/>
            <w:hideMark/>
          </w:tcPr>
          <w:p w14:paraId="743DA3A9" w14:textId="254C4D2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c>
          <w:tcPr>
            <w:tcW w:w="576" w:type="dxa"/>
            <w:tcBorders>
              <w:top w:val="nil"/>
              <w:left w:val="nil"/>
              <w:bottom w:val="single" w:sz="4" w:space="0" w:color="auto"/>
              <w:right w:val="single" w:sz="4" w:space="0" w:color="auto"/>
            </w:tcBorders>
            <w:noWrap/>
            <w:vAlign w:val="bottom"/>
            <w:hideMark/>
          </w:tcPr>
          <w:p w14:paraId="7BBC8DBE" w14:textId="1C32390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w:t>
            </w:r>
          </w:p>
        </w:tc>
        <w:tc>
          <w:tcPr>
            <w:tcW w:w="843" w:type="dxa"/>
            <w:tcBorders>
              <w:top w:val="nil"/>
              <w:left w:val="nil"/>
              <w:bottom w:val="single" w:sz="4" w:space="0" w:color="auto"/>
              <w:right w:val="single" w:sz="4" w:space="0" w:color="auto"/>
            </w:tcBorders>
            <w:noWrap/>
            <w:vAlign w:val="bottom"/>
            <w:hideMark/>
          </w:tcPr>
          <w:p w14:paraId="0B96B2D4" w14:textId="5E27529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16</w:t>
            </w:r>
          </w:p>
        </w:tc>
        <w:tc>
          <w:tcPr>
            <w:tcW w:w="576" w:type="dxa"/>
            <w:tcBorders>
              <w:top w:val="nil"/>
              <w:left w:val="nil"/>
              <w:bottom w:val="single" w:sz="4" w:space="0" w:color="auto"/>
              <w:right w:val="single" w:sz="4" w:space="0" w:color="auto"/>
            </w:tcBorders>
            <w:noWrap/>
            <w:vAlign w:val="bottom"/>
            <w:hideMark/>
          </w:tcPr>
          <w:p w14:paraId="2F572BC9" w14:textId="431CED1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E377D69" w14:textId="3927A0F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1D2F23E" w14:textId="16A785D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44A43134" w14:textId="6A29805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6A007B51" w14:textId="12331E9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26</w:t>
            </w:r>
          </w:p>
        </w:tc>
        <w:tc>
          <w:tcPr>
            <w:tcW w:w="576" w:type="dxa"/>
            <w:tcBorders>
              <w:top w:val="nil"/>
              <w:left w:val="nil"/>
              <w:bottom w:val="single" w:sz="4" w:space="0" w:color="auto"/>
              <w:right w:val="single" w:sz="4" w:space="0" w:color="auto"/>
            </w:tcBorders>
            <w:noWrap/>
            <w:vAlign w:val="bottom"/>
            <w:hideMark/>
          </w:tcPr>
          <w:p w14:paraId="2F87D40E" w14:textId="6C4677A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21</w:t>
            </w:r>
          </w:p>
        </w:tc>
        <w:tc>
          <w:tcPr>
            <w:tcW w:w="576" w:type="dxa"/>
            <w:tcBorders>
              <w:top w:val="nil"/>
              <w:left w:val="nil"/>
              <w:bottom w:val="single" w:sz="4" w:space="0" w:color="auto"/>
              <w:right w:val="single" w:sz="4" w:space="0" w:color="auto"/>
            </w:tcBorders>
            <w:noWrap/>
            <w:vAlign w:val="bottom"/>
            <w:hideMark/>
          </w:tcPr>
          <w:p w14:paraId="08DED9B5" w14:textId="4F5856B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26</w:t>
            </w:r>
          </w:p>
        </w:tc>
        <w:tc>
          <w:tcPr>
            <w:tcW w:w="843" w:type="dxa"/>
            <w:tcBorders>
              <w:top w:val="nil"/>
              <w:left w:val="nil"/>
              <w:bottom w:val="single" w:sz="4" w:space="0" w:color="auto"/>
              <w:right w:val="single" w:sz="4" w:space="0" w:color="auto"/>
            </w:tcBorders>
            <w:noWrap/>
            <w:vAlign w:val="bottom"/>
            <w:hideMark/>
          </w:tcPr>
          <w:p w14:paraId="6852A634" w14:textId="41B56B1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16</w:t>
            </w:r>
          </w:p>
        </w:tc>
        <w:tc>
          <w:tcPr>
            <w:tcW w:w="690" w:type="dxa"/>
            <w:tcBorders>
              <w:top w:val="nil"/>
              <w:left w:val="nil"/>
              <w:bottom w:val="single" w:sz="4" w:space="0" w:color="auto"/>
              <w:right w:val="single" w:sz="4" w:space="0" w:color="auto"/>
            </w:tcBorders>
            <w:noWrap/>
            <w:vAlign w:val="bottom"/>
            <w:hideMark/>
          </w:tcPr>
          <w:p w14:paraId="45BF1499" w14:textId="67F6B0C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4E860726" w14:textId="5A6A1B1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06CD2748" w14:textId="1CD2299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0768ACE8" w14:textId="16462C3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55BDF927" w14:textId="43824AF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c>
          <w:tcPr>
            <w:tcW w:w="560" w:type="dxa"/>
            <w:tcBorders>
              <w:top w:val="nil"/>
              <w:left w:val="nil"/>
              <w:bottom w:val="single" w:sz="4" w:space="0" w:color="auto"/>
              <w:right w:val="single" w:sz="4" w:space="0" w:color="auto"/>
            </w:tcBorders>
            <w:noWrap/>
            <w:vAlign w:val="bottom"/>
            <w:hideMark/>
          </w:tcPr>
          <w:p w14:paraId="740C21D6" w14:textId="1B0125B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97" w:type="dxa"/>
            <w:tcBorders>
              <w:top w:val="nil"/>
              <w:left w:val="nil"/>
              <w:bottom w:val="single" w:sz="4" w:space="0" w:color="auto"/>
              <w:right w:val="single" w:sz="4" w:space="0" w:color="auto"/>
            </w:tcBorders>
            <w:noWrap/>
            <w:vAlign w:val="bottom"/>
            <w:hideMark/>
          </w:tcPr>
          <w:p w14:paraId="107AF253" w14:textId="3518DF0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r>
      <w:tr w:rsidR="007C54E5" w:rsidRPr="005D08D0" w14:paraId="4AF44010"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73FAD084"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25</w:t>
            </w:r>
          </w:p>
        </w:tc>
        <w:tc>
          <w:tcPr>
            <w:tcW w:w="1799" w:type="dxa"/>
            <w:tcBorders>
              <w:top w:val="nil"/>
              <w:left w:val="nil"/>
              <w:bottom w:val="single" w:sz="4" w:space="0" w:color="auto"/>
              <w:right w:val="single" w:sz="4" w:space="0" w:color="auto"/>
            </w:tcBorders>
            <w:noWrap/>
            <w:vAlign w:val="center"/>
            <w:hideMark/>
          </w:tcPr>
          <w:p w14:paraId="781E52C2"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Lâm Đồng</w:t>
            </w:r>
          </w:p>
        </w:tc>
        <w:tc>
          <w:tcPr>
            <w:tcW w:w="843" w:type="dxa"/>
            <w:tcBorders>
              <w:top w:val="nil"/>
              <w:left w:val="nil"/>
              <w:bottom w:val="single" w:sz="4" w:space="0" w:color="auto"/>
              <w:right w:val="single" w:sz="4" w:space="0" w:color="auto"/>
            </w:tcBorders>
            <w:noWrap/>
            <w:vAlign w:val="bottom"/>
            <w:hideMark/>
          </w:tcPr>
          <w:p w14:paraId="3E59D197" w14:textId="12E3B98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327</w:t>
            </w:r>
          </w:p>
        </w:tc>
        <w:tc>
          <w:tcPr>
            <w:tcW w:w="576" w:type="dxa"/>
            <w:tcBorders>
              <w:top w:val="nil"/>
              <w:left w:val="nil"/>
              <w:bottom w:val="single" w:sz="4" w:space="0" w:color="auto"/>
              <w:right w:val="single" w:sz="4" w:space="0" w:color="auto"/>
            </w:tcBorders>
            <w:noWrap/>
            <w:vAlign w:val="bottom"/>
            <w:hideMark/>
          </w:tcPr>
          <w:p w14:paraId="16CA641A" w14:textId="0ABD074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168</w:t>
            </w:r>
          </w:p>
        </w:tc>
        <w:tc>
          <w:tcPr>
            <w:tcW w:w="576" w:type="dxa"/>
            <w:tcBorders>
              <w:top w:val="nil"/>
              <w:left w:val="nil"/>
              <w:bottom w:val="single" w:sz="4" w:space="0" w:color="auto"/>
              <w:right w:val="single" w:sz="4" w:space="0" w:color="auto"/>
            </w:tcBorders>
            <w:noWrap/>
            <w:vAlign w:val="bottom"/>
            <w:hideMark/>
          </w:tcPr>
          <w:p w14:paraId="6D6EEF8B" w14:textId="4A1C059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681</w:t>
            </w:r>
          </w:p>
        </w:tc>
        <w:tc>
          <w:tcPr>
            <w:tcW w:w="576" w:type="dxa"/>
            <w:tcBorders>
              <w:top w:val="nil"/>
              <w:left w:val="nil"/>
              <w:bottom w:val="single" w:sz="4" w:space="0" w:color="auto"/>
              <w:right w:val="single" w:sz="4" w:space="0" w:color="auto"/>
            </w:tcBorders>
            <w:noWrap/>
            <w:vAlign w:val="bottom"/>
            <w:hideMark/>
          </w:tcPr>
          <w:p w14:paraId="53E886E1" w14:textId="5DA6F87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350</w:t>
            </w:r>
          </w:p>
        </w:tc>
        <w:tc>
          <w:tcPr>
            <w:tcW w:w="843" w:type="dxa"/>
            <w:tcBorders>
              <w:top w:val="nil"/>
              <w:left w:val="nil"/>
              <w:bottom w:val="single" w:sz="4" w:space="0" w:color="auto"/>
              <w:right w:val="single" w:sz="4" w:space="0" w:color="auto"/>
            </w:tcBorders>
            <w:noWrap/>
            <w:vAlign w:val="bottom"/>
            <w:hideMark/>
          </w:tcPr>
          <w:p w14:paraId="1A8B486C" w14:textId="5B939F4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225</w:t>
            </w:r>
          </w:p>
        </w:tc>
        <w:tc>
          <w:tcPr>
            <w:tcW w:w="576" w:type="dxa"/>
            <w:tcBorders>
              <w:top w:val="nil"/>
              <w:left w:val="nil"/>
              <w:bottom w:val="single" w:sz="4" w:space="0" w:color="auto"/>
              <w:right w:val="single" w:sz="4" w:space="0" w:color="auto"/>
            </w:tcBorders>
            <w:noWrap/>
            <w:vAlign w:val="bottom"/>
            <w:hideMark/>
          </w:tcPr>
          <w:p w14:paraId="6C66132D" w14:textId="449E6C0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90</w:t>
            </w:r>
          </w:p>
        </w:tc>
        <w:tc>
          <w:tcPr>
            <w:tcW w:w="576" w:type="dxa"/>
            <w:tcBorders>
              <w:top w:val="nil"/>
              <w:left w:val="nil"/>
              <w:bottom w:val="single" w:sz="4" w:space="0" w:color="auto"/>
              <w:right w:val="single" w:sz="4" w:space="0" w:color="auto"/>
            </w:tcBorders>
            <w:noWrap/>
            <w:vAlign w:val="bottom"/>
            <w:hideMark/>
          </w:tcPr>
          <w:p w14:paraId="22FA8B2D" w14:textId="599D2B6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90</w:t>
            </w:r>
          </w:p>
        </w:tc>
        <w:tc>
          <w:tcPr>
            <w:tcW w:w="576" w:type="dxa"/>
            <w:tcBorders>
              <w:top w:val="nil"/>
              <w:left w:val="nil"/>
              <w:bottom w:val="single" w:sz="4" w:space="0" w:color="auto"/>
              <w:right w:val="single" w:sz="4" w:space="0" w:color="auto"/>
            </w:tcBorders>
            <w:noWrap/>
            <w:vAlign w:val="bottom"/>
            <w:hideMark/>
          </w:tcPr>
          <w:p w14:paraId="00BA117F" w14:textId="07691A0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21</w:t>
            </w:r>
          </w:p>
        </w:tc>
        <w:tc>
          <w:tcPr>
            <w:tcW w:w="843" w:type="dxa"/>
            <w:tcBorders>
              <w:top w:val="nil"/>
              <w:left w:val="nil"/>
              <w:bottom w:val="single" w:sz="4" w:space="0" w:color="auto"/>
              <w:right w:val="single" w:sz="4" w:space="0" w:color="auto"/>
            </w:tcBorders>
            <w:noWrap/>
            <w:vAlign w:val="bottom"/>
            <w:hideMark/>
          </w:tcPr>
          <w:p w14:paraId="7D3DE7EF" w14:textId="11C7A54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21</w:t>
            </w:r>
          </w:p>
        </w:tc>
        <w:tc>
          <w:tcPr>
            <w:tcW w:w="576" w:type="dxa"/>
            <w:tcBorders>
              <w:top w:val="nil"/>
              <w:left w:val="nil"/>
              <w:bottom w:val="single" w:sz="4" w:space="0" w:color="auto"/>
              <w:right w:val="single" w:sz="4" w:space="0" w:color="auto"/>
            </w:tcBorders>
            <w:noWrap/>
            <w:vAlign w:val="bottom"/>
            <w:hideMark/>
          </w:tcPr>
          <w:p w14:paraId="4AF7C1DF" w14:textId="4254CA6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576" w:type="dxa"/>
            <w:tcBorders>
              <w:top w:val="nil"/>
              <w:left w:val="nil"/>
              <w:bottom w:val="single" w:sz="4" w:space="0" w:color="auto"/>
              <w:right w:val="single" w:sz="4" w:space="0" w:color="auto"/>
            </w:tcBorders>
            <w:noWrap/>
            <w:vAlign w:val="bottom"/>
            <w:hideMark/>
          </w:tcPr>
          <w:p w14:paraId="1DD56BBE" w14:textId="0074031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1F9328CC" w14:textId="09A22F9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843" w:type="dxa"/>
            <w:tcBorders>
              <w:top w:val="nil"/>
              <w:left w:val="nil"/>
              <w:bottom w:val="single" w:sz="4" w:space="0" w:color="auto"/>
              <w:right w:val="single" w:sz="4" w:space="0" w:color="auto"/>
            </w:tcBorders>
            <w:noWrap/>
            <w:vAlign w:val="bottom"/>
            <w:hideMark/>
          </w:tcPr>
          <w:p w14:paraId="6B90EC9A" w14:textId="06E281F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160</w:t>
            </w:r>
          </w:p>
        </w:tc>
        <w:tc>
          <w:tcPr>
            <w:tcW w:w="690" w:type="dxa"/>
            <w:tcBorders>
              <w:top w:val="nil"/>
              <w:left w:val="nil"/>
              <w:bottom w:val="single" w:sz="4" w:space="0" w:color="auto"/>
              <w:right w:val="single" w:sz="4" w:space="0" w:color="auto"/>
            </w:tcBorders>
            <w:noWrap/>
            <w:vAlign w:val="bottom"/>
            <w:hideMark/>
          </w:tcPr>
          <w:p w14:paraId="31D1CFA0" w14:textId="6912A5D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1.474</w:t>
            </w:r>
          </w:p>
        </w:tc>
        <w:tc>
          <w:tcPr>
            <w:tcW w:w="794" w:type="dxa"/>
            <w:tcBorders>
              <w:top w:val="nil"/>
              <w:left w:val="nil"/>
              <w:bottom w:val="single" w:sz="4" w:space="0" w:color="auto"/>
              <w:right w:val="single" w:sz="4" w:space="0" w:color="auto"/>
            </w:tcBorders>
            <w:noWrap/>
            <w:vAlign w:val="bottom"/>
            <w:hideMark/>
          </w:tcPr>
          <w:p w14:paraId="5916F461" w14:textId="5224DDD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2.210</w:t>
            </w:r>
          </w:p>
        </w:tc>
        <w:tc>
          <w:tcPr>
            <w:tcW w:w="576" w:type="dxa"/>
            <w:tcBorders>
              <w:top w:val="nil"/>
              <w:left w:val="nil"/>
              <w:bottom w:val="single" w:sz="4" w:space="0" w:color="auto"/>
              <w:right w:val="single" w:sz="4" w:space="0" w:color="auto"/>
            </w:tcBorders>
            <w:noWrap/>
            <w:vAlign w:val="bottom"/>
            <w:hideMark/>
          </w:tcPr>
          <w:p w14:paraId="60AA2379" w14:textId="16F6E12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340</w:t>
            </w:r>
          </w:p>
        </w:tc>
        <w:tc>
          <w:tcPr>
            <w:tcW w:w="843" w:type="dxa"/>
            <w:gridSpan w:val="2"/>
            <w:tcBorders>
              <w:top w:val="nil"/>
              <w:left w:val="nil"/>
              <w:bottom w:val="single" w:sz="4" w:space="0" w:color="auto"/>
              <w:right w:val="single" w:sz="4" w:space="0" w:color="auto"/>
            </w:tcBorders>
            <w:noWrap/>
            <w:vAlign w:val="bottom"/>
            <w:hideMark/>
          </w:tcPr>
          <w:p w14:paraId="7A1FCAEB" w14:textId="57F29B0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44" w:type="dxa"/>
            <w:tcBorders>
              <w:top w:val="nil"/>
              <w:left w:val="nil"/>
              <w:bottom w:val="single" w:sz="4" w:space="0" w:color="auto"/>
              <w:right w:val="single" w:sz="4" w:space="0" w:color="auto"/>
            </w:tcBorders>
            <w:noWrap/>
            <w:vAlign w:val="bottom"/>
            <w:hideMark/>
          </w:tcPr>
          <w:p w14:paraId="30B8A424" w14:textId="274C8B4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60" w:type="dxa"/>
            <w:tcBorders>
              <w:top w:val="nil"/>
              <w:left w:val="nil"/>
              <w:bottom w:val="single" w:sz="4" w:space="0" w:color="auto"/>
              <w:right w:val="single" w:sz="4" w:space="0" w:color="auto"/>
            </w:tcBorders>
            <w:noWrap/>
            <w:vAlign w:val="bottom"/>
            <w:hideMark/>
          </w:tcPr>
          <w:p w14:paraId="367DBBD7" w14:textId="37D347F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97" w:type="dxa"/>
            <w:tcBorders>
              <w:top w:val="nil"/>
              <w:left w:val="nil"/>
              <w:bottom w:val="single" w:sz="4" w:space="0" w:color="auto"/>
              <w:right w:val="single" w:sz="4" w:space="0" w:color="auto"/>
            </w:tcBorders>
            <w:noWrap/>
            <w:vAlign w:val="bottom"/>
            <w:hideMark/>
          </w:tcPr>
          <w:p w14:paraId="109BFAE1" w14:textId="70F0D0E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r>
      <w:tr w:rsidR="007C54E5" w:rsidRPr="005D08D0" w14:paraId="067BB012"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174A73BE"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26</w:t>
            </w:r>
          </w:p>
        </w:tc>
        <w:tc>
          <w:tcPr>
            <w:tcW w:w="1799" w:type="dxa"/>
            <w:tcBorders>
              <w:top w:val="nil"/>
              <w:left w:val="nil"/>
              <w:bottom w:val="single" w:sz="4" w:space="0" w:color="auto"/>
              <w:right w:val="single" w:sz="4" w:space="0" w:color="auto"/>
            </w:tcBorders>
            <w:noWrap/>
            <w:vAlign w:val="center"/>
            <w:hideMark/>
          </w:tcPr>
          <w:p w14:paraId="1E46EFE8"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Lạng Sơn</w:t>
            </w:r>
          </w:p>
        </w:tc>
        <w:tc>
          <w:tcPr>
            <w:tcW w:w="843" w:type="dxa"/>
            <w:tcBorders>
              <w:top w:val="nil"/>
              <w:left w:val="nil"/>
              <w:bottom w:val="single" w:sz="4" w:space="0" w:color="auto"/>
              <w:right w:val="single" w:sz="4" w:space="0" w:color="auto"/>
            </w:tcBorders>
            <w:noWrap/>
            <w:vAlign w:val="bottom"/>
            <w:hideMark/>
          </w:tcPr>
          <w:p w14:paraId="226E4D62" w14:textId="5269839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76" w:type="dxa"/>
            <w:tcBorders>
              <w:top w:val="nil"/>
              <w:left w:val="nil"/>
              <w:bottom w:val="single" w:sz="4" w:space="0" w:color="auto"/>
              <w:right w:val="single" w:sz="4" w:space="0" w:color="auto"/>
            </w:tcBorders>
            <w:noWrap/>
            <w:vAlign w:val="bottom"/>
            <w:hideMark/>
          </w:tcPr>
          <w:p w14:paraId="7C9B619E" w14:textId="443E954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FFCF35D" w14:textId="1D13D2C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5611387C" w14:textId="5D24D34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6DB0D711" w14:textId="08DF18A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38</w:t>
            </w:r>
          </w:p>
        </w:tc>
        <w:tc>
          <w:tcPr>
            <w:tcW w:w="576" w:type="dxa"/>
            <w:tcBorders>
              <w:top w:val="nil"/>
              <w:left w:val="nil"/>
              <w:bottom w:val="single" w:sz="4" w:space="0" w:color="auto"/>
              <w:right w:val="single" w:sz="4" w:space="0" w:color="auto"/>
            </w:tcBorders>
            <w:noWrap/>
            <w:vAlign w:val="bottom"/>
            <w:hideMark/>
          </w:tcPr>
          <w:p w14:paraId="3437A834" w14:textId="043DF89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20</w:t>
            </w:r>
          </w:p>
        </w:tc>
        <w:tc>
          <w:tcPr>
            <w:tcW w:w="576" w:type="dxa"/>
            <w:tcBorders>
              <w:top w:val="nil"/>
              <w:left w:val="nil"/>
              <w:bottom w:val="single" w:sz="4" w:space="0" w:color="auto"/>
              <w:right w:val="single" w:sz="4" w:space="0" w:color="auto"/>
            </w:tcBorders>
            <w:noWrap/>
            <w:vAlign w:val="bottom"/>
            <w:hideMark/>
          </w:tcPr>
          <w:p w14:paraId="563CA4A3" w14:textId="7C08C7B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20</w:t>
            </w:r>
          </w:p>
        </w:tc>
        <w:tc>
          <w:tcPr>
            <w:tcW w:w="576" w:type="dxa"/>
            <w:tcBorders>
              <w:top w:val="nil"/>
              <w:left w:val="nil"/>
              <w:bottom w:val="single" w:sz="4" w:space="0" w:color="auto"/>
              <w:right w:val="single" w:sz="4" w:space="0" w:color="auto"/>
            </w:tcBorders>
            <w:noWrap/>
            <w:vAlign w:val="bottom"/>
            <w:hideMark/>
          </w:tcPr>
          <w:p w14:paraId="6F84E192" w14:textId="2A336BA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843" w:type="dxa"/>
            <w:tcBorders>
              <w:top w:val="nil"/>
              <w:left w:val="nil"/>
              <w:bottom w:val="single" w:sz="4" w:space="0" w:color="auto"/>
              <w:right w:val="single" w:sz="4" w:space="0" w:color="auto"/>
            </w:tcBorders>
            <w:noWrap/>
            <w:vAlign w:val="bottom"/>
            <w:hideMark/>
          </w:tcPr>
          <w:p w14:paraId="57CE8E81" w14:textId="1DA46E7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w:t>
            </w:r>
          </w:p>
        </w:tc>
        <w:tc>
          <w:tcPr>
            <w:tcW w:w="576" w:type="dxa"/>
            <w:tcBorders>
              <w:top w:val="nil"/>
              <w:left w:val="nil"/>
              <w:bottom w:val="single" w:sz="4" w:space="0" w:color="auto"/>
              <w:right w:val="single" w:sz="4" w:space="0" w:color="auto"/>
            </w:tcBorders>
            <w:noWrap/>
            <w:vAlign w:val="bottom"/>
            <w:hideMark/>
          </w:tcPr>
          <w:p w14:paraId="2A3DDD6E" w14:textId="456D2C8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41</w:t>
            </w:r>
          </w:p>
        </w:tc>
        <w:tc>
          <w:tcPr>
            <w:tcW w:w="576" w:type="dxa"/>
            <w:tcBorders>
              <w:top w:val="nil"/>
              <w:left w:val="nil"/>
              <w:bottom w:val="single" w:sz="4" w:space="0" w:color="auto"/>
              <w:right w:val="single" w:sz="4" w:space="0" w:color="auto"/>
            </w:tcBorders>
            <w:noWrap/>
            <w:vAlign w:val="bottom"/>
            <w:hideMark/>
          </w:tcPr>
          <w:p w14:paraId="22649463" w14:textId="7799D12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34</w:t>
            </w:r>
          </w:p>
        </w:tc>
        <w:tc>
          <w:tcPr>
            <w:tcW w:w="576" w:type="dxa"/>
            <w:tcBorders>
              <w:top w:val="nil"/>
              <w:left w:val="nil"/>
              <w:bottom w:val="single" w:sz="4" w:space="0" w:color="auto"/>
              <w:right w:val="single" w:sz="4" w:space="0" w:color="auto"/>
            </w:tcBorders>
            <w:noWrap/>
            <w:vAlign w:val="bottom"/>
            <w:hideMark/>
          </w:tcPr>
          <w:p w14:paraId="079D6220" w14:textId="192846C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41</w:t>
            </w:r>
          </w:p>
        </w:tc>
        <w:tc>
          <w:tcPr>
            <w:tcW w:w="843" w:type="dxa"/>
            <w:tcBorders>
              <w:top w:val="nil"/>
              <w:left w:val="nil"/>
              <w:bottom w:val="single" w:sz="4" w:space="0" w:color="auto"/>
              <w:right w:val="single" w:sz="4" w:space="0" w:color="auto"/>
            </w:tcBorders>
            <w:noWrap/>
            <w:vAlign w:val="bottom"/>
            <w:hideMark/>
          </w:tcPr>
          <w:p w14:paraId="3BCA1607" w14:textId="3F0C7A5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32</w:t>
            </w:r>
          </w:p>
        </w:tc>
        <w:tc>
          <w:tcPr>
            <w:tcW w:w="690" w:type="dxa"/>
            <w:tcBorders>
              <w:top w:val="nil"/>
              <w:left w:val="nil"/>
              <w:bottom w:val="single" w:sz="4" w:space="0" w:color="auto"/>
              <w:right w:val="single" w:sz="4" w:space="0" w:color="auto"/>
            </w:tcBorders>
            <w:noWrap/>
            <w:vAlign w:val="bottom"/>
            <w:hideMark/>
          </w:tcPr>
          <w:p w14:paraId="52BBF16B" w14:textId="32B1C96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0F297EC6" w14:textId="59DAD59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5F130CB" w14:textId="49FC9D2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50E9C4CB" w14:textId="2B1BEDF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332F92E9" w14:textId="0784525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60" w:type="dxa"/>
            <w:tcBorders>
              <w:top w:val="nil"/>
              <w:left w:val="nil"/>
              <w:bottom w:val="single" w:sz="4" w:space="0" w:color="auto"/>
              <w:right w:val="single" w:sz="4" w:space="0" w:color="auto"/>
            </w:tcBorders>
            <w:noWrap/>
            <w:vAlign w:val="bottom"/>
            <w:hideMark/>
          </w:tcPr>
          <w:p w14:paraId="4323D574" w14:textId="0B32EAF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w:t>
            </w:r>
          </w:p>
        </w:tc>
        <w:tc>
          <w:tcPr>
            <w:tcW w:w="597" w:type="dxa"/>
            <w:tcBorders>
              <w:top w:val="nil"/>
              <w:left w:val="nil"/>
              <w:bottom w:val="single" w:sz="4" w:space="0" w:color="auto"/>
              <w:right w:val="single" w:sz="4" w:space="0" w:color="auto"/>
            </w:tcBorders>
            <w:noWrap/>
            <w:vAlign w:val="bottom"/>
            <w:hideMark/>
          </w:tcPr>
          <w:p w14:paraId="50C090B1" w14:textId="2893B14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w:t>
            </w:r>
          </w:p>
        </w:tc>
      </w:tr>
      <w:tr w:rsidR="007C54E5" w:rsidRPr="005D08D0" w14:paraId="2F3C6C17"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521E46E1"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lastRenderedPageBreak/>
              <w:t>27</w:t>
            </w:r>
          </w:p>
        </w:tc>
        <w:tc>
          <w:tcPr>
            <w:tcW w:w="1799" w:type="dxa"/>
            <w:tcBorders>
              <w:top w:val="nil"/>
              <w:left w:val="nil"/>
              <w:bottom w:val="single" w:sz="4" w:space="0" w:color="auto"/>
              <w:right w:val="single" w:sz="4" w:space="0" w:color="auto"/>
            </w:tcBorders>
            <w:noWrap/>
            <w:vAlign w:val="center"/>
            <w:hideMark/>
          </w:tcPr>
          <w:p w14:paraId="6E92033F"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Lào Cai</w:t>
            </w:r>
          </w:p>
        </w:tc>
        <w:tc>
          <w:tcPr>
            <w:tcW w:w="843" w:type="dxa"/>
            <w:tcBorders>
              <w:top w:val="nil"/>
              <w:left w:val="nil"/>
              <w:bottom w:val="single" w:sz="4" w:space="0" w:color="auto"/>
              <w:right w:val="single" w:sz="4" w:space="0" w:color="auto"/>
            </w:tcBorders>
            <w:noWrap/>
            <w:vAlign w:val="bottom"/>
            <w:hideMark/>
          </w:tcPr>
          <w:p w14:paraId="72937C19" w14:textId="773B9AE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424</w:t>
            </w:r>
          </w:p>
        </w:tc>
        <w:tc>
          <w:tcPr>
            <w:tcW w:w="576" w:type="dxa"/>
            <w:tcBorders>
              <w:top w:val="nil"/>
              <w:left w:val="nil"/>
              <w:bottom w:val="single" w:sz="4" w:space="0" w:color="auto"/>
              <w:right w:val="single" w:sz="4" w:space="0" w:color="auto"/>
            </w:tcBorders>
            <w:noWrap/>
            <w:vAlign w:val="bottom"/>
            <w:hideMark/>
          </w:tcPr>
          <w:p w14:paraId="1F0CC0CC" w14:textId="33247C8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34</w:t>
            </w:r>
          </w:p>
        </w:tc>
        <w:tc>
          <w:tcPr>
            <w:tcW w:w="576" w:type="dxa"/>
            <w:tcBorders>
              <w:top w:val="nil"/>
              <w:left w:val="nil"/>
              <w:bottom w:val="single" w:sz="4" w:space="0" w:color="auto"/>
              <w:right w:val="single" w:sz="4" w:space="0" w:color="auto"/>
            </w:tcBorders>
            <w:noWrap/>
            <w:vAlign w:val="bottom"/>
            <w:hideMark/>
          </w:tcPr>
          <w:p w14:paraId="474D135F" w14:textId="687D717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72ED055E" w14:textId="67C0D83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9</w:t>
            </w:r>
          </w:p>
        </w:tc>
        <w:tc>
          <w:tcPr>
            <w:tcW w:w="843" w:type="dxa"/>
            <w:tcBorders>
              <w:top w:val="nil"/>
              <w:left w:val="nil"/>
              <w:bottom w:val="single" w:sz="4" w:space="0" w:color="auto"/>
              <w:right w:val="single" w:sz="4" w:space="0" w:color="auto"/>
            </w:tcBorders>
            <w:noWrap/>
            <w:vAlign w:val="bottom"/>
            <w:hideMark/>
          </w:tcPr>
          <w:p w14:paraId="09F3C988" w14:textId="318D26C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43</w:t>
            </w:r>
          </w:p>
        </w:tc>
        <w:tc>
          <w:tcPr>
            <w:tcW w:w="576" w:type="dxa"/>
            <w:tcBorders>
              <w:top w:val="nil"/>
              <w:left w:val="nil"/>
              <w:bottom w:val="single" w:sz="4" w:space="0" w:color="auto"/>
              <w:right w:val="single" w:sz="4" w:space="0" w:color="auto"/>
            </w:tcBorders>
            <w:noWrap/>
            <w:vAlign w:val="bottom"/>
            <w:hideMark/>
          </w:tcPr>
          <w:p w14:paraId="68872CE9" w14:textId="421B5A2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4D2E3ED" w14:textId="4874AA9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97EC98C" w14:textId="5588922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2006E085" w14:textId="082C972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15</w:t>
            </w:r>
          </w:p>
        </w:tc>
        <w:tc>
          <w:tcPr>
            <w:tcW w:w="576" w:type="dxa"/>
            <w:tcBorders>
              <w:top w:val="nil"/>
              <w:left w:val="nil"/>
              <w:bottom w:val="single" w:sz="4" w:space="0" w:color="auto"/>
              <w:right w:val="single" w:sz="4" w:space="0" w:color="auto"/>
            </w:tcBorders>
            <w:noWrap/>
            <w:vAlign w:val="bottom"/>
            <w:hideMark/>
          </w:tcPr>
          <w:p w14:paraId="42E00DEE" w14:textId="2E530EA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28834578" w14:textId="664BF62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c>
          <w:tcPr>
            <w:tcW w:w="576" w:type="dxa"/>
            <w:tcBorders>
              <w:top w:val="nil"/>
              <w:left w:val="nil"/>
              <w:bottom w:val="single" w:sz="4" w:space="0" w:color="auto"/>
              <w:right w:val="single" w:sz="4" w:space="0" w:color="auto"/>
            </w:tcBorders>
            <w:noWrap/>
            <w:vAlign w:val="bottom"/>
            <w:hideMark/>
          </w:tcPr>
          <w:p w14:paraId="4F0CD68C" w14:textId="3E0053D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843" w:type="dxa"/>
            <w:tcBorders>
              <w:top w:val="nil"/>
              <w:left w:val="nil"/>
              <w:bottom w:val="single" w:sz="4" w:space="0" w:color="auto"/>
              <w:right w:val="single" w:sz="4" w:space="0" w:color="auto"/>
            </w:tcBorders>
            <w:noWrap/>
            <w:vAlign w:val="bottom"/>
            <w:hideMark/>
          </w:tcPr>
          <w:p w14:paraId="3A8F9D6A" w14:textId="76F38CE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18</w:t>
            </w:r>
          </w:p>
        </w:tc>
        <w:tc>
          <w:tcPr>
            <w:tcW w:w="690" w:type="dxa"/>
            <w:tcBorders>
              <w:top w:val="nil"/>
              <w:left w:val="nil"/>
              <w:bottom w:val="single" w:sz="4" w:space="0" w:color="auto"/>
              <w:right w:val="single" w:sz="4" w:space="0" w:color="auto"/>
            </w:tcBorders>
            <w:noWrap/>
            <w:vAlign w:val="bottom"/>
            <w:hideMark/>
          </w:tcPr>
          <w:p w14:paraId="3296BC35" w14:textId="742F182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5BBF08C8" w14:textId="2C46070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AC0BE17" w14:textId="2E4CE2E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5F496599" w14:textId="7A3A921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1DCB9858" w14:textId="123D1F3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60" w:type="dxa"/>
            <w:tcBorders>
              <w:top w:val="nil"/>
              <w:left w:val="nil"/>
              <w:bottom w:val="single" w:sz="4" w:space="0" w:color="auto"/>
              <w:right w:val="single" w:sz="4" w:space="0" w:color="auto"/>
            </w:tcBorders>
            <w:noWrap/>
            <w:vAlign w:val="bottom"/>
            <w:hideMark/>
          </w:tcPr>
          <w:p w14:paraId="26A021D1" w14:textId="60ACE84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97" w:type="dxa"/>
            <w:tcBorders>
              <w:top w:val="nil"/>
              <w:left w:val="nil"/>
              <w:bottom w:val="single" w:sz="4" w:space="0" w:color="auto"/>
              <w:right w:val="single" w:sz="4" w:space="0" w:color="auto"/>
            </w:tcBorders>
            <w:noWrap/>
            <w:vAlign w:val="bottom"/>
            <w:hideMark/>
          </w:tcPr>
          <w:p w14:paraId="683E0B17" w14:textId="7F285BE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r>
      <w:tr w:rsidR="007C54E5" w:rsidRPr="005D08D0" w14:paraId="30B1327F"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3C0B7610"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28</w:t>
            </w:r>
          </w:p>
        </w:tc>
        <w:tc>
          <w:tcPr>
            <w:tcW w:w="1799" w:type="dxa"/>
            <w:tcBorders>
              <w:top w:val="nil"/>
              <w:left w:val="nil"/>
              <w:bottom w:val="single" w:sz="4" w:space="0" w:color="auto"/>
              <w:right w:val="single" w:sz="4" w:space="0" w:color="auto"/>
            </w:tcBorders>
            <w:noWrap/>
            <w:vAlign w:val="center"/>
            <w:hideMark/>
          </w:tcPr>
          <w:p w14:paraId="1EBD1723"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Phú Thọ</w:t>
            </w:r>
          </w:p>
        </w:tc>
        <w:tc>
          <w:tcPr>
            <w:tcW w:w="843" w:type="dxa"/>
            <w:tcBorders>
              <w:top w:val="nil"/>
              <w:left w:val="nil"/>
              <w:bottom w:val="single" w:sz="4" w:space="0" w:color="auto"/>
              <w:right w:val="single" w:sz="4" w:space="0" w:color="auto"/>
            </w:tcBorders>
            <w:noWrap/>
            <w:vAlign w:val="bottom"/>
            <w:hideMark/>
          </w:tcPr>
          <w:p w14:paraId="572D4C97" w14:textId="6FD3B12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531</w:t>
            </w:r>
          </w:p>
        </w:tc>
        <w:tc>
          <w:tcPr>
            <w:tcW w:w="576" w:type="dxa"/>
            <w:tcBorders>
              <w:top w:val="nil"/>
              <w:left w:val="nil"/>
              <w:bottom w:val="single" w:sz="4" w:space="0" w:color="auto"/>
              <w:right w:val="single" w:sz="4" w:space="0" w:color="auto"/>
            </w:tcBorders>
            <w:noWrap/>
            <w:vAlign w:val="bottom"/>
            <w:hideMark/>
          </w:tcPr>
          <w:p w14:paraId="7FE02381" w14:textId="1679AFB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202</w:t>
            </w:r>
          </w:p>
        </w:tc>
        <w:tc>
          <w:tcPr>
            <w:tcW w:w="576" w:type="dxa"/>
            <w:tcBorders>
              <w:top w:val="nil"/>
              <w:left w:val="nil"/>
              <w:bottom w:val="single" w:sz="4" w:space="0" w:color="auto"/>
              <w:right w:val="single" w:sz="4" w:space="0" w:color="auto"/>
            </w:tcBorders>
            <w:noWrap/>
            <w:vAlign w:val="bottom"/>
            <w:hideMark/>
          </w:tcPr>
          <w:p w14:paraId="54BF0638" w14:textId="486754D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144</w:t>
            </w:r>
          </w:p>
        </w:tc>
        <w:tc>
          <w:tcPr>
            <w:tcW w:w="576" w:type="dxa"/>
            <w:tcBorders>
              <w:top w:val="nil"/>
              <w:left w:val="nil"/>
              <w:bottom w:val="single" w:sz="4" w:space="0" w:color="auto"/>
              <w:right w:val="single" w:sz="4" w:space="0" w:color="auto"/>
            </w:tcBorders>
            <w:noWrap/>
            <w:vAlign w:val="bottom"/>
            <w:hideMark/>
          </w:tcPr>
          <w:p w14:paraId="3F5E8403" w14:textId="3377A03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51</w:t>
            </w:r>
          </w:p>
        </w:tc>
        <w:tc>
          <w:tcPr>
            <w:tcW w:w="843" w:type="dxa"/>
            <w:tcBorders>
              <w:top w:val="nil"/>
              <w:left w:val="nil"/>
              <w:bottom w:val="single" w:sz="4" w:space="0" w:color="auto"/>
              <w:right w:val="single" w:sz="4" w:space="0" w:color="auto"/>
            </w:tcBorders>
            <w:noWrap/>
            <w:vAlign w:val="bottom"/>
            <w:hideMark/>
          </w:tcPr>
          <w:p w14:paraId="27FB2F9F" w14:textId="67FBDAB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447</w:t>
            </w:r>
          </w:p>
        </w:tc>
        <w:tc>
          <w:tcPr>
            <w:tcW w:w="576" w:type="dxa"/>
            <w:tcBorders>
              <w:top w:val="nil"/>
              <w:left w:val="nil"/>
              <w:bottom w:val="single" w:sz="4" w:space="0" w:color="auto"/>
              <w:right w:val="single" w:sz="4" w:space="0" w:color="auto"/>
            </w:tcBorders>
            <w:noWrap/>
            <w:vAlign w:val="bottom"/>
            <w:hideMark/>
          </w:tcPr>
          <w:p w14:paraId="6A5EBA01" w14:textId="07F75DB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80</w:t>
            </w:r>
          </w:p>
        </w:tc>
        <w:tc>
          <w:tcPr>
            <w:tcW w:w="576" w:type="dxa"/>
            <w:tcBorders>
              <w:top w:val="nil"/>
              <w:left w:val="nil"/>
              <w:bottom w:val="single" w:sz="4" w:space="0" w:color="auto"/>
              <w:right w:val="single" w:sz="4" w:space="0" w:color="auto"/>
            </w:tcBorders>
            <w:noWrap/>
            <w:vAlign w:val="bottom"/>
            <w:hideMark/>
          </w:tcPr>
          <w:p w14:paraId="4F12B0FF" w14:textId="6DBEC3E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60</w:t>
            </w:r>
          </w:p>
        </w:tc>
        <w:tc>
          <w:tcPr>
            <w:tcW w:w="576" w:type="dxa"/>
            <w:tcBorders>
              <w:top w:val="nil"/>
              <w:left w:val="nil"/>
              <w:bottom w:val="single" w:sz="4" w:space="0" w:color="auto"/>
              <w:right w:val="single" w:sz="4" w:space="0" w:color="auto"/>
            </w:tcBorders>
            <w:noWrap/>
            <w:vAlign w:val="bottom"/>
            <w:hideMark/>
          </w:tcPr>
          <w:p w14:paraId="1B1D116A" w14:textId="5934EC3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26</w:t>
            </w:r>
          </w:p>
        </w:tc>
        <w:tc>
          <w:tcPr>
            <w:tcW w:w="843" w:type="dxa"/>
            <w:tcBorders>
              <w:top w:val="nil"/>
              <w:left w:val="nil"/>
              <w:bottom w:val="single" w:sz="4" w:space="0" w:color="auto"/>
              <w:right w:val="single" w:sz="4" w:space="0" w:color="auto"/>
            </w:tcBorders>
            <w:noWrap/>
            <w:vAlign w:val="bottom"/>
            <w:hideMark/>
          </w:tcPr>
          <w:p w14:paraId="4531BCC4" w14:textId="7D04F8A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29</w:t>
            </w:r>
          </w:p>
        </w:tc>
        <w:tc>
          <w:tcPr>
            <w:tcW w:w="576" w:type="dxa"/>
            <w:tcBorders>
              <w:top w:val="nil"/>
              <w:left w:val="nil"/>
              <w:bottom w:val="single" w:sz="4" w:space="0" w:color="auto"/>
              <w:right w:val="single" w:sz="4" w:space="0" w:color="auto"/>
            </w:tcBorders>
            <w:noWrap/>
            <w:vAlign w:val="bottom"/>
            <w:hideMark/>
          </w:tcPr>
          <w:p w14:paraId="202379F4" w14:textId="64024CD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51</w:t>
            </w:r>
          </w:p>
        </w:tc>
        <w:tc>
          <w:tcPr>
            <w:tcW w:w="576" w:type="dxa"/>
            <w:tcBorders>
              <w:top w:val="nil"/>
              <w:left w:val="nil"/>
              <w:bottom w:val="single" w:sz="4" w:space="0" w:color="auto"/>
              <w:right w:val="single" w:sz="4" w:space="0" w:color="auto"/>
            </w:tcBorders>
            <w:noWrap/>
            <w:vAlign w:val="bottom"/>
            <w:hideMark/>
          </w:tcPr>
          <w:p w14:paraId="0C0A5BD0" w14:textId="7B0194E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43</w:t>
            </w:r>
          </w:p>
        </w:tc>
        <w:tc>
          <w:tcPr>
            <w:tcW w:w="576" w:type="dxa"/>
            <w:tcBorders>
              <w:top w:val="nil"/>
              <w:left w:val="nil"/>
              <w:bottom w:val="single" w:sz="4" w:space="0" w:color="auto"/>
              <w:right w:val="single" w:sz="4" w:space="0" w:color="auto"/>
            </w:tcBorders>
            <w:noWrap/>
            <w:vAlign w:val="bottom"/>
            <w:hideMark/>
          </w:tcPr>
          <w:p w14:paraId="0470E9B2" w14:textId="034DE83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52</w:t>
            </w:r>
          </w:p>
        </w:tc>
        <w:tc>
          <w:tcPr>
            <w:tcW w:w="843" w:type="dxa"/>
            <w:tcBorders>
              <w:top w:val="nil"/>
              <w:left w:val="nil"/>
              <w:bottom w:val="single" w:sz="4" w:space="0" w:color="auto"/>
              <w:right w:val="single" w:sz="4" w:space="0" w:color="auto"/>
            </w:tcBorders>
            <w:noWrap/>
            <w:vAlign w:val="bottom"/>
            <w:hideMark/>
          </w:tcPr>
          <w:p w14:paraId="7AC20ECD" w14:textId="600C65C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274</w:t>
            </w:r>
          </w:p>
        </w:tc>
        <w:tc>
          <w:tcPr>
            <w:tcW w:w="690" w:type="dxa"/>
            <w:tcBorders>
              <w:top w:val="nil"/>
              <w:left w:val="nil"/>
              <w:bottom w:val="single" w:sz="4" w:space="0" w:color="auto"/>
              <w:right w:val="single" w:sz="4" w:space="0" w:color="auto"/>
            </w:tcBorders>
            <w:noWrap/>
            <w:vAlign w:val="bottom"/>
            <w:hideMark/>
          </w:tcPr>
          <w:p w14:paraId="01BED712" w14:textId="1979DDB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114D861D" w14:textId="5A8EABE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61EBF55" w14:textId="2DF2B26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449F0495" w14:textId="3C952A6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237FA6C4" w14:textId="6E826AC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w:t>
            </w:r>
          </w:p>
        </w:tc>
        <w:tc>
          <w:tcPr>
            <w:tcW w:w="560" w:type="dxa"/>
            <w:tcBorders>
              <w:top w:val="nil"/>
              <w:left w:val="nil"/>
              <w:bottom w:val="single" w:sz="4" w:space="0" w:color="auto"/>
              <w:right w:val="single" w:sz="4" w:space="0" w:color="auto"/>
            </w:tcBorders>
            <w:noWrap/>
            <w:vAlign w:val="bottom"/>
            <w:hideMark/>
          </w:tcPr>
          <w:p w14:paraId="732D707C" w14:textId="1246593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597" w:type="dxa"/>
            <w:tcBorders>
              <w:top w:val="nil"/>
              <w:left w:val="nil"/>
              <w:bottom w:val="single" w:sz="4" w:space="0" w:color="auto"/>
              <w:right w:val="single" w:sz="4" w:space="0" w:color="auto"/>
            </w:tcBorders>
            <w:noWrap/>
            <w:vAlign w:val="bottom"/>
            <w:hideMark/>
          </w:tcPr>
          <w:p w14:paraId="31414999" w14:textId="4747D80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r>
      <w:tr w:rsidR="007C54E5" w:rsidRPr="005D08D0" w14:paraId="4957C0A5"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18EB09A8"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29</w:t>
            </w:r>
          </w:p>
        </w:tc>
        <w:tc>
          <w:tcPr>
            <w:tcW w:w="1799" w:type="dxa"/>
            <w:tcBorders>
              <w:top w:val="nil"/>
              <w:left w:val="nil"/>
              <w:bottom w:val="single" w:sz="4" w:space="0" w:color="auto"/>
              <w:right w:val="single" w:sz="4" w:space="0" w:color="auto"/>
            </w:tcBorders>
            <w:noWrap/>
            <w:vAlign w:val="center"/>
            <w:hideMark/>
          </w:tcPr>
          <w:p w14:paraId="0BDE2B81"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Quảng Ngãi</w:t>
            </w:r>
          </w:p>
        </w:tc>
        <w:tc>
          <w:tcPr>
            <w:tcW w:w="843" w:type="dxa"/>
            <w:tcBorders>
              <w:top w:val="nil"/>
              <w:left w:val="nil"/>
              <w:bottom w:val="single" w:sz="4" w:space="0" w:color="auto"/>
              <w:right w:val="single" w:sz="4" w:space="0" w:color="auto"/>
            </w:tcBorders>
            <w:noWrap/>
            <w:vAlign w:val="bottom"/>
            <w:hideMark/>
          </w:tcPr>
          <w:p w14:paraId="6537B38D" w14:textId="73BB53A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68</w:t>
            </w:r>
          </w:p>
        </w:tc>
        <w:tc>
          <w:tcPr>
            <w:tcW w:w="576" w:type="dxa"/>
            <w:tcBorders>
              <w:top w:val="nil"/>
              <w:left w:val="nil"/>
              <w:bottom w:val="single" w:sz="4" w:space="0" w:color="auto"/>
              <w:right w:val="single" w:sz="4" w:space="0" w:color="auto"/>
            </w:tcBorders>
            <w:noWrap/>
            <w:vAlign w:val="bottom"/>
            <w:hideMark/>
          </w:tcPr>
          <w:p w14:paraId="24F01133" w14:textId="2E53B14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8D0975D" w14:textId="7271BA1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54B8959" w14:textId="64DF71D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1DE10EE0" w14:textId="2C3CD6A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36</w:t>
            </w:r>
          </w:p>
        </w:tc>
        <w:tc>
          <w:tcPr>
            <w:tcW w:w="576" w:type="dxa"/>
            <w:tcBorders>
              <w:top w:val="nil"/>
              <w:left w:val="nil"/>
              <w:bottom w:val="single" w:sz="4" w:space="0" w:color="auto"/>
              <w:right w:val="single" w:sz="4" w:space="0" w:color="auto"/>
            </w:tcBorders>
            <w:noWrap/>
            <w:vAlign w:val="bottom"/>
            <w:hideMark/>
          </w:tcPr>
          <w:p w14:paraId="5E045E4C" w14:textId="23F73EF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8A268EA" w14:textId="10FD3A6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99FDB02" w14:textId="157A471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44A1BB2F" w14:textId="3AC395D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11</w:t>
            </w:r>
          </w:p>
        </w:tc>
        <w:tc>
          <w:tcPr>
            <w:tcW w:w="576" w:type="dxa"/>
            <w:tcBorders>
              <w:top w:val="nil"/>
              <w:left w:val="nil"/>
              <w:bottom w:val="single" w:sz="4" w:space="0" w:color="auto"/>
              <w:right w:val="single" w:sz="4" w:space="0" w:color="auto"/>
            </w:tcBorders>
            <w:noWrap/>
            <w:vAlign w:val="bottom"/>
            <w:hideMark/>
          </w:tcPr>
          <w:p w14:paraId="0B96E3A7" w14:textId="6DA7EEA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80</w:t>
            </w:r>
          </w:p>
        </w:tc>
        <w:tc>
          <w:tcPr>
            <w:tcW w:w="576" w:type="dxa"/>
            <w:tcBorders>
              <w:top w:val="nil"/>
              <w:left w:val="nil"/>
              <w:bottom w:val="single" w:sz="4" w:space="0" w:color="auto"/>
              <w:right w:val="single" w:sz="4" w:space="0" w:color="auto"/>
            </w:tcBorders>
            <w:noWrap/>
            <w:vAlign w:val="bottom"/>
            <w:hideMark/>
          </w:tcPr>
          <w:p w14:paraId="36A82E86" w14:textId="65B273A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66</w:t>
            </w:r>
          </w:p>
        </w:tc>
        <w:tc>
          <w:tcPr>
            <w:tcW w:w="576" w:type="dxa"/>
            <w:tcBorders>
              <w:top w:val="nil"/>
              <w:left w:val="nil"/>
              <w:bottom w:val="single" w:sz="4" w:space="0" w:color="auto"/>
              <w:right w:val="single" w:sz="4" w:space="0" w:color="auto"/>
            </w:tcBorders>
            <w:noWrap/>
            <w:vAlign w:val="bottom"/>
            <w:hideMark/>
          </w:tcPr>
          <w:p w14:paraId="6D0D8EA3" w14:textId="6C10CE3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80</w:t>
            </w:r>
          </w:p>
        </w:tc>
        <w:tc>
          <w:tcPr>
            <w:tcW w:w="843" w:type="dxa"/>
            <w:tcBorders>
              <w:top w:val="nil"/>
              <w:left w:val="nil"/>
              <w:bottom w:val="single" w:sz="4" w:space="0" w:color="auto"/>
              <w:right w:val="single" w:sz="4" w:space="0" w:color="auto"/>
            </w:tcBorders>
            <w:noWrap/>
            <w:vAlign w:val="bottom"/>
            <w:hideMark/>
          </w:tcPr>
          <w:p w14:paraId="3C25F9C1" w14:textId="3B524F1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28</w:t>
            </w:r>
          </w:p>
        </w:tc>
        <w:tc>
          <w:tcPr>
            <w:tcW w:w="690" w:type="dxa"/>
            <w:tcBorders>
              <w:top w:val="nil"/>
              <w:left w:val="nil"/>
              <w:bottom w:val="single" w:sz="4" w:space="0" w:color="auto"/>
              <w:right w:val="single" w:sz="4" w:space="0" w:color="auto"/>
            </w:tcBorders>
            <w:noWrap/>
            <w:vAlign w:val="bottom"/>
            <w:hideMark/>
          </w:tcPr>
          <w:p w14:paraId="17EB2261" w14:textId="1CE295C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32929EBC" w14:textId="0053BBA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DE04E51" w14:textId="5F8C924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61293FDB" w14:textId="60E5C4B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0683AAE0" w14:textId="1390FC7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7</w:t>
            </w:r>
          </w:p>
        </w:tc>
        <w:tc>
          <w:tcPr>
            <w:tcW w:w="560" w:type="dxa"/>
            <w:tcBorders>
              <w:top w:val="nil"/>
              <w:left w:val="nil"/>
              <w:bottom w:val="single" w:sz="4" w:space="0" w:color="auto"/>
              <w:right w:val="single" w:sz="4" w:space="0" w:color="auto"/>
            </w:tcBorders>
            <w:noWrap/>
            <w:vAlign w:val="bottom"/>
            <w:hideMark/>
          </w:tcPr>
          <w:p w14:paraId="043EFF96" w14:textId="563E2D1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c>
          <w:tcPr>
            <w:tcW w:w="597" w:type="dxa"/>
            <w:tcBorders>
              <w:top w:val="nil"/>
              <w:left w:val="nil"/>
              <w:bottom w:val="single" w:sz="4" w:space="0" w:color="auto"/>
              <w:right w:val="single" w:sz="4" w:space="0" w:color="auto"/>
            </w:tcBorders>
            <w:noWrap/>
            <w:vAlign w:val="bottom"/>
            <w:hideMark/>
          </w:tcPr>
          <w:p w14:paraId="7FDFD768" w14:textId="7A6A2F2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r>
      <w:tr w:rsidR="007C54E5" w:rsidRPr="005D08D0" w14:paraId="2157E4EB"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46864A31"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30</w:t>
            </w:r>
          </w:p>
        </w:tc>
        <w:tc>
          <w:tcPr>
            <w:tcW w:w="1799" w:type="dxa"/>
            <w:tcBorders>
              <w:top w:val="nil"/>
              <w:left w:val="nil"/>
              <w:bottom w:val="single" w:sz="4" w:space="0" w:color="auto"/>
              <w:right w:val="single" w:sz="4" w:space="0" w:color="auto"/>
            </w:tcBorders>
            <w:noWrap/>
            <w:vAlign w:val="center"/>
            <w:hideMark/>
          </w:tcPr>
          <w:p w14:paraId="28D901E2"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Quảng Ninh</w:t>
            </w:r>
          </w:p>
        </w:tc>
        <w:tc>
          <w:tcPr>
            <w:tcW w:w="843" w:type="dxa"/>
            <w:tcBorders>
              <w:top w:val="nil"/>
              <w:left w:val="nil"/>
              <w:bottom w:val="single" w:sz="4" w:space="0" w:color="auto"/>
              <w:right w:val="single" w:sz="4" w:space="0" w:color="auto"/>
            </w:tcBorders>
            <w:noWrap/>
            <w:vAlign w:val="bottom"/>
            <w:hideMark/>
          </w:tcPr>
          <w:p w14:paraId="282A0AE7" w14:textId="0A3820D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586</w:t>
            </w:r>
          </w:p>
        </w:tc>
        <w:tc>
          <w:tcPr>
            <w:tcW w:w="576" w:type="dxa"/>
            <w:tcBorders>
              <w:top w:val="nil"/>
              <w:left w:val="nil"/>
              <w:bottom w:val="single" w:sz="4" w:space="0" w:color="auto"/>
              <w:right w:val="single" w:sz="4" w:space="0" w:color="auto"/>
            </w:tcBorders>
            <w:noWrap/>
            <w:vAlign w:val="bottom"/>
            <w:hideMark/>
          </w:tcPr>
          <w:p w14:paraId="6FF1048D" w14:textId="51982B9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c>
          <w:tcPr>
            <w:tcW w:w="576" w:type="dxa"/>
            <w:tcBorders>
              <w:top w:val="nil"/>
              <w:left w:val="nil"/>
              <w:bottom w:val="single" w:sz="4" w:space="0" w:color="auto"/>
              <w:right w:val="single" w:sz="4" w:space="0" w:color="auto"/>
            </w:tcBorders>
            <w:noWrap/>
            <w:vAlign w:val="bottom"/>
            <w:hideMark/>
          </w:tcPr>
          <w:p w14:paraId="0C487DC0" w14:textId="6E16E3B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c>
          <w:tcPr>
            <w:tcW w:w="576" w:type="dxa"/>
            <w:tcBorders>
              <w:top w:val="nil"/>
              <w:left w:val="nil"/>
              <w:bottom w:val="single" w:sz="4" w:space="0" w:color="auto"/>
              <w:right w:val="single" w:sz="4" w:space="0" w:color="auto"/>
            </w:tcBorders>
            <w:noWrap/>
            <w:vAlign w:val="bottom"/>
            <w:hideMark/>
          </w:tcPr>
          <w:p w14:paraId="540CF136" w14:textId="1E65E6A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w:t>
            </w:r>
          </w:p>
        </w:tc>
        <w:tc>
          <w:tcPr>
            <w:tcW w:w="843" w:type="dxa"/>
            <w:tcBorders>
              <w:top w:val="nil"/>
              <w:left w:val="nil"/>
              <w:bottom w:val="single" w:sz="4" w:space="0" w:color="auto"/>
              <w:right w:val="single" w:sz="4" w:space="0" w:color="auto"/>
            </w:tcBorders>
            <w:noWrap/>
            <w:vAlign w:val="bottom"/>
            <w:hideMark/>
          </w:tcPr>
          <w:p w14:paraId="0F8E82E1" w14:textId="1E6B324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48</w:t>
            </w:r>
          </w:p>
        </w:tc>
        <w:tc>
          <w:tcPr>
            <w:tcW w:w="576" w:type="dxa"/>
            <w:tcBorders>
              <w:top w:val="nil"/>
              <w:left w:val="nil"/>
              <w:bottom w:val="single" w:sz="4" w:space="0" w:color="auto"/>
              <w:right w:val="single" w:sz="4" w:space="0" w:color="auto"/>
            </w:tcBorders>
            <w:noWrap/>
            <w:vAlign w:val="bottom"/>
            <w:hideMark/>
          </w:tcPr>
          <w:p w14:paraId="693FB88B" w14:textId="5D2B634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4C979F49" w14:textId="2A187E8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6FC697D9" w14:textId="7BDE9D5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843" w:type="dxa"/>
            <w:tcBorders>
              <w:top w:val="nil"/>
              <w:left w:val="nil"/>
              <w:bottom w:val="single" w:sz="4" w:space="0" w:color="auto"/>
              <w:right w:val="single" w:sz="4" w:space="0" w:color="auto"/>
            </w:tcBorders>
            <w:noWrap/>
            <w:vAlign w:val="bottom"/>
            <w:hideMark/>
          </w:tcPr>
          <w:p w14:paraId="30BC41FD" w14:textId="598E6B1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18</w:t>
            </w:r>
          </w:p>
        </w:tc>
        <w:tc>
          <w:tcPr>
            <w:tcW w:w="576" w:type="dxa"/>
            <w:tcBorders>
              <w:top w:val="nil"/>
              <w:left w:val="nil"/>
              <w:bottom w:val="single" w:sz="4" w:space="0" w:color="auto"/>
              <w:right w:val="single" w:sz="4" w:space="0" w:color="auto"/>
            </w:tcBorders>
            <w:noWrap/>
            <w:vAlign w:val="bottom"/>
            <w:hideMark/>
          </w:tcPr>
          <w:p w14:paraId="413C5EF3" w14:textId="5777F99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17</w:t>
            </w:r>
          </w:p>
        </w:tc>
        <w:tc>
          <w:tcPr>
            <w:tcW w:w="576" w:type="dxa"/>
            <w:tcBorders>
              <w:top w:val="nil"/>
              <w:left w:val="nil"/>
              <w:bottom w:val="single" w:sz="4" w:space="0" w:color="auto"/>
              <w:right w:val="single" w:sz="4" w:space="0" w:color="auto"/>
            </w:tcBorders>
            <w:noWrap/>
            <w:vAlign w:val="bottom"/>
            <w:hideMark/>
          </w:tcPr>
          <w:p w14:paraId="44137A87" w14:textId="0C986F7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14</w:t>
            </w:r>
          </w:p>
        </w:tc>
        <w:tc>
          <w:tcPr>
            <w:tcW w:w="576" w:type="dxa"/>
            <w:tcBorders>
              <w:top w:val="nil"/>
              <w:left w:val="nil"/>
              <w:bottom w:val="single" w:sz="4" w:space="0" w:color="auto"/>
              <w:right w:val="single" w:sz="4" w:space="0" w:color="auto"/>
            </w:tcBorders>
            <w:noWrap/>
            <w:vAlign w:val="bottom"/>
            <w:hideMark/>
          </w:tcPr>
          <w:p w14:paraId="3A505640" w14:textId="3CBE0F9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17</w:t>
            </w:r>
          </w:p>
        </w:tc>
        <w:tc>
          <w:tcPr>
            <w:tcW w:w="843" w:type="dxa"/>
            <w:tcBorders>
              <w:top w:val="nil"/>
              <w:left w:val="nil"/>
              <w:bottom w:val="single" w:sz="4" w:space="0" w:color="auto"/>
              <w:right w:val="single" w:sz="4" w:space="0" w:color="auto"/>
            </w:tcBorders>
            <w:noWrap/>
            <w:vAlign w:val="bottom"/>
            <w:hideMark/>
          </w:tcPr>
          <w:p w14:paraId="37099A7C" w14:textId="651935E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38</w:t>
            </w:r>
          </w:p>
        </w:tc>
        <w:tc>
          <w:tcPr>
            <w:tcW w:w="690" w:type="dxa"/>
            <w:tcBorders>
              <w:top w:val="nil"/>
              <w:left w:val="nil"/>
              <w:bottom w:val="single" w:sz="4" w:space="0" w:color="auto"/>
              <w:right w:val="single" w:sz="4" w:space="0" w:color="auto"/>
            </w:tcBorders>
            <w:noWrap/>
            <w:vAlign w:val="bottom"/>
            <w:hideMark/>
          </w:tcPr>
          <w:p w14:paraId="06785A99" w14:textId="5BB4615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52384100" w14:textId="328F82C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5322774A" w14:textId="2020D6A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6C472700" w14:textId="78E0CE8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00B01208" w14:textId="781543D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60" w:type="dxa"/>
            <w:tcBorders>
              <w:top w:val="nil"/>
              <w:left w:val="nil"/>
              <w:bottom w:val="single" w:sz="4" w:space="0" w:color="auto"/>
              <w:right w:val="single" w:sz="4" w:space="0" w:color="auto"/>
            </w:tcBorders>
            <w:noWrap/>
            <w:vAlign w:val="bottom"/>
            <w:hideMark/>
          </w:tcPr>
          <w:p w14:paraId="7DB06716" w14:textId="585CCF0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c>
          <w:tcPr>
            <w:tcW w:w="597" w:type="dxa"/>
            <w:tcBorders>
              <w:top w:val="nil"/>
              <w:left w:val="nil"/>
              <w:bottom w:val="single" w:sz="4" w:space="0" w:color="auto"/>
              <w:right w:val="single" w:sz="4" w:space="0" w:color="auto"/>
            </w:tcBorders>
            <w:noWrap/>
            <w:vAlign w:val="bottom"/>
            <w:hideMark/>
          </w:tcPr>
          <w:p w14:paraId="736FC14F" w14:textId="2E7A839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r>
      <w:tr w:rsidR="007C54E5" w:rsidRPr="005D08D0" w14:paraId="56EDE7D6"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43F5D088"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31</w:t>
            </w:r>
          </w:p>
        </w:tc>
        <w:tc>
          <w:tcPr>
            <w:tcW w:w="1799" w:type="dxa"/>
            <w:tcBorders>
              <w:top w:val="nil"/>
              <w:left w:val="nil"/>
              <w:bottom w:val="single" w:sz="4" w:space="0" w:color="auto"/>
              <w:right w:val="single" w:sz="4" w:space="0" w:color="auto"/>
            </w:tcBorders>
            <w:noWrap/>
            <w:vAlign w:val="center"/>
            <w:hideMark/>
          </w:tcPr>
          <w:p w14:paraId="484DBDFC"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Quảng Trị</w:t>
            </w:r>
          </w:p>
        </w:tc>
        <w:tc>
          <w:tcPr>
            <w:tcW w:w="843" w:type="dxa"/>
            <w:tcBorders>
              <w:top w:val="nil"/>
              <w:left w:val="nil"/>
              <w:bottom w:val="single" w:sz="4" w:space="0" w:color="auto"/>
              <w:right w:val="single" w:sz="4" w:space="0" w:color="auto"/>
            </w:tcBorders>
            <w:noWrap/>
            <w:vAlign w:val="bottom"/>
            <w:hideMark/>
          </w:tcPr>
          <w:p w14:paraId="697E3872" w14:textId="58ADEB0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A486DB1" w14:textId="28B9F40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25</w:t>
            </w:r>
          </w:p>
        </w:tc>
        <w:tc>
          <w:tcPr>
            <w:tcW w:w="576" w:type="dxa"/>
            <w:tcBorders>
              <w:top w:val="nil"/>
              <w:left w:val="nil"/>
              <w:bottom w:val="single" w:sz="4" w:space="0" w:color="auto"/>
              <w:right w:val="single" w:sz="4" w:space="0" w:color="auto"/>
            </w:tcBorders>
            <w:noWrap/>
            <w:vAlign w:val="bottom"/>
            <w:hideMark/>
          </w:tcPr>
          <w:p w14:paraId="37A4F7F1" w14:textId="4DB313E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4EC8ADD2" w14:textId="2779B57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c>
          <w:tcPr>
            <w:tcW w:w="843" w:type="dxa"/>
            <w:tcBorders>
              <w:top w:val="nil"/>
              <w:left w:val="nil"/>
              <w:bottom w:val="single" w:sz="4" w:space="0" w:color="auto"/>
              <w:right w:val="single" w:sz="4" w:space="0" w:color="auto"/>
            </w:tcBorders>
            <w:noWrap/>
            <w:vAlign w:val="bottom"/>
            <w:hideMark/>
          </w:tcPr>
          <w:p w14:paraId="03C11FE5" w14:textId="652D663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22F13610" w14:textId="56C6C20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576" w:type="dxa"/>
            <w:tcBorders>
              <w:top w:val="nil"/>
              <w:left w:val="nil"/>
              <w:bottom w:val="single" w:sz="4" w:space="0" w:color="auto"/>
              <w:right w:val="single" w:sz="4" w:space="0" w:color="auto"/>
            </w:tcBorders>
            <w:noWrap/>
            <w:vAlign w:val="bottom"/>
            <w:hideMark/>
          </w:tcPr>
          <w:p w14:paraId="1AB3BB30" w14:textId="753EF58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30</w:t>
            </w:r>
          </w:p>
        </w:tc>
        <w:tc>
          <w:tcPr>
            <w:tcW w:w="576" w:type="dxa"/>
            <w:tcBorders>
              <w:top w:val="nil"/>
              <w:left w:val="nil"/>
              <w:bottom w:val="single" w:sz="4" w:space="0" w:color="auto"/>
              <w:right w:val="single" w:sz="4" w:space="0" w:color="auto"/>
            </w:tcBorders>
            <w:noWrap/>
            <w:vAlign w:val="bottom"/>
            <w:hideMark/>
          </w:tcPr>
          <w:p w14:paraId="7C20DCD4" w14:textId="1C23CA8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843" w:type="dxa"/>
            <w:tcBorders>
              <w:top w:val="nil"/>
              <w:left w:val="nil"/>
              <w:bottom w:val="single" w:sz="4" w:space="0" w:color="auto"/>
              <w:right w:val="single" w:sz="4" w:space="0" w:color="auto"/>
            </w:tcBorders>
            <w:noWrap/>
            <w:vAlign w:val="bottom"/>
            <w:hideMark/>
          </w:tcPr>
          <w:p w14:paraId="13C49A4B" w14:textId="528A6A0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w:t>
            </w:r>
          </w:p>
        </w:tc>
        <w:tc>
          <w:tcPr>
            <w:tcW w:w="576" w:type="dxa"/>
            <w:tcBorders>
              <w:top w:val="nil"/>
              <w:left w:val="nil"/>
              <w:bottom w:val="single" w:sz="4" w:space="0" w:color="auto"/>
              <w:right w:val="single" w:sz="4" w:space="0" w:color="auto"/>
            </w:tcBorders>
            <w:noWrap/>
            <w:vAlign w:val="bottom"/>
            <w:hideMark/>
          </w:tcPr>
          <w:p w14:paraId="785FEAA9" w14:textId="71541EB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32</w:t>
            </w:r>
          </w:p>
        </w:tc>
        <w:tc>
          <w:tcPr>
            <w:tcW w:w="576" w:type="dxa"/>
            <w:tcBorders>
              <w:top w:val="nil"/>
              <w:left w:val="nil"/>
              <w:bottom w:val="single" w:sz="4" w:space="0" w:color="auto"/>
              <w:right w:val="single" w:sz="4" w:space="0" w:color="auto"/>
            </w:tcBorders>
            <w:noWrap/>
            <w:vAlign w:val="bottom"/>
            <w:hideMark/>
          </w:tcPr>
          <w:p w14:paraId="12BA572C" w14:textId="6B33B35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26</w:t>
            </w:r>
          </w:p>
        </w:tc>
        <w:tc>
          <w:tcPr>
            <w:tcW w:w="576" w:type="dxa"/>
            <w:tcBorders>
              <w:top w:val="nil"/>
              <w:left w:val="nil"/>
              <w:bottom w:val="single" w:sz="4" w:space="0" w:color="auto"/>
              <w:right w:val="single" w:sz="4" w:space="0" w:color="auto"/>
            </w:tcBorders>
            <w:noWrap/>
            <w:vAlign w:val="bottom"/>
            <w:hideMark/>
          </w:tcPr>
          <w:p w14:paraId="11AEFD8B" w14:textId="4A7425B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32</w:t>
            </w:r>
          </w:p>
        </w:tc>
        <w:tc>
          <w:tcPr>
            <w:tcW w:w="843" w:type="dxa"/>
            <w:tcBorders>
              <w:top w:val="nil"/>
              <w:left w:val="nil"/>
              <w:bottom w:val="single" w:sz="4" w:space="0" w:color="auto"/>
              <w:right w:val="single" w:sz="4" w:space="0" w:color="auto"/>
            </w:tcBorders>
            <w:noWrap/>
            <w:vAlign w:val="bottom"/>
            <w:hideMark/>
          </w:tcPr>
          <w:p w14:paraId="014166B6" w14:textId="1158112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690" w:type="dxa"/>
            <w:tcBorders>
              <w:top w:val="nil"/>
              <w:left w:val="nil"/>
              <w:bottom w:val="single" w:sz="4" w:space="0" w:color="auto"/>
              <w:right w:val="single" w:sz="4" w:space="0" w:color="auto"/>
            </w:tcBorders>
            <w:noWrap/>
            <w:vAlign w:val="bottom"/>
            <w:hideMark/>
          </w:tcPr>
          <w:p w14:paraId="450E03D9" w14:textId="17F3802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45B66A5C" w14:textId="5BE3D7C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021B1827" w14:textId="349F907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647A43A4" w14:textId="4AE2532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4181E29E" w14:textId="019F56F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60" w:type="dxa"/>
            <w:tcBorders>
              <w:top w:val="nil"/>
              <w:left w:val="nil"/>
              <w:bottom w:val="single" w:sz="4" w:space="0" w:color="auto"/>
              <w:right w:val="single" w:sz="4" w:space="0" w:color="auto"/>
            </w:tcBorders>
            <w:noWrap/>
            <w:vAlign w:val="bottom"/>
            <w:hideMark/>
          </w:tcPr>
          <w:p w14:paraId="2EDF916E" w14:textId="66EE2DE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c>
          <w:tcPr>
            <w:tcW w:w="597" w:type="dxa"/>
            <w:tcBorders>
              <w:top w:val="nil"/>
              <w:left w:val="nil"/>
              <w:bottom w:val="single" w:sz="4" w:space="0" w:color="auto"/>
              <w:right w:val="single" w:sz="4" w:space="0" w:color="auto"/>
            </w:tcBorders>
            <w:noWrap/>
            <w:vAlign w:val="bottom"/>
            <w:hideMark/>
          </w:tcPr>
          <w:p w14:paraId="51DAEE1E" w14:textId="73AF948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w:t>
            </w:r>
          </w:p>
        </w:tc>
      </w:tr>
      <w:tr w:rsidR="007C54E5" w:rsidRPr="005D08D0" w14:paraId="169438F9"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7FE3EF01"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32</w:t>
            </w:r>
          </w:p>
        </w:tc>
        <w:tc>
          <w:tcPr>
            <w:tcW w:w="1799" w:type="dxa"/>
            <w:tcBorders>
              <w:top w:val="nil"/>
              <w:left w:val="nil"/>
              <w:bottom w:val="single" w:sz="4" w:space="0" w:color="auto"/>
              <w:right w:val="single" w:sz="4" w:space="0" w:color="auto"/>
            </w:tcBorders>
            <w:noWrap/>
            <w:vAlign w:val="center"/>
            <w:hideMark/>
          </w:tcPr>
          <w:p w14:paraId="6654F9A3"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Sơn La</w:t>
            </w:r>
          </w:p>
        </w:tc>
        <w:tc>
          <w:tcPr>
            <w:tcW w:w="843" w:type="dxa"/>
            <w:tcBorders>
              <w:top w:val="nil"/>
              <w:left w:val="nil"/>
              <w:bottom w:val="single" w:sz="4" w:space="0" w:color="auto"/>
              <w:right w:val="single" w:sz="4" w:space="0" w:color="auto"/>
            </w:tcBorders>
            <w:noWrap/>
            <w:vAlign w:val="bottom"/>
            <w:hideMark/>
          </w:tcPr>
          <w:p w14:paraId="64F9E137" w14:textId="67BCD98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420</w:t>
            </w:r>
          </w:p>
        </w:tc>
        <w:tc>
          <w:tcPr>
            <w:tcW w:w="576" w:type="dxa"/>
            <w:tcBorders>
              <w:top w:val="nil"/>
              <w:left w:val="nil"/>
              <w:bottom w:val="single" w:sz="4" w:space="0" w:color="auto"/>
              <w:right w:val="single" w:sz="4" w:space="0" w:color="auto"/>
            </w:tcBorders>
            <w:noWrap/>
            <w:vAlign w:val="bottom"/>
            <w:hideMark/>
          </w:tcPr>
          <w:p w14:paraId="6141F69C" w14:textId="46EB106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25</w:t>
            </w:r>
          </w:p>
        </w:tc>
        <w:tc>
          <w:tcPr>
            <w:tcW w:w="576" w:type="dxa"/>
            <w:tcBorders>
              <w:top w:val="nil"/>
              <w:left w:val="nil"/>
              <w:bottom w:val="single" w:sz="4" w:space="0" w:color="auto"/>
              <w:right w:val="single" w:sz="4" w:space="0" w:color="auto"/>
            </w:tcBorders>
            <w:noWrap/>
            <w:vAlign w:val="bottom"/>
            <w:hideMark/>
          </w:tcPr>
          <w:p w14:paraId="3A9EB3A3" w14:textId="2D1DEF8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w:t>
            </w:r>
          </w:p>
        </w:tc>
        <w:tc>
          <w:tcPr>
            <w:tcW w:w="576" w:type="dxa"/>
            <w:tcBorders>
              <w:top w:val="nil"/>
              <w:left w:val="nil"/>
              <w:bottom w:val="single" w:sz="4" w:space="0" w:color="auto"/>
              <w:right w:val="single" w:sz="4" w:space="0" w:color="auto"/>
            </w:tcBorders>
            <w:noWrap/>
            <w:vAlign w:val="bottom"/>
            <w:hideMark/>
          </w:tcPr>
          <w:p w14:paraId="755E3C71" w14:textId="5E80B27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9</w:t>
            </w:r>
          </w:p>
        </w:tc>
        <w:tc>
          <w:tcPr>
            <w:tcW w:w="843" w:type="dxa"/>
            <w:tcBorders>
              <w:top w:val="nil"/>
              <w:left w:val="nil"/>
              <w:bottom w:val="single" w:sz="4" w:space="0" w:color="auto"/>
              <w:right w:val="single" w:sz="4" w:space="0" w:color="auto"/>
            </w:tcBorders>
            <w:noWrap/>
            <w:vAlign w:val="bottom"/>
            <w:hideMark/>
          </w:tcPr>
          <w:p w14:paraId="3B41BF26" w14:textId="51F0089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294</w:t>
            </w:r>
          </w:p>
        </w:tc>
        <w:tc>
          <w:tcPr>
            <w:tcW w:w="576" w:type="dxa"/>
            <w:tcBorders>
              <w:top w:val="nil"/>
              <w:left w:val="nil"/>
              <w:bottom w:val="single" w:sz="4" w:space="0" w:color="auto"/>
              <w:right w:val="single" w:sz="4" w:space="0" w:color="auto"/>
            </w:tcBorders>
            <w:noWrap/>
            <w:vAlign w:val="bottom"/>
            <w:hideMark/>
          </w:tcPr>
          <w:p w14:paraId="644EF7A2" w14:textId="4B16910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400</w:t>
            </w:r>
          </w:p>
        </w:tc>
        <w:tc>
          <w:tcPr>
            <w:tcW w:w="576" w:type="dxa"/>
            <w:tcBorders>
              <w:top w:val="nil"/>
              <w:left w:val="nil"/>
              <w:bottom w:val="single" w:sz="4" w:space="0" w:color="auto"/>
              <w:right w:val="single" w:sz="4" w:space="0" w:color="auto"/>
            </w:tcBorders>
            <w:noWrap/>
            <w:vAlign w:val="bottom"/>
            <w:hideMark/>
          </w:tcPr>
          <w:p w14:paraId="447EF218" w14:textId="5FE2662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249</w:t>
            </w:r>
          </w:p>
        </w:tc>
        <w:tc>
          <w:tcPr>
            <w:tcW w:w="576" w:type="dxa"/>
            <w:tcBorders>
              <w:top w:val="nil"/>
              <w:left w:val="nil"/>
              <w:bottom w:val="single" w:sz="4" w:space="0" w:color="auto"/>
              <w:right w:val="single" w:sz="4" w:space="0" w:color="auto"/>
            </w:tcBorders>
            <w:noWrap/>
            <w:vAlign w:val="bottom"/>
            <w:hideMark/>
          </w:tcPr>
          <w:p w14:paraId="551A604E" w14:textId="4284E0E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75</w:t>
            </w:r>
          </w:p>
        </w:tc>
        <w:tc>
          <w:tcPr>
            <w:tcW w:w="843" w:type="dxa"/>
            <w:tcBorders>
              <w:top w:val="nil"/>
              <w:left w:val="nil"/>
              <w:bottom w:val="single" w:sz="4" w:space="0" w:color="auto"/>
              <w:right w:val="single" w:sz="4" w:space="0" w:color="auto"/>
            </w:tcBorders>
            <w:noWrap/>
            <w:vAlign w:val="bottom"/>
            <w:hideMark/>
          </w:tcPr>
          <w:p w14:paraId="6FED6527" w14:textId="01BE745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15</w:t>
            </w:r>
          </w:p>
        </w:tc>
        <w:tc>
          <w:tcPr>
            <w:tcW w:w="576" w:type="dxa"/>
            <w:tcBorders>
              <w:top w:val="nil"/>
              <w:left w:val="nil"/>
              <w:bottom w:val="single" w:sz="4" w:space="0" w:color="auto"/>
              <w:right w:val="single" w:sz="4" w:space="0" w:color="auto"/>
            </w:tcBorders>
            <w:noWrap/>
            <w:vAlign w:val="bottom"/>
            <w:hideMark/>
          </w:tcPr>
          <w:p w14:paraId="014E7AB0" w14:textId="3641B0A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576" w:type="dxa"/>
            <w:tcBorders>
              <w:top w:val="nil"/>
              <w:left w:val="nil"/>
              <w:bottom w:val="single" w:sz="4" w:space="0" w:color="auto"/>
              <w:right w:val="single" w:sz="4" w:space="0" w:color="auto"/>
            </w:tcBorders>
            <w:noWrap/>
            <w:vAlign w:val="bottom"/>
            <w:hideMark/>
          </w:tcPr>
          <w:p w14:paraId="3AC56C9B" w14:textId="2B85E99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c>
          <w:tcPr>
            <w:tcW w:w="576" w:type="dxa"/>
            <w:tcBorders>
              <w:top w:val="nil"/>
              <w:left w:val="nil"/>
              <w:bottom w:val="single" w:sz="4" w:space="0" w:color="auto"/>
              <w:right w:val="single" w:sz="4" w:space="0" w:color="auto"/>
            </w:tcBorders>
            <w:noWrap/>
            <w:vAlign w:val="bottom"/>
            <w:hideMark/>
          </w:tcPr>
          <w:p w14:paraId="42E458C4" w14:textId="2552BB0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10</w:t>
            </w:r>
          </w:p>
        </w:tc>
        <w:tc>
          <w:tcPr>
            <w:tcW w:w="843" w:type="dxa"/>
            <w:tcBorders>
              <w:top w:val="nil"/>
              <w:left w:val="nil"/>
              <w:bottom w:val="single" w:sz="4" w:space="0" w:color="auto"/>
              <w:right w:val="single" w:sz="4" w:space="0" w:color="auto"/>
            </w:tcBorders>
            <w:noWrap/>
            <w:vAlign w:val="bottom"/>
            <w:hideMark/>
          </w:tcPr>
          <w:p w14:paraId="4D2E3011" w14:textId="00D6F26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178</w:t>
            </w:r>
          </w:p>
        </w:tc>
        <w:tc>
          <w:tcPr>
            <w:tcW w:w="690" w:type="dxa"/>
            <w:tcBorders>
              <w:top w:val="nil"/>
              <w:left w:val="nil"/>
              <w:bottom w:val="single" w:sz="4" w:space="0" w:color="auto"/>
              <w:right w:val="single" w:sz="4" w:space="0" w:color="auto"/>
            </w:tcBorders>
            <w:noWrap/>
            <w:vAlign w:val="bottom"/>
            <w:hideMark/>
          </w:tcPr>
          <w:p w14:paraId="7FF6E658" w14:textId="07F57DF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3DEFCCEF" w14:textId="4AFD2E2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3395B62E" w14:textId="7AF9ECC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117AD5E2" w14:textId="271C4D6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w:t>
            </w:r>
          </w:p>
        </w:tc>
        <w:tc>
          <w:tcPr>
            <w:tcW w:w="544" w:type="dxa"/>
            <w:tcBorders>
              <w:top w:val="nil"/>
              <w:left w:val="nil"/>
              <w:bottom w:val="single" w:sz="4" w:space="0" w:color="auto"/>
              <w:right w:val="single" w:sz="4" w:space="0" w:color="auto"/>
            </w:tcBorders>
            <w:noWrap/>
            <w:vAlign w:val="bottom"/>
            <w:hideMark/>
          </w:tcPr>
          <w:p w14:paraId="306C0A68" w14:textId="76EAABF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60" w:type="dxa"/>
            <w:tcBorders>
              <w:top w:val="nil"/>
              <w:left w:val="nil"/>
              <w:bottom w:val="single" w:sz="4" w:space="0" w:color="auto"/>
              <w:right w:val="single" w:sz="4" w:space="0" w:color="auto"/>
            </w:tcBorders>
            <w:noWrap/>
            <w:vAlign w:val="bottom"/>
            <w:hideMark/>
          </w:tcPr>
          <w:p w14:paraId="3BD80050" w14:textId="1E5B32C5"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97" w:type="dxa"/>
            <w:tcBorders>
              <w:top w:val="nil"/>
              <w:left w:val="nil"/>
              <w:bottom w:val="single" w:sz="4" w:space="0" w:color="auto"/>
              <w:right w:val="single" w:sz="4" w:space="0" w:color="auto"/>
            </w:tcBorders>
            <w:noWrap/>
            <w:vAlign w:val="bottom"/>
            <w:hideMark/>
          </w:tcPr>
          <w:p w14:paraId="6890D04E" w14:textId="63A6F84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r>
      <w:tr w:rsidR="007C54E5" w:rsidRPr="005D08D0" w14:paraId="3BE262FD"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4F5A6CDE"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33</w:t>
            </w:r>
          </w:p>
        </w:tc>
        <w:tc>
          <w:tcPr>
            <w:tcW w:w="1799" w:type="dxa"/>
            <w:tcBorders>
              <w:top w:val="nil"/>
              <w:left w:val="nil"/>
              <w:bottom w:val="single" w:sz="4" w:space="0" w:color="auto"/>
              <w:right w:val="single" w:sz="4" w:space="0" w:color="auto"/>
            </w:tcBorders>
            <w:noWrap/>
            <w:vAlign w:val="center"/>
            <w:hideMark/>
          </w:tcPr>
          <w:p w14:paraId="5B0F5444"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Thái Nguyên</w:t>
            </w:r>
          </w:p>
        </w:tc>
        <w:tc>
          <w:tcPr>
            <w:tcW w:w="843" w:type="dxa"/>
            <w:tcBorders>
              <w:top w:val="nil"/>
              <w:left w:val="nil"/>
              <w:bottom w:val="single" w:sz="4" w:space="0" w:color="auto"/>
              <w:right w:val="single" w:sz="4" w:space="0" w:color="auto"/>
            </w:tcBorders>
            <w:noWrap/>
            <w:vAlign w:val="bottom"/>
            <w:hideMark/>
          </w:tcPr>
          <w:p w14:paraId="7620A9D0" w14:textId="5A1700C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38</w:t>
            </w:r>
          </w:p>
        </w:tc>
        <w:tc>
          <w:tcPr>
            <w:tcW w:w="576" w:type="dxa"/>
            <w:tcBorders>
              <w:top w:val="nil"/>
              <w:left w:val="nil"/>
              <w:bottom w:val="single" w:sz="4" w:space="0" w:color="auto"/>
              <w:right w:val="single" w:sz="4" w:space="0" w:color="auto"/>
            </w:tcBorders>
            <w:noWrap/>
            <w:vAlign w:val="bottom"/>
            <w:hideMark/>
          </w:tcPr>
          <w:p w14:paraId="5E1F8D18" w14:textId="60EC717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B74A75C" w14:textId="5AC244C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54565DD" w14:textId="10F29D4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1261A96D" w14:textId="0425E39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61</w:t>
            </w:r>
          </w:p>
        </w:tc>
        <w:tc>
          <w:tcPr>
            <w:tcW w:w="576" w:type="dxa"/>
            <w:tcBorders>
              <w:top w:val="nil"/>
              <w:left w:val="nil"/>
              <w:bottom w:val="single" w:sz="4" w:space="0" w:color="auto"/>
              <w:right w:val="single" w:sz="4" w:space="0" w:color="auto"/>
            </w:tcBorders>
            <w:noWrap/>
            <w:vAlign w:val="bottom"/>
            <w:hideMark/>
          </w:tcPr>
          <w:p w14:paraId="47AD81C8" w14:textId="5C8C9A6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66589E8F" w14:textId="23EABCA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0C7CA09" w14:textId="3DB28CB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3B9E9F4D" w14:textId="65A40E3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19</w:t>
            </w:r>
          </w:p>
        </w:tc>
        <w:tc>
          <w:tcPr>
            <w:tcW w:w="576" w:type="dxa"/>
            <w:tcBorders>
              <w:top w:val="nil"/>
              <w:left w:val="nil"/>
              <w:bottom w:val="single" w:sz="4" w:space="0" w:color="auto"/>
              <w:right w:val="single" w:sz="4" w:space="0" w:color="auto"/>
            </w:tcBorders>
            <w:noWrap/>
            <w:vAlign w:val="bottom"/>
            <w:hideMark/>
          </w:tcPr>
          <w:p w14:paraId="4F521354" w14:textId="53382FB1"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52</w:t>
            </w:r>
          </w:p>
        </w:tc>
        <w:tc>
          <w:tcPr>
            <w:tcW w:w="576" w:type="dxa"/>
            <w:tcBorders>
              <w:top w:val="nil"/>
              <w:left w:val="nil"/>
              <w:bottom w:val="single" w:sz="4" w:space="0" w:color="auto"/>
              <w:right w:val="single" w:sz="4" w:space="0" w:color="auto"/>
            </w:tcBorders>
            <w:noWrap/>
            <w:vAlign w:val="bottom"/>
            <w:hideMark/>
          </w:tcPr>
          <w:p w14:paraId="1ABC6CDD" w14:textId="55D3025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43</w:t>
            </w:r>
          </w:p>
        </w:tc>
        <w:tc>
          <w:tcPr>
            <w:tcW w:w="576" w:type="dxa"/>
            <w:tcBorders>
              <w:top w:val="nil"/>
              <w:left w:val="nil"/>
              <w:bottom w:val="single" w:sz="4" w:space="0" w:color="auto"/>
              <w:right w:val="single" w:sz="4" w:space="0" w:color="auto"/>
            </w:tcBorders>
            <w:noWrap/>
            <w:vAlign w:val="bottom"/>
            <w:hideMark/>
          </w:tcPr>
          <w:p w14:paraId="49A90A9D" w14:textId="2F67A9AA"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53</w:t>
            </w:r>
          </w:p>
        </w:tc>
        <w:tc>
          <w:tcPr>
            <w:tcW w:w="843" w:type="dxa"/>
            <w:tcBorders>
              <w:top w:val="nil"/>
              <w:left w:val="nil"/>
              <w:bottom w:val="single" w:sz="4" w:space="0" w:color="auto"/>
              <w:right w:val="single" w:sz="4" w:space="0" w:color="auto"/>
            </w:tcBorders>
            <w:noWrap/>
            <w:vAlign w:val="bottom"/>
            <w:hideMark/>
          </w:tcPr>
          <w:p w14:paraId="750908F1" w14:textId="652E0F4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40</w:t>
            </w:r>
          </w:p>
        </w:tc>
        <w:tc>
          <w:tcPr>
            <w:tcW w:w="690" w:type="dxa"/>
            <w:tcBorders>
              <w:top w:val="nil"/>
              <w:left w:val="nil"/>
              <w:bottom w:val="single" w:sz="4" w:space="0" w:color="auto"/>
              <w:right w:val="single" w:sz="4" w:space="0" w:color="auto"/>
            </w:tcBorders>
            <w:noWrap/>
            <w:vAlign w:val="bottom"/>
            <w:hideMark/>
          </w:tcPr>
          <w:p w14:paraId="76A8F292" w14:textId="654532A7"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82</w:t>
            </w:r>
          </w:p>
        </w:tc>
        <w:tc>
          <w:tcPr>
            <w:tcW w:w="794" w:type="dxa"/>
            <w:tcBorders>
              <w:top w:val="nil"/>
              <w:left w:val="nil"/>
              <w:bottom w:val="single" w:sz="4" w:space="0" w:color="auto"/>
              <w:right w:val="single" w:sz="4" w:space="0" w:color="auto"/>
            </w:tcBorders>
            <w:noWrap/>
            <w:vAlign w:val="bottom"/>
            <w:hideMark/>
          </w:tcPr>
          <w:p w14:paraId="4A6EAFF8" w14:textId="70E911B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148</w:t>
            </w:r>
          </w:p>
        </w:tc>
        <w:tc>
          <w:tcPr>
            <w:tcW w:w="576" w:type="dxa"/>
            <w:tcBorders>
              <w:top w:val="nil"/>
              <w:left w:val="nil"/>
              <w:bottom w:val="single" w:sz="4" w:space="0" w:color="auto"/>
              <w:right w:val="single" w:sz="4" w:space="0" w:color="auto"/>
            </w:tcBorders>
            <w:noWrap/>
            <w:vAlign w:val="bottom"/>
            <w:hideMark/>
          </w:tcPr>
          <w:p w14:paraId="13618A59" w14:textId="2B85AD2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18</w:t>
            </w:r>
          </w:p>
        </w:tc>
        <w:tc>
          <w:tcPr>
            <w:tcW w:w="843" w:type="dxa"/>
            <w:gridSpan w:val="2"/>
            <w:tcBorders>
              <w:top w:val="nil"/>
              <w:left w:val="nil"/>
              <w:bottom w:val="single" w:sz="4" w:space="0" w:color="auto"/>
              <w:right w:val="single" w:sz="4" w:space="0" w:color="auto"/>
            </w:tcBorders>
            <w:noWrap/>
            <w:vAlign w:val="bottom"/>
            <w:hideMark/>
          </w:tcPr>
          <w:p w14:paraId="2005363A" w14:textId="300A270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44" w:type="dxa"/>
            <w:tcBorders>
              <w:top w:val="nil"/>
              <w:left w:val="nil"/>
              <w:bottom w:val="single" w:sz="4" w:space="0" w:color="auto"/>
              <w:right w:val="single" w:sz="4" w:space="0" w:color="auto"/>
            </w:tcBorders>
            <w:noWrap/>
            <w:vAlign w:val="bottom"/>
            <w:hideMark/>
          </w:tcPr>
          <w:p w14:paraId="02FE03E6" w14:textId="34467B64"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4</w:t>
            </w:r>
          </w:p>
        </w:tc>
        <w:tc>
          <w:tcPr>
            <w:tcW w:w="560" w:type="dxa"/>
            <w:tcBorders>
              <w:top w:val="nil"/>
              <w:left w:val="nil"/>
              <w:bottom w:val="single" w:sz="4" w:space="0" w:color="auto"/>
              <w:right w:val="single" w:sz="4" w:space="0" w:color="auto"/>
            </w:tcBorders>
            <w:noWrap/>
            <w:vAlign w:val="bottom"/>
            <w:hideMark/>
          </w:tcPr>
          <w:p w14:paraId="65E84434" w14:textId="6F38CCC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597" w:type="dxa"/>
            <w:tcBorders>
              <w:top w:val="nil"/>
              <w:left w:val="nil"/>
              <w:bottom w:val="single" w:sz="4" w:space="0" w:color="auto"/>
              <w:right w:val="single" w:sz="4" w:space="0" w:color="auto"/>
            </w:tcBorders>
            <w:noWrap/>
            <w:vAlign w:val="bottom"/>
            <w:hideMark/>
          </w:tcPr>
          <w:p w14:paraId="1A8D5AD5" w14:textId="06410C7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r>
      <w:tr w:rsidR="007C54E5" w:rsidRPr="005D08D0" w14:paraId="6EE69D37" w14:textId="77777777" w:rsidTr="00966E67">
        <w:trPr>
          <w:trHeight w:val="360"/>
        </w:trPr>
        <w:tc>
          <w:tcPr>
            <w:tcW w:w="430" w:type="dxa"/>
            <w:tcBorders>
              <w:top w:val="nil"/>
              <w:left w:val="single" w:sz="4" w:space="0" w:color="auto"/>
              <w:bottom w:val="single" w:sz="4" w:space="0" w:color="auto"/>
              <w:right w:val="single" w:sz="4" w:space="0" w:color="auto"/>
            </w:tcBorders>
            <w:noWrap/>
            <w:vAlign w:val="center"/>
            <w:hideMark/>
          </w:tcPr>
          <w:p w14:paraId="76FC53EE" w14:textId="77777777" w:rsidR="007C54E5" w:rsidRPr="005D08D0" w:rsidRDefault="007C54E5" w:rsidP="007C54E5">
            <w:pPr>
              <w:spacing w:before="0" w:after="0"/>
              <w:jc w:val="center"/>
              <w:rPr>
                <w:color w:val="000000"/>
                <w:sz w:val="16"/>
                <w:szCs w:val="16"/>
                <w:lang w:eastAsia="en-US"/>
              </w:rPr>
            </w:pPr>
            <w:r w:rsidRPr="005D08D0">
              <w:rPr>
                <w:color w:val="000000"/>
                <w:sz w:val="16"/>
                <w:szCs w:val="16"/>
                <w:lang w:eastAsia="en-US"/>
              </w:rPr>
              <w:t>34</w:t>
            </w:r>
          </w:p>
        </w:tc>
        <w:tc>
          <w:tcPr>
            <w:tcW w:w="1799" w:type="dxa"/>
            <w:tcBorders>
              <w:top w:val="nil"/>
              <w:left w:val="nil"/>
              <w:bottom w:val="single" w:sz="4" w:space="0" w:color="auto"/>
              <w:right w:val="single" w:sz="4" w:space="0" w:color="auto"/>
            </w:tcBorders>
            <w:noWrap/>
            <w:vAlign w:val="center"/>
            <w:hideMark/>
          </w:tcPr>
          <w:p w14:paraId="492CD15D" w14:textId="77777777" w:rsidR="007C54E5" w:rsidRPr="005D08D0" w:rsidRDefault="007C54E5" w:rsidP="007C54E5">
            <w:pPr>
              <w:spacing w:before="0" w:after="0"/>
              <w:jc w:val="left"/>
              <w:rPr>
                <w:color w:val="000000"/>
                <w:sz w:val="16"/>
                <w:szCs w:val="16"/>
                <w:lang w:eastAsia="en-US"/>
              </w:rPr>
            </w:pPr>
            <w:r w:rsidRPr="005D08D0">
              <w:rPr>
                <w:color w:val="000000"/>
                <w:sz w:val="16"/>
                <w:szCs w:val="16"/>
                <w:lang w:eastAsia="en-US"/>
              </w:rPr>
              <w:t>Tỉnh Tuyên Quang</w:t>
            </w:r>
          </w:p>
        </w:tc>
        <w:tc>
          <w:tcPr>
            <w:tcW w:w="843" w:type="dxa"/>
            <w:tcBorders>
              <w:top w:val="nil"/>
              <w:left w:val="nil"/>
              <w:bottom w:val="single" w:sz="4" w:space="0" w:color="auto"/>
              <w:right w:val="single" w:sz="4" w:space="0" w:color="auto"/>
            </w:tcBorders>
            <w:noWrap/>
            <w:vAlign w:val="bottom"/>
            <w:hideMark/>
          </w:tcPr>
          <w:p w14:paraId="5768B905" w14:textId="3783A50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39</w:t>
            </w:r>
          </w:p>
        </w:tc>
        <w:tc>
          <w:tcPr>
            <w:tcW w:w="576" w:type="dxa"/>
            <w:tcBorders>
              <w:top w:val="nil"/>
              <w:left w:val="nil"/>
              <w:bottom w:val="single" w:sz="4" w:space="0" w:color="auto"/>
              <w:right w:val="single" w:sz="4" w:space="0" w:color="auto"/>
            </w:tcBorders>
            <w:noWrap/>
            <w:vAlign w:val="bottom"/>
            <w:hideMark/>
          </w:tcPr>
          <w:p w14:paraId="678EE5A8" w14:textId="25C0457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700D4CFF" w14:textId="7477720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94FD337" w14:textId="1C45278F"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tcBorders>
              <w:top w:val="nil"/>
              <w:left w:val="nil"/>
              <w:bottom w:val="single" w:sz="4" w:space="0" w:color="auto"/>
              <w:right w:val="single" w:sz="4" w:space="0" w:color="auto"/>
            </w:tcBorders>
            <w:noWrap/>
            <w:vAlign w:val="bottom"/>
            <w:hideMark/>
          </w:tcPr>
          <w:p w14:paraId="1666B322" w14:textId="52CD1AB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15</w:t>
            </w:r>
          </w:p>
        </w:tc>
        <w:tc>
          <w:tcPr>
            <w:tcW w:w="576" w:type="dxa"/>
            <w:tcBorders>
              <w:top w:val="nil"/>
              <w:left w:val="nil"/>
              <w:bottom w:val="single" w:sz="4" w:space="0" w:color="auto"/>
              <w:right w:val="single" w:sz="4" w:space="0" w:color="auto"/>
            </w:tcBorders>
            <w:noWrap/>
            <w:vAlign w:val="bottom"/>
            <w:hideMark/>
          </w:tcPr>
          <w:p w14:paraId="7CF2E422" w14:textId="5C1D67C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20</w:t>
            </w:r>
          </w:p>
        </w:tc>
        <w:tc>
          <w:tcPr>
            <w:tcW w:w="576" w:type="dxa"/>
            <w:tcBorders>
              <w:top w:val="nil"/>
              <w:left w:val="nil"/>
              <w:bottom w:val="single" w:sz="4" w:space="0" w:color="auto"/>
              <w:right w:val="single" w:sz="4" w:space="0" w:color="auto"/>
            </w:tcBorders>
            <w:noWrap/>
            <w:vAlign w:val="bottom"/>
            <w:hideMark/>
          </w:tcPr>
          <w:p w14:paraId="0D26E2D1" w14:textId="729CB4B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20</w:t>
            </w:r>
          </w:p>
        </w:tc>
        <w:tc>
          <w:tcPr>
            <w:tcW w:w="576" w:type="dxa"/>
            <w:tcBorders>
              <w:top w:val="nil"/>
              <w:left w:val="nil"/>
              <w:bottom w:val="single" w:sz="4" w:space="0" w:color="auto"/>
              <w:right w:val="single" w:sz="4" w:space="0" w:color="auto"/>
            </w:tcBorders>
            <w:noWrap/>
            <w:vAlign w:val="bottom"/>
            <w:hideMark/>
          </w:tcPr>
          <w:p w14:paraId="27D82626" w14:textId="51DBCF5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5</w:t>
            </w:r>
          </w:p>
        </w:tc>
        <w:tc>
          <w:tcPr>
            <w:tcW w:w="843" w:type="dxa"/>
            <w:tcBorders>
              <w:top w:val="nil"/>
              <w:left w:val="nil"/>
              <w:bottom w:val="single" w:sz="4" w:space="0" w:color="auto"/>
              <w:right w:val="single" w:sz="4" w:space="0" w:color="auto"/>
            </w:tcBorders>
            <w:noWrap/>
            <w:vAlign w:val="bottom"/>
            <w:hideMark/>
          </w:tcPr>
          <w:p w14:paraId="2A3C3874" w14:textId="6A156E99"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11</w:t>
            </w:r>
          </w:p>
        </w:tc>
        <w:tc>
          <w:tcPr>
            <w:tcW w:w="576" w:type="dxa"/>
            <w:tcBorders>
              <w:top w:val="nil"/>
              <w:left w:val="nil"/>
              <w:bottom w:val="single" w:sz="4" w:space="0" w:color="auto"/>
              <w:right w:val="single" w:sz="4" w:space="0" w:color="auto"/>
            </w:tcBorders>
            <w:noWrap/>
            <w:vAlign w:val="bottom"/>
            <w:hideMark/>
          </w:tcPr>
          <w:p w14:paraId="634E79E7" w14:textId="7E2EF8A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11</w:t>
            </w:r>
          </w:p>
        </w:tc>
        <w:tc>
          <w:tcPr>
            <w:tcW w:w="576" w:type="dxa"/>
            <w:tcBorders>
              <w:top w:val="nil"/>
              <w:left w:val="nil"/>
              <w:bottom w:val="single" w:sz="4" w:space="0" w:color="auto"/>
              <w:right w:val="single" w:sz="4" w:space="0" w:color="auto"/>
            </w:tcBorders>
            <w:noWrap/>
            <w:vAlign w:val="bottom"/>
            <w:hideMark/>
          </w:tcPr>
          <w:p w14:paraId="54A782DC" w14:textId="0CFFD1ED"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9</w:t>
            </w:r>
          </w:p>
        </w:tc>
        <w:tc>
          <w:tcPr>
            <w:tcW w:w="576" w:type="dxa"/>
            <w:tcBorders>
              <w:top w:val="nil"/>
              <w:left w:val="nil"/>
              <w:bottom w:val="single" w:sz="4" w:space="0" w:color="auto"/>
              <w:right w:val="single" w:sz="4" w:space="0" w:color="auto"/>
            </w:tcBorders>
            <w:noWrap/>
            <w:vAlign w:val="bottom"/>
            <w:hideMark/>
          </w:tcPr>
          <w:p w14:paraId="395419FF" w14:textId="46453D2E"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11</w:t>
            </w:r>
          </w:p>
        </w:tc>
        <w:tc>
          <w:tcPr>
            <w:tcW w:w="843" w:type="dxa"/>
            <w:tcBorders>
              <w:top w:val="nil"/>
              <w:left w:val="nil"/>
              <w:bottom w:val="single" w:sz="4" w:space="0" w:color="auto"/>
              <w:right w:val="single" w:sz="4" w:space="0" w:color="auto"/>
            </w:tcBorders>
            <w:noWrap/>
            <w:vAlign w:val="bottom"/>
            <w:hideMark/>
          </w:tcPr>
          <w:p w14:paraId="6A7630F0" w14:textId="0D00B986"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6</w:t>
            </w:r>
          </w:p>
        </w:tc>
        <w:tc>
          <w:tcPr>
            <w:tcW w:w="690" w:type="dxa"/>
            <w:tcBorders>
              <w:top w:val="nil"/>
              <w:left w:val="nil"/>
              <w:bottom w:val="single" w:sz="4" w:space="0" w:color="auto"/>
              <w:right w:val="single" w:sz="4" w:space="0" w:color="auto"/>
            </w:tcBorders>
            <w:noWrap/>
            <w:vAlign w:val="bottom"/>
            <w:hideMark/>
          </w:tcPr>
          <w:p w14:paraId="53405734" w14:textId="6F773140"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794" w:type="dxa"/>
            <w:tcBorders>
              <w:top w:val="nil"/>
              <w:left w:val="nil"/>
              <w:bottom w:val="single" w:sz="4" w:space="0" w:color="auto"/>
              <w:right w:val="single" w:sz="4" w:space="0" w:color="auto"/>
            </w:tcBorders>
            <w:noWrap/>
            <w:vAlign w:val="bottom"/>
            <w:hideMark/>
          </w:tcPr>
          <w:p w14:paraId="665E54EF" w14:textId="77C9F708"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576" w:type="dxa"/>
            <w:tcBorders>
              <w:top w:val="nil"/>
              <w:left w:val="nil"/>
              <w:bottom w:val="single" w:sz="4" w:space="0" w:color="auto"/>
              <w:right w:val="single" w:sz="4" w:space="0" w:color="auto"/>
            </w:tcBorders>
            <w:noWrap/>
            <w:vAlign w:val="bottom"/>
            <w:hideMark/>
          </w:tcPr>
          <w:p w14:paraId="4BED3601" w14:textId="64583273"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w:t>
            </w:r>
          </w:p>
        </w:tc>
        <w:tc>
          <w:tcPr>
            <w:tcW w:w="843" w:type="dxa"/>
            <w:gridSpan w:val="2"/>
            <w:tcBorders>
              <w:top w:val="nil"/>
              <w:left w:val="nil"/>
              <w:bottom w:val="single" w:sz="4" w:space="0" w:color="auto"/>
              <w:right w:val="single" w:sz="4" w:space="0" w:color="auto"/>
            </w:tcBorders>
            <w:noWrap/>
            <w:vAlign w:val="bottom"/>
            <w:hideMark/>
          </w:tcPr>
          <w:p w14:paraId="663DB4C1" w14:textId="555D0D7B"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44" w:type="dxa"/>
            <w:tcBorders>
              <w:top w:val="nil"/>
              <w:left w:val="nil"/>
              <w:bottom w:val="single" w:sz="4" w:space="0" w:color="auto"/>
              <w:right w:val="single" w:sz="4" w:space="0" w:color="auto"/>
            </w:tcBorders>
            <w:noWrap/>
            <w:vAlign w:val="bottom"/>
            <w:hideMark/>
          </w:tcPr>
          <w:p w14:paraId="684C3BA2" w14:textId="234B29B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60" w:type="dxa"/>
            <w:tcBorders>
              <w:top w:val="nil"/>
              <w:left w:val="nil"/>
              <w:bottom w:val="single" w:sz="4" w:space="0" w:color="auto"/>
              <w:right w:val="single" w:sz="4" w:space="0" w:color="auto"/>
            </w:tcBorders>
            <w:noWrap/>
            <w:vAlign w:val="bottom"/>
            <w:hideMark/>
          </w:tcPr>
          <w:p w14:paraId="4F98A8CA" w14:textId="2303BEDC"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c>
          <w:tcPr>
            <w:tcW w:w="597" w:type="dxa"/>
            <w:tcBorders>
              <w:top w:val="nil"/>
              <w:left w:val="nil"/>
              <w:bottom w:val="single" w:sz="4" w:space="0" w:color="auto"/>
              <w:right w:val="single" w:sz="4" w:space="0" w:color="auto"/>
            </w:tcBorders>
            <w:noWrap/>
            <w:vAlign w:val="bottom"/>
            <w:hideMark/>
          </w:tcPr>
          <w:p w14:paraId="2E903FA6" w14:textId="0F60EE02" w:rsidR="007C54E5" w:rsidRPr="005D08D0" w:rsidRDefault="007C54E5" w:rsidP="004242A1">
            <w:pPr>
              <w:spacing w:before="0" w:after="0"/>
              <w:jc w:val="right"/>
              <w:rPr>
                <w:color w:val="000000"/>
                <w:sz w:val="16"/>
                <w:szCs w:val="16"/>
                <w:lang w:eastAsia="en-US"/>
              </w:rPr>
            </w:pPr>
            <w:r w:rsidRPr="005D08D0">
              <w:rPr>
                <w:color w:val="000000"/>
                <w:sz w:val="16"/>
                <w:szCs w:val="16"/>
                <w:lang w:eastAsia="en-US"/>
              </w:rPr>
              <w:t>1</w:t>
            </w:r>
          </w:p>
        </w:tc>
      </w:tr>
      <w:tr w:rsidR="007C54E5" w:rsidRPr="005D08D0" w14:paraId="0A710E30" w14:textId="77777777" w:rsidTr="00966E67">
        <w:trPr>
          <w:trHeight w:val="360"/>
        </w:trPr>
        <w:tc>
          <w:tcPr>
            <w:tcW w:w="430"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202A45FC" w14:textId="77777777" w:rsidR="007C54E5" w:rsidRPr="005D08D0" w:rsidRDefault="007C54E5" w:rsidP="007C54E5">
            <w:pPr>
              <w:spacing w:before="0" w:after="0"/>
              <w:jc w:val="left"/>
              <w:rPr>
                <w:b/>
                <w:color w:val="000000"/>
                <w:sz w:val="16"/>
                <w:szCs w:val="16"/>
                <w:lang w:eastAsia="en-US"/>
              </w:rPr>
            </w:pPr>
            <w:r w:rsidRPr="005D08D0">
              <w:rPr>
                <w:b/>
                <w:color w:val="000000"/>
                <w:sz w:val="16"/>
                <w:szCs w:val="16"/>
                <w:lang w:eastAsia="en-US"/>
              </w:rPr>
              <w:t> </w:t>
            </w:r>
          </w:p>
        </w:tc>
        <w:tc>
          <w:tcPr>
            <w:tcW w:w="1799" w:type="dxa"/>
            <w:tcBorders>
              <w:top w:val="nil"/>
              <w:left w:val="nil"/>
              <w:bottom w:val="single" w:sz="4" w:space="0" w:color="auto"/>
              <w:right w:val="single" w:sz="4" w:space="0" w:color="auto"/>
            </w:tcBorders>
            <w:shd w:val="clear" w:color="auto" w:fill="EAF1DD" w:themeFill="accent3" w:themeFillTint="33"/>
            <w:noWrap/>
            <w:vAlign w:val="center"/>
            <w:hideMark/>
          </w:tcPr>
          <w:p w14:paraId="10CBA9E5" w14:textId="77777777" w:rsidR="007C54E5" w:rsidRPr="005D08D0" w:rsidRDefault="007C54E5" w:rsidP="007C54E5">
            <w:pPr>
              <w:spacing w:before="0" w:after="0"/>
              <w:jc w:val="left"/>
              <w:rPr>
                <w:b/>
                <w:color w:val="000000"/>
                <w:sz w:val="16"/>
                <w:szCs w:val="16"/>
                <w:lang w:eastAsia="en-US"/>
              </w:rPr>
            </w:pPr>
            <w:r w:rsidRPr="005D08D0">
              <w:rPr>
                <w:b/>
                <w:color w:val="000000"/>
                <w:sz w:val="16"/>
                <w:szCs w:val="16"/>
                <w:lang w:eastAsia="en-US"/>
              </w:rPr>
              <w:t>Tổng cộng</w:t>
            </w:r>
          </w:p>
        </w:tc>
        <w:tc>
          <w:tcPr>
            <w:tcW w:w="843" w:type="dxa"/>
            <w:tcBorders>
              <w:top w:val="nil"/>
              <w:left w:val="nil"/>
              <w:bottom w:val="single" w:sz="4" w:space="0" w:color="auto"/>
              <w:right w:val="single" w:sz="4" w:space="0" w:color="auto"/>
            </w:tcBorders>
            <w:shd w:val="clear" w:color="auto" w:fill="EAF1DD" w:themeFill="accent3" w:themeFillTint="33"/>
            <w:noWrap/>
            <w:vAlign w:val="center"/>
            <w:hideMark/>
          </w:tcPr>
          <w:p w14:paraId="70416565" w14:textId="3AA9B818"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10.469</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17DBBE2B" w14:textId="7C87FEC6"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3.133</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641B2F71" w14:textId="69E61F5C"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3.695</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01F7E842" w14:textId="78265951"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1.628</w:t>
            </w:r>
          </w:p>
        </w:tc>
        <w:tc>
          <w:tcPr>
            <w:tcW w:w="843" w:type="dxa"/>
            <w:tcBorders>
              <w:top w:val="nil"/>
              <w:left w:val="nil"/>
              <w:bottom w:val="single" w:sz="4" w:space="0" w:color="auto"/>
              <w:right w:val="single" w:sz="4" w:space="0" w:color="auto"/>
            </w:tcBorders>
            <w:shd w:val="clear" w:color="auto" w:fill="EAF1DD" w:themeFill="accent3" w:themeFillTint="33"/>
            <w:noWrap/>
            <w:vAlign w:val="center"/>
            <w:hideMark/>
          </w:tcPr>
          <w:p w14:paraId="1E95D62A" w14:textId="25C32EE4"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7.574</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7545C6D9" w14:textId="286A4DCA"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4.184</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10EA6F84" w14:textId="5F6EE394"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2.962</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0CC4D806" w14:textId="03D572EC"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1.133</w:t>
            </w:r>
          </w:p>
        </w:tc>
        <w:tc>
          <w:tcPr>
            <w:tcW w:w="843" w:type="dxa"/>
            <w:tcBorders>
              <w:top w:val="nil"/>
              <w:left w:val="nil"/>
              <w:bottom w:val="single" w:sz="4" w:space="0" w:color="auto"/>
              <w:right w:val="single" w:sz="4" w:space="0" w:color="auto"/>
            </w:tcBorders>
            <w:shd w:val="clear" w:color="auto" w:fill="EAF1DD" w:themeFill="accent3" w:themeFillTint="33"/>
            <w:noWrap/>
            <w:vAlign w:val="center"/>
            <w:hideMark/>
          </w:tcPr>
          <w:p w14:paraId="76A01313" w14:textId="32FBE725"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952</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7608C93E" w14:textId="04022C4D"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2.010</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4A1D4DC7" w14:textId="6C3A868D"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1.653</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613DA7AE" w14:textId="7EA572EE"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2.000</w:t>
            </w:r>
          </w:p>
        </w:tc>
        <w:tc>
          <w:tcPr>
            <w:tcW w:w="843" w:type="dxa"/>
            <w:tcBorders>
              <w:top w:val="nil"/>
              <w:left w:val="nil"/>
              <w:bottom w:val="single" w:sz="4" w:space="0" w:color="auto"/>
              <w:right w:val="single" w:sz="4" w:space="0" w:color="auto"/>
            </w:tcBorders>
            <w:shd w:val="clear" w:color="auto" w:fill="EAF1DD" w:themeFill="accent3" w:themeFillTint="33"/>
            <w:noWrap/>
            <w:vAlign w:val="center"/>
            <w:hideMark/>
          </w:tcPr>
          <w:p w14:paraId="155696A1" w14:textId="491F6BBF"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16.640</w:t>
            </w:r>
          </w:p>
        </w:tc>
        <w:tc>
          <w:tcPr>
            <w:tcW w:w="690" w:type="dxa"/>
            <w:tcBorders>
              <w:top w:val="nil"/>
              <w:left w:val="nil"/>
              <w:bottom w:val="single" w:sz="4" w:space="0" w:color="auto"/>
              <w:right w:val="single" w:sz="4" w:space="0" w:color="auto"/>
            </w:tcBorders>
            <w:shd w:val="clear" w:color="auto" w:fill="EAF1DD" w:themeFill="accent3" w:themeFillTint="33"/>
            <w:noWrap/>
            <w:vAlign w:val="center"/>
            <w:hideMark/>
          </w:tcPr>
          <w:p w14:paraId="35DD5EDA" w14:textId="52FAA90B" w:rsidR="007C54E5" w:rsidRPr="004242A1" w:rsidRDefault="007C54E5" w:rsidP="004242A1">
            <w:pPr>
              <w:spacing w:before="0" w:after="0"/>
              <w:jc w:val="right"/>
              <w:rPr>
                <w:b/>
                <w:color w:val="000000"/>
                <w:sz w:val="15"/>
                <w:szCs w:val="15"/>
                <w:lang w:eastAsia="en-US"/>
              </w:rPr>
            </w:pPr>
            <w:r w:rsidRPr="004242A1">
              <w:rPr>
                <w:b/>
                <w:color w:val="000000"/>
                <w:sz w:val="15"/>
                <w:szCs w:val="15"/>
                <w:lang w:eastAsia="en-US"/>
              </w:rPr>
              <w:t>16.126</w:t>
            </w:r>
          </w:p>
        </w:tc>
        <w:tc>
          <w:tcPr>
            <w:tcW w:w="794" w:type="dxa"/>
            <w:tcBorders>
              <w:top w:val="nil"/>
              <w:left w:val="nil"/>
              <w:bottom w:val="single" w:sz="4" w:space="0" w:color="auto"/>
              <w:right w:val="single" w:sz="4" w:space="0" w:color="auto"/>
            </w:tcBorders>
            <w:shd w:val="clear" w:color="auto" w:fill="EAF1DD" w:themeFill="accent3" w:themeFillTint="33"/>
            <w:noWrap/>
            <w:vAlign w:val="center"/>
            <w:hideMark/>
          </w:tcPr>
          <w:p w14:paraId="088CAC29" w14:textId="42C0690B" w:rsidR="007C54E5" w:rsidRPr="004242A1" w:rsidRDefault="007C54E5" w:rsidP="004242A1">
            <w:pPr>
              <w:spacing w:before="0" w:after="0"/>
              <w:jc w:val="right"/>
              <w:rPr>
                <w:b/>
                <w:color w:val="000000"/>
                <w:sz w:val="15"/>
                <w:szCs w:val="15"/>
                <w:lang w:eastAsia="en-US"/>
              </w:rPr>
            </w:pPr>
            <w:r w:rsidRPr="004242A1">
              <w:rPr>
                <w:b/>
                <w:color w:val="000000"/>
                <w:sz w:val="15"/>
                <w:szCs w:val="15"/>
                <w:lang w:eastAsia="en-US"/>
              </w:rPr>
              <w:t>29.108</w:t>
            </w:r>
          </w:p>
        </w:tc>
        <w:tc>
          <w:tcPr>
            <w:tcW w:w="576" w:type="dxa"/>
            <w:tcBorders>
              <w:top w:val="nil"/>
              <w:left w:val="nil"/>
              <w:bottom w:val="single" w:sz="4" w:space="0" w:color="auto"/>
              <w:right w:val="single" w:sz="4" w:space="0" w:color="auto"/>
            </w:tcBorders>
            <w:shd w:val="clear" w:color="auto" w:fill="EAF1DD" w:themeFill="accent3" w:themeFillTint="33"/>
            <w:noWrap/>
            <w:vAlign w:val="center"/>
            <w:hideMark/>
          </w:tcPr>
          <w:p w14:paraId="17B56801" w14:textId="5A35F42B"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7.158</w:t>
            </w:r>
          </w:p>
        </w:tc>
        <w:tc>
          <w:tcPr>
            <w:tcW w:w="843" w:type="dxa"/>
            <w:gridSpan w:val="2"/>
            <w:tcBorders>
              <w:top w:val="nil"/>
              <w:left w:val="nil"/>
              <w:bottom w:val="single" w:sz="4" w:space="0" w:color="auto"/>
              <w:right w:val="single" w:sz="4" w:space="0" w:color="auto"/>
            </w:tcBorders>
            <w:shd w:val="clear" w:color="auto" w:fill="EAF1DD" w:themeFill="accent3" w:themeFillTint="33"/>
            <w:noWrap/>
            <w:vAlign w:val="center"/>
            <w:hideMark/>
          </w:tcPr>
          <w:p w14:paraId="2563B04D" w14:textId="0E0675F2"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121</w:t>
            </w:r>
          </w:p>
        </w:tc>
        <w:tc>
          <w:tcPr>
            <w:tcW w:w="544" w:type="dxa"/>
            <w:tcBorders>
              <w:top w:val="nil"/>
              <w:left w:val="nil"/>
              <w:bottom w:val="single" w:sz="4" w:space="0" w:color="auto"/>
              <w:right w:val="single" w:sz="4" w:space="0" w:color="auto"/>
            </w:tcBorders>
            <w:shd w:val="clear" w:color="auto" w:fill="EAF1DD" w:themeFill="accent3" w:themeFillTint="33"/>
            <w:noWrap/>
            <w:vAlign w:val="center"/>
            <w:hideMark/>
          </w:tcPr>
          <w:p w14:paraId="7C6F4DD0" w14:textId="6A773F61"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170</w:t>
            </w:r>
          </w:p>
        </w:tc>
        <w:tc>
          <w:tcPr>
            <w:tcW w:w="560" w:type="dxa"/>
            <w:tcBorders>
              <w:top w:val="nil"/>
              <w:left w:val="nil"/>
              <w:bottom w:val="single" w:sz="4" w:space="0" w:color="auto"/>
              <w:right w:val="single" w:sz="4" w:space="0" w:color="auto"/>
            </w:tcBorders>
            <w:shd w:val="clear" w:color="auto" w:fill="EAF1DD" w:themeFill="accent3" w:themeFillTint="33"/>
            <w:noWrap/>
            <w:vAlign w:val="center"/>
            <w:hideMark/>
          </w:tcPr>
          <w:p w14:paraId="55092E94" w14:textId="7B9112C5"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200</w:t>
            </w:r>
          </w:p>
        </w:tc>
        <w:tc>
          <w:tcPr>
            <w:tcW w:w="597" w:type="dxa"/>
            <w:tcBorders>
              <w:top w:val="nil"/>
              <w:left w:val="nil"/>
              <w:bottom w:val="single" w:sz="4" w:space="0" w:color="auto"/>
              <w:right w:val="single" w:sz="4" w:space="0" w:color="auto"/>
            </w:tcBorders>
            <w:shd w:val="clear" w:color="auto" w:fill="EAF1DD" w:themeFill="accent3" w:themeFillTint="33"/>
            <w:noWrap/>
            <w:vAlign w:val="center"/>
            <w:hideMark/>
          </w:tcPr>
          <w:p w14:paraId="5C4CD415" w14:textId="327A11E7" w:rsidR="007C54E5" w:rsidRPr="005D08D0" w:rsidRDefault="007C54E5" w:rsidP="004242A1">
            <w:pPr>
              <w:spacing w:before="0" w:after="0"/>
              <w:jc w:val="right"/>
              <w:rPr>
                <w:b/>
                <w:color w:val="000000"/>
                <w:sz w:val="16"/>
                <w:szCs w:val="16"/>
                <w:lang w:eastAsia="en-US"/>
              </w:rPr>
            </w:pPr>
            <w:r w:rsidRPr="005D08D0">
              <w:rPr>
                <w:b/>
                <w:color w:val="000000"/>
                <w:sz w:val="16"/>
                <w:szCs w:val="16"/>
                <w:lang w:eastAsia="en-US"/>
              </w:rPr>
              <w:t>200</w:t>
            </w:r>
          </w:p>
        </w:tc>
      </w:tr>
    </w:tbl>
    <w:p w14:paraId="519AFC6A" w14:textId="77777777" w:rsidR="00353D79" w:rsidRDefault="00353D79" w:rsidP="00353D79">
      <w:pPr>
        <w:autoSpaceDE w:val="0"/>
        <w:autoSpaceDN w:val="0"/>
        <w:adjustRightInd w:val="0"/>
        <w:spacing w:line="300" w:lineRule="auto"/>
        <w:rPr>
          <w:i/>
          <w:iCs/>
          <w:color w:val="000000" w:themeColor="text1"/>
          <w:sz w:val="26"/>
          <w:szCs w:val="26"/>
        </w:rPr>
      </w:pPr>
      <w:r>
        <w:rPr>
          <w:i/>
          <w:iCs/>
          <w:color w:val="000000" w:themeColor="text1"/>
          <w:sz w:val="26"/>
          <w:szCs w:val="26"/>
        </w:rPr>
        <w:t>Danh mục thuốc:</w:t>
      </w:r>
    </w:p>
    <w:p w14:paraId="77B0C9C1" w14:textId="13E94B89" w:rsidR="00B36837" w:rsidRPr="00B36837" w:rsidRDefault="00B36837" w:rsidP="00B36837">
      <w:pPr>
        <w:autoSpaceDE w:val="0"/>
        <w:autoSpaceDN w:val="0"/>
        <w:adjustRightInd w:val="0"/>
        <w:spacing w:line="300" w:lineRule="auto"/>
        <w:rPr>
          <w:i/>
          <w:iCs/>
          <w:color w:val="000000" w:themeColor="text1"/>
          <w:sz w:val="26"/>
          <w:szCs w:val="26"/>
        </w:rPr>
      </w:pPr>
      <w:r>
        <w:rPr>
          <w:i/>
          <w:iCs/>
          <w:color w:val="000000" w:themeColor="text1"/>
          <w:sz w:val="26"/>
          <w:szCs w:val="26"/>
        </w:rPr>
        <w:t>(</w:t>
      </w:r>
      <w:r w:rsidRPr="00B36837">
        <w:rPr>
          <w:i/>
          <w:iCs/>
          <w:color w:val="000000" w:themeColor="text1"/>
          <w:sz w:val="26"/>
          <w:szCs w:val="26"/>
        </w:rPr>
        <w:t>12</w:t>
      </w:r>
      <w:r>
        <w:rPr>
          <w:i/>
          <w:iCs/>
          <w:color w:val="000000" w:themeColor="text1"/>
          <w:sz w:val="26"/>
          <w:szCs w:val="26"/>
        </w:rPr>
        <w:t xml:space="preserve">) </w:t>
      </w:r>
      <w:r w:rsidRPr="00B36837">
        <w:rPr>
          <w:i/>
          <w:iCs/>
          <w:color w:val="000000" w:themeColor="text1"/>
          <w:sz w:val="26"/>
          <w:szCs w:val="26"/>
        </w:rPr>
        <w:t>Lamivudine/ Tenofovir Disoproxil Fumarate</w:t>
      </w:r>
      <w:r>
        <w:rPr>
          <w:i/>
          <w:iCs/>
          <w:color w:val="000000" w:themeColor="text1"/>
          <w:sz w:val="26"/>
          <w:szCs w:val="26"/>
        </w:rPr>
        <w:t xml:space="preserve">, </w:t>
      </w:r>
      <w:r w:rsidRPr="00B36837">
        <w:rPr>
          <w:i/>
          <w:iCs/>
          <w:color w:val="000000" w:themeColor="text1"/>
          <w:sz w:val="26"/>
          <w:szCs w:val="26"/>
        </w:rPr>
        <w:t>300mg/300mg – Tablet – Hộp/01 lọ 30 viên hoặc 01 lọ 30 viên (không vỏ hộp)</w:t>
      </w:r>
      <w:r w:rsidRPr="00B36837">
        <w:t xml:space="preserve"> </w:t>
      </w:r>
      <w:r w:rsidRPr="00B36837">
        <w:rPr>
          <w:i/>
          <w:iCs/>
          <w:color w:val="000000" w:themeColor="text1"/>
          <w:sz w:val="26"/>
          <w:szCs w:val="26"/>
        </w:rPr>
        <w:t>(Đơn vị tính: Hộp hoặc lọ)</w:t>
      </w:r>
    </w:p>
    <w:p w14:paraId="5438E46D" w14:textId="5C0AF18D" w:rsidR="00B36837" w:rsidRPr="00B36837" w:rsidRDefault="00B36837" w:rsidP="00B36837">
      <w:pPr>
        <w:autoSpaceDE w:val="0"/>
        <w:autoSpaceDN w:val="0"/>
        <w:adjustRightInd w:val="0"/>
        <w:spacing w:line="300" w:lineRule="auto"/>
        <w:rPr>
          <w:i/>
          <w:iCs/>
          <w:color w:val="000000" w:themeColor="text1"/>
          <w:sz w:val="26"/>
          <w:szCs w:val="26"/>
        </w:rPr>
      </w:pPr>
      <w:r>
        <w:rPr>
          <w:i/>
          <w:iCs/>
          <w:color w:val="000000" w:themeColor="text1"/>
          <w:sz w:val="26"/>
          <w:szCs w:val="26"/>
        </w:rPr>
        <w:t>(</w:t>
      </w:r>
      <w:r w:rsidRPr="00B36837">
        <w:rPr>
          <w:i/>
          <w:iCs/>
          <w:color w:val="000000" w:themeColor="text1"/>
          <w:sz w:val="26"/>
          <w:szCs w:val="26"/>
        </w:rPr>
        <w:t>13</w:t>
      </w:r>
      <w:r>
        <w:rPr>
          <w:i/>
          <w:iCs/>
          <w:color w:val="000000" w:themeColor="text1"/>
          <w:sz w:val="26"/>
          <w:szCs w:val="26"/>
        </w:rPr>
        <w:t xml:space="preserve">) </w:t>
      </w:r>
      <w:r w:rsidRPr="00B36837">
        <w:rPr>
          <w:i/>
          <w:iCs/>
          <w:color w:val="000000" w:themeColor="text1"/>
          <w:sz w:val="26"/>
          <w:szCs w:val="26"/>
        </w:rPr>
        <w:t>Lamivudine/ Zidovudine</w:t>
      </w:r>
      <w:r>
        <w:rPr>
          <w:i/>
          <w:iCs/>
          <w:color w:val="000000" w:themeColor="text1"/>
          <w:sz w:val="26"/>
          <w:szCs w:val="26"/>
        </w:rPr>
        <w:t xml:space="preserve">, </w:t>
      </w:r>
      <w:r w:rsidRPr="00B36837">
        <w:rPr>
          <w:i/>
          <w:iCs/>
          <w:color w:val="000000" w:themeColor="text1"/>
          <w:sz w:val="26"/>
          <w:szCs w:val="26"/>
        </w:rPr>
        <w:t>150mg/300mg – Tablet – Hộp/01 lọ 60 viên hoặc 01 lọ 60 viên (không vỏ hộp)</w:t>
      </w:r>
      <w:r w:rsidRPr="00B36837">
        <w:t xml:space="preserve"> </w:t>
      </w:r>
      <w:r w:rsidRPr="00B36837">
        <w:rPr>
          <w:i/>
          <w:iCs/>
          <w:color w:val="000000" w:themeColor="text1"/>
          <w:sz w:val="26"/>
          <w:szCs w:val="26"/>
        </w:rPr>
        <w:t>(Đơn vị tính: Hộp hoặc lọ)</w:t>
      </w:r>
    </w:p>
    <w:p w14:paraId="25A0186B" w14:textId="14920218" w:rsidR="00B36837" w:rsidRPr="00B36837" w:rsidRDefault="00B36837" w:rsidP="00B36837">
      <w:pPr>
        <w:autoSpaceDE w:val="0"/>
        <w:autoSpaceDN w:val="0"/>
        <w:adjustRightInd w:val="0"/>
        <w:spacing w:line="300" w:lineRule="auto"/>
        <w:rPr>
          <w:i/>
          <w:iCs/>
          <w:color w:val="000000" w:themeColor="text1"/>
          <w:sz w:val="26"/>
          <w:szCs w:val="26"/>
        </w:rPr>
      </w:pPr>
      <w:r>
        <w:rPr>
          <w:i/>
          <w:iCs/>
          <w:color w:val="000000" w:themeColor="text1"/>
          <w:sz w:val="26"/>
          <w:szCs w:val="26"/>
        </w:rPr>
        <w:t>(</w:t>
      </w:r>
      <w:r w:rsidRPr="00B36837">
        <w:rPr>
          <w:i/>
          <w:iCs/>
          <w:color w:val="000000" w:themeColor="text1"/>
          <w:sz w:val="26"/>
          <w:szCs w:val="26"/>
        </w:rPr>
        <w:t>14</w:t>
      </w:r>
      <w:r>
        <w:rPr>
          <w:i/>
          <w:iCs/>
          <w:color w:val="000000" w:themeColor="text1"/>
          <w:sz w:val="26"/>
          <w:szCs w:val="26"/>
        </w:rPr>
        <w:t xml:space="preserve">) </w:t>
      </w:r>
      <w:r w:rsidRPr="00B36837">
        <w:rPr>
          <w:i/>
          <w:iCs/>
          <w:color w:val="000000" w:themeColor="text1"/>
          <w:sz w:val="26"/>
          <w:szCs w:val="26"/>
        </w:rPr>
        <w:t>Lopinavir/ Ritonavir</w:t>
      </w:r>
      <w:r>
        <w:rPr>
          <w:i/>
          <w:iCs/>
          <w:color w:val="000000" w:themeColor="text1"/>
          <w:sz w:val="26"/>
          <w:szCs w:val="26"/>
        </w:rPr>
        <w:t xml:space="preserve">, </w:t>
      </w:r>
      <w:r w:rsidRPr="00B36837">
        <w:rPr>
          <w:i/>
          <w:iCs/>
          <w:color w:val="000000" w:themeColor="text1"/>
          <w:sz w:val="26"/>
          <w:szCs w:val="26"/>
        </w:rPr>
        <w:t>200mg/50mg – Tablet – Hộp/01 lọ 120 viên hoặc 01 lọ 120 viên (không vỏ hộp)</w:t>
      </w:r>
      <w:r w:rsidRPr="00B36837">
        <w:t xml:space="preserve"> </w:t>
      </w:r>
      <w:r w:rsidRPr="00B36837">
        <w:rPr>
          <w:i/>
          <w:iCs/>
          <w:color w:val="000000" w:themeColor="text1"/>
          <w:sz w:val="26"/>
          <w:szCs w:val="26"/>
        </w:rPr>
        <w:t>(Đơn vị tính: Hộp hoặc lọ)</w:t>
      </w:r>
    </w:p>
    <w:p w14:paraId="09D58D27" w14:textId="1E55C375" w:rsidR="00B36837" w:rsidRPr="00B36837" w:rsidRDefault="00B36837" w:rsidP="00B36837">
      <w:pPr>
        <w:autoSpaceDE w:val="0"/>
        <w:autoSpaceDN w:val="0"/>
        <w:adjustRightInd w:val="0"/>
        <w:spacing w:line="300" w:lineRule="auto"/>
        <w:rPr>
          <w:i/>
          <w:iCs/>
          <w:color w:val="000000" w:themeColor="text1"/>
          <w:sz w:val="26"/>
          <w:szCs w:val="26"/>
        </w:rPr>
      </w:pPr>
      <w:r>
        <w:rPr>
          <w:i/>
          <w:iCs/>
          <w:color w:val="000000" w:themeColor="text1"/>
          <w:sz w:val="26"/>
          <w:szCs w:val="26"/>
        </w:rPr>
        <w:t>(</w:t>
      </w:r>
      <w:r w:rsidRPr="00B36837">
        <w:rPr>
          <w:i/>
          <w:iCs/>
          <w:color w:val="000000" w:themeColor="text1"/>
          <w:sz w:val="26"/>
          <w:szCs w:val="26"/>
        </w:rPr>
        <w:t>15</w:t>
      </w:r>
      <w:r>
        <w:rPr>
          <w:i/>
          <w:iCs/>
          <w:color w:val="000000" w:themeColor="text1"/>
          <w:sz w:val="26"/>
          <w:szCs w:val="26"/>
        </w:rPr>
        <w:t xml:space="preserve">) </w:t>
      </w:r>
      <w:r w:rsidRPr="00B36837">
        <w:rPr>
          <w:i/>
          <w:iCs/>
          <w:color w:val="000000" w:themeColor="text1"/>
          <w:sz w:val="26"/>
          <w:szCs w:val="26"/>
        </w:rPr>
        <w:t>Nevirapine</w:t>
      </w:r>
      <w:r>
        <w:rPr>
          <w:i/>
          <w:iCs/>
          <w:color w:val="000000" w:themeColor="text1"/>
          <w:sz w:val="26"/>
          <w:szCs w:val="26"/>
        </w:rPr>
        <w:t xml:space="preserve">, </w:t>
      </w:r>
      <w:r w:rsidRPr="00B36837">
        <w:rPr>
          <w:i/>
          <w:iCs/>
          <w:color w:val="000000" w:themeColor="text1"/>
          <w:sz w:val="26"/>
          <w:szCs w:val="26"/>
        </w:rPr>
        <w:t>10mg/mL Oral suspension - hộp/1 lọ 100ml hoặc 1 lọ 100ml (không vỏ hộp)</w:t>
      </w:r>
      <w:r w:rsidRPr="00B36837">
        <w:t xml:space="preserve"> </w:t>
      </w:r>
      <w:r w:rsidRPr="00B36837">
        <w:rPr>
          <w:i/>
          <w:iCs/>
          <w:color w:val="000000" w:themeColor="text1"/>
          <w:sz w:val="26"/>
          <w:szCs w:val="26"/>
        </w:rPr>
        <w:t>(Đơn vị tính: Hộp hoặc lọ)</w:t>
      </w:r>
    </w:p>
    <w:p w14:paraId="6094C132" w14:textId="098589EB" w:rsidR="00B36837" w:rsidRPr="00B36837" w:rsidRDefault="00B36837" w:rsidP="00B36837">
      <w:pPr>
        <w:autoSpaceDE w:val="0"/>
        <w:autoSpaceDN w:val="0"/>
        <w:adjustRightInd w:val="0"/>
        <w:spacing w:line="300" w:lineRule="auto"/>
        <w:rPr>
          <w:i/>
          <w:iCs/>
          <w:color w:val="000000" w:themeColor="text1"/>
          <w:sz w:val="26"/>
          <w:szCs w:val="26"/>
        </w:rPr>
      </w:pPr>
      <w:r>
        <w:rPr>
          <w:i/>
          <w:iCs/>
          <w:color w:val="000000" w:themeColor="text1"/>
          <w:sz w:val="26"/>
          <w:szCs w:val="26"/>
        </w:rPr>
        <w:t>(</w:t>
      </w:r>
      <w:r w:rsidRPr="00B36837">
        <w:rPr>
          <w:i/>
          <w:iCs/>
          <w:color w:val="000000" w:themeColor="text1"/>
          <w:sz w:val="26"/>
          <w:szCs w:val="26"/>
        </w:rPr>
        <w:t>16</w:t>
      </w:r>
      <w:r>
        <w:rPr>
          <w:i/>
          <w:iCs/>
          <w:color w:val="000000" w:themeColor="text1"/>
          <w:sz w:val="26"/>
          <w:szCs w:val="26"/>
        </w:rPr>
        <w:t xml:space="preserve">) </w:t>
      </w:r>
      <w:r w:rsidRPr="00B36837">
        <w:rPr>
          <w:i/>
          <w:iCs/>
          <w:color w:val="000000" w:themeColor="text1"/>
          <w:sz w:val="26"/>
          <w:szCs w:val="26"/>
        </w:rPr>
        <w:t>Ritonavir</w:t>
      </w:r>
      <w:r>
        <w:rPr>
          <w:i/>
          <w:iCs/>
          <w:color w:val="000000" w:themeColor="text1"/>
          <w:sz w:val="26"/>
          <w:szCs w:val="26"/>
        </w:rPr>
        <w:t xml:space="preserve">, </w:t>
      </w:r>
      <w:r w:rsidRPr="00B36837">
        <w:rPr>
          <w:i/>
          <w:iCs/>
          <w:color w:val="000000" w:themeColor="text1"/>
          <w:sz w:val="26"/>
          <w:szCs w:val="26"/>
        </w:rPr>
        <w:t>100mg - Tablet – Hộp/01 lọ 30 viên hoặc 01 lọ 30 viên (không vỏ hộp)</w:t>
      </w:r>
      <w:r w:rsidRPr="00B36837">
        <w:t xml:space="preserve"> </w:t>
      </w:r>
      <w:r w:rsidRPr="00B36837">
        <w:rPr>
          <w:i/>
          <w:iCs/>
          <w:color w:val="000000" w:themeColor="text1"/>
          <w:sz w:val="26"/>
          <w:szCs w:val="26"/>
        </w:rPr>
        <w:t>(Đơn vị tính: Hộp hoặc lọ)</w:t>
      </w:r>
    </w:p>
    <w:p w14:paraId="5BB2C501" w14:textId="021830AC" w:rsidR="00087F38" w:rsidRDefault="00B36837" w:rsidP="00E97D27">
      <w:pPr>
        <w:autoSpaceDE w:val="0"/>
        <w:autoSpaceDN w:val="0"/>
        <w:adjustRightInd w:val="0"/>
        <w:spacing w:line="300" w:lineRule="auto"/>
        <w:rPr>
          <w:i/>
          <w:iCs/>
          <w:color w:val="000000" w:themeColor="text1"/>
          <w:sz w:val="26"/>
          <w:szCs w:val="26"/>
        </w:rPr>
      </w:pPr>
      <w:r>
        <w:rPr>
          <w:i/>
          <w:iCs/>
          <w:color w:val="000000" w:themeColor="text1"/>
          <w:sz w:val="26"/>
          <w:szCs w:val="26"/>
        </w:rPr>
        <w:t>(</w:t>
      </w:r>
      <w:r w:rsidRPr="00B36837">
        <w:rPr>
          <w:i/>
          <w:iCs/>
          <w:color w:val="000000" w:themeColor="text1"/>
          <w:sz w:val="26"/>
          <w:szCs w:val="26"/>
        </w:rPr>
        <w:t>17</w:t>
      </w:r>
      <w:r>
        <w:rPr>
          <w:i/>
          <w:iCs/>
          <w:color w:val="000000" w:themeColor="text1"/>
          <w:sz w:val="26"/>
          <w:szCs w:val="26"/>
        </w:rPr>
        <w:t xml:space="preserve">) </w:t>
      </w:r>
      <w:r w:rsidRPr="00B36837">
        <w:rPr>
          <w:i/>
          <w:iCs/>
          <w:color w:val="000000" w:themeColor="text1"/>
          <w:sz w:val="26"/>
          <w:szCs w:val="26"/>
        </w:rPr>
        <w:t>Zidovudine</w:t>
      </w:r>
      <w:r>
        <w:rPr>
          <w:i/>
          <w:iCs/>
          <w:color w:val="000000" w:themeColor="text1"/>
          <w:sz w:val="26"/>
          <w:szCs w:val="26"/>
        </w:rPr>
        <w:t xml:space="preserve">, </w:t>
      </w:r>
      <w:r w:rsidRPr="00B36837">
        <w:rPr>
          <w:i/>
          <w:iCs/>
          <w:color w:val="000000" w:themeColor="text1"/>
          <w:sz w:val="26"/>
          <w:szCs w:val="26"/>
        </w:rPr>
        <w:t>50mg/5ml Oral Solution – hộp/1 lọ 240ml hoặc 1 lọ 240ml (không vỏ hộp)</w:t>
      </w:r>
      <w:r w:rsidRPr="00B36837">
        <w:t xml:space="preserve"> </w:t>
      </w:r>
      <w:r w:rsidRPr="00B36837">
        <w:rPr>
          <w:i/>
          <w:iCs/>
          <w:color w:val="000000" w:themeColor="text1"/>
          <w:sz w:val="26"/>
          <w:szCs w:val="26"/>
        </w:rPr>
        <w:t>(Đơn vị tính: Hộp hoặc lọ)</w:t>
      </w:r>
    </w:p>
    <w:p w14:paraId="743C9C97" w14:textId="77777777" w:rsidR="00087F38" w:rsidRDefault="00087F38" w:rsidP="00087F38">
      <w:pPr>
        <w:autoSpaceDE w:val="0"/>
        <w:autoSpaceDN w:val="0"/>
        <w:adjustRightInd w:val="0"/>
        <w:spacing w:line="300" w:lineRule="auto"/>
        <w:rPr>
          <w:i/>
          <w:iCs/>
          <w:color w:val="000000" w:themeColor="text1"/>
          <w:sz w:val="26"/>
          <w:szCs w:val="26"/>
        </w:rPr>
      </w:pPr>
      <w:r w:rsidRPr="127A3AAE">
        <w:rPr>
          <w:i/>
          <w:iCs/>
          <w:color w:val="000000" w:themeColor="text1"/>
          <w:sz w:val="26"/>
          <w:szCs w:val="26"/>
        </w:rPr>
        <w:t>(**) Dự kiến số lượng hàng hoá tồn kho trong năm 2026,</w:t>
      </w:r>
      <w:r>
        <w:t xml:space="preserve"> </w:t>
      </w:r>
      <w:r w:rsidRPr="127A3AAE">
        <w:rPr>
          <w:i/>
          <w:iCs/>
          <w:color w:val="000000" w:themeColor="text1"/>
          <w:sz w:val="26"/>
          <w:szCs w:val="26"/>
        </w:rPr>
        <w:t>tiếp nhận và sử dụng cho năm 2027</w:t>
      </w:r>
    </w:p>
    <w:p w14:paraId="545035E7" w14:textId="77777777" w:rsidR="00087F38" w:rsidRDefault="00087F38" w:rsidP="00087F38">
      <w:pPr>
        <w:autoSpaceDE w:val="0"/>
        <w:autoSpaceDN w:val="0"/>
        <w:adjustRightInd w:val="0"/>
        <w:spacing w:line="300" w:lineRule="auto"/>
        <w:rPr>
          <w:i/>
          <w:iCs/>
          <w:color w:val="000000" w:themeColor="text1"/>
          <w:sz w:val="26"/>
          <w:szCs w:val="26"/>
        </w:rPr>
      </w:pPr>
      <w:r w:rsidRPr="127A3AAE">
        <w:rPr>
          <w:i/>
          <w:iCs/>
          <w:color w:val="000000" w:themeColor="text1"/>
          <w:sz w:val="26"/>
          <w:szCs w:val="26"/>
        </w:rPr>
        <w:t>Trong trường hợp có sự điều chỉnh về số lượng hàng hoá, Bộ Y tế giao Chủ dự án tổ chức tiếp nhận, phê duyệt kế hoạch phân phối cho các đối tượng thụ hưởng cụ thể.</w:t>
      </w:r>
    </w:p>
    <w:p w14:paraId="60FBB129" w14:textId="5AD184E2" w:rsidR="00087F38" w:rsidRPr="00582AC9" w:rsidRDefault="00087F38" w:rsidP="00E97D27">
      <w:pPr>
        <w:autoSpaceDE w:val="0"/>
        <w:autoSpaceDN w:val="0"/>
        <w:adjustRightInd w:val="0"/>
        <w:spacing w:line="300" w:lineRule="auto"/>
        <w:rPr>
          <w:i/>
          <w:iCs/>
          <w:color w:val="000000" w:themeColor="text1"/>
          <w:sz w:val="26"/>
          <w:szCs w:val="26"/>
        </w:rPr>
        <w:sectPr w:rsidR="00087F38" w:rsidRPr="00582AC9" w:rsidSect="00CA65F6">
          <w:pgSz w:w="16839" w:h="11907" w:orient="landscape"/>
          <w:pgMar w:top="720" w:right="720" w:bottom="720" w:left="720" w:header="216" w:footer="0" w:gutter="0"/>
          <w:cols w:space="720"/>
          <w:docGrid w:linePitch="381"/>
        </w:sectPr>
      </w:pPr>
    </w:p>
    <w:p w14:paraId="7FA08FC0" w14:textId="466D950D" w:rsidR="00B51E1D" w:rsidRDefault="3476E98A" w:rsidP="00CA7D56">
      <w:pPr>
        <w:pStyle w:val="Heading1"/>
      </w:pPr>
      <w:bookmarkStart w:id="51" w:name="_Toc231457770"/>
      <w:r>
        <w:lastRenderedPageBreak/>
        <w:t xml:space="preserve">PHỤ LỤC </w:t>
      </w:r>
      <w:r w:rsidR="0B6F3907">
        <w:t>6</w:t>
      </w:r>
      <w:r>
        <w:t>. DANH MỤC DỰ KIẾN CÁC HÀNG HOÁ VÀ DỊCH VỤ THỰC HIỆN ĐẤU THẦU TRƯỚC NĂM 2026</w:t>
      </w:r>
      <w:bookmarkEnd w:id="51"/>
    </w:p>
    <w:tbl>
      <w:tblPr>
        <w:tblStyle w:val="TableGrid"/>
        <w:tblW w:w="0" w:type="auto"/>
        <w:tblLayout w:type="fixed"/>
        <w:tblLook w:val="04A0" w:firstRow="1" w:lastRow="0" w:firstColumn="1" w:lastColumn="0" w:noHBand="0" w:noVBand="1"/>
      </w:tblPr>
      <w:tblGrid>
        <w:gridCol w:w="746"/>
        <w:gridCol w:w="960"/>
        <w:gridCol w:w="8435"/>
        <w:gridCol w:w="1400"/>
        <w:gridCol w:w="3012"/>
      </w:tblGrid>
      <w:tr w:rsidR="00B51E1D" w:rsidRPr="00431DCD" w14:paraId="2C900B3D" w14:textId="77777777" w:rsidTr="00431DCD">
        <w:trPr>
          <w:trHeight w:val="20"/>
          <w:tblHeader/>
        </w:trPr>
        <w:tc>
          <w:tcPr>
            <w:tcW w:w="746" w:type="dxa"/>
            <w:vMerge w:val="restart"/>
            <w:tcBorders>
              <w:top w:val="single" w:sz="4" w:space="0" w:color="auto"/>
              <w:left w:val="single" w:sz="4" w:space="0" w:color="auto"/>
              <w:right w:val="single" w:sz="4" w:space="0" w:color="auto"/>
            </w:tcBorders>
            <w:shd w:val="clear" w:color="auto" w:fill="EAF1DD" w:themeFill="accent3" w:themeFillTint="33"/>
            <w:vAlign w:val="center"/>
          </w:tcPr>
          <w:p w14:paraId="4DB7A6BF" w14:textId="77777777" w:rsidR="00B51E1D" w:rsidRPr="00431DCD" w:rsidRDefault="00B51E1D" w:rsidP="00431DCD">
            <w:pPr>
              <w:spacing w:before="0"/>
              <w:jc w:val="center"/>
              <w:rPr>
                <w:b/>
              </w:rPr>
            </w:pPr>
            <w:r w:rsidRPr="00431DCD">
              <w:rPr>
                <w:b/>
              </w:rPr>
              <w:t>STT</w:t>
            </w:r>
          </w:p>
        </w:tc>
        <w:tc>
          <w:tcPr>
            <w:tcW w:w="960" w:type="dxa"/>
            <w:vMerge w:val="restart"/>
            <w:tcBorders>
              <w:top w:val="single" w:sz="4" w:space="0" w:color="auto"/>
              <w:left w:val="single" w:sz="4" w:space="0" w:color="auto"/>
              <w:right w:val="single" w:sz="4" w:space="0" w:color="auto"/>
            </w:tcBorders>
            <w:shd w:val="clear" w:color="auto" w:fill="EAF1DD" w:themeFill="accent3" w:themeFillTint="33"/>
            <w:vAlign w:val="center"/>
          </w:tcPr>
          <w:p w14:paraId="1984B9BE" w14:textId="77777777" w:rsidR="00B51E1D" w:rsidRPr="00431DCD" w:rsidRDefault="00B51E1D" w:rsidP="00431DCD">
            <w:pPr>
              <w:jc w:val="center"/>
              <w:rPr>
                <w:b/>
                <w:bCs/>
              </w:rPr>
            </w:pPr>
            <w:r w:rsidRPr="00431DCD">
              <w:rPr>
                <w:b/>
                <w:bCs/>
              </w:rPr>
              <w:t>Mã HĐ</w:t>
            </w:r>
          </w:p>
        </w:tc>
        <w:tc>
          <w:tcPr>
            <w:tcW w:w="8435" w:type="dxa"/>
            <w:vMerge w:val="restart"/>
            <w:tcBorders>
              <w:top w:val="single" w:sz="4" w:space="0" w:color="auto"/>
              <w:left w:val="single" w:sz="4" w:space="0" w:color="auto"/>
              <w:right w:val="single" w:sz="4" w:space="0" w:color="auto"/>
            </w:tcBorders>
            <w:shd w:val="clear" w:color="auto" w:fill="EAF1DD" w:themeFill="accent3" w:themeFillTint="33"/>
            <w:vAlign w:val="center"/>
          </w:tcPr>
          <w:p w14:paraId="13D66506" w14:textId="77777777" w:rsidR="00B51E1D" w:rsidRPr="00431DCD" w:rsidRDefault="00B51E1D" w:rsidP="00431DCD">
            <w:pPr>
              <w:spacing w:before="0"/>
              <w:jc w:val="center"/>
              <w:rPr>
                <w:b/>
              </w:rPr>
            </w:pPr>
            <w:r w:rsidRPr="00431DCD">
              <w:rPr>
                <w:b/>
                <w:bCs/>
              </w:rPr>
              <w:t>Danh mục hàng hoá và dịch vụ</w:t>
            </w:r>
          </w:p>
        </w:tc>
        <w:tc>
          <w:tcPr>
            <w:tcW w:w="4412" w:type="dxa"/>
            <w:gridSpan w:val="2"/>
            <w:tcBorders>
              <w:top w:val="single" w:sz="4" w:space="0" w:color="auto"/>
              <w:left w:val="single" w:sz="4" w:space="0" w:color="auto"/>
              <w:right w:val="single" w:sz="4" w:space="0" w:color="auto"/>
            </w:tcBorders>
            <w:shd w:val="clear" w:color="auto" w:fill="EAF1DD" w:themeFill="accent3" w:themeFillTint="33"/>
            <w:vAlign w:val="center"/>
          </w:tcPr>
          <w:p w14:paraId="22EE5718" w14:textId="77777777" w:rsidR="00B51E1D" w:rsidRPr="00431DCD" w:rsidRDefault="00B51E1D" w:rsidP="00431DCD">
            <w:pPr>
              <w:spacing w:before="0" w:line="259" w:lineRule="auto"/>
              <w:jc w:val="center"/>
              <w:rPr>
                <w:b/>
                <w:bCs/>
              </w:rPr>
            </w:pPr>
            <w:r w:rsidRPr="00431DCD">
              <w:rPr>
                <w:b/>
                <w:bCs/>
              </w:rPr>
              <w:t>Ngân sách dự kiến (USD)</w:t>
            </w:r>
          </w:p>
        </w:tc>
      </w:tr>
      <w:tr w:rsidR="00B51E1D" w:rsidRPr="00431DCD" w14:paraId="28B0466D" w14:textId="77777777" w:rsidTr="00431DCD">
        <w:trPr>
          <w:trHeight w:val="20"/>
          <w:tblHeader/>
        </w:trPr>
        <w:tc>
          <w:tcPr>
            <w:tcW w:w="746" w:type="dxa"/>
            <w:vMerge/>
            <w:vAlign w:val="center"/>
          </w:tcPr>
          <w:p w14:paraId="2D0BDCA2" w14:textId="77777777" w:rsidR="00B51E1D" w:rsidRPr="00431DCD" w:rsidRDefault="00B51E1D" w:rsidP="00431DCD">
            <w:pPr>
              <w:jc w:val="center"/>
            </w:pPr>
          </w:p>
        </w:tc>
        <w:tc>
          <w:tcPr>
            <w:tcW w:w="960" w:type="dxa"/>
            <w:vMerge/>
            <w:vAlign w:val="center"/>
          </w:tcPr>
          <w:p w14:paraId="3B1BF28B" w14:textId="77777777" w:rsidR="00B51E1D" w:rsidRPr="00431DCD" w:rsidRDefault="00B51E1D" w:rsidP="00431DCD">
            <w:pPr>
              <w:jc w:val="center"/>
            </w:pPr>
          </w:p>
        </w:tc>
        <w:tc>
          <w:tcPr>
            <w:tcW w:w="8435" w:type="dxa"/>
            <w:vMerge/>
            <w:vAlign w:val="center"/>
          </w:tcPr>
          <w:p w14:paraId="3A34811C" w14:textId="77777777" w:rsidR="00B51E1D" w:rsidRPr="00431DCD" w:rsidRDefault="00B51E1D" w:rsidP="00431DCD">
            <w:pPr>
              <w:jc w:val="center"/>
            </w:pPr>
          </w:p>
        </w:tc>
        <w:tc>
          <w:tcPr>
            <w:tcW w:w="1400" w:type="dxa"/>
            <w:tcBorders>
              <w:top w:val="single" w:sz="4" w:space="0" w:color="auto"/>
              <w:left w:val="single" w:sz="4" w:space="0" w:color="auto"/>
              <w:right w:val="single" w:sz="4" w:space="0" w:color="auto"/>
            </w:tcBorders>
            <w:shd w:val="clear" w:color="auto" w:fill="EAF1DD" w:themeFill="accent3" w:themeFillTint="33"/>
            <w:vAlign w:val="center"/>
          </w:tcPr>
          <w:p w14:paraId="0B49D502" w14:textId="77777777" w:rsidR="00B51E1D" w:rsidRPr="00431DCD" w:rsidRDefault="00B51E1D" w:rsidP="00431DCD">
            <w:pPr>
              <w:jc w:val="center"/>
              <w:rPr>
                <w:b/>
                <w:bCs/>
              </w:rPr>
            </w:pPr>
            <w:r w:rsidRPr="00431DCD">
              <w:rPr>
                <w:b/>
                <w:bCs/>
              </w:rPr>
              <w:t>2027-2029</w:t>
            </w:r>
          </w:p>
        </w:tc>
        <w:tc>
          <w:tcPr>
            <w:tcW w:w="3012" w:type="dxa"/>
            <w:tcBorders>
              <w:top w:val="single" w:sz="4" w:space="0" w:color="auto"/>
              <w:left w:val="single" w:sz="4" w:space="0" w:color="auto"/>
              <w:right w:val="single" w:sz="4" w:space="0" w:color="auto"/>
            </w:tcBorders>
            <w:shd w:val="clear" w:color="auto" w:fill="EAF1DD" w:themeFill="accent3" w:themeFillTint="33"/>
            <w:vAlign w:val="center"/>
          </w:tcPr>
          <w:p w14:paraId="2A7D6C4B" w14:textId="77777777" w:rsidR="00B51E1D" w:rsidRPr="00431DCD" w:rsidRDefault="3476E98A" w:rsidP="00431DCD">
            <w:pPr>
              <w:jc w:val="center"/>
              <w:rPr>
                <w:b/>
                <w:bCs/>
              </w:rPr>
            </w:pPr>
            <w:r w:rsidRPr="00431DCD">
              <w:rPr>
                <w:b/>
                <w:bCs/>
              </w:rPr>
              <w:t>Thực hiện đấu thầu năm 2026</w:t>
            </w:r>
          </w:p>
        </w:tc>
      </w:tr>
      <w:tr w:rsidR="00B51E1D" w:rsidRPr="00431DCD" w14:paraId="5A482B4A" w14:textId="77777777" w:rsidTr="00431DCD">
        <w:trPr>
          <w:trHeight w:val="769"/>
        </w:trPr>
        <w:tc>
          <w:tcPr>
            <w:tcW w:w="746" w:type="dxa"/>
            <w:vAlign w:val="center"/>
          </w:tcPr>
          <w:p w14:paraId="0D8A7A86" w14:textId="77777777" w:rsidR="00B51E1D" w:rsidRPr="00431DCD" w:rsidRDefault="00B51E1D" w:rsidP="00431DCD">
            <w:pPr>
              <w:spacing w:before="0"/>
              <w:jc w:val="center"/>
            </w:pPr>
            <w:r w:rsidRPr="00431DCD">
              <w:t>1</w:t>
            </w:r>
          </w:p>
        </w:tc>
        <w:tc>
          <w:tcPr>
            <w:tcW w:w="960" w:type="dxa"/>
            <w:vAlign w:val="center"/>
          </w:tcPr>
          <w:p w14:paraId="148B1FA1" w14:textId="77777777" w:rsidR="00B51E1D" w:rsidRPr="00431DCD" w:rsidRDefault="00B51E1D" w:rsidP="00431DCD">
            <w:pPr>
              <w:jc w:val="center"/>
            </w:pPr>
            <w:r w:rsidRPr="00431DCD">
              <w:t>37</w:t>
            </w:r>
          </w:p>
        </w:tc>
        <w:tc>
          <w:tcPr>
            <w:tcW w:w="8435" w:type="dxa"/>
            <w:vAlign w:val="center"/>
          </w:tcPr>
          <w:p w14:paraId="384918C3" w14:textId="77777777" w:rsidR="00B51E1D" w:rsidRPr="00431DCD" w:rsidRDefault="00B51E1D" w:rsidP="00431DCD">
            <w:pPr>
              <w:spacing w:before="0"/>
              <w:jc w:val="left"/>
            </w:pPr>
            <w:r w:rsidRPr="00431DCD">
              <w:t>Dịch vụ xét nghiệm tải lượng vi-rút HIV</w:t>
            </w:r>
          </w:p>
        </w:tc>
        <w:tc>
          <w:tcPr>
            <w:tcW w:w="1400" w:type="dxa"/>
            <w:vAlign w:val="center"/>
          </w:tcPr>
          <w:p w14:paraId="6747D04C" w14:textId="77777777" w:rsidR="00B51E1D" w:rsidRPr="00431DCD" w:rsidRDefault="00B51E1D" w:rsidP="00431DCD">
            <w:pPr>
              <w:spacing w:before="0"/>
              <w:jc w:val="right"/>
            </w:pPr>
            <w:r w:rsidRPr="00431DCD">
              <w:t>2.631.954</w:t>
            </w:r>
          </w:p>
        </w:tc>
        <w:tc>
          <w:tcPr>
            <w:tcW w:w="3012" w:type="dxa"/>
            <w:vAlign w:val="center"/>
          </w:tcPr>
          <w:p w14:paraId="490EDD2F" w14:textId="77777777" w:rsidR="00B51E1D" w:rsidRPr="00431DCD" w:rsidRDefault="00B51E1D" w:rsidP="00431DCD">
            <w:pPr>
              <w:jc w:val="right"/>
            </w:pPr>
            <w:r w:rsidRPr="00431DCD">
              <w:t>2.631.954</w:t>
            </w:r>
          </w:p>
        </w:tc>
      </w:tr>
      <w:tr w:rsidR="00B51E1D" w:rsidRPr="00431DCD" w14:paraId="20E95EB1" w14:textId="77777777" w:rsidTr="00431DCD">
        <w:trPr>
          <w:trHeight w:val="769"/>
        </w:trPr>
        <w:tc>
          <w:tcPr>
            <w:tcW w:w="746" w:type="dxa"/>
            <w:vAlign w:val="center"/>
          </w:tcPr>
          <w:p w14:paraId="1DB1A035" w14:textId="77777777" w:rsidR="00B51E1D" w:rsidRPr="00431DCD" w:rsidRDefault="00B51E1D" w:rsidP="00431DCD">
            <w:pPr>
              <w:spacing w:before="0"/>
              <w:jc w:val="center"/>
            </w:pPr>
            <w:r w:rsidRPr="00431DCD">
              <w:t>2</w:t>
            </w:r>
          </w:p>
        </w:tc>
        <w:tc>
          <w:tcPr>
            <w:tcW w:w="960" w:type="dxa"/>
            <w:vAlign w:val="center"/>
          </w:tcPr>
          <w:p w14:paraId="425BE16D" w14:textId="77777777" w:rsidR="00B51E1D" w:rsidRPr="00431DCD" w:rsidRDefault="00B51E1D" w:rsidP="00431DCD">
            <w:pPr>
              <w:jc w:val="center"/>
            </w:pPr>
            <w:r w:rsidRPr="00431DCD">
              <w:t>43</w:t>
            </w:r>
          </w:p>
        </w:tc>
        <w:tc>
          <w:tcPr>
            <w:tcW w:w="8435" w:type="dxa"/>
            <w:vAlign w:val="center"/>
          </w:tcPr>
          <w:p w14:paraId="59E3FA13" w14:textId="77777777" w:rsidR="00B51E1D" w:rsidRPr="00431DCD" w:rsidRDefault="00B51E1D" w:rsidP="00431DCD">
            <w:pPr>
              <w:spacing w:before="0"/>
              <w:jc w:val="left"/>
            </w:pPr>
            <w:r w:rsidRPr="00431DCD">
              <w:t>Dịch vụ xét nghiệm tải lượng vi-rút viêm gan C</w:t>
            </w:r>
          </w:p>
        </w:tc>
        <w:tc>
          <w:tcPr>
            <w:tcW w:w="1400" w:type="dxa"/>
            <w:vAlign w:val="center"/>
          </w:tcPr>
          <w:p w14:paraId="19FD7ED3" w14:textId="77777777" w:rsidR="00B51E1D" w:rsidRPr="00431DCD" w:rsidRDefault="00B51E1D" w:rsidP="00431DCD">
            <w:pPr>
              <w:spacing w:before="0"/>
              <w:jc w:val="right"/>
            </w:pPr>
            <w:r w:rsidRPr="00431DCD">
              <w:t>429.440</w:t>
            </w:r>
          </w:p>
        </w:tc>
        <w:tc>
          <w:tcPr>
            <w:tcW w:w="3012" w:type="dxa"/>
            <w:vAlign w:val="center"/>
          </w:tcPr>
          <w:p w14:paraId="2CF728EA" w14:textId="77777777" w:rsidR="00B51E1D" w:rsidRPr="00431DCD" w:rsidRDefault="00B51E1D" w:rsidP="00431DCD">
            <w:pPr>
              <w:jc w:val="right"/>
            </w:pPr>
            <w:r w:rsidRPr="00431DCD">
              <w:t>429.440</w:t>
            </w:r>
          </w:p>
        </w:tc>
      </w:tr>
      <w:tr w:rsidR="00B51E1D" w:rsidRPr="00431DCD" w14:paraId="51DEA5E3" w14:textId="77777777" w:rsidTr="00431DCD">
        <w:trPr>
          <w:trHeight w:val="769"/>
        </w:trPr>
        <w:tc>
          <w:tcPr>
            <w:tcW w:w="746" w:type="dxa"/>
            <w:vAlign w:val="center"/>
          </w:tcPr>
          <w:p w14:paraId="33E2834B" w14:textId="77777777" w:rsidR="00B51E1D" w:rsidRPr="00431DCD" w:rsidRDefault="00B51E1D" w:rsidP="00431DCD">
            <w:pPr>
              <w:spacing w:before="0"/>
              <w:jc w:val="center"/>
            </w:pPr>
            <w:r w:rsidRPr="00431DCD">
              <w:t>3</w:t>
            </w:r>
          </w:p>
        </w:tc>
        <w:tc>
          <w:tcPr>
            <w:tcW w:w="960" w:type="dxa"/>
            <w:vAlign w:val="center"/>
          </w:tcPr>
          <w:p w14:paraId="13D3A9AB" w14:textId="77777777" w:rsidR="00B51E1D" w:rsidRPr="00431DCD" w:rsidRDefault="00B51E1D" w:rsidP="00431DCD">
            <w:pPr>
              <w:jc w:val="center"/>
            </w:pPr>
            <w:r w:rsidRPr="00431DCD">
              <w:t>45</w:t>
            </w:r>
          </w:p>
        </w:tc>
        <w:tc>
          <w:tcPr>
            <w:tcW w:w="8435" w:type="dxa"/>
            <w:vAlign w:val="center"/>
          </w:tcPr>
          <w:p w14:paraId="3A20BB4C" w14:textId="77777777" w:rsidR="00B51E1D" w:rsidRPr="00431DCD" w:rsidRDefault="00B51E1D" w:rsidP="00431DCD">
            <w:pPr>
              <w:spacing w:before="0"/>
              <w:jc w:val="left"/>
            </w:pPr>
            <w:r w:rsidRPr="00431DCD">
              <w:t>Dịch vụ xét nghiệm EID</w:t>
            </w:r>
          </w:p>
        </w:tc>
        <w:tc>
          <w:tcPr>
            <w:tcW w:w="1400" w:type="dxa"/>
            <w:vAlign w:val="center"/>
          </w:tcPr>
          <w:p w14:paraId="14BE129A" w14:textId="77777777" w:rsidR="00B51E1D" w:rsidRPr="00431DCD" w:rsidRDefault="00B51E1D" w:rsidP="00431DCD">
            <w:pPr>
              <w:spacing w:before="0"/>
              <w:jc w:val="right"/>
            </w:pPr>
            <w:r w:rsidRPr="00431DCD">
              <w:t>185.900</w:t>
            </w:r>
          </w:p>
        </w:tc>
        <w:tc>
          <w:tcPr>
            <w:tcW w:w="3012" w:type="dxa"/>
            <w:vAlign w:val="center"/>
          </w:tcPr>
          <w:p w14:paraId="5ADC5611" w14:textId="77777777" w:rsidR="00B51E1D" w:rsidRPr="00431DCD" w:rsidRDefault="00B51E1D" w:rsidP="00431DCD">
            <w:pPr>
              <w:jc w:val="right"/>
            </w:pPr>
            <w:r w:rsidRPr="00431DCD">
              <w:t>185.900</w:t>
            </w:r>
          </w:p>
        </w:tc>
      </w:tr>
      <w:tr w:rsidR="00B51E1D" w:rsidRPr="00431DCD" w14:paraId="7AEF107F" w14:textId="77777777" w:rsidTr="00431DCD">
        <w:trPr>
          <w:trHeight w:val="769"/>
        </w:trPr>
        <w:tc>
          <w:tcPr>
            <w:tcW w:w="746" w:type="dxa"/>
            <w:vAlign w:val="center"/>
          </w:tcPr>
          <w:p w14:paraId="658EDBE4" w14:textId="77777777" w:rsidR="00B51E1D" w:rsidRPr="00431DCD" w:rsidRDefault="00B51E1D" w:rsidP="00431DCD">
            <w:pPr>
              <w:spacing w:before="0"/>
              <w:jc w:val="center"/>
            </w:pPr>
            <w:r w:rsidRPr="00431DCD">
              <w:t>4</w:t>
            </w:r>
          </w:p>
        </w:tc>
        <w:tc>
          <w:tcPr>
            <w:tcW w:w="960" w:type="dxa"/>
            <w:vAlign w:val="center"/>
          </w:tcPr>
          <w:p w14:paraId="34969F48" w14:textId="77777777" w:rsidR="00B51E1D" w:rsidRPr="00431DCD" w:rsidRDefault="00B51E1D" w:rsidP="00431DCD">
            <w:pPr>
              <w:jc w:val="center"/>
            </w:pPr>
            <w:r w:rsidRPr="00431DCD">
              <w:t>85</w:t>
            </w:r>
          </w:p>
        </w:tc>
        <w:tc>
          <w:tcPr>
            <w:tcW w:w="8435" w:type="dxa"/>
            <w:vAlign w:val="center"/>
          </w:tcPr>
          <w:p w14:paraId="116964C0" w14:textId="77777777" w:rsidR="00B51E1D" w:rsidRPr="00431DCD" w:rsidRDefault="00B51E1D" w:rsidP="00431DCD">
            <w:pPr>
              <w:spacing w:before="0"/>
              <w:jc w:val="left"/>
            </w:pPr>
            <w:r w:rsidRPr="00431DCD">
              <w:t>Lựa chọn đơn vị kiểm toán độc lập</w:t>
            </w:r>
          </w:p>
        </w:tc>
        <w:tc>
          <w:tcPr>
            <w:tcW w:w="1400" w:type="dxa"/>
            <w:vAlign w:val="center"/>
          </w:tcPr>
          <w:p w14:paraId="134ADA31" w14:textId="77777777" w:rsidR="00B51E1D" w:rsidRPr="00431DCD" w:rsidRDefault="00B51E1D" w:rsidP="00431DCD">
            <w:pPr>
              <w:spacing w:before="0"/>
              <w:jc w:val="right"/>
            </w:pPr>
            <w:r w:rsidRPr="00431DCD">
              <w:t>180.000</w:t>
            </w:r>
          </w:p>
        </w:tc>
        <w:tc>
          <w:tcPr>
            <w:tcW w:w="3012" w:type="dxa"/>
            <w:vAlign w:val="center"/>
          </w:tcPr>
          <w:p w14:paraId="39A1455F" w14:textId="77777777" w:rsidR="00B51E1D" w:rsidRPr="00431DCD" w:rsidRDefault="00B51E1D" w:rsidP="00431DCD">
            <w:pPr>
              <w:jc w:val="right"/>
            </w:pPr>
            <w:r w:rsidRPr="00431DCD">
              <w:t>180.000</w:t>
            </w:r>
          </w:p>
        </w:tc>
      </w:tr>
      <w:tr w:rsidR="00B51E1D" w:rsidRPr="00431DCD" w14:paraId="09D0E84C" w14:textId="77777777" w:rsidTr="00431DCD">
        <w:trPr>
          <w:trHeight w:val="769"/>
        </w:trPr>
        <w:tc>
          <w:tcPr>
            <w:tcW w:w="746" w:type="dxa"/>
            <w:vAlign w:val="center"/>
          </w:tcPr>
          <w:p w14:paraId="4058C0D0" w14:textId="77777777" w:rsidR="00B51E1D" w:rsidRPr="00431DCD" w:rsidRDefault="00B51E1D" w:rsidP="00431DCD">
            <w:pPr>
              <w:spacing w:before="0" w:line="259" w:lineRule="auto"/>
              <w:jc w:val="center"/>
            </w:pPr>
            <w:r w:rsidRPr="00431DCD">
              <w:t>5</w:t>
            </w:r>
          </w:p>
        </w:tc>
        <w:tc>
          <w:tcPr>
            <w:tcW w:w="960" w:type="dxa"/>
            <w:vAlign w:val="center"/>
          </w:tcPr>
          <w:p w14:paraId="27E9BBF6" w14:textId="77777777" w:rsidR="00B51E1D" w:rsidRPr="00431DCD" w:rsidRDefault="00B51E1D" w:rsidP="00431DCD">
            <w:pPr>
              <w:jc w:val="center"/>
            </w:pPr>
            <w:r w:rsidRPr="00431DCD">
              <w:t>84</w:t>
            </w:r>
          </w:p>
        </w:tc>
        <w:tc>
          <w:tcPr>
            <w:tcW w:w="8435" w:type="dxa"/>
            <w:vAlign w:val="center"/>
          </w:tcPr>
          <w:p w14:paraId="4CDCA262" w14:textId="77777777" w:rsidR="00B51E1D" w:rsidRPr="00431DCD" w:rsidRDefault="00B51E1D" w:rsidP="00431DCD">
            <w:pPr>
              <w:spacing w:before="0"/>
              <w:jc w:val="left"/>
            </w:pPr>
            <w:r w:rsidRPr="00431DCD">
              <w:t>Lựa chọn đơn vị kiểm toán nội bộ</w:t>
            </w:r>
          </w:p>
        </w:tc>
        <w:tc>
          <w:tcPr>
            <w:tcW w:w="1400" w:type="dxa"/>
            <w:vAlign w:val="center"/>
          </w:tcPr>
          <w:p w14:paraId="474E7785" w14:textId="77777777" w:rsidR="00B51E1D" w:rsidRPr="00431DCD" w:rsidRDefault="00B51E1D" w:rsidP="00431DCD">
            <w:pPr>
              <w:spacing w:before="0"/>
              <w:jc w:val="right"/>
            </w:pPr>
            <w:r w:rsidRPr="00431DCD">
              <w:t>90.000</w:t>
            </w:r>
          </w:p>
        </w:tc>
        <w:tc>
          <w:tcPr>
            <w:tcW w:w="3012" w:type="dxa"/>
            <w:vAlign w:val="center"/>
          </w:tcPr>
          <w:p w14:paraId="284C1511" w14:textId="77777777" w:rsidR="00B51E1D" w:rsidRPr="00431DCD" w:rsidRDefault="00B51E1D" w:rsidP="00431DCD">
            <w:pPr>
              <w:jc w:val="right"/>
            </w:pPr>
            <w:r w:rsidRPr="00431DCD">
              <w:t>90.000</w:t>
            </w:r>
          </w:p>
        </w:tc>
      </w:tr>
      <w:tr w:rsidR="00B51E1D" w:rsidRPr="00431DCD" w14:paraId="2CC8384F" w14:textId="77777777" w:rsidTr="00431DCD">
        <w:trPr>
          <w:trHeight w:val="769"/>
        </w:trPr>
        <w:tc>
          <w:tcPr>
            <w:tcW w:w="746" w:type="dxa"/>
            <w:vAlign w:val="center"/>
          </w:tcPr>
          <w:p w14:paraId="2E6C6B26" w14:textId="77777777" w:rsidR="00B51E1D" w:rsidRPr="00431DCD" w:rsidRDefault="00B51E1D" w:rsidP="00431DCD">
            <w:pPr>
              <w:spacing w:before="0"/>
              <w:jc w:val="center"/>
            </w:pPr>
            <w:r w:rsidRPr="00431DCD">
              <w:t>6</w:t>
            </w:r>
          </w:p>
        </w:tc>
        <w:tc>
          <w:tcPr>
            <w:tcW w:w="960" w:type="dxa"/>
            <w:vAlign w:val="center"/>
          </w:tcPr>
          <w:p w14:paraId="10576BD9" w14:textId="77777777" w:rsidR="00B51E1D" w:rsidRPr="00431DCD" w:rsidRDefault="00B51E1D" w:rsidP="00431DCD">
            <w:pPr>
              <w:jc w:val="center"/>
            </w:pPr>
            <w:r w:rsidRPr="00431DCD">
              <w:t>86</w:t>
            </w:r>
          </w:p>
        </w:tc>
        <w:tc>
          <w:tcPr>
            <w:tcW w:w="8435" w:type="dxa"/>
            <w:vAlign w:val="center"/>
          </w:tcPr>
          <w:p w14:paraId="04D10B8C" w14:textId="77777777" w:rsidR="00B51E1D" w:rsidRPr="00431DCD" w:rsidRDefault="00B51E1D" w:rsidP="00431DCD">
            <w:pPr>
              <w:spacing w:before="0"/>
              <w:jc w:val="left"/>
            </w:pPr>
            <w:r w:rsidRPr="00431DCD">
              <w:t>Dịch vụ cộng đồng, truyền thông và can thiệp do tổ chức cộng đồng/xã hội thực hiện</w:t>
            </w:r>
          </w:p>
        </w:tc>
        <w:tc>
          <w:tcPr>
            <w:tcW w:w="1400" w:type="dxa"/>
            <w:vAlign w:val="center"/>
          </w:tcPr>
          <w:p w14:paraId="62B4B7AC" w14:textId="77777777" w:rsidR="00B51E1D" w:rsidRPr="00431DCD" w:rsidRDefault="00B51E1D" w:rsidP="00431DCD">
            <w:pPr>
              <w:spacing w:before="0"/>
              <w:jc w:val="right"/>
            </w:pPr>
            <w:r w:rsidRPr="00431DCD">
              <w:t>2.174.529</w:t>
            </w:r>
          </w:p>
        </w:tc>
        <w:tc>
          <w:tcPr>
            <w:tcW w:w="3012" w:type="dxa"/>
            <w:vAlign w:val="center"/>
          </w:tcPr>
          <w:p w14:paraId="49F73C11" w14:textId="77777777" w:rsidR="00B51E1D" w:rsidRPr="00431DCD" w:rsidRDefault="00B51E1D" w:rsidP="00431DCD">
            <w:pPr>
              <w:jc w:val="right"/>
            </w:pPr>
            <w:r w:rsidRPr="00431DCD">
              <w:t>2.174.529</w:t>
            </w:r>
          </w:p>
        </w:tc>
      </w:tr>
      <w:tr w:rsidR="00B51E1D" w:rsidRPr="00431DCD" w14:paraId="42E6379C" w14:textId="77777777" w:rsidTr="00431DCD">
        <w:trPr>
          <w:trHeight w:val="769"/>
        </w:trPr>
        <w:tc>
          <w:tcPr>
            <w:tcW w:w="746" w:type="dxa"/>
            <w:vAlign w:val="center"/>
          </w:tcPr>
          <w:p w14:paraId="18250A44" w14:textId="77777777" w:rsidR="00B51E1D" w:rsidRPr="00431DCD" w:rsidRDefault="00B51E1D" w:rsidP="00431DCD">
            <w:pPr>
              <w:jc w:val="center"/>
            </w:pPr>
            <w:r w:rsidRPr="00431DCD">
              <w:t>7</w:t>
            </w:r>
          </w:p>
        </w:tc>
        <w:tc>
          <w:tcPr>
            <w:tcW w:w="960" w:type="dxa"/>
            <w:vAlign w:val="center"/>
          </w:tcPr>
          <w:p w14:paraId="600784D4" w14:textId="77777777" w:rsidR="00B51E1D" w:rsidRPr="00431DCD" w:rsidRDefault="00B51E1D" w:rsidP="00431DCD">
            <w:pPr>
              <w:jc w:val="center"/>
            </w:pPr>
            <w:r w:rsidRPr="00431DCD">
              <w:t>34</w:t>
            </w:r>
          </w:p>
        </w:tc>
        <w:tc>
          <w:tcPr>
            <w:tcW w:w="8435" w:type="dxa"/>
            <w:vAlign w:val="center"/>
          </w:tcPr>
          <w:p w14:paraId="1B7FA6B7" w14:textId="77777777" w:rsidR="00B51E1D" w:rsidRPr="00431DCD" w:rsidRDefault="00B51E1D" w:rsidP="00431DCD">
            <w:pPr>
              <w:jc w:val="left"/>
            </w:pPr>
            <w:r w:rsidRPr="00431DCD">
              <w:t>Ủy thác nhập khẩu, bảo quản, phân phối và điều chuyển thuốc ARV</w:t>
            </w:r>
          </w:p>
        </w:tc>
        <w:tc>
          <w:tcPr>
            <w:tcW w:w="1400" w:type="dxa"/>
            <w:vAlign w:val="center"/>
          </w:tcPr>
          <w:p w14:paraId="0B2B6AF6" w14:textId="77777777" w:rsidR="00B51E1D" w:rsidRPr="00431DCD" w:rsidRDefault="00B51E1D" w:rsidP="00431DCD">
            <w:pPr>
              <w:jc w:val="right"/>
            </w:pPr>
            <w:r w:rsidRPr="00431DCD">
              <w:t>1.873.124</w:t>
            </w:r>
          </w:p>
        </w:tc>
        <w:tc>
          <w:tcPr>
            <w:tcW w:w="3012" w:type="dxa"/>
            <w:vAlign w:val="center"/>
          </w:tcPr>
          <w:p w14:paraId="1BB326DA" w14:textId="77777777" w:rsidR="00B51E1D" w:rsidRPr="00431DCD" w:rsidRDefault="00B51E1D" w:rsidP="00431DCD">
            <w:pPr>
              <w:jc w:val="right"/>
            </w:pPr>
            <w:r w:rsidRPr="00431DCD">
              <w:t>1.873.124</w:t>
            </w:r>
          </w:p>
        </w:tc>
      </w:tr>
      <w:tr w:rsidR="00B51E1D" w:rsidRPr="00431DCD" w14:paraId="2FCABB98" w14:textId="77777777" w:rsidTr="00431DCD">
        <w:trPr>
          <w:trHeight w:val="769"/>
        </w:trPr>
        <w:tc>
          <w:tcPr>
            <w:tcW w:w="746" w:type="dxa"/>
            <w:vAlign w:val="center"/>
          </w:tcPr>
          <w:p w14:paraId="14F04147" w14:textId="77777777" w:rsidR="00B51E1D" w:rsidRPr="00431DCD" w:rsidRDefault="00B51E1D" w:rsidP="00431DCD">
            <w:pPr>
              <w:jc w:val="center"/>
            </w:pPr>
            <w:r w:rsidRPr="00431DCD">
              <w:t>8</w:t>
            </w:r>
          </w:p>
        </w:tc>
        <w:tc>
          <w:tcPr>
            <w:tcW w:w="960" w:type="dxa"/>
            <w:vAlign w:val="center"/>
          </w:tcPr>
          <w:p w14:paraId="6004FFF5" w14:textId="77777777" w:rsidR="00B51E1D" w:rsidRPr="00431DCD" w:rsidRDefault="00B51E1D" w:rsidP="00431DCD">
            <w:pPr>
              <w:jc w:val="center"/>
            </w:pPr>
            <w:r w:rsidRPr="00431DCD">
              <w:t>9</w:t>
            </w:r>
          </w:p>
        </w:tc>
        <w:tc>
          <w:tcPr>
            <w:tcW w:w="8435" w:type="dxa"/>
            <w:vAlign w:val="center"/>
          </w:tcPr>
          <w:p w14:paraId="3ADC3890" w14:textId="77777777" w:rsidR="00B51E1D" w:rsidRPr="00431DCD" w:rsidRDefault="00B51E1D" w:rsidP="00431DCD">
            <w:pPr>
              <w:jc w:val="left"/>
            </w:pPr>
            <w:r w:rsidRPr="00431DCD">
              <w:t>Ủy thác nhập khẩu, bảo quản, phân phối và điều chuyển thuốc PrEP</w:t>
            </w:r>
          </w:p>
        </w:tc>
        <w:tc>
          <w:tcPr>
            <w:tcW w:w="1400" w:type="dxa"/>
            <w:vAlign w:val="center"/>
          </w:tcPr>
          <w:p w14:paraId="2D72CEFF" w14:textId="77777777" w:rsidR="00B51E1D" w:rsidRPr="00431DCD" w:rsidRDefault="00B51E1D" w:rsidP="00431DCD">
            <w:pPr>
              <w:jc w:val="right"/>
            </w:pPr>
            <w:r w:rsidRPr="00431DCD">
              <w:t>1.957.409</w:t>
            </w:r>
          </w:p>
        </w:tc>
        <w:tc>
          <w:tcPr>
            <w:tcW w:w="3012" w:type="dxa"/>
            <w:vAlign w:val="center"/>
          </w:tcPr>
          <w:p w14:paraId="287BC895" w14:textId="77777777" w:rsidR="00B51E1D" w:rsidRPr="00431DCD" w:rsidRDefault="00B51E1D" w:rsidP="00431DCD">
            <w:pPr>
              <w:jc w:val="right"/>
            </w:pPr>
            <w:r w:rsidRPr="00431DCD">
              <w:t>1.957.409</w:t>
            </w:r>
          </w:p>
        </w:tc>
      </w:tr>
      <w:tr w:rsidR="00B51E1D" w:rsidRPr="00431DCD" w14:paraId="31CB3719" w14:textId="77777777" w:rsidTr="00431DCD">
        <w:trPr>
          <w:trHeight w:val="769"/>
        </w:trPr>
        <w:tc>
          <w:tcPr>
            <w:tcW w:w="746" w:type="dxa"/>
            <w:vAlign w:val="center"/>
          </w:tcPr>
          <w:p w14:paraId="0F8B8A4B" w14:textId="77777777" w:rsidR="00B51E1D" w:rsidRPr="00431DCD" w:rsidRDefault="00B51E1D" w:rsidP="00431DCD">
            <w:pPr>
              <w:jc w:val="center"/>
            </w:pPr>
            <w:r w:rsidRPr="00431DCD">
              <w:t>9</w:t>
            </w:r>
          </w:p>
        </w:tc>
        <w:tc>
          <w:tcPr>
            <w:tcW w:w="960" w:type="dxa"/>
            <w:vAlign w:val="center"/>
          </w:tcPr>
          <w:p w14:paraId="77450B13" w14:textId="77777777" w:rsidR="00B51E1D" w:rsidRPr="00431DCD" w:rsidRDefault="00B51E1D" w:rsidP="00431DCD">
            <w:pPr>
              <w:jc w:val="center"/>
            </w:pPr>
            <w:r w:rsidRPr="00431DCD">
              <w:t>41</w:t>
            </w:r>
          </w:p>
        </w:tc>
        <w:tc>
          <w:tcPr>
            <w:tcW w:w="8435" w:type="dxa"/>
            <w:vAlign w:val="center"/>
          </w:tcPr>
          <w:p w14:paraId="2EC6E212" w14:textId="77777777" w:rsidR="00B51E1D" w:rsidRPr="00431DCD" w:rsidRDefault="00B51E1D" w:rsidP="00431DCD">
            <w:pPr>
              <w:jc w:val="left"/>
            </w:pPr>
            <w:r w:rsidRPr="00431DCD">
              <w:t>Ủy thác nhập khẩu, bảo quản, phân phối và điều chuyển thuốc viêm gan C</w:t>
            </w:r>
          </w:p>
        </w:tc>
        <w:tc>
          <w:tcPr>
            <w:tcW w:w="1400" w:type="dxa"/>
            <w:vAlign w:val="center"/>
          </w:tcPr>
          <w:p w14:paraId="1EDBA448" w14:textId="77777777" w:rsidR="00B51E1D" w:rsidRPr="00431DCD" w:rsidRDefault="00B51E1D" w:rsidP="00431DCD">
            <w:pPr>
              <w:jc w:val="right"/>
            </w:pPr>
            <w:r w:rsidRPr="00431DCD">
              <w:t>100.912</w:t>
            </w:r>
          </w:p>
        </w:tc>
        <w:tc>
          <w:tcPr>
            <w:tcW w:w="3012" w:type="dxa"/>
            <w:vAlign w:val="center"/>
          </w:tcPr>
          <w:p w14:paraId="6B3A2C87" w14:textId="77777777" w:rsidR="00B51E1D" w:rsidRPr="00431DCD" w:rsidRDefault="00B51E1D" w:rsidP="00431DCD">
            <w:pPr>
              <w:jc w:val="right"/>
            </w:pPr>
            <w:r w:rsidRPr="00431DCD">
              <w:t>100.912</w:t>
            </w:r>
          </w:p>
        </w:tc>
      </w:tr>
      <w:tr w:rsidR="00B51E1D" w:rsidRPr="00431DCD" w14:paraId="5F8C1FCF" w14:textId="77777777" w:rsidTr="00431DCD">
        <w:trPr>
          <w:trHeight w:val="769"/>
        </w:trPr>
        <w:tc>
          <w:tcPr>
            <w:tcW w:w="746" w:type="dxa"/>
            <w:vAlign w:val="center"/>
          </w:tcPr>
          <w:p w14:paraId="5C0D7DE4" w14:textId="77777777" w:rsidR="00B51E1D" w:rsidRPr="00431DCD" w:rsidRDefault="00B51E1D" w:rsidP="00431DCD">
            <w:pPr>
              <w:jc w:val="center"/>
            </w:pPr>
            <w:r w:rsidRPr="00431DCD">
              <w:t>10</w:t>
            </w:r>
          </w:p>
        </w:tc>
        <w:tc>
          <w:tcPr>
            <w:tcW w:w="960" w:type="dxa"/>
            <w:vAlign w:val="center"/>
          </w:tcPr>
          <w:p w14:paraId="0CA37C6E" w14:textId="77777777" w:rsidR="00B51E1D" w:rsidRPr="00431DCD" w:rsidRDefault="00B51E1D" w:rsidP="00431DCD">
            <w:pPr>
              <w:jc w:val="center"/>
            </w:pPr>
            <w:r w:rsidRPr="00431DCD">
              <w:t>3</w:t>
            </w:r>
          </w:p>
        </w:tc>
        <w:tc>
          <w:tcPr>
            <w:tcW w:w="8435" w:type="dxa"/>
            <w:vAlign w:val="center"/>
          </w:tcPr>
          <w:p w14:paraId="76E95150" w14:textId="77777777" w:rsidR="00B51E1D" w:rsidRPr="00431DCD" w:rsidRDefault="00B51E1D" w:rsidP="00431DCD">
            <w:pPr>
              <w:spacing w:before="0"/>
              <w:jc w:val="left"/>
            </w:pPr>
            <w:r w:rsidRPr="00431DCD">
              <w:t>Dịch vụ uỷ thác nhập khẩu, bảo quản, phân phối bao cao su</w:t>
            </w:r>
          </w:p>
        </w:tc>
        <w:tc>
          <w:tcPr>
            <w:tcW w:w="1400" w:type="dxa"/>
            <w:vAlign w:val="center"/>
          </w:tcPr>
          <w:p w14:paraId="6FE16398" w14:textId="77777777" w:rsidR="00B51E1D" w:rsidRPr="00431DCD" w:rsidRDefault="00B51E1D" w:rsidP="00431DCD">
            <w:pPr>
              <w:jc w:val="right"/>
            </w:pPr>
            <w:r w:rsidRPr="00431DCD">
              <w:t>325.675</w:t>
            </w:r>
          </w:p>
        </w:tc>
        <w:tc>
          <w:tcPr>
            <w:tcW w:w="3012" w:type="dxa"/>
            <w:vAlign w:val="center"/>
          </w:tcPr>
          <w:p w14:paraId="34B6B009" w14:textId="77777777" w:rsidR="00B51E1D" w:rsidRPr="00431DCD" w:rsidRDefault="00B51E1D" w:rsidP="00431DCD">
            <w:pPr>
              <w:jc w:val="right"/>
            </w:pPr>
            <w:r w:rsidRPr="00431DCD">
              <w:t>325.675</w:t>
            </w:r>
          </w:p>
        </w:tc>
      </w:tr>
      <w:tr w:rsidR="00B51E1D" w:rsidRPr="00431DCD" w14:paraId="43042F55" w14:textId="77777777" w:rsidTr="00431DCD">
        <w:trPr>
          <w:trHeight w:val="769"/>
        </w:trPr>
        <w:tc>
          <w:tcPr>
            <w:tcW w:w="746" w:type="dxa"/>
            <w:vAlign w:val="center"/>
          </w:tcPr>
          <w:p w14:paraId="1DAD4089" w14:textId="77777777" w:rsidR="00B51E1D" w:rsidRPr="00431DCD" w:rsidRDefault="00B51E1D" w:rsidP="00431DCD">
            <w:pPr>
              <w:jc w:val="center"/>
            </w:pPr>
            <w:r w:rsidRPr="00431DCD">
              <w:lastRenderedPageBreak/>
              <w:t>11</w:t>
            </w:r>
          </w:p>
        </w:tc>
        <w:tc>
          <w:tcPr>
            <w:tcW w:w="960" w:type="dxa"/>
            <w:vAlign w:val="center"/>
          </w:tcPr>
          <w:p w14:paraId="1A9196AC" w14:textId="77777777" w:rsidR="00B51E1D" w:rsidRPr="00431DCD" w:rsidRDefault="00B51E1D" w:rsidP="00431DCD">
            <w:pPr>
              <w:jc w:val="center"/>
            </w:pPr>
            <w:r w:rsidRPr="00431DCD">
              <w:t>19</w:t>
            </w:r>
          </w:p>
        </w:tc>
        <w:tc>
          <w:tcPr>
            <w:tcW w:w="8435" w:type="dxa"/>
            <w:vAlign w:val="center"/>
          </w:tcPr>
          <w:p w14:paraId="5E4E0239" w14:textId="77777777" w:rsidR="00B51E1D" w:rsidRPr="00431DCD" w:rsidRDefault="00B51E1D" w:rsidP="00431DCD">
            <w:pPr>
              <w:spacing w:before="0"/>
              <w:jc w:val="left"/>
            </w:pPr>
            <w:r w:rsidRPr="00431DCD">
              <w:t>Dịch vụ uỷ thác nhập khẩu, bảo quản, phân phối thiết bị chẩn đoán in vitro HIV (các xét nghiệm nhanh)</w:t>
            </w:r>
          </w:p>
        </w:tc>
        <w:tc>
          <w:tcPr>
            <w:tcW w:w="1400" w:type="dxa"/>
            <w:vAlign w:val="center"/>
          </w:tcPr>
          <w:p w14:paraId="71B83852" w14:textId="77777777" w:rsidR="00B51E1D" w:rsidRPr="00431DCD" w:rsidRDefault="00B51E1D" w:rsidP="00431DCD">
            <w:pPr>
              <w:jc w:val="right"/>
            </w:pPr>
            <w:r w:rsidRPr="00431DCD">
              <w:t>480.323</w:t>
            </w:r>
          </w:p>
        </w:tc>
        <w:tc>
          <w:tcPr>
            <w:tcW w:w="3012" w:type="dxa"/>
            <w:vAlign w:val="center"/>
          </w:tcPr>
          <w:p w14:paraId="4355860B" w14:textId="77777777" w:rsidR="00B51E1D" w:rsidRPr="00431DCD" w:rsidRDefault="00B51E1D" w:rsidP="00431DCD">
            <w:pPr>
              <w:jc w:val="right"/>
            </w:pPr>
            <w:r w:rsidRPr="00431DCD">
              <w:t>480.323</w:t>
            </w:r>
          </w:p>
        </w:tc>
      </w:tr>
      <w:tr w:rsidR="00B51E1D" w:rsidRPr="00431DCD" w14:paraId="1249451B" w14:textId="77777777" w:rsidTr="00431DCD">
        <w:trPr>
          <w:trHeight w:val="769"/>
        </w:trPr>
        <w:tc>
          <w:tcPr>
            <w:tcW w:w="746" w:type="dxa"/>
            <w:vAlign w:val="center"/>
          </w:tcPr>
          <w:p w14:paraId="1298B9D5" w14:textId="77777777" w:rsidR="00B51E1D" w:rsidRPr="00431DCD" w:rsidRDefault="00B51E1D" w:rsidP="00431DCD">
            <w:pPr>
              <w:jc w:val="center"/>
            </w:pPr>
            <w:r w:rsidRPr="00431DCD">
              <w:t>12</w:t>
            </w:r>
          </w:p>
        </w:tc>
        <w:tc>
          <w:tcPr>
            <w:tcW w:w="960" w:type="dxa"/>
            <w:vAlign w:val="center"/>
          </w:tcPr>
          <w:p w14:paraId="081DCDB7" w14:textId="77777777" w:rsidR="00B51E1D" w:rsidRPr="00431DCD" w:rsidRDefault="00B51E1D" w:rsidP="00431DCD">
            <w:pPr>
              <w:jc w:val="center"/>
            </w:pPr>
            <w:r w:rsidRPr="00431DCD">
              <w:t>6</w:t>
            </w:r>
          </w:p>
        </w:tc>
        <w:tc>
          <w:tcPr>
            <w:tcW w:w="8435" w:type="dxa"/>
            <w:vAlign w:val="center"/>
          </w:tcPr>
          <w:p w14:paraId="7A6994D5" w14:textId="77777777" w:rsidR="00B51E1D" w:rsidRPr="00431DCD" w:rsidRDefault="00B51E1D" w:rsidP="00431DCD">
            <w:pPr>
              <w:jc w:val="left"/>
            </w:pPr>
            <w:r w:rsidRPr="00431DCD">
              <w:t>Cung cấp và phân phối bơm kim tiêm 3ml giai đoạn 2027-2029</w:t>
            </w:r>
          </w:p>
        </w:tc>
        <w:tc>
          <w:tcPr>
            <w:tcW w:w="1400" w:type="dxa"/>
            <w:vAlign w:val="center"/>
          </w:tcPr>
          <w:p w14:paraId="3F7FA7CA" w14:textId="77777777" w:rsidR="00B51E1D" w:rsidRPr="00431DCD" w:rsidRDefault="00B51E1D" w:rsidP="00431DCD">
            <w:pPr>
              <w:jc w:val="right"/>
            </w:pPr>
            <w:r w:rsidRPr="00431DCD">
              <w:t>130.291</w:t>
            </w:r>
          </w:p>
        </w:tc>
        <w:tc>
          <w:tcPr>
            <w:tcW w:w="3012" w:type="dxa"/>
            <w:vAlign w:val="center"/>
          </w:tcPr>
          <w:p w14:paraId="1F54C654" w14:textId="77777777" w:rsidR="00B51E1D" w:rsidRPr="00431DCD" w:rsidRDefault="00B51E1D" w:rsidP="00431DCD">
            <w:pPr>
              <w:jc w:val="right"/>
            </w:pPr>
            <w:r w:rsidRPr="00431DCD">
              <w:t>130.291</w:t>
            </w:r>
          </w:p>
        </w:tc>
      </w:tr>
      <w:tr w:rsidR="00B51E1D" w:rsidRPr="00431DCD" w14:paraId="149D3B15" w14:textId="77777777" w:rsidTr="00431DCD">
        <w:trPr>
          <w:trHeight w:val="769"/>
        </w:trPr>
        <w:tc>
          <w:tcPr>
            <w:tcW w:w="746" w:type="dxa"/>
            <w:vAlign w:val="center"/>
          </w:tcPr>
          <w:p w14:paraId="1FECE651" w14:textId="77777777" w:rsidR="00B51E1D" w:rsidRPr="00431DCD" w:rsidRDefault="00B51E1D" w:rsidP="00431DCD">
            <w:pPr>
              <w:jc w:val="center"/>
            </w:pPr>
            <w:r w:rsidRPr="00431DCD">
              <w:t>13</w:t>
            </w:r>
          </w:p>
        </w:tc>
        <w:tc>
          <w:tcPr>
            <w:tcW w:w="960" w:type="dxa"/>
            <w:vAlign w:val="center"/>
          </w:tcPr>
          <w:p w14:paraId="5E4C6C2B" w14:textId="77777777" w:rsidR="00B51E1D" w:rsidRPr="00431DCD" w:rsidRDefault="00B51E1D" w:rsidP="00431DCD">
            <w:pPr>
              <w:jc w:val="center"/>
            </w:pPr>
            <w:r w:rsidRPr="00431DCD">
              <w:t>4</w:t>
            </w:r>
          </w:p>
        </w:tc>
        <w:tc>
          <w:tcPr>
            <w:tcW w:w="8435" w:type="dxa"/>
            <w:vAlign w:val="center"/>
          </w:tcPr>
          <w:p w14:paraId="34DE970C" w14:textId="77777777" w:rsidR="00B51E1D" w:rsidRPr="00431DCD" w:rsidRDefault="00B51E1D" w:rsidP="00431DCD">
            <w:pPr>
              <w:jc w:val="left"/>
            </w:pPr>
            <w:r w:rsidRPr="00431DCD">
              <w:t>Cung cấp và phân phối chất bôi trơn giai đoạn 2027-2029</w:t>
            </w:r>
          </w:p>
        </w:tc>
        <w:tc>
          <w:tcPr>
            <w:tcW w:w="1400" w:type="dxa"/>
            <w:vAlign w:val="center"/>
          </w:tcPr>
          <w:p w14:paraId="5A5570A3" w14:textId="77777777" w:rsidR="00B51E1D" w:rsidRPr="00431DCD" w:rsidRDefault="00B51E1D" w:rsidP="00431DCD">
            <w:pPr>
              <w:jc w:val="right"/>
            </w:pPr>
            <w:r w:rsidRPr="00431DCD">
              <w:t>750.824</w:t>
            </w:r>
          </w:p>
        </w:tc>
        <w:tc>
          <w:tcPr>
            <w:tcW w:w="3012" w:type="dxa"/>
            <w:vAlign w:val="center"/>
          </w:tcPr>
          <w:p w14:paraId="1ACF0FC8" w14:textId="77777777" w:rsidR="00B51E1D" w:rsidRPr="00431DCD" w:rsidRDefault="00B51E1D" w:rsidP="00431DCD">
            <w:pPr>
              <w:jc w:val="right"/>
            </w:pPr>
            <w:r w:rsidRPr="00431DCD">
              <w:t>750.824</w:t>
            </w:r>
          </w:p>
        </w:tc>
      </w:tr>
      <w:tr w:rsidR="00B51E1D" w:rsidRPr="00431DCD" w14:paraId="78F54CA8" w14:textId="77777777" w:rsidTr="00431DCD">
        <w:trPr>
          <w:trHeight w:val="769"/>
        </w:trPr>
        <w:tc>
          <w:tcPr>
            <w:tcW w:w="746" w:type="dxa"/>
            <w:vAlign w:val="center"/>
          </w:tcPr>
          <w:p w14:paraId="6EF05CC8" w14:textId="77777777" w:rsidR="00B51E1D" w:rsidRPr="00431DCD" w:rsidRDefault="00B51E1D" w:rsidP="00431DCD">
            <w:pPr>
              <w:jc w:val="center"/>
            </w:pPr>
            <w:r w:rsidRPr="00431DCD">
              <w:t>14</w:t>
            </w:r>
          </w:p>
        </w:tc>
        <w:tc>
          <w:tcPr>
            <w:tcW w:w="960" w:type="dxa"/>
            <w:vAlign w:val="center"/>
          </w:tcPr>
          <w:p w14:paraId="162461CA" w14:textId="51D8417C" w:rsidR="00B51E1D" w:rsidRPr="00431DCD" w:rsidRDefault="00C779A2" w:rsidP="00431DCD">
            <w:pPr>
              <w:jc w:val="center"/>
            </w:pPr>
            <w:r w:rsidRPr="00431DCD">
              <w:t>103</w:t>
            </w:r>
          </w:p>
        </w:tc>
        <w:tc>
          <w:tcPr>
            <w:tcW w:w="8435" w:type="dxa"/>
            <w:vAlign w:val="center"/>
          </w:tcPr>
          <w:p w14:paraId="0CC8430D" w14:textId="77777777" w:rsidR="00B51E1D" w:rsidRPr="00431DCD" w:rsidRDefault="00B51E1D" w:rsidP="00431DCD">
            <w:pPr>
              <w:jc w:val="left"/>
            </w:pPr>
            <w:r w:rsidRPr="00431DCD">
              <w:t>Thuê kho lưu trữ tài liệu của dự án giai đoạn 2027-2029</w:t>
            </w:r>
          </w:p>
        </w:tc>
        <w:tc>
          <w:tcPr>
            <w:tcW w:w="1400" w:type="dxa"/>
            <w:vAlign w:val="center"/>
          </w:tcPr>
          <w:p w14:paraId="79C0F3D4" w14:textId="48297577" w:rsidR="00B51E1D" w:rsidRPr="00431DCD" w:rsidRDefault="00F4408B" w:rsidP="00431DCD">
            <w:pPr>
              <w:jc w:val="right"/>
            </w:pPr>
            <w:r w:rsidRPr="00431DCD">
              <w:t>72.000</w:t>
            </w:r>
          </w:p>
        </w:tc>
        <w:tc>
          <w:tcPr>
            <w:tcW w:w="3012" w:type="dxa"/>
            <w:vAlign w:val="center"/>
          </w:tcPr>
          <w:p w14:paraId="7A570F5D" w14:textId="2A867041" w:rsidR="00B51E1D" w:rsidRPr="00431DCD" w:rsidRDefault="00F4408B" w:rsidP="00431DCD">
            <w:pPr>
              <w:jc w:val="right"/>
            </w:pPr>
            <w:r w:rsidRPr="00431DCD">
              <w:t>72.000</w:t>
            </w:r>
          </w:p>
        </w:tc>
      </w:tr>
      <w:tr w:rsidR="00431DCD" w:rsidRPr="00431DCD" w14:paraId="4B9FFA47" w14:textId="77777777" w:rsidTr="00431DCD">
        <w:trPr>
          <w:trHeight w:val="769"/>
        </w:trPr>
        <w:tc>
          <w:tcPr>
            <w:tcW w:w="746" w:type="dxa"/>
            <w:vAlign w:val="center"/>
          </w:tcPr>
          <w:p w14:paraId="412EBF88" w14:textId="1750F538" w:rsidR="00431DCD" w:rsidRPr="00431DCD" w:rsidRDefault="00431DCD" w:rsidP="00431DCD">
            <w:pPr>
              <w:jc w:val="center"/>
            </w:pPr>
            <w:r w:rsidRPr="00431DCD">
              <w:t>15</w:t>
            </w:r>
          </w:p>
        </w:tc>
        <w:tc>
          <w:tcPr>
            <w:tcW w:w="960" w:type="dxa"/>
            <w:vAlign w:val="center"/>
          </w:tcPr>
          <w:p w14:paraId="3976AA76" w14:textId="3227B730" w:rsidR="00431DCD" w:rsidRPr="00431DCD" w:rsidRDefault="00431DCD" w:rsidP="00431DCD">
            <w:pPr>
              <w:jc w:val="center"/>
            </w:pPr>
            <w:r w:rsidRPr="00431DCD">
              <w:t>103</w:t>
            </w:r>
          </w:p>
        </w:tc>
        <w:tc>
          <w:tcPr>
            <w:tcW w:w="8435" w:type="dxa"/>
            <w:vAlign w:val="center"/>
          </w:tcPr>
          <w:p w14:paraId="1876337B" w14:textId="26673528" w:rsidR="00431DCD" w:rsidRPr="00431DCD" w:rsidRDefault="00431DCD" w:rsidP="00431DCD">
            <w:pPr>
              <w:jc w:val="left"/>
            </w:pPr>
            <w:r w:rsidRPr="00431DCD">
              <w:t>Nâng cấp và bảo trì bảo dưỡng phần mềm ANA giai đoạn 2027-2029</w:t>
            </w:r>
          </w:p>
        </w:tc>
        <w:tc>
          <w:tcPr>
            <w:tcW w:w="1400" w:type="dxa"/>
            <w:vAlign w:val="center"/>
          </w:tcPr>
          <w:p w14:paraId="09A1BB85" w14:textId="251DF302" w:rsidR="00431DCD" w:rsidRPr="00431DCD" w:rsidRDefault="00431DCD" w:rsidP="00431DCD">
            <w:pPr>
              <w:jc w:val="right"/>
            </w:pPr>
            <w:r w:rsidRPr="00431DCD">
              <w:t>14.400</w:t>
            </w:r>
          </w:p>
        </w:tc>
        <w:tc>
          <w:tcPr>
            <w:tcW w:w="3012" w:type="dxa"/>
            <w:vAlign w:val="center"/>
          </w:tcPr>
          <w:p w14:paraId="1CA39BE2" w14:textId="3D8C58AF" w:rsidR="00431DCD" w:rsidRPr="00431DCD" w:rsidRDefault="00431DCD" w:rsidP="00431DCD">
            <w:pPr>
              <w:jc w:val="right"/>
            </w:pPr>
            <w:r w:rsidRPr="00431DCD">
              <w:t>14.400</w:t>
            </w:r>
          </w:p>
        </w:tc>
      </w:tr>
      <w:tr w:rsidR="00431DCD" w:rsidRPr="00431DCD" w14:paraId="28893AC0" w14:textId="77777777" w:rsidTr="00431DCD">
        <w:trPr>
          <w:trHeight w:val="769"/>
        </w:trPr>
        <w:tc>
          <w:tcPr>
            <w:tcW w:w="746" w:type="dxa"/>
            <w:vAlign w:val="center"/>
          </w:tcPr>
          <w:p w14:paraId="060870C5" w14:textId="74548391" w:rsidR="00431DCD" w:rsidRPr="00431DCD" w:rsidRDefault="00431DCD" w:rsidP="00431DCD">
            <w:pPr>
              <w:jc w:val="center"/>
            </w:pPr>
            <w:r w:rsidRPr="00431DCD">
              <w:t>16</w:t>
            </w:r>
          </w:p>
        </w:tc>
        <w:tc>
          <w:tcPr>
            <w:tcW w:w="960" w:type="dxa"/>
            <w:vAlign w:val="center"/>
          </w:tcPr>
          <w:p w14:paraId="0CDAEB4B" w14:textId="38AB6BE7" w:rsidR="00431DCD" w:rsidRPr="00431DCD" w:rsidRDefault="00431DCD" w:rsidP="00431DCD">
            <w:pPr>
              <w:jc w:val="center"/>
            </w:pPr>
            <w:r w:rsidRPr="00431DCD">
              <w:t>103</w:t>
            </w:r>
          </w:p>
        </w:tc>
        <w:tc>
          <w:tcPr>
            <w:tcW w:w="8435" w:type="dxa"/>
            <w:vAlign w:val="center"/>
          </w:tcPr>
          <w:p w14:paraId="458158CA" w14:textId="79B32F54" w:rsidR="00431DCD" w:rsidRPr="00431DCD" w:rsidRDefault="00431DCD" w:rsidP="00431DCD">
            <w:pPr>
              <w:jc w:val="left"/>
            </w:pPr>
            <w:r w:rsidRPr="00431DCD">
              <w:t>Thuê máy chủ để vận hành phần mềm ANA và các hoạt động chuyên môn giai đoạn 2027-2029</w:t>
            </w:r>
          </w:p>
        </w:tc>
        <w:tc>
          <w:tcPr>
            <w:tcW w:w="1400" w:type="dxa"/>
            <w:vAlign w:val="center"/>
          </w:tcPr>
          <w:p w14:paraId="0E380E3C" w14:textId="7E8F118C" w:rsidR="00431DCD" w:rsidRPr="00431DCD" w:rsidRDefault="00431DCD" w:rsidP="00431DCD">
            <w:pPr>
              <w:jc w:val="right"/>
            </w:pPr>
            <w:r w:rsidRPr="00431DCD">
              <w:t>4.000</w:t>
            </w:r>
          </w:p>
        </w:tc>
        <w:tc>
          <w:tcPr>
            <w:tcW w:w="3012" w:type="dxa"/>
            <w:vAlign w:val="center"/>
          </w:tcPr>
          <w:p w14:paraId="1786C6E7" w14:textId="6A7E13BB" w:rsidR="00431DCD" w:rsidRPr="00431DCD" w:rsidRDefault="00431DCD" w:rsidP="00431DCD">
            <w:pPr>
              <w:jc w:val="right"/>
            </w:pPr>
            <w:r w:rsidRPr="00431DCD">
              <w:t>4.000</w:t>
            </w:r>
          </w:p>
        </w:tc>
      </w:tr>
    </w:tbl>
    <w:p w14:paraId="758ABC31" w14:textId="77777777" w:rsidR="00B51E1D" w:rsidRDefault="00B51E1D" w:rsidP="00B51E1D">
      <w:pPr>
        <w:sectPr w:rsidR="00B51E1D" w:rsidSect="00B51E1D">
          <w:pgSz w:w="16839" w:h="11907" w:orient="landscape"/>
          <w:pgMar w:top="864" w:right="1138" w:bottom="864" w:left="1138" w:header="432" w:footer="0" w:gutter="0"/>
          <w:cols w:space="720"/>
          <w:docGrid w:linePitch="381"/>
        </w:sectPr>
      </w:pPr>
      <w:r w:rsidRPr="707F72F1">
        <w:t>* Danh sách trong Phụ lục này có thể cập nhật, bổ sung, điều chỉnh trong kế hoạch thực hiện hằng năm trên cơ sở phê duyệt của Bộ Y tế</w:t>
      </w:r>
    </w:p>
    <w:p w14:paraId="58939A64" w14:textId="2DDCC7E4" w:rsidR="004D1E3B" w:rsidRDefault="002C6F1F" w:rsidP="00CA7D56">
      <w:pPr>
        <w:pStyle w:val="Heading1"/>
      </w:pPr>
      <w:bookmarkStart w:id="52" w:name="_Toc231457771"/>
      <w:r>
        <w:lastRenderedPageBreak/>
        <w:t xml:space="preserve">PHỤ LỤC 7. DỰ KIẾN NHU CẦU </w:t>
      </w:r>
      <w:r w:rsidR="4A88E3BB">
        <w:t>XÉT NGHIỆM</w:t>
      </w:r>
      <w:bookmarkEnd w:id="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3703"/>
        <w:gridCol w:w="1057"/>
        <w:gridCol w:w="1057"/>
        <w:gridCol w:w="1062"/>
        <w:gridCol w:w="1240"/>
        <w:gridCol w:w="1240"/>
        <w:gridCol w:w="1246"/>
        <w:gridCol w:w="1071"/>
        <w:gridCol w:w="1071"/>
        <w:gridCol w:w="1074"/>
      </w:tblGrid>
      <w:tr w:rsidR="00113248" w:rsidRPr="00AC5A19" w14:paraId="7F475D90" w14:textId="77777777" w:rsidTr="00827740">
        <w:trPr>
          <w:trHeight w:val="562"/>
          <w:tblHeader/>
        </w:trPr>
        <w:tc>
          <w:tcPr>
            <w:tcW w:w="251" w:type="pct"/>
            <w:vMerge w:val="restart"/>
            <w:shd w:val="clear" w:color="auto" w:fill="EAF1DD" w:themeFill="accent3" w:themeFillTint="33"/>
            <w:vAlign w:val="center"/>
            <w:hideMark/>
          </w:tcPr>
          <w:p w14:paraId="132E70B6" w14:textId="77777777" w:rsidR="00113248" w:rsidRPr="00AC5A19" w:rsidRDefault="00113248" w:rsidP="00AC5A19">
            <w:pPr>
              <w:spacing w:before="0" w:after="0"/>
              <w:jc w:val="center"/>
              <w:rPr>
                <w:b/>
                <w:bCs/>
                <w:color w:val="000000"/>
                <w:lang w:eastAsia="en-US"/>
              </w:rPr>
            </w:pPr>
            <w:r w:rsidRPr="00AC5A19">
              <w:rPr>
                <w:b/>
                <w:bCs/>
                <w:color w:val="000000"/>
                <w:lang w:eastAsia="en-US"/>
              </w:rPr>
              <w:t>TT</w:t>
            </w:r>
          </w:p>
        </w:tc>
        <w:tc>
          <w:tcPr>
            <w:tcW w:w="1272" w:type="pct"/>
            <w:vMerge w:val="restart"/>
            <w:shd w:val="clear" w:color="auto" w:fill="EAF1DD" w:themeFill="accent3" w:themeFillTint="33"/>
            <w:vAlign w:val="center"/>
            <w:hideMark/>
          </w:tcPr>
          <w:p w14:paraId="77A6BB7F" w14:textId="77777777" w:rsidR="00113248" w:rsidRPr="00AC5A19" w:rsidRDefault="00113248" w:rsidP="00AC5A19">
            <w:pPr>
              <w:spacing w:before="0" w:after="0"/>
              <w:jc w:val="center"/>
              <w:rPr>
                <w:b/>
                <w:bCs/>
                <w:color w:val="000000"/>
                <w:lang w:eastAsia="en-US"/>
              </w:rPr>
            </w:pPr>
            <w:r w:rsidRPr="00AC5A19">
              <w:rPr>
                <w:b/>
                <w:bCs/>
                <w:color w:val="000000"/>
                <w:lang w:eastAsia="en-US"/>
              </w:rPr>
              <w:t>Tỉnh/thành phố</w:t>
            </w:r>
          </w:p>
        </w:tc>
        <w:tc>
          <w:tcPr>
            <w:tcW w:w="1091" w:type="pct"/>
            <w:gridSpan w:val="3"/>
            <w:vMerge w:val="restart"/>
            <w:shd w:val="clear" w:color="auto" w:fill="EAF1DD" w:themeFill="accent3" w:themeFillTint="33"/>
            <w:vAlign w:val="center"/>
            <w:hideMark/>
          </w:tcPr>
          <w:p w14:paraId="5273FEFB" w14:textId="77777777" w:rsidR="00113248" w:rsidRPr="00AC5A19" w:rsidRDefault="00113248" w:rsidP="00770E49">
            <w:pPr>
              <w:spacing w:before="0" w:after="0"/>
              <w:jc w:val="center"/>
              <w:rPr>
                <w:b/>
                <w:bCs/>
                <w:color w:val="000000"/>
                <w:lang w:eastAsia="en-US"/>
              </w:rPr>
            </w:pPr>
            <w:r w:rsidRPr="00AC5A19">
              <w:rPr>
                <w:b/>
                <w:bCs/>
                <w:color w:val="000000"/>
                <w:lang w:eastAsia="en-US"/>
              </w:rPr>
              <w:t>Dự kiến nhu cầu xét nghiệm EID</w:t>
            </w:r>
          </w:p>
        </w:tc>
        <w:tc>
          <w:tcPr>
            <w:tcW w:w="1280" w:type="pct"/>
            <w:gridSpan w:val="3"/>
            <w:vMerge w:val="restart"/>
            <w:shd w:val="clear" w:color="auto" w:fill="EAF1DD" w:themeFill="accent3" w:themeFillTint="33"/>
            <w:vAlign w:val="center"/>
            <w:hideMark/>
          </w:tcPr>
          <w:p w14:paraId="4709C929" w14:textId="77777777" w:rsidR="00113248" w:rsidRPr="00AC5A19" w:rsidRDefault="00113248" w:rsidP="00770E49">
            <w:pPr>
              <w:spacing w:before="0" w:after="0"/>
              <w:jc w:val="center"/>
              <w:rPr>
                <w:b/>
                <w:bCs/>
                <w:color w:val="000000"/>
                <w:lang w:eastAsia="en-US"/>
              </w:rPr>
            </w:pPr>
            <w:r w:rsidRPr="00AC5A19">
              <w:rPr>
                <w:b/>
                <w:bCs/>
                <w:color w:val="000000"/>
                <w:lang w:eastAsia="en-US"/>
              </w:rPr>
              <w:t>Dự kiến nhu cầu xét nghiệm tải lượng vi rút HIV</w:t>
            </w:r>
          </w:p>
        </w:tc>
        <w:tc>
          <w:tcPr>
            <w:tcW w:w="1105" w:type="pct"/>
            <w:gridSpan w:val="3"/>
            <w:vMerge w:val="restart"/>
            <w:shd w:val="clear" w:color="auto" w:fill="EAF1DD" w:themeFill="accent3" w:themeFillTint="33"/>
            <w:vAlign w:val="center"/>
            <w:hideMark/>
          </w:tcPr>
          <w:p w14:paraId="5D770BE6" w14:textId="77777777" w:rsidR="00113248" w:rsidRPr="00AC5A19" w:rsidRDefault="00113248" w:rsidP="00770E49">
            <w:pPr>
              <w:spacing w:before="0" w:after="0"/>
              <w:jc w:val="center"/>
              <w:rPr>
                <w:b/>
                <w:bCs/>
                <w:color w:val="000000"/>
                <w:lang w:eastAsia="en-US"/>
              </w:rPr>
            </w:pPr>
            <w:r w:rsidRPr="00AC5A19">
              <w:rPr>
                <w:b/>
                <w:bCs/>
                <w:color w:val="000000"/>
                <w:lang w:eastAsia="en-US"/>
              </w:rPr>
              <w:t>Dự kiến nhu cầu xét nghiệm tải lượng vi rút VGC</w:t>
            </w:r>
          </w:p>
        </w:tc>
      </w:tr>
      <w:tr w:rsidR="00113248" w:rsidRPr="00AC5A19" w14:paraId="3AF72FAD" w14:textId="77777777" w:rsidTr="00827740">
        <w:trPr>
          <w:trHeight w:val="562"/>
          <w:tblHeader/>
        </w:trPr>
        <w:tc>
          <w:tcPr>
            <w:tcW w:w="251" w:type="pct"/>
            <w:vMerge/>
            <w:vAlign w:val="center"/>
            <w:hideMark/>
          </w:tcPr>
          <w:p w14:paraId="6FDD545F" w14:textId="77777777" w:rsidR="00113248" w:rsidRPr="00AC5A19" w:rsidRDefault="00113248" w:rsidP="00AC5A19">
            <w:pPr>
              <w:spacing w:before="0" w:after="0"/>
              <w:jc w:val="left"/>
              <w:rPr>
                <w:b/>
                <w:bCs/>
                <w:color w:val="000000"/>
                <w:lang w:eastAsia="en-US"/>
              </w:rPr>
            </w:pPr>
          </w:p>
        </w:tc>
        <w:tc>
          <w:tcPr>
            <w:tcW w:w="1272" w:type="pct"/>
            <w:vMerge/>
            <w:vAlign w:val="center"/>
            <w:hideMark/>
          </w:tcPr>
          <w:p w14:paraId="18FAB27B" w14:textId="77777777" w:rsidR="00113248" w:rsidRPr="00AC5A19" w:rsidRDefault="00113248" w:rsidP="00AC5A19">
            <w:pPr>
              <w:spacing w:before="0" w:after="0"/>
              <w:jc w:val="left"/>
              <w:rPr>
                <w:b/>
                <w:bCs/>
                <w:color w:val="000000"/>
                <w:lang w:eastAsia="en-US"/>
              </w:rPr>
            </w:pPr>
          </w:p>
        </w:tc>
        <w:tc>
          <w:tcPr>
            <w:tcW w:w="1091" w:type="pct"/>
            <w:gridSpan w:val="3"/>
            <w:vMerge/>
            <w:vAlign w:val="center"/>
            <w:hideMark/>
          </w:tcPr>
          <w:p w14:paraId="649DD6CC" w14:textId="77777777" w:rsidR="00113248" w:rsidRPr="00AC5A19" w:rsidRDefault="00113248" w:rsidP="00AC5A19">
            <w:pPr>
              <w:spacing w:before="0" w:after="0"/>
              <w:jc w:val="left"/>
              <w:rPr>
                <w:b/>
                <w:bCs/>
                <w:color w:val="000000"/>
                <w:lang w:eastAsia="en-US"/>
              </w:rPr>
            </w:pPr>
          </w:p>
        </w:tc>
        <w:tc>
          <w:tcPr>
            <w:tcW w:w="1280" w:type="pct"/>
            <w:gridSpan w:val="3"/>
            <w:vMerge/>
            <w:vAlign w:val="center"/>
            <w:hideMark/>
          </w:tcPr>
          <w:p w14:paraId="16464034" w14:textId="77777777" w:rsidR="00113248" w:rsidRPr="00AC5A19" w:rsidRDefault="00113248" w:rsidP="00AC5A19">
            <w:pPr>
              <w:spacing w:before="0" w:after="0"/>
              <w:jc w:val="left"/>
              <w:rPr>
                <w:b/>
                <w:bCs/>
                <w:color w:val="000000"/>
                <w:lang w:eastAsia="en-US"/>
              </w:rPr>
            </w:pPr>
          </w:p>
        </w:tc>
        <w:tc>
          <w:tcPr>
            <w:tcW w:w="1105" w:type="pct"/>
            <w:gridSpan w:val="3"/>
            <w:vMerge/>
            <w:vAlign w:val="center"/>
            <w:hideMark/>
          </w:tcPr>
          <w:p w14:paraId="2019DA8B" w14:textId="77777777" w:rsidR="00113248" w:rsidRPr="00AC5A19" w:rsidRDefault="00113248" w:rsidP="00AC5A19">
            <w:pPr>
              <w:spacing w:before="0" w:after="0"/>
              <w:jc w:val="left"/>
              <w:rPr>
                <w:b/>
                <w:bCs/>
                <w:color w:val="000000"/>
                <w:lang w:eastAsia="en-US"/>
              </w:rPr>
            </w:pPr>
          </w:p>
        </w:tc>
      </w:tr>
      <w:tr w:rsidR="00113248" w:rsidRPr="00AC5A19" w14:paraId="70F86FAE" w14:textId="77777777" w:rsidTr="00827740">
        <w:trPr>
          <w:trHeight w:val="20"/>
          <w:tblHeader/>
        </w:trPr>
        <w:tc>
          <w:tcPr>
            <w:tcW w:w="251" w:type="pct"/>
            <w:vMerge/>
            <w:vAlign w:val="center"/>
            <w:hideMark/>
          </w:tcPr>
          <w:p w14:paraId="37ECDE2F" w14:textId="77777777" w:rsidR="00113248" w:rsidRPr="00AC5A19" w:rsidRDefault="00113248" w:rsidP="00AC5A19">
            <w:pPr>
              <w:spacing w:before="0" w:after="0"/>
              <w:jc w:val="left"/>
              <w:rPr>
                <w:b/>
                <w:bCs/>
                <w:color w:val="000000"/>
                <w:lang w:eastAsia="en-US"/>
              </w:rPr>
            </w:pPr>
          </w:p>
        </w:tc>
        <w:tc>
          <w:tcPr>
            <w:tcW w:w="1272" w:type="pct"/>
            <w:vMerge/>
            <w:vAlign w:val="center"/>
            <w:hideMark/>
          </w:tcPr>
          <w:p w14:paraId="15147EDA" w14:textId="77777777" w:rsidR="00113248" w:rsidRPr="00AC5A19" w:rsidRDefault="00113248" w:rsidP="00AC5A19">
            <w:pPr>
              <w:spacing w:before="0" w:after="0"/>
              <w:jc w:val="left"/>
              <w:rPr>
                <w:b/>
                <w:bCs/>
                <w:color w:val="000000"/>
                <w:lang w:eastAsia="en-US"/>
              </w:rPr>
            </w:pPr>
          </w:p>
        </w:tc>
        <w:tc>
          <w:tcPr>
            <w:tcW w:w="363" w:type="pct"/>
            <w:shd w:val="clear" w:color="auto" w:fill="EAF1DD" w:themeFill="accent3" w:themeFillTint="33"/>
            <w:noWrap/>
            <w:vAlign w:val="bottom"/>
            <w:hideMark/>
          </w:tcPr>
          <w:p w14:paraId="4E533980" w14:textId="77777777" w:rsidR="00113248" w:rsidRPr="00AC5A19" w:rsidRDefault="00113248" w:rsidP="00AC5A19">
            <w:pPr>
              <w:spacing w:before="0" w:after="0"/>
              <w:jc w:val="center"/>
              <w:rPr>
                <w:b/>
                <w:bCs/>
                <w:color w:val="000000"/>
                <w:lang w:eastAsia="en-US"/>
              </w:rPr>
            </w:pPr>
            <w:r w:rsidRPr="00AC5A19">
              <w:rPr>
                <w:b/>
                <w:bCs/>
                <w:color w:val="000000"/>
                <w:lang w:eastAsia="en-US"/>
              </w:rPr>
              <w:t>2027</w:t>
            </w:r>
          </w:p>
        </w:tc>
        <w:tc>
          <w:tcPr>
            <w:tcW w:w="363" w:type="pct"/>
            <w:shd w:val="clear" w:color="auto" w:fill="EAF1DD" w:themeFill="accent3" w:themeFillTint="33"/>
            <w:noWrap/>
            <w:vAlign w:val="bottom"/>
            <w:hideMark/>
          </w:tcPr>
          <w:p w14:paraId="69D1C834" w14:textId="77777777" w:rsidR="00113248" w:rsidRPr="00AC5A19" w:rsidRDefault="00113248" w:rsidP="00AC5A19">
            <w:pPr>
              <w:spacing w:before="0" w:after="0"/>
              <w:jc w:val="center"/>
              <w:rPr>
                <w:b/>
                <w:bCs/>
                <w:color w:val="000000"/>
                <w:lang w:eastAsia="en-US"/>
              </w:rPr>
            </w:pPr>
            <w:r w:rsidRPr="00AC5A19">
              <w:rPr>
                <w:b/>
                <w:bCs/>
                <w:color w:val="000000"/>
                <w:lang w:eastAsia="en-US"/>
              </w:rPr>
              <w:t>2028</w:t>
            </w:r>
          </w:p>
        </w:tc>
        <w:tc>
          <w:tcPr>
            <w:tcW w:w="365" w:type="pct"/>
            <w:shd w:val="clear" w:color="auto" w:fill="EAF1DD" w:themeFill="accent3" w:themeFillTint="33"/>
            <w:noWrap/>
            <w:vAlign w:val="bottom"/>
            <w:hideMark/>
          </w:tcPr>
          <w:p w14:paraId="2FFA5187" w14:textId="77777777" w:rsidR="00113248" w:rsidRPr="00AC5A19" w:rsidRDefault="00113248" w:rsidP="00AC5A19">
            <w:pPr>
              <w:spacing w:before="0" w:after="0"/>
              <w:jc w:val="center"/>
              <w:rPr>
                <w:b/>
                <w:bCs/>
                <w:color w:val="000000"/>
                <w:lang w:eastAsia="en-US"/>
              </w:rPr>
            </w:pPr>
            <w:r w:rsidRPr="00AC5A19">
              <w:rPr>
                <w:b/>
                <w:bCs/>
                <w:color w:val="000000"/>
                <w:lang w:eastAsia="en-US"/>
              </w:rPr>
              <w:t>2029</w:t>
            </w:r>
          </w:p>
        </w:tc>
        <w:tc>
          <w:tcPr>
            <w:tcW w:w="426" w:type="pct"/>
            <w:shd w:val="clear" w:color="auto" w:fill="EAF1DD" w:themeFill="accent3" w:themeFillTint="33"/>
            <w:noWrap/>
            <w:vAlign w:val="bottom"/>
            <w:hideMark/>
          </w:tcPr>
          <w:p w14:paraId="31166B54" w14:textId="77777777" w:rsidR="00113248" w:rsidRPr="00AC5A19" w:rsidRDefault="00113248" w:rsidP="00AC5A19">
            <w:pPr>
              <w:spacing w:before="0" w:after="0"/>
              <w:jc w:val="right"/>
              <w:rPr>
                <w:b/>
                <w:bCs/>
                <w:color w:val="000000"/>
                <w:lang w:eastAsia="en-US"/>
              </w:rPr>
            </w:pPr>
            <w:r w:rsidRPr="00AC5A19">
              <w:rPr>
                <w:b/>
                <w:bCs/>
                <w:color w:val="000000"/>
                <w:lang w:eastAsia="en-US"/>
              </w:rPr>
              <w:t>2027</w:t>
            </w:r>
          </w:p>
        </w:tc>
        <w:tc>
          <w:tcPr>
            <w:tcW w:w="426" w:type="pct"/>
            <w:shd w:val="clear" w:color="auto" w:fill="EAF1DD" w:themeFill="accent3" w:themeFillTint="33"/>
            <w:noWrap/>
            <w:vAlign w:val="bottom"/>
            <w:hideMark/>
          </w:tcPr>
          <w:p w14:paraId="442053B3" w14:textId="77777777" w:rsidR="00113248" w:rsidRPr="00AC5A19" w:rsidRDefault="00113248" w:rsidP="00AC5A19">
            <w:pPr>
              <w:spacing w:before="0" w:after="0"/>
              <w:jc w:val="right"/>
              <w:rPr>
                <w:b/>
                <w:bCs/>
                <w:color w:val="000000"/>
                <w:lang w:eastAsia="en-US"/>
              </w:rPr>
            </w:pPr>
            <w:r w:rsidRPr="00AC5A19">
              <w:rPr>
                <w:b/>
                <w:bCs/>
                <w:color w:val="000000"/>
                <w:lang w:eastAsia="en-US"/>
              </w:rPr>
              <w:t>2028</w:t>
            </w:r>
          </w:p>
        </w:tc>
        <w:tc>
          <w:tcPr>
            <w:tcW w:w="428" w:type="pct"/>
            <w:shd w:val="clear" w:color="auto" w:fill="EAF1DD" w:themeFill="accent3" w:themeFillTint="33"/>
            <w:noWrap/>
            <w:vAlign w:val="bottom"/>
            <w:hideMark/>
          </w:tcPr>
          <w:p w14:paraId="2737E03B" w14:textId="77777777" w:rsidR="00113248" w:rsidRPr="00AC5A19" w:rsidRDefault="00113248" w:rsidP="00AC5A19">
            <w:pPr>
              <w:spacing w:before="0" w:after="0"/>
              <w:jc w:val="right"/>
              <w:rPr>
                <w:b/>
                <w:bCs/>
                <w:color w:val="000000"/>
                <w:lang w:eastAsia="en-US"/>
              </w:rPr>
            </w:pPr>
            <w:r w:rsidRPr="00AC5A19">
              <w:rPr>
                <w:b/>
                <w:bCs/>
                <w:color w:val="000000"/>
                <w:lang w:eastAsia="en-US"/>
              </w:rPr>
              <w:t>2029</w:t>
            </w:r>
          </w:p>
        </w:tc>
        <w:tc>
          <w:tcPr>
            <w:tcW w:w="368" w:type="pct"/>
            <w:shd w:val="clear" w:color="auto" w:fill="EAF1DD" w:themeFill="accent3" w:themeFillTint="33"/>
            <w:noWrap/>
            <w:vAlign w:val="center"/>
            <w:hideMark/>
          </w:tcPr>
          <w:p w14:paraId="25A207FC" w14:textId="77777777" w:rsidR="00113248" w:rsidRPr="00AC5A19" w:rsidRDefault="00113248" w:rsidP="00AC5A19">
            <w:pPr>
              <w:spacing w:before="0" w:after="0"/>
              <w:jc w:val="center"/>
              <w:rPr>
                <w:b/>
                <w:bCs/>
                <w:color w:val="000000"/>
                <w:lang w:eastAsia="en-US"/>
              </w:rPr>
            </w:pPr>
            <w:r w:rsidRPr="00AC5A19">
              <w:rPr>
                <w:b/>
                <w:bCs/>
                <w:color w:val="000000"/>
                <w:lang w:eastAsia="en-US"/>
              </w:rPr>
              <w:t>2027</w:t>
            </w:r>
          </w:p>
        </w:tc>
        <w:tc>
          <w:tcPr>
            <w:tcW w:w="368" w:type="pct"/>
            <w:shd w:val="clear" w:color="auto" w:fill="EAF1DD" w:themeFill="accent3" w:themeFillTint="33"/>
            <w:noWrap/>
            <w:vAlign w:val="center"/>
            <w:hideMark/>
          </w:tcPr>
          <w:p w14:paraId="54190C23" w14:textId="77777777" w:rsidR="00113248" w:rsidRPr="00AC5A19" w:rsidRDefault="00113248" w:rsidP="00AC5A19">
            <w:pPr>
              <w:spacing w:before="0" w:after="0"/>
              <w:jc w:val="center"/>
              <w:rPr>
                <w:b/>
                <w:bCs/>
                <w:color w:val="000000"/>
                <w:lang w:eastAsia="en-US"/>
              </w:rPr>
            </w:pPr>
            <w:r w:rsidRPr="00AC5A19">
              <w:rPr>
                <w:b/>
                <w:bCs/>
                <w:color w:val="000000"/>
                <w:lang w:eastAsia="en-US"/>
              </w:rPr>
              <w:t>2028</w:t>
            </w:r>
          </w:p>
        </w:tc>
        <w:tc>
          <w:tcPr>
            <w:tcW w:w="369" w:type="pct"/>
            <w:shd w:val="clear" w:color="auto" w:fill="EAF1DD" w:themeFill="accent3" w:themeFillTint="33"/>
            <w:noWrap/>
            <w:vAlign w:val="center"/>
            <w:hideMark/>
          </w:tcPr>
          <w:p w14:paraId="5FF38064" w14:textId="77777777" w:rsidR="00113248" w:rsidRPr="00AC5A19" w:rsidRDefault="00113248" w:rsidP="00AC5A19">
            <w:pPr>
              <w:spacing w:before="0" w:after="0"/>
              <w:jc w:val="center"/>
              <w:rPr>
                <w:b/>
                <w:bCs/>
                <w:color w:val="000000"/>
                <w:lang w:eastAsia="en-US"/>
              </w:rPr>
            </w:pPr>
            <w:r w:rsidRPr="00AC5A19">
              <w:rPr>
                <w:b/>
                <w:bCs/>
                <w:color w:val="000000"/>
                <w:lang w:eastAsia="en-US"/>
              </w:rPr>
              <w:t>2029</w:t>
            </w:r>
          </w:p>
        </w:tc>
      </w:tr>
      <w:tr w:rsidR="00827740" w:rsidRPr="00AC5A19" w14:paraId="03AAC743" w14:textId="77777777" w:rsidTr="00827740">
        <w:trPr>
          <w:trHeight w:val="20"/>
        </w:trPr>
        <w:tc>
          <w:tcPr>
            <w:tcW w:w="251" w:type="pct"/>
            <w:noWrap/>
            <w:hideMark/>
          </w:tcPr>
          <w:p w14:paraId="66300433" w14:textId="6ECAB1D9" w:rsidR="00827740" w:rsidRPr="00AC5A19" w:rsidRDefault="00827740" w:rsidP="00827740">
            <w:pPr>
              <w:spacing w:before="0" w:after="0"/>
              <w:jc w:val="center"/>
              <w:rPr>
                <w:color w:val="000000"/>
                <w:lang w:eastAsia="en-US"/>
              </w:rPr>
            </w:pPr>
            <w:r w:rsidRPr="00BE7092">
              <w:t>1</w:t>
            </w:r>
          </w:p>
        </w:tc>
        <w:tc>
          <w:tcPr>
            <w:tcW w:w="1272" w:type="pct"/>
            <w:noWrap/>
            <w:vAlign w:val="center"/>
            <w:hideMark/>
          </w:tcPr>
          <w:p w14:paraId="5B1DFC08" w14:textId="77777777" w:rsidR="00827740" w:rsidRPr="00AC5A19" w:rsidRDefault="00827740" w:rsidP="00827740">
            <w:pPr>
              <w:spacing w:before="0" w:after="0"/>
              <w:jc w:val="left"/>
              <w:rPr>
                <w:color w:val="000000"/>
                <w:lang w:eastAsia="en-US"/>
              </w:rPr>
            </w:pPr>
            <w:r w:rsidRPr="00AC5A19">
              <w:rPr>
                <w:color w:val="000000"/>
                <w:lang w:eastAsia="en-US"/>
              </w:rPr>
              <w:t>Thành phố Cần Thơ</w:t>
            </w:r>
          </w:p>
        </w:tc>
        <w:tc>
          <w:tcPr>
            <w:tcW w:w="363" w:type="pct"/>
            <w:noWrap/>
            <w:vAlign w:val="center"/>
            <w:hideMark/>
          </w:tcPr>
          <w:p w14:paraId="285AA124" w14:textId="77777777" w:rsidR="00827740" w:rsidRPr="00AC5A19" w:rsidRDefault="00827740" w:rsidP="00827740">
            <w:pPr>
              <w:spacing w:before="0" w:after="0"/>
              <w:jc w:val="right"/>
              <w:rPr>
                <w:color w:val="000000"/>
                <w:lang w:eastAsia="en-US"/>
              </w:rPr>
            </w:pPr>
            <w:r w:rsidRPr="00AC5A19">
              <w:rPr>
                <w:color w:val="000000"/>
                <w:lang w:eastAsia="en-US"/>
              </w:rPr>
              <w:t>200</w:t>
            </w:r>
          </w:p>
        </w:tc>
        <w:tc>
          <w:tcPr>
            <w:tcW w:w="363" w:type="pct"/>
            <w:noWrap/>
            <w:vAlign w:val="center"/>
            <w:hideMark/>
          </w:tcPr>
          <w:p w14:paraId="37E49A93" w14:textId="77777777" w:rsidR="00827740" w:rsidRPr="00AC5A19" w:rsidRDefault="00827740" w:rsidP="00827740">
            <w:pPr>
              <w:spacing w:before="0" w:after="0"/>
              <w:jc w:val="right"/>
              <w:rPr>
                <w:color w:val="000000"/>
                <w:lang w:eastAsia="en-US"/>
              </w:rPr>
            </w:pPr>
            <w:r w:rsidRPr="00AC5A19">
              <w:rPr>
                <w:color w:val="000000"/>
                <w:lang w:eastAsia="en-US"/>
              </w:rPr>
              <w:t>200</w:t>
            </w:r>
          </w:p>
        </w:tc>
        <w:tc>
          <w:tcPr>
            <w:tcW w:w="365" w:type="pct"/>
            <w:noWrap/>
            <w:vAlign w:val="center"/>
            <w:hideMark/>
          </w:tcPr>
          <w:p w14:paraId="580AD198" w14:textId="77777777" w:rsidR="00827740" w:rsidRPr="00AC5A19" w:rsidRDefault="00827740" w:rsidP="00827740">
            <w:pPr>
              <w:spacing w:before="0" w:after="0"/>
              <w:jc w:val="right"/>
              <w:rPr>
                <w:color w:val="000000"/>
                <w:lang w:eastAsia="en-US"/>
              </w:rPr>
            </w:pPr>
            <w:r w:rsidRPr="00AC5A19">
              <w:rPr>
                <w:color w:val="000000"/>
                <w:lang w:eastAsia="en-US"/>
              </w:rPr>
              <w:t>200</w:t>
            </w:r>
          </w:p>
        </w:tc>
        <w:tc>
          <w:tcPr>
            <w:tcW w:w="426" w:type="pct"/>
            <w:noWrap/>
            <w:vAlign w:val="center"/>
            <w:hideMark/>
          </w:tcPr>
          <w:p w14:paraId="3217860B" w14:textId="77777777" w:rsidR="00827740" w:rsidRPr="00AC5A19" w:rsidRDefault="00827740" w:rsidP="00827740">
            <w:pPr>
              <w:spacing w:before="0" w:after="0"/>
              <w:jc w:val="right"/>
              <w:rPr>
                <w:color w:val="000000"/>
                <w:lang w:eastAsia="en-US"/>
              </w:rPr>
            </w:pPr>
            <w:r w:rsidRPr="00AC5A19">
              <w:rPr>
                <w:color w:val="000000"/>
                <w:lang w:eastAsia="en-US"/>
              </w:rPr>
              <w:t>982</w:t>
            </w:r>
          </w:p>
        </w:tc>
        <w:tc>
          <w:tcPr>
            <w:tcW w:w="426" w:type="pct"/>
            <w:noWrap/>
            <w:vAlign w:val="center"/>
            <w:hideMark/>
          </w:tcPr>
          <w:p w14:paraId="4B7E14F5" w14:textId="77777777" w:rsidR="00827740" w:rsidRPr="00AC5A19" w:rsidRDefault="00827740" w:rsidP="00827740">
            <w:pPr>
              <w:spacing w:before="0" w:after="0"/>
              <w:jc w:val="right"/>
              <w:rPr>
                <w:color w:val="000000"/>
                <w:lang w:eastAsia="en-US"/>
              </w:rPr>
            </w:pPr>
            <w:r w:rsidRPr="00AC5A19">
              <w:rPr>
                <w:color w:val="000000"/>
                <w:lang w:eastAsia="en-US"/>
              </w:rPr>
              <w:t>982</w:t>
            </w:r>
          </w:p>
        </w:tc>
        <w:tc>
          <w:tcPr>
            <w:tcW w:w="428" w:type="pct"/>
            <w:noWrap/>
            <w:vAlign w:val="center"/>
            <w:hideMark/>
          </w:tcPr>
          <w:p w14:paraId="3EF6E75A" w14:textId="77777777" w:rsidR="00827740" w:rsidRPr="00AC5A19" w:rsidRDefault="00827740" w:rsidP="00827740">
            <w:pPr>
              <w:spacing w:before="0" w:after="0"/>
              <w:jc w:val="right"/>
              <w:rPr>
                <w:color w:val="000000"/>
                <w:lang w:eastAsia="en-US"/>
              </w:rPr>
            </w:pPr>
            <w:r w:rsidRPr="00AC5A19">
              <w:rPr>
                <w:color w:val="000000"/>
                <w:lang w:eastAsia="en-US"/>
              </w:rPr>
              <w:t>982</w:t>
            </w:r>
          </w:p>
        </w:tc>
        <w:tc>
          <w:tcPr>
            <w:tcW w:w="368" w:type="pct"/>
            <w:noWrap/>
            <w:vAlign w:val="center"/>
            <w:hideMark/>
          </w:tcPr>
          <w:p w14:paraId="21163433" w14:textId="77777777" w:rsidR="00827740" w:rsidRPr="00AC5A19" w:rsidRDefault="00827740" w:rsidP="00827740">
            <w:pPr>
              <w:spacing w:before="0" w:after="0"/>
              <w:jc w:val="right"/>
              <w:rPr>
                <w:color w:val="000000"/>
                <w:lang w:eastAsia="en-US"/>
              </w:rPr>
            </w:pPr>
            <w:r w:rsidRPr="00AC5A19">
              <w:rPr>
                <w:color w:val="000000"/>
                <w:lang w:eastAsia="en-US"/>
              </w:rPr>
              <w:t>300</w:t>
            </w:r>
          </w:p>
        </w:tc>
        <w:tc>
          <w:tcPr>
            <w:tcW w:w="368" w:type="pct"/>
            <w:noWrap/>
            <w:vAlign w:val="center"/>
            <w:hideMark/>
          </w:tcPr>
          <w:p w14:paraId="6BDD4D76" w14:textId="77777777" w:rsidR="00827740" w:rsidRPr="00AC5A19" w:rsidRDefault="00827740" w:rsidP="00827740">
            <w:pPr>
              <w:spacing w:before="0" w:after="0"/>
              <w:jc w:val="right"/>
              <w:rPr>
                <w:color w:val="000000"/>
                <w:lang w:eastAsia="en-US"/>
              </w:rPr>
            </w:pPr>
            <w:r w:rsidRPr="00AC5A19">
              <w:rPr>
                <w:color w:val="000000"/>
                <w:lang w:eastAsia="en-US"/>
              </w:rPr>
              <w:t>250</w:t>
            </w:r>
          </w:p>
        </w:tc>
        <w:tc>
          <w:tcPr>
            <w:tcW w:w="369" w:type="pct"/>
            <w:noWrap/>
            <w:vAlign w:val="center"/>
            <w:hideMark/>
          </w:tcPr>
          <w:p w14:paraId="23F185E7" w14:textId="77777777" w:rsidR="00827740" w:rsidRPr="00AC5A19" w:rsidRDefault="00827740" w:rsidP="00827740">
            <w:pPr>
              <w:spacing w:before="0" w:after="0"/>
              <w:jc w:val="right"/>
              <w:rPr>
                <w:color w:val="000000"/>
                <w:lang w:eastAsia="en-US"/>
              </w:rPr>
            </w:pPr>
            <w:r w:rsidRPr="00AC5A19">
              <w:rPr>
                <w:color w:val="000000"/>
                <w:lang w:eastAsia="en-US"/>
              </w:rPr>
              <w:t>250</w:t>
            </w:r>
          </w:p>
        </w:tc>
      </w:tr>
      <w:tr w:rsidR="00827740" w:rsidRPr="00AC5A19" w14:paraId="2F753523" w14:textId="77777777" w:rsidTr="00827740">
        <w:trPr>
          <w:trHeight w:val="20"/>
        </w:trPr>
        <w:tc>
          <w:tcPr>
            <w:tcW w:w="251" w:type="pct"/>
            <w:noWrap/>
            <w:hideMark/>
          </w:tcPr>
          <w:p w14:paraId="49AB0EBC" w14:textId="6AD18FEA" w:rsidR="00827740" w:rsidRPr="00AC5A19" w:rsidRDefault="00827740" w:rsidP="00827740">
            <w:pPr>
              <w:spacing w:before="0" w:after="0"/>
              <w:jc w:val="center"/>
              <w:rPr>
                <w:color w:val="000000"/>
                <w:lang w:eastAsia="en-US"/>
              </w:rPr>
            </w:pPr>
            <w:r w:rsidRPr="00BE7092">
              <w:t>2</w:t>
            </w:r>
          </w:p>
        </w:tc>
        <w:tc>
          <w:tcPr>
            <w:tcW w:w="1272" w:type="pct"/>
            <w:noWrap/>
            <w:vAlign w:val="center"/>
            <w:hideMark/>
          </w:tcPr>
          <w:p w14:paraId="42612162" w14:textId="77777777" w:rsidR="00827740" w:rsidRPr="00AC5A19" w:rsidRDefault="00827740" w:rsidP="00827740">
            <w:pPr>
              <w:spacing w:before="0" w:after="0"/>
              <w:jc w:val="left"/>
              <w:rPr>
                <w:color w:val="000000"/>
                <w:lang w:eastAsia="en-US"/>
              </w:rPr>
            </w:pPr>
            <w:r w:rsidRPr="00AC5A19">
              <w:rPr>
                <w:color w:val="000000"/>
                <w:lang w:eastAsia="en-US"/>
              </w:rPr>
              <w:t>Thành phố Đà Nẵng</w:t>
            </w:r>
          </w:p>
        </w:tc>
        <w:tc>
          <w:tcPr>
            <w:tcW w:w="363" w:type="pct"/>
            <w:noWrap/>
            <w:vAlign w:val="center"/>
            <w:hideMark/>
          </w:tcPr>
          <w:p w14:paraId="234A7356" w14:textId="77777777" w:rsidR="00827740" w:rsidRPr="00AC5A19" w:rsidRDefault="00827740" w:rsidP="00827740">
            <w:pPr>
              <w:spacing w:before="0" w:after="0"/>
              <w:jc w:val="right"/>
              <w:rPr>
                <w:color w:val="000000"/>
                <w:lang w:eastAsia="en-US"/>
              </w:rPr>
            </w:pPr>
            <w:r w:rsidRPr="00AC5A19">
              <w:rPr>
                <w:color w:val="000000"/>
                <w:lang w:eastAsia="en-US"/>
              </w:rPr>
              <w:t>34</w:t>
            </w:r>
          </w:p>
        </w:tc>
        <w:tc>
          <w:tcPr>
            <w:tcW w:w="363" w:type="pct"/>
            <w:noWrap/>
            <w:vAlign w:val="center"/>
            <w:hideMark/>
          </w:tcPr>
          <w:p w14:paraId="7A376FB3" w14:textId="77777777" w:rsidR="00827740" w:rsidRPr="00AC5A19" w:rsidRDefault="00827740" w:rsidP="00827740">
            <w:pPr>
              <w:spacing w:before="0" w:after="0"/>
              <w:jc w:val="right"/>
              <w:rPr>
                <w:color w:val="000000"/>
                <w:lang w:eastAsia="en-US"/>
              </w:rPr>
            </w:pPr>
            <w:r w:rsidRPr="00AC5A19">
              <w:rPr>
                <w:color w:val="000000"/>
                <w:lang w:eastAsia="en-US"/>
              </w:rPr>
              <w:t>34</w:t>
            </w:r>
          </w:p>
        </w:tc>
        <w:tc>
          <w:tcPr>
            <w:tcW w:w="365" w:type="pct"/>
            <w:noWrap/>
            <w:vAlign w:val="center"/>
            <w:hideMark/>
          </w:tcPr>
          <w:p w14:paraId="3BC50E7A" w14:textId="77777777" w:rsidR="00827740" w:rsidRPr="00AC5A19" w:rsidRDefault="00827740" w:rsidP="00827740">
            <w:pPr>
              <w:spacing w:before="0" w:after="0"/>
              <w:jc w:val="right"/>
              <w:rPr>
                <w:color w:val="000000"/>
                <w:lang w:eastAsia="en-US"/>
              </w:rPr>
            </w:pPr>
            <w:r w:rsidRPr="00AC5A19">
              <w:rPr>
                <w:color w:val="000000"/>
                <w:lang w:eastAsia="en-US"/>
              </w:rPr>
              <w:t>34</w:t>
            </w:r>
          </w:p>
        </w:tc>
        <w:tc>
          <w:tcPr>
            <w:tcW w:w="426" w:type="pct"/>
            <w:noWrap/>
            <w:vAlign w:val="center"/>
            <w:hideMark/>
          </w:tcPr>
          <w:p w14:paraId="11C94041" w14:textId="77777777" w:rsidR="00827740" w:rsidRPr="00AC5A19" w:rsidRDefault="00827740" w:rsidP="00827740">
            <w:pPr>
              <w:spacing w:before="0" w:after="0"/>
              <w:jc w:val="right"/>
              <w:rPr>
                <w:color w:val="000000"/>
                <w:lang w:eastAsia="en-US"/>
              </w:rPr>
            </w:pPr>
            <w:r w:rsidRPr="00AC5A19">
              <w:rPr>
                <w:color w:val="000000"/>
                <w:lang w:eastAsia="en-US"/>
              </w:rPr>
              <w:t>24</w:t>
            </w:r>
          </w:p>
        </w:tc>
        <w:tc>
          <w:tcPr>
            <w:tcW w:w="426" w:type="pct"/>
            <w:noWrap/>
            <w:vAlign w:val="center"/>
            <w:hideMark/>
          </w:tcPr>
          <w:p w14:paraId="70B2C099" w14:textId="77777777" w:rsidR="00827740" w:rsidRPr="00AC5A19" w:rsidRDefault="00827740" w:rsidP="00827740">
            <w:pPr>
              <w:spacing w:before="0" w:after="0"/>
              <w:jc w:val="right"/>
              <w:rPr>
                <w:color w:val="000000"/>
                <w:lang w:eastAsia="en-US"/>
              </w:rPr>
            </w:pPr>
            <w:r w:rsidRPr="00AC5A19">
              <w:rPr>
                <w:color w:val="000000"/>
                <w:lang w:eastAsia="en-US"/>
              </w:rPr>
              <w:t>24</w:t>
            </w:r>
          </w:p>
        </w:tc>
        <w:tc>
          <w:tcPr>
            <w:tcW w:w="428" w:type="pct"/>
            <w:noWrap/>
            <w:vAlign w:val="center"/>
            <w:hideMark/>
          </w:tcPr>
          <w:p w14:paraId="14939643" w14:textId="77777777" w:rsidR="00827740" w:rsidRPr="00AC5A19" w:rsidRDefault="00827740" w:rsidP="00827740">
            <w:pPr>
              <w:spacing w:before="0" w:after="0"/>
              <w:jc w:val="right"/>
              <w:rPr>
                <w:color w:val="000000"/>
                <w:lang w:eastAsia="en-US"/>
              </w:rPr>
            </w:pPr>
            <w:r w:rsidRPr="00AC5A19">
              <w:rPr>
                <w:color w:val="000000"/>
                <w:lang w:eastAsia="en-US"/>
              </w:rPr>
              <w:t>24</w:t>
            </w:r>
          </w:p>
        </w:tc>
        <w:tc>
          <w:tcPr>
            <w:tcW w:w="368" w:type="pct"/>
            <w:noWrap/>
            <w:vAlign w:val="center"/>
            <w:hideMark/>
          </w:tcPr>
          <w:p w14:paraId="7CF8325F" w14:textId="77777777" w:rsidR="00827740" w:rsidRPr="00AC5A19" w:rsidRDefault="00827740" w:rsidP="00827740">
            <w:pPr>
              <w:spacing w:before="0" w:after="0"/>
              <w:jc w:val="right"/>
              <w:rPr>
                <w:color w:val="000000"/>
                <w:lang w:eastAsia="en-US"/>
              </w:rPr>
            </w:pPr>
            <w:r w:rsidRPr="00AC5A19">
              <w:rPr>
                <w:color w:val="000000"/>
                <w:lang w:eastAsia="en-US"/>
              </w:rPr>
              <w:t>300</w:t>
            </w:r>
          </w:p>
        </w:tc>
        <w:tc>
          <w:tcPr>
            <w:tcW w:w="368" w:type="pct"/>
            <w:noWrap/>
            <w:vAlign w:val="center"/>
            <w:hideMark/>
          </w:tcPr>
          <w:p w14:paraId="58B162E4" w14:textId="77777777" w:rsidR="00827740" w:rsidRPr="00AC5A19" w:rsidRDefault="00827740" w:rsidP="00827740">
            <w:pPr>
              <w:spacing w:before="0" w:after="0"/>
              <w:jc w:val="right"/>
              <w:rPr>
                <w:color w:val="000000"/>
                <w:lang w:eastAsia="en-US"/>
              </w:rPr>
            </w:pPr>
            <w:r w:rsidRPr="00AC5A19">
              <w:rPr>
                <w:color w:val="000000"/>
                <w:lang w:eastAsia="en-US"/>
              </w:rPr>
              <w:t>250</w:t>
            </w:r>
          </w:p>
        </w:tc>
        <w:tc>
          <w:tcPr>
            <w:tcW w:w="369" w:type="pct"/>
            <w:noWrap/>
            <w:vAlign w:val="center"/>
            <w:hideMark/>
          </w:tcPr>
          <w:p w14:paraId="282BB2C0" w14:textId="77777777" w:rsidR="00827740" w:rsidRPr="00AC5A19" w:rsidRDefault="00827740" w:rsidP="00827740">
            <w:pPr>
              <w:spacing w:before="0" w:after="0"/>
              <w:jc w:val="right"/>
              <w:rPr>
                <w:color w:val="000000"/>
                <w:lang w:eastAsia="en-US"/>
              </w:rPr>
            </w:pPr>
            <w:r w:rsidRPr="00AC5A19">
              <w:rPr>
                <w:color w:val="000000"/>
                <w:lang w:eastAsia="en-US"/>
              </w:rPr>
              <w:t>250</w:t>
            </w:r>
          </w:p>
        </w:tc>
      </w:tr>
      <w:tr w:rsidR="00827740" w:rsidRPr="00AC5A19" w14:paraId="4BE6AFAB" w14:textId="77777777" w:rsidTr="00827740">
        <w:trPr>
          <w:trHeight w:val="20"/>
        </w:trPr>
        <w:tc>
          <w:tcPr>
            <w:tcW w:w="251" w:type="pct"/>
            <w:noWrap/>
            <w:hideMark/>
          </w:tcPr>
          <w:p w14:paraId="3E843AD5" w14:textId="61647D6F" w:rsidR="00827740" w:rsidRPr="00AC5A19" w:rsidRDefault="00827740" w:rsidP="00827740">
            <w:pPr>
              <w:spacing w:before="0" w:after="0"/>
              <w:jc w:val="center"/>
              <w:rPr>
                <w:color w:val="000000"/>
                <w:lang w:eastAsia="en-US"/>
              </w:rPr>
            </w:pPr>
            <w:r w:rsidRPr="00BE7092">
              <w:t>3</w:t>
            </w:r>
          </w:p>
        </w:tc>
        <w:tc>
          <w:tcPr>
            <w:tcW w:w="1272" w:type="pct"/>
            <w:noWrap/>
            <w:vAlign w:val="center"/>
            <w:hideMark/>
          </w:tcPr>
          <w:p w14:paraId="71D1E347" w14:textId="77777777" w:rsidR="00827740" w:rsidRPr="00AC5A19" w:rsidRDefault="00827740" w:rsidP="00827740">
            <w:pPr>
              <w:spacing w:before="0" w:after="0"/>
              <w:jc w:val="left"/>
              <w:rPr>
                <w:color w:val="000000"/>
                <w:lang w:eastAsia="en-US"/>
              </w:rPr>
            </w:pPr>
            <w:r>
              <w:rPr>
                <w:color w:val="000000"/>
                <w:lang w:eastAsia="en-US"/>
              </w:rPr>
              <w:t>Thành phố Đồng Nai</w:t>
            </w:r>
          </w:p>
        </w:tc>
        <w:tc>
          <w:tcPr>
            <w:tcW w:w="363" w:type="pct"/>
            <w:noWrap/>
            <w:vAlign w:val="center"/>
            <w:hideMark/>
          </w:tcPr>
          <w:p w14:paraId="1C091C32" w14:textId="77777777" w:rsidR="00827740" w:rsidRPr="00AC5A19" w:rsidRDefault="00827740" w:rsidP="00827740">
            <w:pPr>
              <w:spacing w:before="0" w:after="0"/>
              <w:jc w:val="right"/>
              <w:rPr>
                <w:color w:val="000000"/>
                <w:lang w:eastAsia="en-US"/>
              </w:rPr>
            </w:pPr>
            <w:r w:rsidRPr="00AC5A19">
              <w:rPr>
                <w:color w:val="000000"/>
                <w:lang w:eastAsia="en-US"/>
              </w:rPr>
              <w:t>85</w:t>
            </w:r>
          </w:p>
        </w:tc>
        <w:tc>
          <w:tcPr>
            <w:tcW w:w="363" w:type="pct"/>
            <w:noWrap/>
            <w:vAlign w:val="center"/>
            <w:hideMark/>
          </w:tcPr>
          <w:p w14:paraId="248B7851" w14:textId="77777777" w:rsidR="00827740" w:rsidRPr="00AC5A19" w:rsidRDefault="00827740" w:rsidP="00827740">
            <w:pPr>
              <w:spacing w:before="0" w:after="0"/>
              <w:jc w:val="right"/>
              <w:rPr>
                <w:color w:val="000000"/>
                <w:lang w:eastAsia="en-US"/>
              </w:rPr>
            </w:pPr>
            <w:r w:rsidRPr="00AC5A19">
              <w:rPr>
                <w:color w:val="000000"/>
                <w:lang w:eastAsia="en-US"/>
              </w:rPr>
              <w:t>85</w:t>
            </w:r>
          </w:p>
        </w:tc>
        <w:tc>
          <w:tcPr>
            <w:tcW w:w="365" w:type="pct"/>
            <w:noWrap/>
            <w:vAlign w:val="center"/>
            <w:hideMark/>
          </w:tcPr>
          <w:p w14:paraId="15938036" w14:textId="77777777" w:rsidR="00827740" w:rsidRPr="00AC5A19" w:rsidRDefault="00827740" w:rsidP="00827740">
            <w:pPr>
              <w:spacing w:before="0" w:after="0"/>
              <w:jc w:val="right"/>
              <w:rPr>
                <w:color w:val="000000"/>
                <w:lang w:eastAsia="en-US"/>
              </w:rPr>
            </w:pPr>
            <w:r w:rsidRPr="00AC5A19">
              <w:rPr>
                <w:color w:val="000000"/>
                <w:lang w:eastAsia="en-US"/>
              </w:rPr>
              <w:t>85</w:t>
            </w:r>
          </w:p>
        </w:tc>
        <w:tc>
          <w:tcPr>
            <w:tcW w:w="426" w:type="pct"/>
            <w:noWrap/>
            <w:vAlign w:val="center"/>
            <w:hideMark/>
          </w:tcPr>
          <w:p w14:paraId="56AA67B7" w14:textId="77777777" w:rsidR="00827740" w:rsidRPr="00AC5A19" w:rsidRDefault="00827740" w:rsidP="00827740">
            <w:pPr>
              <w:spacing w:before="0" w:after="0"/>
              <w:jc w:val="right"/>
              <w:rPr>
                <w:color w:val="000000"/>
                <w:lang w:eastAsia="en-US"/>
              </w:rPr>
            </w:pPr>
            <w:r w:rsidRPr="00AC5A19">
              <w:rPr>
                <w:color w:val="000000"/>
                <w:lang w:eastAsia="en-US"/>
              </w:rPr>
              <w:t>409</w:t>
            </w:r>
          </w:p>
        </w:tc>
        <w:tc>
          <w:tcPr>
            <w:tcW w:w="426" w:type="pct"/>
            <w:noWrap/>
            <w:vAlign w:val="center"/>
            <w:hideMark/>
          </w:tcPr>
          <w:p w14:paraId="6259B7FD" w14:textId="77777777" w:rsidR="00827740" w:rsidRPr="00AC5A19" w:rsidRDefault="00827740" w:rsidP="00827740">
            <w:pPr>
              <w:spacing w:before="0" w:after="0"/>
              <w:jc w:val="right"/>
              <w:rPr>
                <w:color w:val="000000"/>
                <w:lang w:eastAsia="en-US"/>
              </w:rPr>
            </w:pPr>
            <w:r w:rsidRPr="00AC5A19">
              <w:rPr>
                <w:color w:val="000000"/>
                <w:lang w:eastAsia="en-US"/>
              </w:rPr>
              <w:t>409</w:t>
            </w:r>
          </w:p>
        </w:tc>
        <w:tc>
          <w:tcPr>
            <w:tcW w:w="428" w:type="pct"/>
            <w:noWrap/>
            <w:vAlign w:val="center"/>
            <w:hideMark/>
          </w:tcPr>
          <w:p w14:paraId="26F43CF4" w14:textId="77777777" w:rsidR="00827740" w:rsidRPr="00AC5A19" w:rsidRDefault="00827740" w:rsidP="00827740">
            <w:pPr>
              <w:spacing w:before="0" w:after="0"/>
              <w:jc w:val="right"/>
              <w:rPr>
                <w:color w:val="000000"/>
                <w:lang w:eastAsia="en-US"/>
              </w:rPr>
            </w:pPr>
            <w:r w:rsidRPr="00AC5A19">
              <w:rPr>
                <w:color w:val="000000"/>
                <w:lang w:eastAsia="en-US"/>
              </w:rPr>
              <w:t>409</w:t>
            </w:r>
          </w:p>
        </w:tc>
        <w:tc>
          <w:tcPr>
            <w:tcW w:w="368" w:type="pct"/>
            <w:noWrap/>
            <w:vAlign w:val="center"/>
            <w:hideMark/>
          </w:tcPr>
          <w:p w14:paraId="02D32088"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7893A43F"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5310F07C"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3442517A" w14:textId="77777777" w:rsidTr="00827740">
        <w:trPr>
          <w:trHeight w:val="20"/>
        </w:trPr>
        <w:tc>
          <w:tcPr>
            <w:tcW w:w="251" w:type="pct"/>
            <w:noWrap/>
            <w:hideMark/>
          </w:tcPr>
          <w:p w14:paraId="6BEE1F2A" w14:textId="45093842" w:rsidR="00827740" w:rsidRPr="00AC5A19" w:rsidRDefault="00827740" w:rsidP="00827740">
            <w:pPr>
              <w:spacing w:before="0" w:after="0"/>
              <w:jc w:val="center"/>
              <w:rPr>
                <w:color w:val="000000"/>
                <w:lang w:eastAsia="en-US"/>
              </w:rPr>
            </w:pPr>
            <w:r w:rsidRPr="00BE7092">
              <w:t>4</w:t>
            </w:r>
          </w:p>
        </w:tc>
        <w:tc>
          <w:tcPr>
            <w:tcW w:w="1272" w:type="pct"/>
            <w:noWrap/>
            <w:vAlign w:val="center"/>
            <w:hideMark/>
          </w:tcPr>
          <w:p w14:paraId="292E8B9D" w14:textId="77777777" w:rsidR="00827740" w:rsidRPr="00AC5A19" w:rsidRDefault="00827740" w:rsidP="00827740">
            <w:pPr>
              <w:spacing w:before="0" w:after="0"/>
              <w:jc w:val="left"/>
              <w:rPr>
                <w:color w:val="000000"/>
                <w:lang w:eastAsia="en-US"/>
              </w:rPr>
            </w:pPr>
            <w:r w:rsidRPr="00AC5A19">
              <w:rPr>
                <w:color w:val="000000"/>
                <w:lang w:eastAsia="en-US"/>
              </w:rPr>
              <w:t>Thành phố Hà Nội</w:t>
            </w:r>
          </w:p>
        </w:tc>
        <w:tc>
          <w:tcPr>
            <w:tcW w:w="363" w:type="pct"/>
            <w:noWrap/>
            <w:vAlign w:val="center"/>
            <w:hideMark/>
          </w:tcPr>
          <w:p w14:paraId="79AEDB86" w14:textId="77777777" w:rsidR="00827740" w:rsidRPr="00AC5A19" w:rsidRDefault="00827740" w:rsidP="00827740">
            <w:pPr>
              <w:spacing w:before="0" w:after="0"/>
              <w:jc w:val="right"/>
              <w:rPr>
                <w:color w:val="000000"/>
                <w:lang w:eastAsia="en-US"/>
              </w:rPr>
            </w:pPr>
            <w:r w:rsidRPr="00AC5A19">
              <w:rPr>
                <w:color w:val="000000"/>
                <w:lang w:eastAsia="en-US"/>
              </w:rPr>
              <w:t>50</w:t>
            </w:r>
          </w:p>
        </w:tc>
        <w:tc>
          <w:tcPr>
            <w:tcW w:w="363" w:type="pct"/>
            <w:noWrap/>
            <w:vAlign w:val="center"/>
            <w:hideMark/>
          </w:tcPr>
          <w:p w14:paraId="4428AD8C" w14:textId="77777777" w:rsidR="00827740" w:rsidRPr="00AC5A19" w:rsidRDefault="00827740" w:rsidP="00827740">
            <w:pPr>
              <w:spacing w:before="0" w:after="0"/>
              <w:jc w:val="right"/>
              <w:rPr>
                <w:color w:val="000000"/>
                <w:lang w:eastAsia="en-US"/>
              </w:rPr>
            </w:pPr>
            <w:r w:rsidRPr="00AC5A19">
              <w:rPr>
                <w:color w:val="000000"/>
                <w:lang w:eastAsia="en-US"/>
              </w:rPr>
              <w:t>50</w:t>
            </w:r>
          </w:p>
        </w:tc>
        <w:tc>
          <w:tcPr>
            <w:tcW w:w="365" w:type="pct"/>
            <w:noWrap/>
            <w:vAlign w:val="center"/>
            <w:hideMark/>
          </w:tcPr>
          <w:p w14:paraId="6796B617" w14:textId="77777777" w:rsidR="00827740" w:rsidRPr="00AC5A19" w:rsidRDefault="00827740" w:rsidP="00827740">
            <w:pPr>
              <w:spacing w:before="0" w:after="0"/>
              <w:jc w:val="right"/>
              <w:rPr>
                <w:color w:val="000000"/>
                <w:lang w:eastAsia="en-US"/>
              </w:rPr>
            </w:pPr>
            <w:r w:rsidRPr="00AC5A19">
              <w:rPr>
                <w:color w:val="000000"/>
                <w:lang w:eastAsia="en-US"/>
              </w:rPr>
              <w:t>50</w:t>
            </w:r>
          </w:p>
        </w:tc>
        <w:tc>
          <w:tcPr>
            <w:tcW w:w="426" w:type="pct"/>
            <w:noWrap/>
            <w:vAlign w:val="center"/>
            <w:hideMark/>
          </w:tcPr>
          <w:p w14:paraId="1BD46F38" w14:textId="77777777" w:rsidR="00827740" w:rsidRPr="00AC5A19" w:rsidRDefault="00827740" w:rsidP="00827740">
            <w:pPr>
              <w:spacing w:before="0" w:after="0"/>
              <w:jc w:val="right"/>
              <w:rPr>
                <w:color w:val="000000"/>
                <w:lang w:eastAsia="en-US"/>
              </w:rPr>
            </w:pPr>
            <w:r w:rsidRPr="00AC5A19">
              <w:rPr>
                <w:color w:val="000000"/>
                <w:lang w:eastAsia="en-US"/>
              </w:rPr>
              <w:t>751</w:t>
            </w:r>
          </w:p>
        </w:tc>
        <w:tc>
          <w:tcPr>
            <w:tcW w:w="426" w:type="pct"/>
            <w:noWrap/>
            <w:vAlign w:val="center"/>
            <w:hideMark/>
          </w:tcPr>
          <w:p w14:paraId="3FBB692C" w14:textId="77777777" w:rsidR="00827740" w:rsidRPr="00AC5A19" w:rsidRDefault="00827740" w:rsidP="00827740">
            <w:pPr>
              <w:spacing w:before="0" w:after="0"/>
              <w:jc w:val="right"/>
              <w:rPr>
                <w:color w:val="000000"/>
                <w:lang w:eastAsia="en-US"/>
              </w:rPr>
            </w:pPr>
            <w:r w:rsidRPr="00AC5A19">
              <w:rPr>
                <w:color w:val="000000"/>
                <w:lang w:eastAsia="en-US"/>
              </w:rPr>
              <w:t>751</w:t>
            </w:r>
          </w:p>
        </w:tc>
        <w:tc>
          <w:tcPr>
            <w:tcW w:w="428" w:type="pct"/>
            <w:noWrap/>
            <w:vAlign w:val="center"/>
            <w:hideMark/>
          </w:tcPr>
          <w:p w14:paraId="13BE8ECF" w14:textId="77777777" w:rsidR="00827740" w:rsidRPr="00AC5A19" w:rsidRDefault="00827740" w:rsidP="00827740">
            <w:pPr>
              <w:spacing w:before="0" w:after="0"/>
              <w:jc w:val="right"/>
              <w:rPr>
                <w:color w:val="000000"/>
                <w:lang w:eastAsia="en-US"/>
              </w:rPr>
            </w:pPr>
            <w:r w:rsidRPr="00AC5A19">
              <w:rPr>
                <w:color w:val="000000"/>
                <w:lang w:eastAsia="en-US"/>
              </w:rPr>
              <w:t>751</w:t>
            </w:r>
          </w:p>
        </w:tc>
        <w:tc>
          <w:tcPr>
            <w:tcW w:w="368" w:type="pct"/>
            <w:noWrap/>
            <w:vAlign w:val="center"/>
            <w:hideMark/>
          </w:tcPr>
          <w:p w14:paraId="10795C2A" w14:textId="77777777" w:rsidR="00827740" w:rsidRPr="00AC5A19" w:rsidRDefault="00827740" w:rsidP="00827740">
            <w:pPr>
              <w:spacing w:before="0" w:after="0"/>
              <w:jc w:val="right"/>
              <w:rPr>
                <w:color w:val="000000"/>
                <w:lang w:eastAsia="en-US"/>
              </w:rPr>
            </w:pPr>
            <w:r w:rsidRPr="00AC5A19">
              <w:rPr>
                <w:color w:val="000000"/>
                <w:lang w:eastAsia="en-US"/>
              </w:rPr>
              <w:t>300</w:t>
            </w:r>
          </w:p>
        </w:tc>
        <w:tc>
          <w:tcPr>
            <w:tcW w:w="368" w:type="pct"/>
            <w:noWrap/>
            <w:vAlign w:val="center"/>
            <w:hideMark/>
          </w:tcPr>
          <w:p w14:paraId="1AD17D3E" w14:textId="77777777" w:rsidR="00827740" w:rsidRPr="00AC5A19" w:rsidRDefault="00827740" w:rsidP="00827740">
            <w:pPr>
              <w:spacing w:before="0" w:after="0"/>
              <w:jc w:val="right"/>
              <w:rPr>
                <w:color w:val="000000"/>
                <w:lang w:eastAsia="en-US"/>
              </w:rPr>
            </w:pPr>
            <w:r w:rsidRPr="00AC5A19">
              <w:rPr>
                <w:color w:val="000000"/>
                <w:lang w:eastAsia="en-US"/>
              </w:rPr>
              <w:t>250</w:t>
            </w:r>
          </w:p>
        </w:tc>
        <w:tc>
          <w:tcPr>
            <w:tcW w:w="369" w:type="pct"/>
            <w:noWrap/>
            <w:vAlign w:val="center"/>
            <w:hideMark/>
          </w:tcPr>
          <w:p w14:paraId="71BE8006" w14:textId="77777777" w:rsidR="00827740" w:rsidRPr="00AC5A19" w:rsidRDefault="00827740" w:rsidP="00827740">
            <w:pPr>
              <w:spacing w:before="0" w:after="0"/>
              <w:jc w:val="right"/>
              <w:rPr>
                <w:color w:val="000000"/>
                <w:lang w:eastAsia="en-US"/>
              </w:rPr>
            </w:pPr>
            <w:r w:rsidRPr="00AC5A19">
              <w:rPr>
                <w:color w:val="000000"/>
                <w:lang w:eastAsia="en-US"/>
              </w:rPr>
              <w:t>250</w:t>
            </w:r>
          </w:p>
        </w:tc>
      </w:tr>
      <w:tr w:rsidR="00827740" w:rsidRPr="00AC5A19" w14:paraId="75E24D90" w14:textId="77777777" w:rsidTr="00827740">
        <w:trPr>
          <w:trHeight w:val="20"/>
        </w:trPr>
        <w:tc>
          <w:tcPr>
            <w:tcW w:w="251" w:type="pct"/>
            <w:noWrap/>
            <w:hideMark/>
          </w:tcPr>
          <w:p w14:paraId="6F3C935A" w14:textId="1F6A8992" w:rsidR="00827740" w:rsidRPr="00AC5A19" w:rsidRDefault="00827740" w:rsidP="00827740">
            <w:pPr>
              <w:spacing w:before="0" w:after="0"/>
              <w:jc w:val="center"/>
              <w:rPr>
                <w:color w:val="000000"/>
                <w:lang w:eastAsia="en-US"/>
              </w:rPr>
            </w:pPr>
            <w:r w:rsidRPr="00BE7092">
              <w:t>5</w:t>
            </w:r>
          </w:p>
        </w:tc>
        <w:tc>
          <w:tcPr>
            <w:tcW w:w="1272" w:type="pct"/>
            <w:noWrap/>
            <w:vAlign w:val="center"/>
            <w:hideMark/>
          </w:tcPr>
          <w:p w14:paraId="01EDE254" w14:textId="77777777" w:rsidR="00827740" w:rsidRPr="00AC5A19" w:rsidRDefault="00827740" w:rsidP="00827740">
            <w:pPr>
              <w:spacing w:before="0" w:after="0"/>
              <w:jc w:val="left"/>
              <w:rPr>
                <w:color w:val="000000"/>
                <w:lang w:eastAsia="en-US"/>
              </w:rPr>
            </w:pPr>
            <w:r w:rsidRPr="00AC5A19">
              <w:rPr>
                <w:color w:val="000000"/>
                <w:lang w:eastAsia="en-US"/>
              </w:rPr>
              <w:t>Thành phố Hải Phòng</w:t>
            </w:r>
          </w:p>
        </w:tc>
        <w:tc>
          <w:tcPr>
            <w:tcW w:w="363" w:type="pct"/>
            <w:noWrap/>
            <w:vAlign w:val="center"/>
            <w:hideMark/>
          </w:tcPr>
          <w:p w14:paraId="1E106318" w14:textId="77777777" w:rsidR="00827740" w:rsidRPr="00AC5A19" w:rsidRDefault="00827740" w:rsidP="00827740">
            <w:pPr>
              <w:spacing w:before="0" w:after="0"/>
              <w:jc w:val="right"/>
              <w:rPr>
                <w:color w:val="000000"/>
                <w:lang w:eastAsia="en-US"/>
              </w:rPr>
            </w:pPr>
            <w:r w:rsidRPr="00AC5A19">
              <w:rPr>
                <w:color w:val="000000"/>
                <w:lang w:eastAsia="en-US"/>
              </w:rPr>
              <w:t>70</w:t>
            </w:r>
          </w:p>
        </w:tc>
        <w:tc>
          <w:tcPr>
            <w:tcW w:w="363" w:type="pct"/>
            <w:noWrap/>
            <w:vAlign w:val="center"/>
            <w:hideMark/>
          </w:tcPr>
          <w:p w14:paraId="75B65A7F" w14:textId="77777777" w:rsidR="00827740" w:rsidRPr="00AC5A19" w:rsidRDefault="00827740" w:rsidP="00827740">
            <w:pPr>
              <w:spacing w:before="0" w:after="0"/>
              <w:jc w:val="right"/>
              <w:rPr>
                <w:color w:val="000000"/>
                <w:lang w:eastAsia="en-US"/>
              </w:rPr>
            </w:pPr>
            <w:r w:rsidRPr="00AC5A19">
              <w:rPr>
                <w:color w:val="000000"/>
                <w:lang w:eastAsia="en-US"/>
              </w:rPr>
              <w:t>70</w:t>
            </w:r>
          </w:p>
        </w:tc>
        <w:tc>
          <w:tcPr>
            <w:tcW w:w="365" w:type="pct"/>
            <w:noWrap/>
            <w:vAlign w:val="center"/>
            <w:hideMark/>
          </w:tcPr>
          <w:p w14:paraId="6FBAB59E" w14:textId="77777777" w:rsidR="00827740" w:rsidRPr="00AC5A19" w:rsidRDefault="00827740" w:rsidP="00827740">
            <w:pPr>
              <w:spacing w:before="0" w:after="0"/>
              <w:jc w:val="right"/>
              <w:rPr>
                <w:color w:val="000000"/>
                <w:lang w:eastAsia="en-US"/>
              </w:rPr>
            </w:pPr>
            <w:r w:rsidRPr="00AC5A19">
              <w:rPr>
                <w:color w:val="000000"/>
                <w:lang w:eastAsia="en-US"/>
              </w:rPr>
              <w:t>70</w:t>
            </w:r>
          </w:p>
        </w:tc>
        <w:tc>
          <w:tcPr>
            <w:tcW w:w="426" w:type="pct"/>
            <w:noWrap/>
            <w:vAlign w:val="center"/>
            <w:hideMark/>
          </w:tcPr>
          <w:p w14:paraId="68D6556C" w14:textId="77777777" w:rsidR="00827740" w:rsidRPr="00AC5A19" w:rsidRDefault="00827740" w:rsidP="00827740">
            <w:pPr>
              <w:spacing w:before="0" w:after="0"/>
              <w:jc w:val="right"/>
              <w:rPr>
                <w:color w:val="000000"/>
                <w:lang w:eastAsia="en-US"/>
              </w:rPr>
            </w:pPr>
            <w:r w:rsidRPr="00AC5A19">
              <w:rPr>
                <w:color w:val="000000"/>
                <w:lang w:eastAsia="en-US"/>
              </w:rPr>
              <w:t>355</w:t>
            </w:r>
          </w:p>
        </w:tc>
        <w:tc>
          <w:tcPr>
            <w:tcW w:w="426" w:type="pct"/>
            <w:noWrap/>
            <w:vAlign w:val="center"/>
            <w:hideMark/>
          </w:tcPr>
          <w:p w14:paraId="01980726" w14:textId="77777777" w:rsidR="00827740" w:rsidRPr="00AC5A19" w:rsidRDefault="00827740" w:rsidP="00827740">
            <w:pPr>
              <w:spacing w:before="0" w:after="0"/>
              <w:jc w:val="right"/>
              <w:rPr>
                <w:color w:val="000000"/>
                <w:lang w:eastAsia="en-US"/>
              </w:rPr>
            </w:pPr>
            <w:r w:rsidRPr="00AC5A19">
              <w:rPr>
                <w:color w:val="000000"/>
                <w:lang w:eastAsia="en-US"/>
              </w:rPr>
              <w:t>355</w:t>
            </w:r>
          </w:p>
        </w:tc>
        <w:tc>
          <w:tcPr>
            <w:tcW w:w="428" w:type="pct"/>
            <w:noWrap/>
            <w:vAlign w:val="center"/>
            <w:hideMark/>
          </w:tcPr>
          <w:p w14:paraId="4056FA65" w14:textId="77777777" w:rsidR="00827740" w:rsidRPr="00AC5A19" w:rsidRDefault="00827740" w:rsidP="00827740">
            <w:pPr>
              <w:spacing w:before="0" w:after="0"/>
              <w:jc w:val="right"/>
              <w:rPr>
                <w:color w:val="000000"/>
                <w:lang w:eastAsia="en-US"/>
              </w:rPr>
            </w:pPr>
            <w:r w:rsidRPr="00AC5A19">
              <w:rPr>
                <w:color w:val="000000"/>
                <w:lang w:eastAsia="en-US"/>
              </w:rPr>
              <w:t>355</w:t>
            </w:r>
          </w:p>
        </w:tc>
        <w:tc>
          <w:tcPr>
            <w:tcW w:w="368" w:type="pct"/>
            <w:noWrap/>
            <w:vAlign w:val="center"/>
            <w:hideMark/>
          </w:tcPr>
          <w:p w14:paraId="63D0DA5E"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5E56401B"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2DE64498"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43A2449D" w14:textId="77777777" w:rsidTr="00827740">
        <w:trPr>
          <w:trHeight w:val="20"/>
        </w:trPr>
        <w:tc>
          <w:tcPr>
            <w:tcW w:w="251" w:type="pct"/>
            <w:noWrap/>
            <w:hideMark/>
          </w:tcPr>
          <w:p w14:paraId="05C67F0F" w14:textId="24896B10" w:rsidR="00827740" w:rsidRPr="00AC5A19" w:rsidRDefault="00827740" w:rsidP="00827740">
            <w:pPr>
              <w:spacing w:before="0" w:after="0"/>
              <w:jc w:val="center"/>
              <w:rPr>
                <w:color w:val="000000"/>
                <w:lang w:eastAsia="en-US"/>
              </w:rPr>
            </w:pPr>
            <w:r w:rsidRPr="00BE7092">
              <w:t>6</w:t>
            </w:r>
          </w:p>
        </w:tc>
        <w:tc>
          <w:tcPr>
            <w:tcW w:w="1272" w:type="pct"/>
            <w:noWrap/>
            <w:vAlign w:val="center"/>
            <w:hideMark/>
          </w:tcPr>
          <w:p w14:paraId="2B050BBC" w14:textId="77777777" w:rsidR="00827740" w:rsidRPr="00AC5A19" w:rsidRDefault="00827740" w:rsidP="00827740">
            <w:pPr>
              <w:spacing w:before="0" w:after="0"/>
              <w:jc w:val="left"/>
              <w:rPr>
                <w:color w:val="000000"/>
                <w:lang w:eastAsia="en-US"/>
              </w:rPr>
            </w:pPr>
            <w:r w:rsidRPr="00AC5A19">
              <w:rPr>
                <w:color w:val="000000"/>
                <w:lang w:eastAsia="en-US"/>
              </w:rPr>
              <w:t>Thành phố Hồ Chí Minh</w:t>
            </w:r>
          </w:p>
        </w:tc>
        <w:tc>
          <w:tcPr>
            <w:tcW w:w="363" w:type="pct"/>
            <w:noWrap/>
            <w:vAlign w:val="center"/>
            <w:hideMark/>
          </w:tcPr>
          <w:p w14:paraId="7BA0085B" w14:textId="77777777" w:rsidR="00827740" w:rsidRPr="00AC5A19" w:rsidRDefault="00827740" w:rsidP="00827740">
            <w:pPr>
              <w:spacing w:before="0" w:after="0"/>
              <w:jc w:val="right"/>
              <w:rPr>
                <w:color w:val="000000"/>
                <w:lang w:eastAsia="en-US"/>
              </w:rPr>
            </w:pPr>
            <w:r w:rsidRPr="00AC5A19">
              <w:rPr>
                <w:color w:val="000000"/>
                <w:lang w:eastAsia="en-US"/>
              </w:rPr>
              <w:t>364</w:t>
            </w:r>
          </w:p>
        </w:tc>
        <w:tc>
          <w:tcPr>
            <w:tcW w:w="363" w:type="pct"/>
            <w:noWrap/>
            <w:vAlign w:val="center"/>
            <w:hideMark/>
          </w:tcPr>
          <w:p w14:paraId="456D7BD3" w14:textId="77777777" w:rsidR="00827740" w:rsidRPr="00AC5A19" w:rsidRDefault="00827740" w:rsidP="00827740">
            <w:pPr>
              <w:spacing w:before="0" w:after="0"/>
              <w:jc w:val="right"/>
              <w:rPr>
                <w:color w:val="000000"/>
                <w:lang w:eastAsia="en-US"/>
              </w:rPr>
            </w:pPr>
            <w:r w:rsidRPr="00AC5A19">
              <w:rPr>
                <w:color w:val="000000"/>
                <w:lang w:eastAsia="en-US"/>
              </w:rPr>
              <w:t>364</w:t>
            </w:r>
          </w:p>
        </w:tc>
        <w:tc>
          <w:tcPr>
            <w:tcW w:w="365" w:type="pct"/>
            <w:noWrap/>
            <w:vAlign w:val="center"/>
            <w:hideMark/>
          </w:tcPr>
          <w:p w14:paraId="143435BB" w14:textId="77777777" w:rsidR="00827740" w:rsidRPr="00AC5A19" w:rsidRDefault="00827740" w:rsidP="00827740">
            <w:pPr>
              <w:spacing w:before="0" w:after="0"/>
              <w:jc w:val="right"/>
              <w:rPr>
                <w:color w:val="000000"/>
                <w:lang w:eastAsia="en-US"/>
              </w:rPr>
            </w:pPr>
            <w:r w:rsidRPr="00AC5A19">
              <w:rPr>
                <w:color w:val="000000"/>
                <w:lang w:eastAsia="en-US"/>
              </w:rPr>
              <w:t>364</w:t>
            </w:r>
          </w:p>
        </w:tc>
        <w:tc>
          <w:tcPr>
            <w:tcW w:w="426" w:type="pct"/>
            <w:noWrap/>
            <w:vAlign w:val="center"/>
            <w:hideMark/>
          </w:tcPr>
          <w:p w14:paraId="31FE05E0" w14:textId="77777777" w:rsidR="00827740" w:rsidRPr="00AC5A19" w:rsidRDefault="00827740" w:rsidP="00827740">
            <w:pPr>
              <w:spacing w:before="0" w:after="0"/>
              <w:jc w:val="right"/>
              <w:rPr>
                <w:color w:val="000000"/>
                <w:lang w:eastAsia="en-US"/>
              </w:rPr>
            </w:pPr>
            <w:r w:rsidRPr="00AC5A19">
              <w:rPr>
                <w:color w:val="000000"/>
                <w:lang w:eastAsia="en-US"/>
              </w:rPr>
              <w:t>10</w:t>
            </w:r>
            <w:r>
              <w:rPr>
                <w:color w:val="000000"/>
                <w:lang w:eastAsia="en-US"/>
              </w:rPr>
              <w:t>.</w:t>
            </w:r>
            <w:r w:rsidRPr="00AC5A19">
              <w:rPr>
                <w:color w:val="000000"/>
                <w:lang w:eastAsia="en-US"/>
              </w:rPr>
              <w:t>706</w:t>
            </w:r>
          </w:p>
        </w:tc>
        <w:tc>
          <w:tcPr>
            <w:tcW w:w="426" w:type="pct"/>
            <w:noWrap/>
            <w:vAlign w:val="center"/>
            <w:hideMark/>
          </w:tcPr>
          <w:p w14:paraId="79342C07" w14:textId="77777777" w:rsidR="00827740" w:rsidRPr="00AC5A19" w:rsidRDefault="00827740" w:rsidP="00827740">
            <w:pPr>
              <w:spacing w:before="0" w:after="0"/>
              <w:jc w:val="right"/>
              <w:rPr>
                <w:color w:val="000000"/>
                <w:lang w:eastAsia="en-US"/>
              </w:rPr>
            </w:pPr>
            <w:r w:rsidRPr="00AC5A19">
              <w:rPr>
                <w:color w:val="000000"/>
                <w:lang w:eastAsia="en-US"/>
              </w:rPr>
              <w:t>10</w:t>
            </w:r>
            <w:r>
              <w:rPr>
                <w:color w:val="000000"/>
                <w:lang w:eastAsia="en-US"/>
              </w:rPr>
              <w:t>.</w:t>
            </w:r>
            <w:r w:rsidRPr="00AC5A19">
              <w:rPr>
                <w:color w:val="000000"/>
                <w:lang w:eastAsia="en-US"/>
              </w:rPr>
              <w:t>706</w:t>
            </w:r>
          </w:p>
        </w:tc>
        <w:tc>
          <w:tcPr>
            <w:tcW w:w="428" w:type="pct"/>
            <w:noWrap/>
            <w:vAlign w:val="center"/>
            <w:hideMark/>
          </w:tcPr>
          <w:p w14:paraId="6189F796" w14:textId="77777777" w:rsidR="00827740" w:rsidRPr="00AC5A19" w:rsidRDefault="00827740" w:rsidP="00827740">
            <w:pPr>
              <w:spacing w:before="0" w:after="0"/>
              <w:jc w:val="right"/>
              <w:rPr>
                <w:color w:val="000000"/>
                <w:lang w:eastAsia="en-US"/>
              </w:rPr>
            </w:pPr>
            <w:r w:rsidRPr="00AC5A19">
              <w:rPr>
                <w:color w:val="000000"/>
                <w:lang w:eastAsia="en-US"/>
              </w:rPr>
              <w:t>10</w:t>
            </w:r>
            <w:r>
              <w:rPr>
                <w:color w:val="000000"/>
                <w:lang w:eastAsia="en-US"/>
              </w:rPr>
              <w:t>.</w:t>
            </w:r>
            <w:r w:rsidRPr="00AC5A19">
              <w:rPr>
                <w:color w:val="000000"/>
                <w:lang w:eastAsia="en-US"/>
              </w:rPr>
              <w:t>706</w:t>
            </w:r>
          </w:p>
        </w:tc>
        <w:tc>
          <w:tcPr>
            <w:tcW w:w="368" w:type="pct"/>
            <w:noWrap/>
            <w:vAlign w:val="center"/>
            <w:hideMark/>
          </w:tcPr>
          <w:p w14:paraId="04EC16D4" w14:textId="77777777" w:rsidR="00827740" w:rsidRPr="00AC5A19" w:rsidRDefault="00827740" w:rsidP="00827740">
            <w:pPr>
              <w:spacing w:before="0" w:after="0"/>
              <w:jc w:val="right"/>
              <w:rPr>
                <w:color w:val="000000"/>
                <w:lang w:eastAsia="en-US"/>
              </w:rPr>
            </w:pPr>
            <w:r w:rsidRPr="00AC5A19">
              <w:rPr>
                <w:color w:val="000000"/>
                <w:lang w:eastAsia="en-US"/>
              </w:rPr>
              <w:t>300</w:t>
            </w:r>
          </w:p>
        </w:tc>
        <w:tc>
          <w:tcPr>
            <w:tcW w:w="368" w:type="pct"/>
            <w:noWrap/>
            <w:vAlign w:val="center"/>
            <w:hideMark/>
          </w:tcPr>
          <w:p w14:paraId="7034749E" w14:textId="77777777" w:rsidR="00827740" w:rsidRPr="00AC5A19" w:rsidRDefault="00827740" w:rsidP="00827740">
            <w:pPr>
              <w:spacing w:before="0" w:after="0"/>
              <w:jc w:val="right"/>
              <w:rPr>
                <w:color w:val="000000"/>
                <w:lang w:eastAsia="en-US"/>
              </w:rPr>
            </w:pPr>
            <w:r w:rsidRPr="00AC5A19">
              <w:rPr>
                <w:color w:val="000000"/>
                <w:lang w:eastAsia="en-US"/>
              </w:rPr>
              <w:t>250</w:t>
            </w:r>
          </w:p>
        </w:tc>
        <w:tc>
          <w:tcPr>
            <w:tcW w:w="369" w:type="pct"/>
            <w:noWrap/>
            <w:vAlign w:val="center"/>
            <w:hideMark/>
          </w:tcPr>
          <w:p w14:paraId="276AB4AE" w14:textId="77777777" w:rsidR="00827740" w:rsidRPr="00AC5A19" w:rsidRDefault="00827740" w:rsidP="00827740">
            <w:pPr>
              <w:spacing w:before="0" w:after="0"/>
              <w:jc w:val="right"/>
              <w:rPr>
                <w:color w:val="000000"/>
                <w:lang w:eastAsia="en-US"/>
              </w:rPr>
            </w:pPr>
            <w:r w:rsidRPr="00AC5A19">
              <w:rPr>
                <w:color w:val="000000"/>
                <w:lang w:eastAsia="en-US"/>
              </w:rPr>
              <w:t>250</w:t>
            </w:r>
          </w:p>
        </w:tc>
      </w:tr>
      <w:tr w:rsidR="00827740" w:rsidRPr="00AC5A19" w14:paraId="52BAD716" w14:textId="77777777" w:rsidTr="00827740">
        <w:trPr>
          <w:trHeight w:val="20"/>
        </w:trPr>
        <w:tc>
          <w:tcPr>
            <w:tcW w:w="251" w:type="pct"/>
            <w:noWrap/>
            <w:hideMark/>
          </w:tcPr>
          <w:p w14:paraId="432F06DD" w14:textId="28C042F1" w:rsidR="00827740" w:rsidRPr="00AC5A19" w:rsidRDefault="00827740" w:rsidP="00827740">
            <w:pPr>
              <w:spacing w:before="0" w:after="0"/>
              <w:jc w:val="center"/>
              <w:rPr>
                <w:color w:val="000000"/>
                <w:lang w:eastAsia="en-US"/>
              </w:rPr>
            </w:pPr>
            <w:r w:rsidRPr="00BE7092">
              <w:t>7</w:t>
            </w:r>
          </w:p>
        </w:tc>
        <w:tc>
          <w:tcPr>
            <w:tcW w:w="1272" w:type="pct"/>
            <w:noWrap/>
            <w:vAlign w:val="center"/>
            <w:hideMark/>
          </w:tcPr>
          <w:p w14:paraId="7E271F3A" w14:textId="77777777" w:rsidR="00827740" w:rsidRPr="00AC5A19" w:rsidRDefault="00827740" w:rsidP="00827740">
            <w:pPr>
              <w:spacing w:before="0" w:after="0"/>
              <w:jc w:val="left"/>
              <w:rPr>
                <w:color w:val="000000"/>
                <w:lang w:eastAsia="en-US"/>
              </w:rPr>
            </w:pPr>
            <w:r w:rsidRPr="00AC5A19">
              <w:rPr>
                <w:color w:val="000000"/>
                <w:lang w:eastAsia="en-US"/>
              </w:rPr>
              <w:t>Tỉnh An Giang</w:t>
            </w:r>
          </w:p>
        </w:tc>
        <w:tc>
          <w:tcPr>
            <w:tcW w:w="363" w:type="pct"/>
            <w:noWrap/>
            <w:vAlign w:val="center"/>
            <w:hideMark/>
          </w:tcPr>
          <w:p w14:paraId="3DE5F732" w14:textId="77777777" w:rsidR="00827740" w:rsidRPr="00AC5A19" w:rsidRDefault="00827740" w:rsidP="00827740">
            <w:pPr>
              <w:spacing w:before="0" w:after="0"/>
              <w:jc w:val="right"/>
              <w:rPr>
                <w:color w:val="000000"/>
                <w:lang w:eastAsia="en-US"/>
              </w:rPr>
            </w:pPr>
            <w:r w:rsidRPr="00AC5A19">
              <w:rPr>
                <w:color w:val="000000"/>
                <w:lang w:eastAsia="en-US"/>
              </w:rPr>
              <w:t>60</w:t>
            </w:r>
          </w:p>
        </w:tc>
        <w:tc>
          <w:tcPr>
            <w:tcW w:w="363" w:type="pct"/>
            <w:noWrap/>
            <w:vAlign w:val="center"/>
            <w:hideMark/>
          </w:tcPr>
          <w:p w14:paraId="3A490E35" w14:textId="77777777" w:rsidR="00827740" w:rsidRPr="00AC5A19" w:rsidRDefault="00827740" w:rsidP="00827740">
            <w:pPr>
              <w:spacing w:before="0" w:after="0"/>
              <w:jc w:val="right"/>
              <w:rPr>
                <w:color w:val="000000"/>
                <w:lang w:eastAsia="en-US"/>
              </w:rPr>
            </w:pPr>
            <w:r w:rsidRPr="00AC5A19">
              <w:rPr>
                <w:color w:val="000000"/>
                <w:lang w:eastAsia="en-US"/>
              </w:rPr>
              <w:t>60</w:t>
            </w:r>
          </w:p>
        </w:tc>
        <w:tc>
          <w:tcPr>
            <w:tcW w:w="365" w:type="pct"/>
            <w:noWrap/>
            <w:vAlign w:val="center"/>
            <w:hideMark/>
          </w:tcPr>
          <w:p w14:paraId="1FB2E750" w14:textId="77777777" w:rsidR="00827740" w:rsidRPr="00AC5A19" w:rsidRDefault="00827740" w:rsidP="00827740">
            <w:pPr>
              <w:spacing w:before="0" w:after="0"/>
              <w:jc w:val="right"/>
              <w:rPr>
                <w:color w:val="000000"/>
                <w:lang w:eastAsia="en-US"/>
              </w:rPr>
            </w:pPr>
            <w:r w:rsidRPr="00AC5A19">
              <w:rPr>
                <w:color w:val="000000"/>
                <w:lang w:eastAsia="en-US"/>
              </w:rPr>
              <w:t>60</w:t>
            </w:r>
          </w:p>
        </w:tc>
        <w:tc>
          <w:tcPr>
            <w:tcW w:w="426" w:type="pct"/>
            <w:noWrap/>
            <w:vAlign w:val="center"/>
            <w:hideMark/>
          </w:tcPr>
          <w:p w14:paraId="2D60BCA8" w14:textId="77777777" w:rsidR="00827740" w:rsidRPr="00AC5A19" w:rsidRDefault="00827740" w:rsidP="00827740">
            <w:pPr>
              <w:spacing w:before="0" w:after="0"/>
              <w:jc w:val="right"/>
              <w:rPr>
                <w:color w:val="000000"/>
                <w:lang w:eastAsia="en-US"/>
              </w:rPr>
            </w:pPr>
            <w:r w:rsidRPr="00AC5A19">
              <w:rPr>
                <w:color w:val="000000"/>
                <w:lang w:eastAsia="en-US"/>
              </w:rPr>
              <w:t>1</w:t>
            </w:r>
            <w:r>
              <w:rPr>
                <w:color w:val="000000"/>
                <w:lang w:eastAsia="en-US"/>
              </w:rPr>
              <w:t>.</w:t>
            </w:r>
            <w:r w:rsidRPr="00AC5A19">
              <w:rPr>
                <w:color w:val="000000"/>
                <w:lang w:eastAsia="en-US"/>
              </w:rPr>
              <w:t>717</w:t>
            </w:r>
          </w:p>
        </w:tc>
        <w:tc>
          <w:tcPr>
            <w:tcW w:w="426" w:type="pct"/>
            <w:noWrap/>
            <w:vAlign w:val="center"/>
            <w:hideMark/>
          </w:tcPr>
          <w:p w14:paraId="733255A4" w14:textId="77777777" w:rsidR="00827740" w:rsidRPr="00AC5A19" w:rsidRDefault="00827740" w:rsidP="00827740">
            <w:pPr>
              <w:spacing w:before="0" w:after="0"/>
              <w:jc w:val="right"/>
              <w:rPr>
                <w:color w:val="000000"/>
                <w:lang w:eastAsia="en-US"/>
              </w:rPr>
            </w:pPr>
            <w:r w:rsidRPr="00AC5A19">
              <w:rPr>
                <w:color w:val="000000"/>
                <w:lang w:eastAsia="en-US"/>
              </w:rPr>
              <w:t>1</w:t>
            </w:r>
            <w:r>
              <w:rPr>
                <w:color w:val="000000"/>
                <w:lang w:eastAsia="en-US"/>
              </w:rPr>
              <w:t>.</w:t>
            </w:r>
            <w:r w:rsidRPr="00AC5A19">
              <w:rPr>
                <w:color w:val="000000"/>
                <w:lang w:eastAsia="en-US"/>
              </w:rPr>
              <w:t>717</w:t>
            </w:r>
          </w:p>
        </w:tc>
        <w:tc>
          <w:tcPr>
            <w:tcW w:w="428" w:type="pct"/>
            <w:noWrap/>
            <w:vAlign w:val="center"/>
            <w:hideMark/>
          </w:tcPr>
          <w:p w14:paraId="6D0C61E5" w14:textId="77777777" w:rsidR="00827740" w:rsidRPr="00AC5A19" w:rsidRDefault="00827740" w:rsidP="00827740">
            <w:pPr>
              <w:spacing w:before="0" w:after="0"/>
              <w:jc w:val="right"/>
              <w:rPr>
                <w:color w:val="000000"/>
                <w:lang w:eastAsia="en-US"/>
              </w:rPr>
            </w:pPr>
            <w:r w:rsidRPr="00AC5A19">
              <w:rPr>
                <w:color w:val="000000"/>
                <w:lang w:eastAsia="en-US"/>
              </w:rPr>
              <w:t>1</w:t>
            </w:r>
            <w:r>
              <w:rPr>
                <w:color w:val="000000"/>
                <w:lang w:eastAsia="en-US"/>
              </w:rPr>
              <w:t>.</w:t>
            </w:r>
            <w:r w:rsidRPr="00AC5A19">
              <w:rPr>
                <w:color w:val="000000"/>
                <w:lang w:eastAsia="en-US"/>
              </w:rPr>
              <w:t>717</w:t>
            </w:r>
          </w:p>
        </w:tc>
        <w:tc>
          <w:tcPr>
            <w:tcW w:w="368" w:type="pct"/>
            <w:noWrap/>
            <w:vAlign w:val="center"/>
            <w:hideMark/>
          </w:tcPr>
          <w:p w14:paraId="0F148EFF"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22BE8968"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02AA1A2D"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0335C7C6" w14:textId="77777777" w:rsidTr="00827740">
        <w:trPr>
          <w:trHeight w:val="20"/>
        </w:trPr>
        <w:tc>
          <w:tcPr>
            <w:tcW w:w="251" w:type="pct"/>
            <w:noWrap/>
            <w:hideMark/>
          </w:tcPr>
          <w:p w14:paraId="64DA3D4F" w14:textId="6AB9A37A" w:rsidR="00827740" w:rsidRPr="00AC5A19" w:rsidRDefault="00827740" w:rsidP="00827740">
            <w:pPr>
              <w:spacing w:before="0" w:after="0"/>
              <w:jc w:val="center"/>
              <w:rPr>
                <w:color w:val="000000"/>
                <w:lang w:eastAsia="en-US"/>
              </w:rPr>
            </w:pPr>
            <w:r w:rsidRPr="00BE7092">
              <w:t>8</w:t>
            </w:r>
          </w:p>
        </w:tc>
        <w:tc>
          <w:tcPr>
            <w:tcW w:w="1272" w:type="pct"/>
            <w:noWrap/>
            <w:vAlign w:val="center"/>
            <w:hideMark/>
          </w:tcPr>
          <w:p w14:paraId="236EFA22" w14:textId="77777777" w:rsidR="00827740" w:rsidRPr="00AC5A19" w:rsidRDefault="00827740" w:rsidP="00827740">
            <w:pPr>
              <w:spacing w:before="0" w:after="0"/>
              <w:jc w:val="left"/>
              <w:rPr>
                <w:color w:val="000000"/>
                <w:lang w:eastAsia="en-US"/>
              </w:rPr>
            </w:pPr>
            <w:r w:rsidRPr="00AC5A19">
              <w:rPr>
                <w:color w:val="000000"/>
                <w:lang w:eastAsia="en-US"/>
              </w:rPr>
              <w:t>Tỉnh Cà Mau</w:t>
            </w:r>
          </w:p>
        </w:tc>
        <w:tc>
          <w:tcPr>
            <w:tcW w:w="363" w:type="pct"/>
            <w:noWrap/>
            <w:vAlign w:val="center"/>
            <w:hideMark/>
          </w:tcPr>
          <w:p w14:paraId="737EBC8C" w14:textId="77777777" w:rsidR="00827740" w:rsidRPr="00AC5A19" w:rsidRDefault="00827740" w:rsidP="00827740">
            <w:pPr>
              <w:spacing w:before="0" w:after="0"/>
              <w:jc w:val="right"/>
              <w:rPr>
                <w:color w:val="000000"/>
                <w:lang w:eastAsia="en-US"/>
              </w:rPr>
            </w:pPr>
            <w:r w:rsidRPr="00AC5A19">
              <w:rPr>
                <w:color w:val="000000"/>
                <w:lang w:eastAsia="en-US"/>
              </w:rPr>
              <w:t>20</w:t>
            </w:r>
          </w:p>
        </w:tc>
        <w:tc>
          <w:tcPr>
            <w:tcW w:w="363" w:type="pct"/>
            <w:noWrap/>
            <w:vAlign w:val="center"/>
            <w:hideMark/>
          </w:tcPr>
          <w:p w14:paraId="60142AAA" w14:textId="77777777" w:rsidR="00827740" w:rsidRPr="00AC5A19" w:rsidRDefault="00827740" w:rsidP="00827740">
            <w:pPr>
              <w:spacing w:before="0" w:after="0"/>
              <w:jc w:val="right"/>
              <w:rPr>
                <w:color w:val="000000"/>
                <w:lang w:eastAsia="en-US"/>
              </w:rPr>
            </w:pPr>
            <w:r w:rsidRPr="00AC5A19">
              <w:rPr>
                <w:color w:val="000000"/>
                <w:lang w:eastAsia="en-US"/>
              </w:rPr>
              <w:t>20</w:t>
            </w:r>
          </w:p>
        </w:tc>
        <w:tc>
          <w:tcPr>
            <w:tcW w:w="365" w:type="pct"/>
            <w:noWrap/>
            <w:vAlign w:val="center"/>
            <w:hideMark/>
          </w:tcPr>
          <w:p w14:paraId="00B59381" w14:textId="77777777" w:rsidR="00827740" w:rsidRPr="00AC5A19" w:rsidRDefault="00827740" w:rsidP="00827740">
            <w:pPr>
              <w:spacing w:before="0" w:after="0"/>
              <w:jc w:val="right"/>
              <w:rPr>
                <w:color w:val="000000"/>
                <w:lang w:eastAsia="en-US"/>
              </w:rPr>
            </w:pPr>
            <w:r w:rsidRPr="00AC5A19">
              <w:rPr>
                <w:color w:val="000000"/>
                <w:lang w:eastAsia="en-US"/>
              </w:rPr>
              <w:t>20</w:t>
            </w:r>
          </w:p>
        </w:tc>
        <w:tc>
          <w:tcPr>
            <w:tcW w:w="426" w:type="pct"/>
            <w:noWrap/>
            <w:vAlign w:val="center"/>
            <w:hideMark/>
          </w:tcPr>
          <w:p w14:paraId="50E863E0" w14:textId="77777777" w:rsidR="00827740" w:rsidRPr="00AC5A19" w:rsidRDefault="00827740" w:rsidP="00827740">
            <w:pPr>
              <w:spacing w:before="0" w:after="0"/>
              <w:jc w:val="right"/>
              <w:rPr>
                <w:color w:val="000000"/>
                <w:lang w:eastAsia="en-US"/>
              </w:rPr>
            </w:pPr>
            <w:r w:rsidRPr="00AC5A19">
              <w:rPr>
                <w:color w:val="000000"/>
                <w:lang w:eastAsia="en-US"/>
              </w:rPr>
              <w:t>332</w:t>
            </w:r>
          </w:p>
        </w:tc>
        <w:tc>
          <w:tcPr>
            <w:tcW w:w="426" w:type="pct"/>
            <w:noWrap/>
            <w:vAlign w:val="center"/>
            <w:hideMark/>
          </w:tcPr>
          <w:p w14:paraId="7E4C6210" w14:textId="77777777" w:rsidR="00827740" w:rsidRPr="00AC5A19" w:rsidRDefault="00827740" w:rsidP="00827740">
            <w:pPr>
              <w:spacing w:before="0" w:after="0"/>
              <w:jc w:val="right"/>
              <w:rPr>
                <w:color w:val="000000"/>
                <w:lang w:eastAsia="en-US"/>
              </w:rPr>
            </w:pPr>
            <w:r w:rsidRPr="00AC5A19">
              <w:rPr>
                <w:color w:val="000000"/>
                <w:lang w:eastAsia="en-US"/>
              </w:rPr>
              <w:t>332</w:t>
            </w:r>
          </w:p>
        </w:tc>
        <w:tc>
          <w:tcPr>
            <w:tcW w:w="428" w:type="pct"/>
            <w:noWrap/>
            <w:vAlign w:val="center"/>
            <w:hideMark/>
          </w:tcPr>
          <w:p w14:paraId="535AF560" w14:textId="77777777" w:rsidR="00827740" w:rsidRPr="00AC5A19" w:rsidRDefault="00827740" w:rsidP="00827740">
            <w:pPr>
              <w:spacing w:before="0" w:after="0"/>
              <w:jc w:val="right"/>
              <w:rPr>
                <w:color w:val="000000"/>
                <w:lang w:eastAsia="en-US"/>
              </w:rPr>
            </w:pPr>
            <w:r w:rsidRPr="00AC5A19">
              <w:rPr>
                <w:color w:val="000000"/>
                <w:lang w:eastAsia="en-US"/>
              </w:rPr>
              <w:t>333</w:t>
            </w:r>
          </w:p>
        </w:tc>
        <w:tc>
          <w:tcPr>
            <w:tcW w:w="368" w:type="pct"/>
            <w:noWrap/>
            <w:vAlign w:val="center"/>
            <w:hideMark/>
          </w:tcPr>
          <w:p w14:paraId="63843D90"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633AA769"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5C3548C6"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1F2C805B" w14:textId="77777777" w:rsidTr="00827740">
        <w:trPr>
          <w:trHeight w:val="20"/>
        </w:trPr>
        <w:tc>
          <w:tcPr>
            <w:tcW w:w="251" w:type="pct"/>
            <w:noWrap/>
            <w:hideMark/>
          </w:tcPr>
          <w:p w14:paraId="413DA35D" w14:textId="0E0CE2F6" w:rsidR="00827740" w:rsidRPr="00AC5A19" w:rsidRDefault="00827740" w:rsidP="00827740">
            <w:pPr>
              <w:spacing w:before="0" w:after="0"/>
              <w:jc w:val="center"/>
              <w:rPr>
                <w:color w:val="000000"/>
                <w:lang w:eastAsia="en-US"/>
              </w:rPr>
            </w:pPr>
            <w:r w:rsidRPr="00BE7092">
              <w:t>9</w:t>
            </w:r>
          </w:p>
        </w:tc>
        <w:tc>
          <w:tcPr>
            <w:tcW w:w="1272" w:type="pct"/>
            <w:noWrap/>
            <w:vAlign w:val="center"/>
            <w:hideMark/>
          </w:tcPr>
          <w:p w14:paraId="74B0F59C" w14:textId="77777777" w:rsidR="00827740" w:rsidRPr="00AC5A19" w:rsidRDefault="00827740" w:rsidP="00827740">
            <w:pPr>
              <w:spacing w:before="0" w:after="0"/>
              <w:jc w:val="left"/>
              <w:rPr>
                <w:color w:val="000000"/>
                <w:lang w:eastAsia="en-US"/>
              </w:rPr>
            </w:pPr>
            <w:r w:rsidRPr="00AC5A19">
              <w:rPr>
                <w:color w:val="000000"/>
                <w:lang w:eastAsia="en-US"/>
              </w:rPr>
              <w:t>Tỉnh Đồng Tháp</w:t>
            </w:r>
          </w:p>
        </w:tc>
        <w:tc>
          <w:tcPr>
            <w:tcW w:w="363" w:type="pct"/>
            <w:noWrap/>
            <w:vAlign w:val="center"/>
            <w:hideMark/>
          </w:tcPr>
          <w:p w14:paraId="43CB55D0" w14:textId="77777777" w:rsidR="00827740" w:rsidRPr="00AC5A19" w:rsidRDefault="00827740" w:rsidP="00827740">
            <w:pPr>
              <w:spacing w:before="0" w:after="0"/>
              <w:jc w:val="right"/>
              <w:rPr>
                <w:color w:val="000000"/>
                <w:lang w:eastAsia="en-US"/>
              </w:rPr>
            </w:pPr>
            <w:r w:rsidRPr="00AC5A19">
              <w:rPr>
                <w:color w:val="000000"/>
                <w:lang w:eastAsia="en-US"/>
              </w:rPr>
              <w:t>35</w:t>
            </w:r>
          </w:p>
        </w:tc>
        <w:tc>
          <w:tcPr>
            <w:tcW w:w="363" w:type="pct"/>
            <w:noWrap/>
            <w:vAlign w:val="center"/>
            <w:hideMark/>
          </w:tcPr>
          <w:p w14:paraId="6AA7D504" w14:textId="77777777" w:rsidR="00827740" w:rsidRPr="00AC5A19" w:rsidRDefault="00827740" w:rsidP="00827740">
            <w:pPr>
              <w:spacing w:before="0" w:after="0"/>
              <w:jc w:val="right"/>
              <w:rPr>
                <w:color w:val="000000"/>
                <w:lang w:eastAsia="en-US"/>
              </w:rPr>
            </w:pPr>
            <w:r w:rsidRPr="00AC5A19">
              <w:rPr>
                <w:color w:val="000000"/>
                <w:lang w:eastAsia="en-US"/>
              </w:rPr>
              <w:t>35</w:t>
            </w:r>
          </w:p>
        </w:tc>
        <w:tc>
          <w:tcPr>
            <w:tcW w:w="365" w:type="pct"/>
            <w:noWrap/>
            <w:vAlign w:val="center"/>
            <w:hideMark/>
          </w:tcPr>
          <w:p w14:paraId="43A3ED18" w14:textId="77777777" w:rsidR="00827740" w:rsidRPr="00AC5A19" w:rsidRDefault="00827740" w:rsidP="00827740">
            <w:pPr>
              <w:spacing w:before="0" w:after="0"/>
              <w:jc w:val="right"/>
              <w:rPr>
                <w:color w:val="000000"/>
                <w:lang w:eastAsia="en-US"/>
              </w:rPr>
            </w:pPr>
            <w:r w:rsidRPr="00AC5A19">
              <w:rPr>
                <w:color w:val="000000"/>
                <w:lang w:eastAsia="en-US"/>
              </w:rPr>
              <w:t>35</w:t>
            </w:r>
          </w:p>
        </w:tc>
        <w:tc>
          <w:tcPr>
            <w:tcW w:w="426" w:type="pct"/>
            <w:noWrap/>
            <w:vAlign w:val="center"/>
            <w:hideMark/>
          </w:tcPr>
          <w:p w14:paraId="02CB881D" w14:textId="77777777" w:rsidR="00827740" w:rsidRPr="00AC5A19" w:rsidRDefault="00827740" w:rsidP="00827740">
            <w:pPr>
              <w:spacing w:before="0" w:after="0"/>
              <w:jc w:val="right"/>
              <w:rPr>
                <w:color w:val="000000"/>
                <w:lang w:eastAsia="en-US"/>
              </w:rPr>
            </w:pPr>
            <w:r w:rsidRPr="00AC5A19">
              <w:rPr>
                <w:color w:val="000000"/>
                <w:lang w:eastAsia="en-US"/>
              </w:rPr>
              <w:t>66</w:t>
            </w:r>
          </w:p>
        </w:tc>
        <w:tc>
          <w:tcPr>
            <w:tcW w:w="426" w:type="pct"/>
            <w:noWrap/>
            <w:vAlign w:val="center"/>
            <w:hideMark/>
          </w:tcPr>
          <w:p w14:paraId="55318492" w14:textId="77777777" w:rsidR="00827740" w:rsidRPr="00AC5A19" w:rsidRDefault="00827740" w:rsidP="00827740">
            <w:pPr>
              <w:spacing w:before="0" w:after="0"/>
              <w:jc w:val="right"/>
              <w:rPr>
                <w:color w:val="000000"/>
                <w:lang w:eastAsia="en-US"/>
              </w:rPr>
            </w:pPr>
            <w:r w:rsidRPr="00AC5A19">
              <w:rPr>
                <w:color w:val="000000"/>
                <w:lang w:eastAsia="en-US"/>
              </w:rPr>
              <w:t>66</w:t>
            </w:r>
          </w:p>
        </w:tc>
        <w:tc>
          <w:tcPr>
            <w:tcW w:w="428" w:type="pct"/>
            <w:noWrap/>
            <w:vAlign w:val="center"/>
            <w:hideMark/>
          </w:tcPr>
          <w:p w14:paraId="67B7AC2E" w14:textId="77777777" w:rsidR="00827740" w:rsidRPr="00AC5A19" w:rsidRDefault="00827740" w:rsidP="00827740">
            <w:pPr>
              <w:spacing w:before="0" w:after="0"/>
              <w:jc w:val="right"/>
              <w:rPr>
                <w:color w:val="000000"/>
                <w:lang w:eastAsia="en-US"/>
              </w:rPr>
            </w:pPr>
            <w:r w:rsidRPr="00AC5A19">
              <w:rPr>
                <w:color w:val="000000"/>
                <w:lang w:eastAsia="en-US"/>
              </w:rPr>
              <w:t>66</w:t>
            </w:r>
          </w:p>
        </w:tc>
        <w:tc>
          <w:tcPr>
            <w:tcW w:w="368" w:type="pct"/>
            <w:noWrap/>
            <w:vAlign w:val="center"/>
            <w:hideMark/>
          </w:tcPr>
          <w:p w14:paraId="0C555B13"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41938CC4"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548C2321"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3438BE55" w14:textId="77777777" w:rsidTr="00827740">
        <w:trPr>
          <w:trHeight w:val="20"/>
        </w:trPr>
        <w:tc>
          <w:tcPr>
            <w:tcW w:w="251" w:type="pct"/>
            <w:noWrap/>
            <w:hideMark/>
          </w:tcPr>
          <w:p w14:paraId="0944F4F5" w14:textId="02016113" w:rsidR="00827740" w:rsidRPr="00AC5A19" w:rsidRDefault="00827740" w:rsidP="00827740">
            <w:pPr>
              <w:spacing w:before="0" w:after="0"/>
              <w:jc w:val="center"/>
              <w:rPr>
                <w:color w:val="000000"/>
                <w:lang w:eastAsia="en-US"/>
              </w:rPr>
            </w:pPr>
            <w:r w:rsidRPr="00BE7092">
              <w:t>10</w:t>
            </w:r>
          </w:p>
        </w:tc>
        <w:tc>
          <w:tcPr>
            <w:tcW w:w="1272" w:type="pct"/>
            <w:noWrap/>
            <w:vAlign w:val="center"/>
            <w:hideMark/>
          </w:tcPr>
          <w:p w14:paraId="357622F0" w14:textId="77777777" w:rsidR="00827740" w:rsidRPr="00AC5A19" w:rsidRDefault="00827740" w:rsidP="00827740">
            <w:pPr>
              <w:spacing w:before="0" w:after="0"/>
              <w:jc w:val="left"/>
              <w:rPr>
                <w:color w:val="000000"/>
                <w:lang w:eastAsia="en-US"/>
              </w:rPr>
            </w:pPr>
            <w:r w:rsidRPr="00AC5A19">
              <w:rPr>
                <w:color w:val="000000"/>
                <w:lang w:eastAsia="en-US"/>
              </w:rPr>
              <w:t>Tỉnh Hưng Yên</w:t>
            </w:r>
          </w:p>
        </w:tc>
        <w:tc>
          <w:tcPr>
            <w:tcW w:w="363" w:type="pct"/>
            <w:noWrap/>
            <w:vAlign w:val="center"/>
            <w:hideMark/>
          </w:tcPr>
          <w:p w14:paraId="1027130D" w14:textId="77777777" w:rsidR="00827740" w:rsidRPr="00AC5A19" w:rsidRDefault="00827740" w:rsidP="00827740">
            <w:pPr>
              <w:spacing w:before="0" w:after="0"/>
              <w:jc w:val="right"/>
              <w:rPr>
                <w:color w:val="000000"/>
                <w:lang w:eastAsia="en-US"/>
              </w:rPr>
            </w:pPr>
            <w:r w:rsidRPr="00AC5A19">
              <w:rPr>
                <w:color w:val="000000"/>
                <w:lang w:eastAsia="en-US"/>
              </w:rPr>
              <w:t>36</w:t>
            </w:r>
          </w:p>
        </w:tc>
        <w:tc>
          <w:tcPr>
            <w:tcW w:w="363" w:type="pct"/>
            <w:noWrap/>
            <w:vAlign w:val="center"/>
            <w:hideMark/>
          </w:tcPr>
          <w:p w14:paraId="4612A699" w14:textId="77777777" w:rsidR="00827740" w:rsidRPr="00AC5A19" w:rsidRDefault="00827740" w:rsidP="00827740">
            <w:pPr>
              <w:spacing w:before="0" w:after="0"/>
              <w:jc w:val="right"/>
              <w:rPr>
                <w:color w:val="000000"/>
                <w:lang w:eastAsia="en-US"/>
              </w:rPr>
            </w:pPr>
            <w:r w:rsidRPr="00AC5A19">
              <w:rPr>
                <w:color w:val="000000"/>
                <w:lang w:eastAsia="en-US"/>
              </w:rPr>
              <w:t>36</w:t>
            </w:r>
          </w:p>
        </w:tc>
        <w:tc>
          <w:tcPr>
            <w:tcW w:w="365" w:type="pct"/>
            <w:noWrap/>
            <w:vAlign w:val="center"/>
            <w:hideMark/>
          </w:tcPr>
          <w:p w14:paraId="548E235B" w14:textId="77777777" w:rsidR="00827740" w:rsidRPr="00AC5A19" w:rsidRDefault="00827740" w:rsidP="00827740">
            <w:pPr>
              <w:spacing w:before="0" w:after="0"/>
              <w:jc w:val="right"/>
              <w:rPr>
                <w:color w:val="000000"/>
                <w:lang w:eastAsia="en-US"/>
              </w:rPr>
            </w:pPr>
            <w:r w:rsidRPr="00AC5A19">
              <w:rPr>
                <w:color w:val="000000"/>
                <w:lang w:eastAsia="en-US"/>
              </w:rPr>
              <w:t>36</w:t>
            </w:r>
          </w:p>
        </w:tc>
        <w:tc>
          <w:tcPr>
            <w:tcW w:w="426" w:type="pct"/>
            <w:noWrap/>
            <w:vAlign w:val="center"/>
            <w:hideMark/>
          </w:tcPr>
          <w:p w14:paraId="6BEF49D9" w14:textId="77777777" w:rsidR="00827740" w:rsidRPr="00AC5A19" w:rsidRDefault="00827740" w:rsidP="00827740">
            <w:pPr>
              <w:spacing w:before="0" w:after="0"/>
              <w:jc w:val="right"/>
              <w:rPr>
                <w:color w:val="000000"/>
                <w:lang w:eastAsia="en-US"/>
              </w:rPr>
            </w:pPr>
            <w:r w:rsidRPr="00AC5A19">
              <w:rPr>
                <w:color w:val="000000"/>
                <w:lang w:eastAsia="en-US"/>
              </w:rPr>
              <w:t>-</w:t>
            </w:r>
          </w:p>
        </w:tc>
        <w:tc>
          <w:tcPr>
            <w:tcW w:w="426" w:type="pct"/>
            <w:noWrap/>
            <w:vAlign w:val="center"/>
            <w:hideMark/>
          </w:tcPr>
          <w:p w14:paraId="55F10A55" w14:textId="77777777" w:rsidR="00827740" w:rsidRPr="00AC5A19" w:rsidRDefault="00827740" w:rsidP="00827740">
            <w:pPr>
              <w:spacing w:before="0" w:after="0"/>
              <w:jc w:val="right"/>
              <w:rPr>
                <w:color w:val="000000"/>
                <w:lang w:eastAsia="en-US"/>
              </w:rPr>
            </w:pPr>
            <w:r w:rsidRPr="00AC5A19">
              <w:rPr>
                <w:color w:val="000000"/>
                <w:lang w:eastAsia="en-US"/>
              </w:rPr>
              <w:t>-</w:t>
            </w:r>
          </w:p>
        </w:tc>
        <w:tc>
          <w:tcPr>
            <w:tcW w:w="428" w:type="pct"/>
            <w:noWrap/>
            <w:vAlign w:val="center"/>
            <w:hideMark/>
          </w:tcPr>
          <w:p w14:paraId="1B264C80" w14:textId="77777777" w:rsidR="00827740" w:rsidRPr="00AC5A19" w:rsidRDefault="00827740" w:rsidP="00827740">
            <w:pPr>
              <w:spacing w:before="0" w:after="0"/>
              <w:jc w:val="right"/>
              <w:rPr>
                <w:color w:val="000000"/>
                <w:lang w:eastAsia="en-US"/>
              </w:rPr>
            </w:pPr>
            <w:r w:rsidRPr="00AC5A19">
              <w:rPr>
                <w:color w:val="000000"/>
                <w:lang w:eastAsia="en-US"/>
              </w:rPr>
              <w:t>-</w:t>
            </w:r>
          </w:p>
        </w:tc>
        <w:tc>
          <w:tcPr>
            <w:tcW w:w="368" w:type="pct"/>
            <w:noWrap/>
            <w:vAlign w:val="center"/>
            <w:hideMark/>
          </w:tcPr>
          <w:p w14:paraId="27519A60"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009C207B"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0096CCBA"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604372CC" w14:textId="77777777" w:rsidTr="00827740">
        <w:trPr>
          <w:trHeight w:val="20"/>
        </w:trPr>
        <w:tc>
          <w:tcPr>
            <w:tcW w:w="251" w:type="pct"/>
            <w:noWrap/>
            <w:hideMark/>
          </w:tcPr>
          <w:p w14:paraId="7FEAA225" w14:textId="3421AC96" w:rsidR="00827740" w:rsidRPr="00AC5A19" w:rsidRDefault="00827740" w:rsidP="00827740">
            <w:pPr>
              <w:spacing w:before="0" w:after="0"/>
              <w:jc w:val="center"/>
              <w:rPr>
                <w:color w:val="000000"/>
                <w:lang w:eastAsia="en-US"/>
              </w:rPr>
            </w:pPr>
            <w:r w:rsidRPr="00BE7092">
              <w:t>11</w:t>
            </w:r>
          </w:p>
        </w:tc>
        <w:tc>
          <w:tcPr>
            <w:tcW w:w="1272" w:type="pct"/>
            <w:noWrap/>
            <w:vAlign w:val="center"/>
            <w:hideMark/>
          </w:tcPr>
          <w:p w14:paraId="675B6022" w14:textId="77777777" w:rsidR="00827740" w:rsidRPr="00AC5A19" w:rsidRDefault="00827740" w:rsidP="00827740">
            <w:pPr>
              <w:spacing w:before="0" w:after="0"/>
              <w:jc w:val="left"/>
              <w:rPr>
                <w:color w:val="000000"/>
                <w:lang w:eastAsia="en-US"/>
              </w:rPr>
            </w:pPr>
            <w:r w:rsidRPr="00AC5A19">
              <w:rPr>
                <w:color w:val="000000"/>
                <w:lang w:eastAsia="en-US"/>
              </w:rPr>
              <w:t>Tỉnh Nghệ An</w:t>
            </w:r>
          </w:p>
        </w:tc>
        <w:tc>
          <w:tcPr>
            <w:tcW w:w="363" w:type="pct"/>
            <w:noWrap/>
            <w:vAlign w:val="center"/>
            <w:hideMark/>
          </w:tcPr>
          <w:p w14:paraId="3783F628" w14:textId="77777777" w:rsidR="00827740" w:rsidRPr="00AC5A19" w:rsidRDefault="00827740" w:rsidP="00827740">
            <w:pPr>
              <w:spacing w:before="0" w:after="0"/>
              <w:jc w:val="right"/>
              <w:rPr>
                <w:color w:val="000000"/>
                <w:lang w:eastAsia="en-US"/>
              </w:rPr>
            </w:pPr>
            <w:r w:rsidRPr="00AC5A19">
              <w:rPr>
                <w:color w:val="000000"/>
                <w:lang w:eastAsia="en-US"/>
              </w:rPr>
              <w:t>50</w:t>
            </w:r>
          </w:p>
        </w:tc>
        <w:tc>
          <w:tcPr>
            <w:tcW w:w="363" w:type="pct"/>
            <w:noWrap/>
            <w:vAlign w:val="center"/>
            <w:hideMark/>
          </w:tcPr>
          <w:p w14:paraId="5C873565" w14:textId="77777777" w:rsidR="00827740" w:rsidRPr="00AC5A19" w:rsidRDefault="00827740" w:rsidP="00827740">
            <w:pPr>
              <w:spacing w:before="0" w:after="0"/>
              <w:jc w:val="right"/>
              <w:rPr>
                <w:color w:val="000000"/>
                <w:lang w:eastAsia="en-US"/>
              </w:rPr>
            </w:pPr>
            <w:r w:rsidRPr="00AC5A19">
              <w:rPr>
                <w:color w:val="000000"/>
                <w:lang w:eastAsia="en-US"/>
              </w:rPr>
              <w:t>50</w:t>
            </w:r>
          </w:p>
        </w:tc>
        <w:tc>
          <w:tcPr>
            <w:tcW w:w="365" w:type="pct"/>
            <w:noWrap/>
            <w:vAlign w:val="center"/>
            <w:hideMark/>
          </w:tcPr>
          <w:p w14:paraId="4A184DDD" w14:textId="77777777" w:rsidR="00827740" w:rsidRPr="00AC5A19" w:rsidRDefault="00827740" w:rsidP="00827740">
            <w:pPr>
              <w:spacing w:before="0" w:after="0"/>
              <w:jc w:val="right"/>
              <w:rPr>
                <w:color w:val="000000"/>
                <w:lang w:eastAsia="en-US"/>
              </w:rPr>
            </w:pPr>
            <w:r w:rsidRPr="00AC5A19">
              <w:rPr>
                <w:color w:val="000000"/>
                <w:lang w:eastAsia="en-US"/>
              </w:rPr>
              <w:t>50</w:t>
            </w:r>
          </w:p>
        </w:tc>
        <w:tc>
          <w:tcPr>
            <w:tcW w:w="426" w:type="pct"/>
            <w:noWrap/>
            <w:vAlign w:val="center"/>
            <w:hideMark/>
          </w:tcPr>
          <w:p w14:paraId="216FFFE3" w14:textId="77777777" w:rsidR="00827740" w:rsidRPr="00AC5A19" w:rsidRDefault="00827740" w:rsidP="00827740">
            <w:pPr>
              <w:spacing w:before="0" w:after="0"/>
              <w:jc w:val="right"/>
              <w:rPr>
                <w:color w:val="000000"/>
                <w:lang w:eastAsia="en-US"/>
              </w:rPr>
            </w:pPr>
            <w:r w:rsidRPr="00AC5A19">
              <w:rPr>
                <w:color w:val="000000"/>
                <w:lang w:eastAsia="en-US"/>
              </w:rPr>
              <w:t>191</w:t>
            </w:r>
          </w:p>
        </w:tc>
        <w:tc>
          <w:tcPr>
            <w:tcW w:w="426" w:type="pct"/>
            <w:noWrap/>
            <w:vAlign w:val="center"/>
            <w:hideMark/>
          </w:tcPr>
          <w:p w14:paraId="60B870D1" w14:textId="77777777" w:rsidR="00827740" w:rsidRPr="00AC5A19" w:rsidRDefault="00827740" w:rsidP="00827740">
            <w:pPr>
              <w:spacing w:before="0" w:after="0"/>
              <w:jc w:val="right"/>
              <w:rPr>
                <w:color w:val="000000"/>
                <w:lang w:eastAsia="en-US"/>
              </w:rPr>
            </w:pPr>
            <w:r w:rsidRPr="00AC5A19">
              <w:rPr>
                <w:color w:val="000000"/>
                <w:lang w:eastAsia="en-US"/>
              </w:rPr>
              <w:t>191</w:t>
            </w:r>
          </w:p>
        </w:tc>
        <w:tc>
          <w:tcPr>
            <w:tcW w:w="428" w:type="pct"/>
            <w:noWrap/>
            <w:vAlign w:val="center"/>
            <w:hideMark/>
          </w:tcPr>
          <w:p w14:paraId="1ECCFB76" w14:textId="77777777" w:rsidR="00827740" w:rsidRPr="00AC5A19" w:rsidRDefault="00827740" w:rsidP="00827740">
            <w:pPr>
              <w:spacing w:before="0" w:after="0"/>
              <w:jc w:val="right"/>
              <w:rPr>
                <w:color w:val="000000"/>
                <w:lang w:eastAsia="en-US"/>
              </w:rPr>
            </w:pPr>
            <w:r w:rsidRPr="00AC5A19">
              <w:rPr>
                <w:color w:val="000000"/>
                <w:lang w:eastAsia="en-US"/>
              </w:rPr>
              <w:t>191</w:t>
            </w:r>
          </w:p>
        </w:tc>
        <w:tc>
          <w:tcPr>
            <w:tcW w:w="368" w:type="pct"/>
            <w:noWrap/>
            <w:vAlign w:val="center"/>
            <w:hideMark/>
          </w:tcPr>
          <w:p w14:paraId="38D7A92C"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4481C584"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41832C33"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0E612876" w14:textId="77777777" w:rsidTr="00827740">
        <w:trPr>
          <w:trHeight w:val="20"/>
        </w:trPr>
        <w:tc>
          <w:tcPr>
            <w:tcW w:w="251" w:type="pct"/>
            <w:noWrap/>
            <w:hideMark/>
          </w:tcPr>
          <w:p w14:paraId="1697E6E3" w14:textId="547C5AF2" w:rsidR="00827740" w:rsidRPr="00AC5A19" w:rsidRDefault="00827740" w:rsidP="00827740">
            <w:pPr>
              <w:spacing w:before="0" w:after="0"/>
              <w:jc w:val="center"/>
              <w:rPr>
                <w:color w:val="000000"/>
                <w:lang w:eastAsia="en-US"/>
              </w:rPr>
            </w:pPr>
            <w:r w:rsidRPr="00BE7092">
              <w:t>12</w:t>
            </w:r>
          </w:p>
        </w:tc>
        <w:tc>
          <w:tcPr>
            <w:tcW w:w="1272" w:type="pct"/>
            <w:noWrap/>
            <w:vAlign w:val="center"/>
            <w:hideMark/>
          </w:tcPr>
          <w:p w14:paraId="5C813FB8" w14:textId="77777777" w:rsidR="00827740" w:rsidRPr="00AC5A19" w:rsidRDefault="00827740" w:rsidP="00827740">
            <w:pPr>
              <w:spacing w:before="0" w:after="0"/>
              <w:jc w:val="left"/>
              <w:rPr>
                <w:color w:val="000000"/>
                <w:lang w:eastAsia="en-US"/>
              </w:rPr>
            </w:pPr>
            <w:r w:rsidRPr="00AC5A19">
              <w:rPr>
                <w:color w:val="000000"/>
                <w:lang w:eastAsia="en-US"/>
              </w:rPr>
              <w:t>Tỉnh Ninh Bình</w:t>
            </w:r>
          </w:p>
        </w:tc>
        <w:tc>
          <w:tcPr>
            <w:tcW w:w="363" w:type="pct"/>
            <w:noWrap/>
            <w:vAlign w:val="center"/>
            <w:hideMark/>
          </w:tcPr>
          <w:p w14:paraId="65766AF4" w14:textId="77777777" w:rsidR="00827740" w:rsidRPr="00AC5A19" w:rsidRDefault="00827740" w:rsidP="00827740">
            <w:pPr>
              <w:spacing w:before="0" w:after="0"/>
              <w:jc w:val="right"/>
              <w:rPr>
                <w:color w:val="000000"/>
                <w:lang w:eastAsia="en-US"/>
              </w:rPr>
            </w:pPr>
            <w:r w:rsidRPr="00AC5A19">
              <w:rPr>
                <w:color w:val="000000"/>
                <w:lang w:eastAsia="en-US"/>
              </w:rPr>
              <w:t>40</w:t>
            </w:r>
          </w:p>
        </w:tc>
        <w:tc>
          <w:tcPr>
            <w:tcW w:w="363" w:type="pct"/>
            <w:noWrap/>
            <w:vAlign w:val="center"/>
            <w:hideMark/>
          </w:tcPr>
          <w:p w14:paraId="0AF20F2D" w14:textId="77777777" w:rsidR="00827740" w:rsidRPr="00AC5A19" w:rsidRDefault="00827740" w:rsidP="00827740">
            <w:pPr>
              <w:spacing w:before="0" w:after="0"/>
              <w:jc w:val="right"/>
              <w:rPr>
                <w:color w:val="000000"/>
                <w:lang w:eastAsia="en-US"/>
              </w:rPr>
            </w:pPr>
            <w:r w:rsidRPr="00AC5A19">
              <w:rPr>
                <w:color w:val="000000"/>
                <w:lang w:eastAsia="en-US"/>
              </w:rPr>
              <w:t>40</w:t>
            </w:r>
          </w:p>
        </w:tc>
        <w:tc>
          <w:tcPr>
            <w:tcW w:w="365" w:type="pct"/>
            <w:noWrap/>
            <w:vAlign w:val="center"/>
            <w:hideMark/>
          </w:tcPr>
          <w:p w14:paraId="033CE07B" w14:textId="77777777" w:rsidR="00827740" w:rsidRPr="00AC5A19" w:rsidRDefault="00827740" w:rsidP="00827740">
            <w:pPr>
              <w:spacing w:before="0" w:after="0"/>
              <w:jc w:val="right"/>
              <w:rPr>
                <w:color w:val="000000"/>
                <w:lang w:eastAsia="en-US"/>
              </w:rPr>
            </w:pPr>
            <w:r w:rsidRPr="00AC5A19">
              <w:rPr>
                <w:color w:val="000000"/>
                <w:lang w:eastAsia="en-US"/>
              </w:rPr>
              <w:t>40</w:t>
            </w:r>
          </w:p>
        </w:tc>
        <w:tc>
          <w:tcPr>
            <w:tcW w:w="426" w:type="pct"/>
            <w:noWrap/>
            <w:vAlign w:val="center"/>
            <w:hideMark/>
          </w:tcPr>
          <w:p w14:paraId="517C8BD3" w14:textId="77777777" w:rsidR="00827740" w:rsidRPr="00AC5A19" w:rsidRDefault="00827740" w:rsidP="00827740">
            <w:pPr>
              <w:spacing w:before="0" w:after="0"/>
              <w:jc w:val="right"/>
              <w:rPr>
                <w:color w:val="000000"/>
                <w:lang w:eastAsia="en-US"/>
              </w:rPr>
            </w:pPr>
            <w:r w:rsidRPr="00AC5A19">
              <w:rPr>
                <w:color w:val="000000"/>
                <w:lang w:eastAsia="en-US"/>
              </w:rPr>
              <w:t>289</w:t>
            </w:r>
          </w:p>
        </w:tc>
        <w:tc>
          <w:tcPr>
            <w:tcW w:w="426" w:type="pct"/>
            <w:noWrap/>
            <w:vAlign w:val="center"/>
            <w:hideMark/>
          </w:tcPr>
          <w:p w14:paraId="320CFFE3" w14:textId="77777777" w:rsidR="00827740" w:rsidRPr="00AC5A19" w:rsidRDefault="00827740" w:rsidP="00827740">
            <w:pPr>
              <w:spacing w:before="0" w:after="0"/>
              <w:jc w:val="right"/>
              <w:rPr>
                <w:color w:val="000000"/>
                <w:lang w:eastAsia="en-US"/>
              </w:rPr>
            </w:pPr>
            <w:r w:rsidRPr="00AC5A19">
              <w:rPr>
                <w:color w:val="000000"/>
                <w:lang w:eastAsia="en-US"/>
              </w:rPr>
              <w:t>289</w:t>
            </w:r>
          </w:p>
        </w:tc>
        <w:tc>
          <w:tcPr>
            <w:tcW w:w="428" w:type="pct"/>
            <w:noWrap/>
            <w:vAlign w:val="center"/>
            <w:hideMark/>
          </w:tcPr>
          <w:p w14:paraId="37C176F7" w14:textId="77777777" w:rsidR="00827740" w:rsidRPr="00AC5A19" w:rsidRDefault="00827740" w:rsidP="00827740">
            <w:pPr>
              <w:spacing w:before="0" w:after="0"/>
              <w:jc w:val="right"/>
              <w:rPr>
                <w:color w:val="000000"/>
                <w:lang w:eastAsia="en-US"/>
              </w:rPr>
            </w:pPr>
            <w:r w:rsidRPr="00AC5A19">
              <w:rPr>
                <w:color w:val="000000"/>
                <w:lang w:eastAsia="en-US"/>
              </w:rPr>
              <w:t>289</w:t>
            </w:r>
          </w:p>
        </w:tc>
        <w:tc>
          <w:tcPr>
            <w:tcW w:w="368" w:type="pct"/>
            <w:noWrap/>
            <w:vAlign w:val="center"/>
            <w:hideMark/>
          </w:tcPr>
          <w:p w14:paraId="13FDB0DC"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06769435"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0E207625"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3CF3E80C" w14:textId="77777777" w:rsidTr="00827740">
        <w:trPr>
          <w:trHeight w:val="20"/>
        </w:trPr>
        <w:tc>
          <w:tcPr>
            <w:tcW w:w="251" w:type="pct"/>
            <w:noWrap/>
            <w:hideMark/>
          </w:tcPr>
          <w:p w14:paraId="4059E121" w14:textId="1176747A" w:rsidR="00827740" w:rsidRPr="00AC5A19" w:rsidRDefault="00827740" w:rsidP="00827740">
            <w:pPr>
              <w:spacing w:before="0" w:after="0"/>
              <w:jc w:val="center"/>
              <w:rPr>
                <w:color w:val="000000"/>
                <w:lang w:eastAsia="en-US"/>
              </w:rPr>
            </w:pPr>
            <w:r w:rsidRPr="00BE7092">
              <w:t>13</w:t>
            </w:r>
          </w:p>
        </w:tc>
        <w:tc>
          <w:tcPr>
            <w:tcW w:w="1272" w:type="pct"/>
            <w:noWrap/>
            <w:vAlign w:val="center"/>
            <w:hideMark/>
          </w:tcPr>
          <w:p w14:paraId="531E738C" w14:textId="77777777" w:rsidR="00827740" w:rsidRPr="00AC5A19" w:rsidRDefault="00827740" w:rsidP="00827740">
            <w:pPr>
              <w:spacing w:before="0" w:after="0"/>
              <w:jc w:val="left"/>
              <w:rPr>
                <w:color w:val="000000"/>
                <w:lang w:eastAsia="en-US"/>
              </w:rPr>
            </w:pPr>
            <w:r w:rsidRPr="00AC5A19">
              <w:rPr>
                <w:color w:val="000000"/>
                <w:lang w:eastAsia="en-US"/>
              </w:rPr>
              <w:t>Tỉnh Tây Ninh</w:t>
            </w:r>
          </w:p>
        </w:tc>
        <w:tc>
          <w:tcPr>
            <w:tcW w:w="363" w:type="pct"/>
            <w:noWrap/>
            <w:vAlign w:val="center"/>
            <w:hideMark/>
          </w:tcPr>
          <w:p w14:paraId="5243A36A" w14:textId="77777777" w:rsidR="00827740" w:rsidRPr="00AC5A19" w:rsidRDefault="00827740" w:rsidP="00827740">
            <w:pPr>
              <w:spacing w:before="0" w:after="0"/>
              <w:jc w:val="right"/>
              <w:rPr>
                <w:color w:val="000000"/>
                <w:lang w:eastAsia="en-US"/>
              </w:rPr>
            </w:pPr>
            <w:r w:rsidRPr="00AC5A19">
              <w:rPr>
                <w:color w:val="000000"/>
                <w:lang w:eastAsia="en-US"/>
              </w:rPr>
              <w:t>120</w:t>
            </w:r>
          </w:p>
        </w:tc>
        <w:tc>
          <w:tcPr>
            <w:tcW w:w="363" w:type="pct"/>
            <w:noWrap/>
            <w:vAlign w:val="center"/>
            <w:hideMark/>
          </w:tcPr>
          <w:p w14:paraId="07E10662" w14:textId="77777777" w:rsidR="00827740" w:rsidRPr="00AC5A19" w:rsidRDefault="00827740" w:rsidP="00827740">
            <w:pPr>
              <w:spacing w:before="0" w:after="0"/>
              <w:jc w:val="right"/>
              <w:rPr>
                <w:color w:val="000000"/>
                <w:lang w:eastAsia="en-US"/>
              </w:rPr>
            </w:pPr>
            <w:r w:rsidRPr="00AC5A19">
              <w:rPr>
                <w:color w:val="000000"/>
                <w:lang w:eastAsia="en-US"/>
              </w:rPr>
              <w:t>120</w:t>
            </w:r>
          </w:p>
        </w:tc>
        <w:tc>
          <w:tcPr>
            <w:tcW w:w="365" w:type="pct"/>
            <w:noWrap/>
            <w:vAlign w:val="center"/>
            <w:hideMark/>
          </w:tcPr>
          <w:p w14:paraId="5EBE8E27" w14:textId="77777777" w:rsidR="00827740" w:rsidRPr="00AC5A19" w:rsidRDefault="00827740" w:rsidP="00827740">
            <w:pPr>
              <w:spacing w:before="0" w:after="0"/>
              <w:jc w:val="right"/>
              <w:rPr>
                <w:color w:val="000000"/>
                <w:lang w:eastAsia="en-US"/>
              </w:rPr>
            </w:pPr>
            <w:r w:rsidRPr="00AC5A19">
              <w:rPr>
                <w:color w:val="000000"/>
                <w:lang w:eastAsia="en-US"/>
              </w:rPr>
              <w:t>120</w:t>
            </w:r>
          </w:p>
        </w:tc>
        <w:tc>
          <w:tcPr>
            <w:tcW w:w="426" w:type="pct"/>
            <w:noWrap/>
            <w:vAlign w:val="center"/>
            <w:hideMark/>
          </w:tcPr>
          <w:p w14:paraId="4F6062FB" w14:textId="77777777" w:rsidR="00827740" w:rsidRPr="00AC5A19" w:rsidRDefault="00827740" w:rsidP="00827740">
            <w:pPr>
              <w:spacing w:before="0" w:after="0"/>
              <w:jc w:val="right"/>
              <w:rPr>
                <w:color w:val="000000"/>
                <w:lang w:eastAsia="en-US"/>
              </w:rPr>
            </w:pPr>
            <w:r w:rsidRPr="00AC5A19">
              <w:rPr>
                <w:color w:val="000000"/>
                <w:lang w:eastAsia="en-US"/>
              </w:rPr>
              <w:t>270</w:t>
            </w:r>
          </w:p>
        </w:tc>
        <w:tc>
          <w:tcPr>
            <w:tcW w:w="426" w:type="pct"/>
            <w:noWrap/>
            <w:vAlign w:val="center"/>
            <w:hideMark/>
          </w:tcPr>
          <w:p w14:paraId="3FC217D7" w14:textId="77777777" w:rsidR="00827740" w:rsidRPr="00AC5A19" w:rsidRDefault="00827740" w:rsidP="00827740">
            <w:pPr>
              <w:spacing w:before="0" w:after="0"/>
              <w:jc w:val="right"/>
              <w:rPr>
                <w:color w:val="000000"/>
                <w:lang w:eastAsia="en-US"/>
              </w:rPr>
            </w:pPr>
            <w:r w:rsidRPr="00AC5A19">
              <w:rPr>
                <w:color w:val="000000"/>
                <w:lang w:eastAsia="en-US"/>
              </w:rPr>
              <w:t>270</w:t>
            </w:r>
          </w:p>
        </w:tc>
        <w:tc>
          <w:tcPr>
            <w:tcW w:w="428" w:type="pct"/>
            <w:noWrap/>
            <w:vAlign w:val="center"/>
            <w:hideMark/>
          </w:tcPr>
          <w:p w14:paraId="14197916" w14:textId="77777777" w:rsidR="00827740" w:rsidRPr="00AC5A19" w:rsidRDefault="00827740" w:rsidP="00827740">
            <w:pPr>
              <w:spacing w:before="0" w:after="0"/>
              <w:jc w:val="right"/>
              <w:rPr>
                <w:color w:val="000000"/>
                <w:lang w:eastAsia="en-US"/>
              </w:rPr>
            </w:pPr>
            <w:r w:rsidRPr="00AC5A19">
              <w:rPr>
                <w:color w:val="000000"/>
                <w:lang w:eastAsia="en-US"/>
              </w:rPr>
              <w:t>270</w:t>
            </w:r>
          </w:p>
        </w:tc>
        <w:tc>
          <w:tcPr>
            <w:tcW w:w="368" w:type="pct"/>
            <w:noWrap/>
            <w:vAlign w:val="center"/>
            <w:hideMark/>
          </w:tcPr>
          <w:p w14:paraId="3046FCA3"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2E56C32C"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518A2D2D"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827740" w:rsidRPr="00AC5A19" w14:paraId="4F4DA47D" w14:textId="77777777" w:rsidTr="00827740">
        <w:trPr>
          <w:trHeight w:val="20"/>
        </w:trPr>
        <w:tc>
          <w:tcPr>
            <w:tcW w:w="251" w:type="pct"/>
            <w:noWrap/>
            <w:hideMark/>
          </w:tcPr>
          <w:p w14:paraId="7419DFE2" w14:textId="434B32AE" w:rsidR="00827740" w:rsidRPr="00AC5A19" w:rsidRDefault="00827740" w:rsidP="00827740">
            <w:pPr>
              <w:spacing w:before="0" w:after="0"/>
              <w:jc w:val="center"/>
              <w:rPr>
                <w:color w:val="000000"/>
                <w:lang w:eastAsia="en-US"/>
              </w:rPr>
            </w:pPr>
            <w:r w:rsidRPr="00BE7092">
              <w:t>14</w:t>
            </w:r>
          </w:p>
        </w:tc>
        <w:tc>
          <w:tcPr>
            <w:tcW w:w="1272" w:type="pct"/>
            <w:noWrap/>
            <w:vAlign w:val="center"/>
            <w:hideMark/>
          </w:tcPr>
          <w:p w14:paraId="1FAEE4E7" w14:textId="77777777" w:rsidR="00827740" w:rsidRPr="00AC5A19" w:rsidRDefault="00827740" w:rsidP="00827740">
            <w:pPr>
              <w:spacing w:before="0" w:after="0"/>
              <w:jc w:val="left"/>
              <w:rPr>
                <w:color w:val="000000"/>
                <w:lang w:eastAsia="en-US"/>
              </w:rPr>
            </w:pPr>
            <w:r w:rsidRPr="00AC5A19">
              <w:rPr>
                <w:color w:val="000000"/>
                <w:lang w:eastAsia="en-US"/>
              </w:rPr>
              <w:t>Tỉnh Thanh Hóa</w:t>
            </w:r>
          </w:p>
        </w:tc>
        <w:tc>
          <w:tcPr>
            <w:tcW w:w="363" w:type="pct"/>
            <w:noWrap/>
            <w:vAlign w:val="center"/>
            <w:hideMark/>
          </w:tcPr>
          <w:p w14:paraId="139038E1" w14:textId="77777777" w:rsidR="00827740" w:rsidRPr="00AC5A19" w:rsidRDefault="00827740" w:rsidP="00827740">
            <w:pPr>
              <w:spacing w:before="0" w:after="0"/>
              <w:jc w:val="right"/>
              <w:rPr>
                <w:color w:val="000000"/>
                <w:lang w:eastAsia="en-US"/>
              </w:rPr>
            </w:pPr>
            <w:r w:rsidRPr="00AC5A19">
              <w:rPr>
                <w:color w:val="000000"/>
                <w:lang w:eastAsia="en-US"/>
              </w:rPr>
              <w:t>18</w:t>
            </w:r>
          </w:p>
        </w:tc>
        <w:tc>
          <w:tcPr>
            <w:tcW w:w="363" w:type="pct"/>
            <w:noWrap/>
            <w:vAlign w:val="center"/>
            <w:hideMark/>
          </w:tcPr>
          <w:p w14:paraId="1EE2C3BE" w14:textId="77777777" w:rsidR="00827740" w:rsidRPr="00AC5A19" w:rsidRDefault="00827740" w:rsidP="00827740">
            <w:pPr>
              <w:spacing w:before="0" w:after="0"/>
              <w:jc w:val="right"/>
              <w:rPr>
                <w:color w:val="000000"/>
                <w:lang w:eastAsia="en-US"/>
              </w:rPr>
            </w:pPr>
            <w:r w:rsidRPr="00AC5A19">
              <w:rPr>
                <w:color w:val="000000"/>
                <w:lang w:eastAsia="en-US"/>
              </w:rPr>
              <w:t>18</w:t>
            </w:r>
          </w:p>
        </w:tc>
        <w:tc>
          <w:tcPr>
            <w:tcW w:w="365" w:type="pct"/>
            <w:noWrap/>
            <w:vAlign w:val="center"/>
            <w:hideMark/>
          </w:tcPr>
          <w:p w14:paraId="7C7C05BE" w14:textId="77777777" w:rsidR="00827740" w:rsidRPr="00AC5A19" w:rsidRDefault="00827740" w:rsidP="00827740">
            <w:pPr>
              <w:spacing w:before="0" w:after="0"/>
              <w:jc w:val="right"/>
              <w:rPr>
                <w:color w:val="000000"/>
                <w:lang w:eastAsia="en-US"/>
              </w:rPr>
            </w:pPr>
            <w:r w:rsidRPr="00AC5A19">
              <w:rPr>
                <w:color w:val="000000"/>
                <w:lang w:eastAsia="en-US"/>
              </w:rPr>
              <w:t>18</w:t>
            </w:r>
          </w:p>
        </w:tc>
        <w:tc>
          <w:tcPr>
            <w:tcW w:w="426" w:type="pct"/>
            <w:noWrap/>
            <w:vAlign w:val="center"/>
            <w:hideMark/>
          </w:tcPr>
          <w:p w14:paraId="3CF5534B" w14:textId="77777777" w:rsidR="00827740" w:rsidRPr="00AC5A19" w:rsidRDefault="00827740" w:rsidP="00827740">
            <w:pPr>
              <w:spacing w:before="0" w:after="0"/>
              <w:jc w:val="right"/>
              <w:rPr>
                <w:color w:val="000000"/>
                <w:lang w:eastAsia="en-US"/>
              </w:rPr>
            </w:pPr>
            <w:r w:rsidRPr="00AC5A19">
              <w:rPr>
                <w:color w:val="000000"/>
                <w:lang w:eastAsia="en-US"/>
              </w:rPr>
              <w:t>2</w:t>
            </w:r>
            <w:r>
              <w:rPr>
                <w:color w:val="000000"/>
                <w:lang w:eastAsia="en-US"/>
              </w:rPr>
              <w:t>.</w:t>
            </w:r>
            <w:r w:rsidRPr="00AC5A19">
              <w:rPr>
                <w:color w:val="000000"/>
                <w:lang w:eastAsia="en-US"/>
              </w:rPr>
              <w:t>079</w:t>
            </w:r>
          </w:p>
        </w:tc>
        <w:tc>
          <w:tcPr>
            <w:tcW w:w="426" w:type="pct"/>
            <w:noWrap/>
            <w:vAlign w:val="center"/>
            <w:hideMark/>
          </w:tcPr>
          <w:p w14:paraId="2A893518" w14:textId="77777777" w:rsidR="00827740" w:rsidRPr="00AC5A19" w:rsidRDefault="00827740" w:rsidP="00827740">
            <w:pPr>
              <w:spacing w:before="0" w:after="0"/>
              <w:jc w:val="right"/>
              <w:rPr>
                <w:color w:val="000000"/>
                <w:lang w:eastAsia="en-US"/>
              </w:rPr>
            </w:pPr>
            <w:r w:rsidRPr="00AC5A19">
              <w:rPr>
                <w:color w:val="000000"/>
                <w:lang w:eastAsia="en-US"/>
              </w:rPr>
              <w:t>2</w:t>
            </w:r>
            <w:r>
              <w:rPr>
                <w:color w:val="000000"/>
                <w:lang w:eastAsia="en-US"/>
              </w:rPr>
              <w:t>.</w:t>
            </w:r>
            <w:r w:rsidRPr="00AC5A19">
              <w:rPr>
                <w:color w:val="000000"/>
                <w:lang w:eastAsia="en-US"/>
              </w:rPr>
              <w:t>079</w:t>
            </w:r>
          </w:p>
        </w:tc>
        <w:tc>
          <w:tcPr>
            <w:tcW w:w="428" w:type="pct"/>
            <w:noWrap/>
            <w:vAlign w:val="center"/>
            <w:hideMark/>
          </w:tcPr>
          <w:p w14:paraId="6CC6B32E" w14:textId="77777777" w:rsidR="00827740" w:rsidRPr="00AC5A19" w:rsidRDefault="00827740" w:rsidP="00827740">
            <w:pPr>
              <w:spacing w:before="0" w:after="0"/>
              <w:jc w:val="right"/>
              <w:rPr>
                <w:color w:val="000000"/>
                <w:lang w:eastAsia="en-US"/>
              </w:rPr>
            </w:pPr>
            <w:r w:rsidRPr="00AC5A19">
              <w:rPr>
                <w:color w:val="000000"/>
                <w:lang w:eastAsia="en-US"/>
              </w:rPr>
              <w:t>2</w:t>
            </w:r>
            <w:r>
              <w:rPr>
                <w:color w:val="000000"/>
                <w:lang w:eastAsia="en-US"/>
              </w:rPr>
              <w:t>.</w:t>
            </w:r>
            <w:r w:rsidRPr="00AC5A19">
              <w:rPr>
                <w:color w:val="000000"/>
                <w:lang w:eastAsia="en-US"/>
              </w:rPr>
              <w:t>079</w:t>
            </w:r>
          </w:p>
        </w:tc>
        <w:tc>
          <w:tcPr>
            <w:tcW w:w="368" w:type="pct"/>
            <w:noWrap/>
            <w:vAlign w:val="center"/>
            <w:hideMark/>
          </w:tcPr>
          <w:p w14:paraId="1DD4E745" w14:textId="77777777" w:rsidR="00827740" w:rsidRPr="00AC5A19" w:rsidRDefault="00827740" w:rsidP="00827740">
            <w:pPr>
              <w:spacing w:before="0" w:after="0"/>
              <w:jc w:val="right"/>
              <w:rPr>
                <w:color w:val="000000"/>
                <w:lang w:eastAsia="en-US"/>
              </w:rPr>
            </w:pPr>
            <w:r w:rsidRPr="00AC5A19">
              <w:rPr>
                <w:color w:val="000000"/>
                <w:lang w:eastAsia="en-US"/>
              </w:rPr>
              <w:t>300</w:t>
            </w:r>
          </w:p>
        </w:tc>
        <w:tc>
          <w:tcPr>
            <w:tcW w:w="368" w:type="pct"/>
            <w:noWrap/>
            <w:vAlign w:val="center"/>
            <w:hideMark/>
          </w:tcPr>
          <w:p w14:paraId="0BB909C7" w14:textId="77777777" w:rsidR="00827740" w:rsidRPr="00AC5A19" w:rsidRDefault="00827740" w:rsidP="00827740">
            <w:pPr>
              <w:spacing w:before="0" w:after="0"/>
              <w:jc w:val="right"/>
              <w:rPr>
                <w:color w:val="000000"/>
                <w:lang w:eastAsia="en-US"/>
              </w:rPr>
            </w:pPr>
            <w:r w:rsidRPr="00AC5A19">
              <w:rPr>
                <w:color w:val="000000"/>
                <w:lang w:eastAsia="en-US"/>
              </w:rPr>
              <w:t>250</w:t>
            </w:r>
          </w:p>
        </w:tc>
        <w:tc>
          <w:tcPr>
            <w:tcW w:w="369" w:type="pct"/>
            <w:noWrap/>
            <w:vAlign w:val="center"/>
            <w:hideMark/>
          </w:tcPr>
          <w:p w14:paraId="54B8C440" w14:textId="77777777" w:rsidR="00827740" w:rsidRPr="00AC5A19" w:rsidRDefault="00827740" w:rsidP="00827740">
            <w:pPr>
              <w:spacing w:before="0" w:after="0"/>
              <w:jc w:val="right"/>
              <w:rPr>
                <w:color w:val="000000"/>
                <w:lang w:eastAsia="en-US"/>
              </w:rPr>
            </w:pPr>
            <w:r w:rsidRPr="00AC5A19">
              <w:rPr>
                <w:color w:val="000000"/>
                <w:lang w:eastAsia="en-US"/>
              </w:rPr>
              <w:t>250</w:t>
            </w:r>
          </w:p>
        </w:tc>
      </w:tr>
      <w:tr w:rsidR="00827740" w:rsidRPr="00AC5A19" w14:paraId="27346755" w14:textId="77777777" w:rsidTr="00827740">
        <w:trPr>
          <w:trHeight w:val="20"/>
        </w:trPr>
        <w:tc>
          <w:tcPr>
            <w:tcW w:w="251" w:type="pct"/>
            <w:noWrap/>
            <w:hideMark/>
          </w:tcPr>
          <w:p w14:paraId="70AC360F" w14:textId="669767EE" w:rsidR="00827740" w:rsidRPr="00AC5A19" w:rsidRDefault="00827740" w:rsidP="00827740">
            <w:pPr>
              <w:spacing w:before="0" w:after="0"/>
              <w:jc w:val="center"/>
              <w:rPr>
                <w:color w:val="000000"/>
                <w:lang w:eastAsia="en-US"/>
              </w:rPr>
            </w:pPr>
            <w:r w:rsidRPr="00BE7092">
              <w:t>15</w:t>
            </w:r>
          </w:p>
        </w:tc>
        <w:tc>
          <w:tcPr>
            <w:tcW w:w="1272" w:type="pct"/>
            <w:noWrap/>
            <w:vAlign w:val="center"/>
            <w:hideMark/>
          </w:tcPr>
          <w:p w14:paraId="19A2D7CF" w14:textId="77777777" w:rsidR="00827740" w:rsidRPr="00AC5A19" w:rsidRDefault="00827740" w:rsidP="00827740">
            <w:pPr>
              <w:spacing w:before="0" w:after="0"/>
              <w:jc w:val="left"/>
              <w:rPr>
                <w:color w:val="000000"/>
                <w:lang w:eastAsia="en-US"/>
              </w:rPr>
            </w:pPr>
            <w:r w:rsidRPr="00AC5A19">
              <w:rPr>
                <w:color w:val="000000"/>
                <w:lang w:eastAsia="en-US"/>
              </w:rPr>
              <w:t>Tỉnh Vĩnh Long</w:t>
            </w:r>
          </w:p>
        </w:tc>
        <w:tc>
          <w:tcPr>
            <w:tcW w:w="363" w:type="pct"/>
            <w:noWrap/>
            <w:vAlign w:val="center"/>
            <w:hideMark/>
          </w:tcPr>
          <w:p w14:paraId="173DEB81" w14:textId="77777777" w:rsidR="00827740" w:rsidRPr="00AC5A19" w:rsidRDefault="00827740" w:rsidP="00827740">
            <w:pPr>
              <w:spacing w:before="0" w:after="0"/>
              <w:jc w:val="right"/>
              <w:rPr>
                <w:color w:val="000000"/>
                <w:lang w:eastAsia="en-US"/>
              </w:rPr>
            </w:pPr>
            <w:r w:rsidRPr="00AC5A19">
              <w:rPr>
                <w:color w:val="000000"/>
                <w:lang w:eastAsia="en-US"/>
              </w:rPr>
              <w:t>74</w:t>
            </w:r>
          </w:p>
        </w:tc>
        <w:tc>
          <w:tcPr>
            <w:tcW w:w="363" w:type="pct"/>
            <w:noWrap/>
            <w:vAlign w:val="center"/>
            <w:hideMark/>
          </w:tcPr>
          <w:p w14:paraId="3D807C65" w14:textId="77777777" w:rsidR="00827740" w:rsidRPr="00AC5A19" w:rsidRDefault="00827740" w:rsidP="00827740">
            <w:pPr>
              <w:spacing w:before="0" w:after="0"/>
              <w:jc w:val="right"/>
              <w:rPr>
                <w:color w:val="000000"/>
                <w:lang w:eastAsia="en-US"/>
              </w:rPr>
            </w:pPr>
            <w:r w:rsidRPr="00AC5A19">
              <w:rPr>
                <w:color w:val="000000"/>
                <w:lang w:eastAsia="en-US"/>
              </w:rPr>
              <w:t>74</w:t>
            </w:r>
          </w:p>
        </w:tc>
        <w:tc>
          <w:tcPr>
            <w:tcW w:w="365" w:type="pct"/>
            <w:noWrap/>
            <w:vAlign w:val="center"/>
            <w:hideMark/>
          </w:tcPr>
          <w:p w14:paraId="053101F1" w14:textId="77777777" w:rsidR="00827740" w:rsidRPr="00AC5A19" w:rsidRDefault="00827740" w:rsidP="00827740">
            <w:pPr>
              <w:spacing w:before="0" w:after="0"/>
              <w:jc w:val="right"/>
              <w:rPr>
                <w:color w:val="000000"/>
                <w:lang w:eastAsia="en-US"/>
              </w:rPr>
            </w:pPr>
            <w:r w:rsidRPr="00AC5A19">
              <w:rPr>
                <w:color w:val="000000"/>
                <w:lang w:eastAsia="en-US"/>
              </w:rPr>
              <w:t>74</w:t>
            </w:r>
          </w:p>
        </w:tc>
        <w:tc>
          <w:tcPr>
            <w:tcW w:w="426" w:type="pct"/>
            <w:noWrap/>
            <w:vAlign w:val="center"/>
            <w:hideMark/>
          </w:tcPr>
          <w:p w14:paraId="44242675" w14:textId="77777777" w:rsidR="00827740" w:rsidRPr="00AC5A19" w:rsidRDefault="00827740" w:rsidP="00827740">
            <w:pPr>
              <w:spacing w:before="0" w:after="0"/>
              <w:jc w:val="right"/>
              <w:rPr>
                <w:color w:val="000000"/>
                <w:lang w:eastAsia="en-US"/>
              </w:rPr>
            </w:pPr>
            <w:r w:rsidRPr="00AC5A19">
              <w:rPr>
                <w:color w:val="000000"/>
                <w:lang w:eastAsia="en-US"/>
              </w:rPr>
              <w:t>8</w:t>
            </w:r>
          </w:p>
        </w:tc>
        <w:tc>
          <w:tcPr>
            <w:tcW w:w="426" w:type="pct"/>
            <w:noWrap/>
            <w:vAlign w:val="center"/>
            <w:hideMark/>
          </w:tcPr>
          <w:p w14:paraId="39E44147" w14:textId="77777777" w:rsidR="00827740" w:rsidRPr="00AC5A19" w:rsidRDefault="00827740" w:rsidP="00827740">
            <w:pPr>
              <w:spacing w:before="0" w:after="0"/>
              <w:jc w:val="right"/>
              <w:rPr>
                <w:color w:val="000000"/>
                <w:lang w:eastAsia="en-US"/>
              </w:rPr>
            </w:pPr>
            <w:r w:rsidRPr="00AC5A19">
              <w:rPr>
                <w:color w:val="000000"/>
                <w:lang w:eastAsia="en-US"/>
              </w:rPr>
              <w:t>8</w:t>
            </w:r>
          </w:p>
        </w:tc>
        <w:tc>
          <w:tcPr>
            <w:tcW w:w="428" w:type="pct"/>
            <w:noWrap/>
            <w:vAlign w:val="center"/>
            <w:hideMark/>
          </w:tcPr>
          <w:p w14:paraId="04A9146B" w14:textId="77777777" w:rsidR="00827740" w:rsidRPr="00AC5A19" w:rsidRDefault="00827740" w:rsidP="00827740">
            <w:pPr>
              <w:spacing w:before="0" w:after="0"/>
              <w:jc w:val="right"/>
              <w:rPr>
                <w:color w:val="000000"/>
                <w:lang w:eastAsia="en-US"/>
              </w:rPr>
            </w:pPr>
            <w:r w:rsidRPr="00AC5A19">
              <w:rPr>
                <w:color w:val="000000"/>
                <w:lang w:eastAsia="en-US"/>
              </w:rPr>
              <w:t>8</w:t>
            </w:r>
          </w:p>
        </w:tc>
        <w:tc>
          <w:tcPr>
            <w:tcW w:w="368" w:type="pct"/>
            <w:noWrap/>
            <w:vAlign w:val="center"/>
            <w:hideMark/>
          </w:tcPr>
          <w:p w14:paraId="6580F541" w14:textId="77777777" w:rsidR="00827740" w:rsidRPr="00AC5A19" w:rsidRDefault="00827740" w:rsidP="00827740">
            <w:pPr>
              <w:spacing w:before="0" w:after="0"/>
              <w:jc w:val="right"/>
              <w:rPr>
                <w:color w:val="000000"/>
                <w:lang w:eastAsia="en-US"/>
              </w:rPr>
            </w:pPr>
            <w:r w:rsidRPr="00AC5A19">
              <w:rPr>
                <w:color w:val="000000"/>
                <w:lang w:eastAsia="en-US"/>
              </w:rPr>
              <w:t>150</w:t>
            </w:r>
          </w:p>
        </w:tc>
        <w:tc>
          <w:tcPr>
            <w:tcW w:w="368" w:type="pct"/>
            <w:noWrap/>
            <w:vAlign w:val="center"/>
            <w:hideMark/>
          </w:tcPr>
          <w:p w14:paraId="1F4DBB25" w14:textId="77777777" w:rsidR="00827740" w:rsidRPr="00AC5A19" w:rsidRDefault="00827740" w:rsidP="00827740">
            <w:pPr>
              <w:spacing w:before="0" w:after="0"/>
              <w:jc w:val="right"/>
              <w:rPr>
                <w:color w:val="000000"/>
                <w:lang w:eastAsia="en-US"/>
              </w:rPr>
            </w:pPr>
            <w:r w:rsidRPr="00AC5A19">
              <w:rPr>
                <w:color w:val="000000"/>
                <w:lang w:eastAsia="en-US"/>
              </w:rPr>
              <w:t>125</w:t>
            </w:r>
          </w:p>
        </w:tc>
        <w:tc>
          <w:tcPr>
            <w:tcW w:w="369" w:type="pct"/>
            <w:noWrap/>
            <w:vAlign w:val="center"/>
            <w:hideMark/>
          </w:tcPr>
          <w:p w14:paraId="04114FF0" w14:textId="77777777" w:rsidR="00827740" w:rsidRPr="00AC5A19" w:rsidRDefault="00827740" w:rsidP="00827740">
            <w:pPr>
              <w:spacing w:before="0" w:after="0"/>
              <w:jc w:val="right"/>
              <w:rPr>
                <w:color w:val="000000"/>
                <w:lang w:eastAsia="en-US"/>
              </w:rPr>
            </w:pPr>
            <w:r w:rsidRPr="00AC5A19">
              <w:rPr>
                <w:color w:val="000000"/>
                <w:lang w:eastAsia="en-US"/>
              </w:rPr>
              <w:t>125</w:t>
            </w:r>
          </w:p>
        </w:tc>
      </w:tr>
      <w:tr w:rsidR="00113248" w:rsidRPr="00AC5A19" w14:paraId="607CBE22" w14:textId="77777777" w:rsidTr="00827740">
        <w:trPr>
          <w:trHeight w:val="20"/>
        </w:trPr>
        <w:tc>
          <w:tcPr>
            <w:tcW w:w="251" w:type="pct"/>
            <w:noWrap/>
            <w:vAlign w:val="center"/>
            <w:hideMark/>
          </w:tcPr>
          <w:p w14:paraId="6002753E" w14:textId="77777777" w:rsidR="00113248" w:rsidRPr="00AC5A19" w:rsidRDefault="00113248" w:rsidP="00AC5A19">
            <w:pPr>
              <w:spacing w:before="0" w:after="0"/>
              <w:jc w:val="center"/>
              <w:rPr>
                <w:color w:val="000000"/>
                <w:lang w:eastAsia="en-US"/>
              </w:rPr>
            </w:pPr>
            <w:r w:rsidRPr="00AC5A19">
              <w:rPr>
                <w:color w:val="000000"/>
                <w:lang w:eastAsia="en-US"/>
              </w:rPr>
              <w:t>16</w:t>
            </w:r>
          </w:p>
        </w:tc>
        <w:tc>
          <w:tcPr>
            <w:tcW w:w="1272" w:type="pct"/>
            <w:noWrap/>
            <w:vAlign w:val="center"/>
            <w:hideMark/>
          </w:tcPr>
          <w:p w14:paraId="5958A942" w14:textId="77777777" w:rsidR="00113248" w:rsidRPr="00AC5A19" w:rsidRDefault="00113248" w:rsidP="00AC5A19">
            <w:pPr>
              <w:spacing w:before="0" w:after="0"/>
              <w:jc w:val="left"/>
              <w:rPr>
                <w:color w:val="000000"/>
                <w:lang w:eastAsia="en-US"/>
              </w:rPr>
            </w:pPr>
            <w:r w:rsidRPr="00AC5A19">
              <w:rPr>
                <w:color w:val="000000"/>
                <w:lang w:eastAsia="en-US"/>
              </w:rPr>
              <w:t>Thành phố Huế</w:t>
            </w:r>
          </w:p>
        </w:tc>
        <w:tc>
          <w:tcPr>
            <w:tcW w:w="363" w:type="pct"/>
            <w:noWrap/>
            <w:vAlign w:val="center"/>
            <w:hideMark/>
          </w:tcPr>
          <w:p w14:paraId="39622BBC" w14:textId="21B71309" w:rsidR="00113248" w:rsidRPr="00AC5A19" w:rsidRDefault="00113248" w:rsidP="00AC5A19">
            <w:pPr>
              <w:spacing w:before="0" w:after="0"/>
              <w:jc w:val="right"/>
              <w:rPr>
                <w:color w:val="000000"/>
                <w:lang w:eastAsia="en-US"/>
              </w:rPr>
            </w:pPr>
            <w:r w:rsidRPr="00AC5A19">
              <w:rPr>
                <w:color w:val="000000"/>
                <w:lang w:eastAsia="en-US"/>
              </w:rPr>
              <w:t>10</w:t>
            </w:r>
          </w:p>
        </w:tc>
        <w:tc>
          <w:tcPr>
            <w:tcW w:w="363" w:type="pct"/>
            <w:noWrap/>
            <w:vAlign w:val="center"/>
            <w:hideMark/>
          </w:tcPr>
          <w:p w14:paraId="06348E36" w14:textId="4120C0F0" w:rsidR="00113248" w:rsidRPr="00AC5A19" w:rsidRDefault="00113248" w:rsidP="00AC5A19">
            <w:pPr>
              <w:spacing w:before="0" w:after="0"/>
              <w:jc w:val="right"/>
              <w:rPr>
                <w:color w:val="000000"/>
                <w:lang w:eastAsia="en-US"/>
              </w:rPr>
            </w:pPr>
            <w:r w:rsidRPr="00AC5A19">
              <w:rPr>
                <w:color w:val="000000"/>
                <w:lang w:eastAsia="en-US"/>
              </w:rPr>
              <w:t>10</w:t>
            </w:r>
          </w:p>
        </w:tc>
        <w:tc>
          <w:tcPr>
            <w:tcW w:w="365" w:type="pct"/>
            <w:noWrap/>
            <w:vAlign w:val="center"/>
            <w:hideMark/>
          </w:tcPr>
          <w:p w14:paraId="294068F6" w14:textId="5BA4BD6A" w:rsidR="00113248" w:rsidRPr="00AC5A19" w:rsidRDefault="00113248" w:rsidP="00AC5A19">
            <w:pPr>
              <w:spacing w:before="0" w:after="0"/>
              <w:jc w:val="right"/>
              <w:rPr>
                <w:color w:val="000000"/>
                <w:lang w:eastAsia="en-US"/>
              </w:rPr>
            </w:pPr>
            <w:r w:rsidRPr="00AC5A19">
              <w:rPr>
                <w:color w:val="000000"/>
                <w:lang w:eastAsia="en-US"/>
              </w:rPr>
              <w:t>10</w:t>
            </w:r>
          </w:p>
        </w:tc>
        <w:tc>
          <w:tcPr>
            <w:tcW w:w="426" w:type="pct"/>
            <w:noWrap/>
            <w:vAlign w:val="center"/>
            <w:hideMark/>
          </w:tcPr>
          <w:p w14:paraId="270779D0" w14:textId="0832137A" w:rsidR="00113248" w:rsidRPr="00AC5A19" w:rsidRDefault="00113248" w:rsidP="00AC5A19">
            <w:pPr>
              <w:spacing w:before="0" w:after="0"/>
              <w:jc w:val="right"/>
              <w:rPr>
                <w:color w:val="000000"/>
                <w:lang w:eastAsia="en-US"/>
              </w:rPr>
            </w:pPr>
            <w:r w:rsidRPr="00AC5A19">
              <w:rPr>
                <w:color w:val="000000"/>
                <w:lang w:eastAsia="en-US"/>
              </w:rPr>
              <w:t>221</w:t>
            </w:r>
          </w:p>
        </w:tc>
        <w:tc>
          <w:tcPr>
            <w:tcW w:w="426" w:type="pct"/>
            <w:noWrap/>
            <w:vAlign w:val="center"/>
            <w:hideMark/>
          </w:tcPr>
          <w:p w14:paraId="64D8EF3C" w14:textId="0BA500C1" w:rsidR="00113248" w:rsidRPr="00AC5A19" w:rsidRDefault="00113248" w:rsidP="00AC5A19">
            <w:pPr>
              <w:spacing w:before="0" w:after="0"/>
              <w:jc w:val="right"/>
              <w:rPr>
                <w:color w:val="000000"/>
                <w:lang w:eastAsia="en-US"/>
              </w:rPr>
            </w:pPr>
            <w:r w:rsidRPr="00AC5A19">
              <w:rPr>
                <w:color w:val="000000"/>
                <w:lang w:eastAsia="en-US"/>
              </w:rPr>
              <w:t>221</w:t>
            </w:r>
          </w:p>
        </w:tc>
        <w:tc>
          <w:tcPr>
            <w:tcW w:w="428" w:type="pct"/>
            <w:noWrap/>
            <w:vAlign w:val="center"/>
            <w:hideMark/>
          </w:tcPr>
          <w:p w14:paraId="715EC65B" w14:textId="08C4CE6A" w:rsidR="00113248" w:rsidRPr="00AC5A19" w:rsidRDefault="00113248" w:rsidP="00AC5A19">
            <w:pPr>
              <w:spacing w:before="0" w:after="0"/>
              <w:jc w:val="right"/>
              <w:rPr>
                <w:color w:val="000000"/>
                <w:lang w:eastAsia="en-US"/>
              </w:rPr>
            </w:pPr>
            <w:r w:rsidRPr="00AC5A19">
              <w:rPr>
                <w:color w:val="000000"/>
                <w:lang w:eastAsia="en-US"/>
              </w:rPr>
              <w:t>221</w:t>
            </w:r>
          </w:p>
        </w:tc>
        <w:tc>
          <w:tcPr>
            <w:tcW w:w="368" w:type="pct"/>
            <w:noWrap/>
            <w:vAlign w:val="center"/>
            <w:hideMark/>
          </w:tcPr>
          <w:p w14:paraId="5BEC9109" w14:textId="2599C15A"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1D84E967" w14:textId="363CC9E4"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0EFAD3D0" w14:textId="3CA3B55E"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0FE88E4F" w14:textId="77777777" w:rsidTr="00827740">
        <w:trPr>
          <w:trHeight w:val="20"/>
        </w:trPr>
        <w:tc>
          <w:tcPr>
            <w:tcW w:w="251" w:type="pct"/>
            <w:noWrap/>
            <w:vAlign w:val="center"/>
            <w:hideMark/>
          </w:tcPr>
          <w:p w14:paraId="2C96F62B" w14:textId="77777777" w:rsidR="00113248" w:rsidRPr="00AC5A19" w:rsidRDefault="00113248" w:rsidP="00AC5A19">
            <w:pPr>
              <w:spacing w:before="0" w:after="0"/>
              <w:jc w:val="center"/>
              <w:rPr>
                <w:color w:val="000000"/>
                <w:lang w:eastAsia="en-US"/>
              </w:rPr>
            </w:pPr>
            <w:r w:rsidRPr="00AC5A19">
              <w:rPr>
                <w:color w:val="000000"/>
                <w:lang w:eastAsia="en-US"/>
              </w:rPr>
              <w:t>17</w:t>
            </w:r>
          </w:p>
        </w:tc>
        <w:tc>
          <w:tcPr>
            <w:tcW w:w="1272" w:type="pct"/>
            <w:noWrap/>
            <w:vAlign w:val="center"/>
            <w:hideMark/>
          </w:tcPr>
          <w:p w14:paraId="366EA4F7" w14:textId="77777777" w:rsidR="00113248" w:rsidRPr="00AC5A19" w:rsidRDefault="00113248" w:rsidP="00AC5A19">
            <w:pPr>
              <w:spacing w:before="0" w:after="0"/>
              <w:jc w:val="left"/>
              <w:rPr>
                <w:color w:val="000000"/>
                <w:lang w:eastAsia="en-US"/>
              </w:rPr>
            </w:pPr>
            <w:r w:rsidRPr="00AC5A19">
              <w:rPr>
                <w:color w:val="000000"/>
                <w:lang w:eastAsia="en-US"/>
              </w:rPr>
              <w:t>Tỉnh Bắc Ninh</w:t>
            </w:r>
          </w:p>
        </w:tc>
        <w:tc>
          <w:tcPr>
            <w:tcW w:w="363" w:type="pct"/>
            <w:noWrap/>
            <w:vAlign w:val="center"/>
            <w:hideMark/>
          </w:tcPr>
          <w:p w14:paraId="4DBB6D4C" w14:textId="71BCB8BC" w:rsidR="00113248" w:rsidRPr="00AC5A19" w:rsidRDefault="00113248" w:rsidP="00AC5A19">
            <w:pPr>
              <w:spacing w:before="0" w:after="0"/>
              <w:jc w:val="right"/>
              <w:rPr>
                <w:color w:val="000000"/>
                <w:lang w:eastAsia="en-US"/>
              </w:rPr>
            </w:pPr>
            <w:r w:rsidRPr="00AC5A19">
              <w:rPr>
                <w:color w:val="000000"/>
                <w:lang w:eastAsia="en-US"/>
              </w:rPr>
              <w:t>50</w:t>
            </w:r>
          </w:p>
        </w:tc>
        <w:tc>
          <w:tcPr>
            <w:tcW w:w="363" w:type="pct"/>
            <w:noWrap/>
            <w:vAlign w:val="center"/>
            <w:hideMark/>
          </w:tcPr>
          <w:p w14:paraId="2A5CE716" w14:textId="48FA5134" w:rsidR="00113248" w:rsidRPr="00AC5A19" w:rsidRDefault="00113248" w:rsidP="00AC5A19">
            <w:pPr>
              <w:spacing w:before="0" w:after="0"/>
              <w:jc w:val="right"/>
              <w:rPr>
                <w:color w:val="000000"/>
                <w:lang w:eastAsia="en-US"/>
              </w:rPr>
            </w:pPr>
            <w:r w:rsidRPr="00AC5A19">
              <w:rPr>
                <w:color w:val="000000"/>
                <w:lang w:eastAsia="en-US"/>
              </w:rPr>
              <w:t>50</w:t>
            </w:r>
          </w:p>
        </w:tc>
        <w:tc>
          <w:tcPr>
            <w:tcW w:w="365" w:type="pct"/>
            <w:noWrap/>
            <w:vAlign w:val="center"/>
            <w:hideMark/>
          </w:tcPr>
          <w:p w14:paraId="4919EEBD" w14:textId="68BD4EBC" w:rsidR="00113248" w:rsidRPr="00AC5A19" w:rsidRDefault="00113248" w:rsidP="00AC5A19">
            <w:pPr>
              <w:spacing w:before="0" w:after="0"/>
              <w:jc w:val="right"/>
              <w:rPr>
                <w:color w:val="000000"/>
                <w:lang w:eastAsia="en-US"/>
              </w:rPr>
            </w:pPr>
            <w:r w:rsidRPr="00AC5A19">
              <w:rPr>
                <w:color w:val="000000"/>
                <w:lang w:eastAsia="en-US"/>
              </w:rPr>
              <w:t>50</w:t>
            </w:r>
          </w:p>
        </w:tc>
        <w:tc>
          <w:tcPr>
            <w:tcW w:w="426" w:type="pct"/>
            <w:noWrap/>
            <w:vAlign w:val="center"/>
            <w:hideMark/>
          </w:tcPr>
          <w:p w14:paraId="02E8A7E6" w14:textId="08E95787" w:rsidR="00113248" w:rsidRPr="00AC5A19" w:rsidRDefault="00113248" w:rsidP="00AC5A19">
            <w:pPr>
              <w:spacing w:before="0" w:after="0"/>
              <w:jc w:val="right"/>
              <w:rPr>
                <w:color w:val="000000"/>
                <w:lang w:eastAsia="en-US"/>
              </w:rPr>
            </w:pPr>
            <w:r w:rsidRPr="00AC5A19">
              <w:rPr>
                <w:color w:val="000000"/>
                <w:lang w:eastAsia="en-US"/>
              </w:rPr>
              <w:t>118</w:t>
            </w:r>
          </w:p>
        </w:tc>
        <w:tc>
          <w:tcPr>
            <w:tcW w:w="426" w:type="pct"/>
            <w:noWrap/>
            <w:vAlign w:val="center"/>
            <w:hideMark/>
          </w:tcPr>
          <w:p w14:paraId="327DD0DD" w14:textId="757B9786" w:rsidR="00113248" w:rsidRPr="00AC5A19" w:rsidRDefault="00113248" w:rsidP="00AC5A19">
            <w:pPr>
              <w:spacing w:before="0" w:after="0"/>
              <w:jc w:val="right"/>
              <w:rPr>
                <w:color w:val="000000"/>
                <w:lang w:eastAsia="en-US"/>
              </w:rPr>
            </w:pPr>
            <w:r w:rsidRPr="00AC5A19">
              <w:rPr>
                <w:color w:val="000000"/>
                <w:lang w:eastAsia="en-US"/>
              </w:rPr>
              <w:t>118</w:t>
            </w:r>
          </w:p>
        </w:tc>
        <w:tc>
          <w:tcPr>
            <w:tcW w:w="428" w:type="pct"/>
            <w:noWrap/>
            <w:vAlign w:val="center"/>
            <w:hideMark/>
          </w:tcPr>
          <w:p w14:paraId="1FC26B82" w14:textId="707999C1" w:rsidR="00113248" w:rsidRPr="00AC5A19" w:rsidRDefault="00113248" w:rsidP="00AC5A19">
            <w:pPr>
              <w:spacing w:before="0" w:after="0"/>
              <w:jc w:val="right"/>
              <w:rPr>
                <w:color w:val="000000"/>
                <w:lang w:eastAsia="en-US"/>
              </w:rPr>
            </w:pPr>
            <w:r w:rsidRPr="00AC5A19">
              <w:rPr>
                <w:color w:val="000000"/>
                <w:lang w:eastAsia="en-US"/>
              </w:rPr>
              <w:t>118</w:t>
            </w:r>
          </w:p>
        </w:tc>
        <w:tc>
          <w:tcPr>
            <w:tcW w:w="368" w:type="pct"/>
            <w:noWrap/>
            <w:vAlign w:val="center"/>
            <w:hideMark/>
          </w:tcPr>
          <w:p w14:paraId="00A30DB5" w14:textId="5FB9C0BF"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0A518411" w14:textId="299B4C32"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74443333" w14:textId="55A7F1FB"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61101B55" w14:textId="77777777" w:rsidTr="00827740">
        <w:trPr>
          <w:trHeight w:val="20"/>
        </w:trPr>
        <w:tc>
          <w:tcPr>
            <w:tcW w:w="251" w:type="pct"/>
            <w:noWrap/>
            <w:vAlign w:val="center"/>
            <w:hideMark/>
          </w:tcPr>
          <w:p w14:paraId="67A81CA7" w14:textId="77777777" w:rsidR="00113248" w:rsidRPr="00AC5A19" w:rsidRDefault="00113248" w:rsidP="00AC5A19">
            <w:pPr>
              <w:spacing w:before="0" w:after="0"/>
              <w:jc w:val="center"/>
              <w:rPr>
                <w:color w:val="000000"/>
                <w:lang w:eastAsia="en-US"/>
              </w:rPr>
            </w:pPr>
            <w:r w:rsidRPr="00AC5A19">
              <w:rPr>
                <w:color w:val="000000"/>
                <w:lang w:eastAsia="en-US"/>
              </w:rPr>
              <w:t>18</w:t>
            </w:r>
          </w:p>
        </w:tc>
        <w:tc>
          <w:tcPr>
            <w:tcW w:w="1272" w:type="pct"/>
            <w:noWrap/>
            <w:vAlign w:val="center"/>
            <w:hideMark/>
          </w:tcPr>
          <w:p w14:paraId="37601619" w14:textId="77777777" w:rsidR="00113248" w:rsidRPr="00AC5A19" w:rsidRDefault="00113248" w:rsidP="00AC5A19">
            <w:pPr>
              <w:spacing w:before="0" w:after="0"/>
              <w:jc w:val="left"/>
              <w:rPr>
                <w:color w:val="000000"/>
                <w:lang w:eastAsia="en-US"/>
              </w:rPr>
            </w:pPr>
            <w:r w:rsidRPr="00AC5A19">
              <w:rPr>
                <w:color w:val="000000"/>
                <w:lang w:eastAsia="en-US"/>
              </w:rPr>
              <w:t>Tỉnh Cao Bằng</w:t>
            </w:r>
          </w:p>
        </w:tc>
        <w:tc>
          <w:tcPr>
            <w:tcW w:w="363" w:type="pct"/>
            <w:noWrap/>
            <w:vAlign w:val="center"/>
            <w:hideMark/>
          </w:tcPr>
          <w:p w14:paraId="7C3C9857" w14:textId="181D45B1" w:rsidR="00113248" w:rsidRPr="00AC5A19" w:rsidRDefault="00113248" w:rsidP="00AC5A19">
            <w:pPr>
              <w:spacing w:before="0" w:after="0"/>
              <w:jc w:val="right"/>
              <w:rPr>
                <w:color w:val="000000"/>
                <w:lang w:eastAsia="en-US"/>
              </w:rPr>
            </w:pPr>
            <w:r w:rsidRPr="00AC5A19">
              <w:rPr>
                <w:color w:val="000000"/>
                <w:lang w:eastAsia="en-US"/>
              </w:rPr>
              <w:t>6</w:t>
            </w:r>
          </w:p>
        </w:tc>
        <w:tc>
          <w:tcPr>
            <w:tcW w:w="363" w:type="pct"/>
            <w:noWrap/>
            <w:vAlign w:val="center"/>
            <w:hideMark/>
          </w:tcPr>
          <w:p w14:paraId="3BAD4AF3" w14:textId="2F0C4FE9" w:rsidR="00113248" w:rsidRPr="00AC5A19" w:rsidRDefault="00113248" w:rsidP="00AC5A19">
            <w:pPr>
              <w:spacing w:before="0" w:after="0"/>
              <w:jc w:val="right"/>
              <w:rPr>
                <w:color w:val="000000"/>
                <w:lang w:eastAsia="en-US"/>
              </w:rPr>
            </w:pPr>
            <w:r w:rsidRPr="00AC5A19">
              <w:rPr>
                <w:color w:val="000000"/>
                <w:lang w:eastAsia="en-US"/>
              </w:rPr>
              <w:t>6</w:t>
            </w:r>
          </w:p>
        </w:tc>
        <w:tc>
          <w:tcPr>
            <w:tcW w:w="365" w:type="pct"/>
            <w:noWrap/>
            <w:vAlign w:val="center"/>
            <w:hideMark/>
          </w:tcPr>
          <w:p w14:paraId="0221242C" w14:textId="10A1C0E0" w:rsidR="00113248" w:rsidRPr="00AC5A19" w:rsidRDefault="00113248" w:rsidP="00AC5A19">
            <w:pPr>
              <w:spacing w:before="0" w:after="0"/>
              <w:jc w:val="right"/>
              <w:rPr>
                <w:color w:val="000000"/>
                <w:lang w:eastAsia="en-US"/>
              </w:rPr>
            </w:pPr>
            <w:r w:rsidRPr="00AC5A19">
              <w:rPr>
                <w:color w:val="000000"/>
                <w:lang w:eastAsia="en-US"/>
              </w:rPr>
              <w:t>6</w:t>
            </w:r>
          </w:p>
        </w:tc>
        <w:tc>
          <w:tcPr>
            <w:tcW w:w="426" w:type="pct"/>
            <w:noWrap/>
            <w:vAlign w:val="center"/>
            <w:hideMark/>
          </w:tcPr>
          <w:p w14:paraId="4C7561EF" w14:textId="53A43B95" w:rsidR="00113248" w:rsidRPr="00AC5A19" w:rsidRDefault="00113248" w:rsidP="00AC5A19">
            <w:pPr>
              <w:spacing w:before="0" w:after="0"/>
              <w:jc w:val="right"/>
              <w:rPr>
                <w:color w:val="000000"/>
                <w:lang w:eastAsia="en-US"/>
              </w:rPr>
            </w:pPr>
            <w:r w:rsidRPr="00AC5A19">
              <w:rPr>
                <w:color w:val="000000"/>
                <w:lang w:eastAsia="en-US"/>
              </w:rPr>
              <w:t>-</w:t>
            </w:r>
          </w:p>
        </w:tc>
        <w:tc>
          <w:tcPr>
            <w:tcW w:w="426" w:type="pct"/>
            <w:noWrap/>
            <w:vAlign w:val="center"/>
            <w:hideMark/>
          </w:tcPr>
          <w:p w14:paraId="4E3ADF46" w14:textId="319FBD6A" w:rsidR="00113248" w:rsidRPr="00AC5A19" w:rsidRDefault="00113248" w:rsidP="00AC5A19">
            <w:pPr>
              <w:spacing w:before="0" w:after="0"/>
              <w:jc w:val="right"/>
              <w:rPr>
                <w:color w:val="000000"/>
                <w:lang w:eastAsia="en-US"/>
              </w:rPr>
            </w:pPr>
            <w:r w:rsidRPr="00AC5A19">
              <w:rPr>
                <w:color w:val="000000"/>
                <w:lang w:eastAsia="en-US"/>
              </w:rPr>
              <w:t>-</w:t>
            </w:r>
          </w:p>
        </w:tc>
        <w:tc>
          <w:tcPr>
            <w:tcW w:w="428" w:type="pct"/>
            <w:noWrap/>
            <w:vAlign w:val="center"/>
            <w:hideMark/>
          </w:tcPr>
          <w:p w14:paraId="43945BEB" w14:textId="2D42D380"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2D9717E5" w14:textId="1E373C58"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187C77A6" w14:textId="40471C28"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7A06CB68" w14:textId="23068C6D"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1912680D" w14:textId="77777777" w:rsidTr="00827740">
        <w:trPr>
          <w:trHeight w:val="20"/>
        </w:trPr>
        <w:tc>
          <w:tcPr>
            <w:tcW w:w="251" w:type="pct"/>
            <w:noWrap/>
            <w:vAlign w:val="center"/>
            <w:hideMark/>
          </w:tcPr>
          <w:p w14:paraId="41F5844A" w14:textId="77777777" w:rsidR="00113248" w:rsidRPr="00AC5A19" w:rsidRDefault="00113248" w:rsidP="00AC5A19">
            <w:pPr>
              <w:spacing w:before="0" w:after="0"/>
              <w:jc w:val="center"/>
              <w:rPr>
                <w:color w:val="000000"/>
                <w:lang w:eastAsia="en-US"/>
              </w:rPr>
            </w:pPr>
            <w:r w:rsidRPr="00AC5A19">
              <w:rPr>
                <w:color w:val="000000"/>
                <w:lang w:eastAsia="en-US"/>
              </w:rPr>
              <w:t>19</w:t>
            </w:r>
          </w:p>
        </w:tc>
        <w:tc>
          <w:tcPr>
            <w:tcW w:w="1272" w:type="pct"/>
            <w:noWrap/>
            <w:vAlign w:val="center"/>
            <w:hideMark/>
          </w:tcPr>
          <w:p w14:paraId="02E0E0C1" w14:textId="77777777" w:rsidR="00113248" w:rsidRPr="00AC5A19" w:rsidRDefault="00113248" w:rsidP="00AC5A19">
            <w:pPr>
              <w:spacing w:before="0" w:after="0"/>
              <w:jc w:val="left"/>
              <w:rPr>
                <w:color w:val="000000"/>
                <w:lang w:eastAsia="en-US"/>
              </w:rPr>
            </w:pPr>
            <w:r w:rsidRPr="00AC5A19">
              <w:rPr>
                <w:color w:val="000000"/>
                <w:lang w:eastAsia="en-US"/>
              </w:rPr>
              <w:t>Tỉnh Đắk Lắk</w:t>
            </w:r>
          </w:p>
        </w:tc>
        <w:tc>
          <w:tcPr>
            <w:tcW w:w="363" w:type="pct"/>
            <w:noWrap/>
            <w:vAlign w:val="center"/>
            <w:hideMark/>
          </w:tcPr>
          <w:p w14:paraId="081B05BD" w14:textId="25F3A233" w:rsidR="00113248" w:rsidRPr="00AC5A19" w:rsidRDefault="00113248" w:rsidP="00AC5A19">
            <w:pPr>
              <w:spacing w:before="0" w:after="0"/>
              <w:jc w:val="right"/>
              <w:rPr>
                <w:color w:val="000000"/>
                <w:lang w:eastAsia="en-US"/>
              </w:rPr>
            </w:pPr>
            <w:r w:rsidRPr="00AC5A19">
              <w:rPr>
                <w:color w:val="000000"/>
                <w:lang w:eastAsia="en-US"/>
              </w:rPr>
              <w:t>25</w:t>
            </w:r>
          </w:p>
        </w:tc>
        <w:tc>
          <w:tcPr>
            <w:tcW w:w="363" w:type="pct"/>
            <w:noWrap/>
            <w:vAlign w:val="center"/>
            <w:hideMark/>
          </w:tcPr>
          <w:p w14:paraId="0FB7CAEE" w14:textId="1E1FCA98" w:rsidR="00113248" w:rsidRPr="00AC5A19" w:rsidRDefault="00113248" w:rsidP="00AC5A19">
            <w:pPr>
              <w:spacing w:before="0" w:after="0"/>
              <w:jc w:val="right"/>
              <w:rPr>
                <w:color w:val="000000"/>
                <w:lang w:eastAsia="en-US"/>
              </w:rPr>
            </w:pPr>
            <w:r w:rsidRPr="00AC5A19">
              <w:rPr>
                <w:color w:val="000000"/>
                <w:lang w:eastAsia="en-US"/>
              </w:rPr>
              <w:t>25</w:t>
            </w:r>
          </w:p>
        </w:tc>
        <w:tc>
          <w:tcPr>
            <w:tcW w:w="365" w:type="pct"/>
            <w:noWrap/>
            <w:vAlign w:val="center"/>
            <w:hideMark/>
          </w:tcPr>
          <w:p w14:paraId="18F0B777" w14:textId="7D89D44F" w:rsidR="00113248" w:rsidRPr="00AC5A19" w:rsidRDefault="00113248" w:rsidP="00AC5A19">
            <w:pPr>
              <w:spacing w:before="0" w:after="0"/>
              <w:jc w:val="right"/>
              <w:rPr>
                <w:color w:val="000000"/>
                <w:lang w:eastAsia="en-US"/>
              </w:rPr>
            </w:pPr>
            <w:r w:rsidRPr="00AC5A19">
              <w:rPr>
                <w:color w:val="000000"/>
                <w:lang w:eastAsia="en-US"/>
              </w:rPr>
              <w:t>25</w:t>
            </w:r>
          </w:p>
        </w:tc>
        <w:tc>
          <w:tcPr>
            <w:tcW w:w="426" w:type="pct"/>
            <w:noWrap/>
            <w:vAlign w:val="center"/>
            <w:hideMark/>
          </w:tcPr>
          <w:p w14:paraId="65BAFE7F" w14:textId="412A64BC" w:rsidR="00113248" w:rsidRPr="00AC5A19" w:rsidRDefault="00113248" w:rsidP="00AC5A19">
            <w:pPr>
              <w:spacing w:before="0" w:after="0"/>
              <w:jc w:val="right"/>
              <w:rPr>
                <w:color w:val="000000"/>
                <w:lang w:eastAsia="en-US"/>
              </w:rPr>
            </w:pPr>
            <w:r w:rsidRPr="00AC5A19">
              <w:rPr>
                <w:color w:val="000000"/>
                <w:lang w:eastAsia="en-US"/>
              </w:rPr>
              <w:t>252</w:t>
            </w:r>
          </w:p>
        </w:tc>
        <w:tc>
          <w:tcPr>
            <w:tcW w:w="426" w:type="pct"/>
            <w:noWrap/>
            <w:vAlign w:val="center"/>
            <w:hideMark/>
          </w:tcPr>
          <w:p w14:paraId="51C2416A" w14:textId="690779C6" w:rsidR="00113248" w:rsidRPr="00AC5A19" w:rsidRDefault="00113248" w:rsidP="00AC5A19">
            <w:pPr>
              <w:spacing w:before="0" w:after="0"/>
              <w:jc w:val="right"/>
              <w:rPr>
                <w:color w:val="000000"/>
                <w:lang w:eastAsia="en-US"/>
              </w:rPr>
            </w:pPr>
            <w:r w:rsidRPr="00AC5A19">
              <w:rPr>
                <w:color w:val="000000"/>
                <w:lang w:eastAsia="en-US"/>
              </w:rPr>
              <w:t>252</w:t>
            </w:r>
          </w:p>
        </w:tc>
        <w:tc>
          <w:tcPr>
            <w:tcW w:w="428" w:type="pct"/>
            <w:noWrap/>
            <w:vAlign w:val="center"/>
            <w:hideMark/>
          </w:tcPr>
          <w:p w14:paraId="245457A0" w14:textId="622B61EB" w:rsidR="00113248" w:rsidRPr="00AC5A19" w:rsidRDefault="00113248" w:rsidP="00AC5A19">
            <w:pPr>
              <w:spacing w:before="0" w:after="0"/>
              <w:jc w:val="right"/>
              <w:rPr>
                <w:color w:val="000000"/>
                <w:lang w:eastAsia="en-US"/>
              </w:rPr>
            </w:pPr>
            <w:r w:rsidRPr="00AC5A19">
              <w:rPr>
                <w:color w:val="000000"/>
                <w:lang w:eastAsia="en-US"/>
              </w:rPr>
              <w:t>252</w:t>
            </w:r>
          </w:p>
        </w:tc>
        <w:tc>
          <w:tcPr>
            <w:tcW w:w="368" w:type="pct"/>
            <w:noWrap/>
            <w:vAlign w:val="center"/>
            <w:hideMark/>
          </w:tcPr>
          <w:p w14:paraId="52B25FFA" w14:textId="372EC783"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2018E545" w14:textId="70C37B34"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76204DAC" w14:textId="29FF0983"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6C57F75D" w14:textId="77777777" w:rsidTr="00827740">
        <w:trPr>
          <w:trHeight w:val="20"/>
        </w:trPr>
        <w:tc>
          <w:tcPr>
            <w:tcW w:w="251" w:type="pct"/>
            <w:noWrap/>
            <w:vAlign w:val="center"/>
            <w:hideMark/>
          </w:tcPr>
          <w:p w14:paraId="722E6E32" w14:textId="77777777" w:rsidR="00113248" w:rsidRPr="00AC5A19" w:rsidRDefault="00113248" w:rsidP="00AC5A19">
            <w:pPr>
              <w:spacing w:before="0" w:after="0"/>
              <w:jc w:val="center"/>
              <w:rPr>
                <w:color w:val="000000"/>
                <w:lang w:eastAsia="en-US"/>
              </w:rPr>
            </w:pPr>
            <w:r w:rsidRPr="00AC5A19">
              <w:rPr>
                <w:color w:val="000000"/>
                <w:lang w:eastAsia="en-US"/>
              </w:rPr>
              <w:t>20</w:t>
            </w:r>
          </w:p>
        </w:tc>
        <w:tc>
          <w:tcPr>
            <w:tcW w:w="1272" w:type="pct"/>
            <w:noWrap/>
            <w:vAlign w:val="center"/>
            <w:hideMark/>
          </w:tcPr>
          <w:p w14:paraId="7A466C32" w14:textId="77777777" w:rsidR="00113248" w:rsidRPr="00AC5A19" w:rsidRDefault="00113248" w:rsidP="00AC5A19">
            <w:pPr>
              <w:spacing w:before="0" w:after="0"/>
              <w:jc w:val="left"/>
              <w:rPr>
                <w:color w:val="000000"/>
                <w:lang w:eastAsia="en-US"/>
              </w:rPr>
            </w:pPr>
            <w:r w:rsidRPr="00AC5A19">
              <w:rPr>
                <w:color w:val="000000"/>
                <w:lang w:eastAsia="en-US"/>
              </w:rPr>
              <w:t>Tỉnh Điện Biên</w:t>
            </w:r>
          </w:p>
        </w:tc>
        <w:tc>
          <w:tcPr>
            <w:tcW w:w="363" w:type="pct"/>
            <w:noWrap/>
            <w:vAlign w:val="center"/>
            <w:hideMark/>
          </w:tcPr>
          <w:p w14:paraId="7AB1BA10" w14:textId="0BBEE83F" w:rsidR="00113248" w:rsidRPr="00AC5A19" w:rsidRDefault="00113248" w:rsidP="00AC5A19">
            <w:pPr>
              <w:spacing w:before="0" w:after="0"/>
              <w:jc w:val="right"/>
              <w:rPr>
                <w:color w:val="000000"/>
                <w:lang w:eastAsia="en-US"/>
              </w:rPr>
            </w:pPr>
            <w:r w:rsidRPr="00AC5A19">
              <w:rPr>
                <w:color w:val="000000"/>
                <w:lang w:eastAsia="en-US"/>
              </w:rPr>
              <w:t>46</w:t>
            </w:r>
          </w:p>
        </w:tc>
        <w:tc>
          <w:tcPr>
            <w:tcW w:w="363" w:type="pct"/>
            <w:noWrap/>
            <w:vAlign w:val="center"/>
            <w:hideMark/>
          </w:tcPr>
          <w:p w14:paraId="0F3BFA6A" w14:textId="5E76B741" w:rsidR="00113248" w:rsidRPr="00AC5A19" w:rsidRDefault="00113248" w:rsidP="00AC5A19">
            <w:pPr>
              <w:spacing w:before="0" w:after="0"/>
              <w:jc w:val="right"/>
              <w:rPr>
                <w:color w:val="000000"/>
                <w:lang w:eastAsia="en-US"/>
              </w:rPr>
            </w:pPr>
            <w:r w:rsidRPr="00AC5A19">
              <w:rPr>
                <w:color w:val="000000"/>
                <w:lang w:eastAsia="en-US"/>
              </w:rPr>
              <w:t>46</w:t>
            </w:r>
          </w:p>
        </w:tc>
        <w:tc>
          <w:tcPr>
            <w:tcW w:w="365" w:type="pct"/>
            <w:noWrap/>
            <w:vAlign w:val="center"/>
            <w:hideMark/>
          </w:tcPr>
          <w:p w14:paraId="0B027F11" w14:textId="14B63BA7" w:rsidR="00113248" w:rsidRPr="00AC5A19" w:rsidRDefault="00113248" w:rsidP="00AC5A19">
            <w:pPr>
              <w:spacing w:before="0" w:after="0"/>
              <w:jc w:val="right"/>
              <w:rPr>
                <w:color w:val="000000"/>
                <w:lang w:eastAsia="en-US"/>
              </w:rPr>
            </w:pPr>
            <w:r w:rsidRPr="00AC5A19">
              <w:rPr>
                <w:color w:val="000000"/>
                <w:lang w:eastAsia="en-US"/>
              </w:rPr>
              <w:t>46</w:t>
            </w:r>
          </w:p>
        </w:tc>
        <w:tc>
          <w:tcPr>
            <w:tcW w:w="426" w:type="pct"/>
            <w:noWrap/>
            <w:vAlign w:val="center"/>
            <w:hideMark/>
          </w:tcPr>
          <w:p w14:paraId="79D15862" w14:textId="4E64F495" w:rsidR="00113248" w:rsidRPr="00AC5A19" w:rsidRDefault="00113248" w:rsidP="00AC5A19">
            <w:pPr>
              <w:spacing w:before="0" w:after="0"/>
              <w:jc w:val="right"/>
              <w:rPr>
                <w:color w:val="000000"/>
                <w:lang w:eastAsia="en-US"/>
              </w:rPr>
            </w:pPr>
            <w:r w:rsidRPr="00AC5A19">
              <w:rPr>
                <w:color w:val="000000"/>
                <w:lang w:eastAsia="en-US"/>
              </w:rPr>
              <w:t>24</w:t>
            </w:r>
          </w:p>
        </w:tc>
        <w:tc>
          <w:tcPr>
            <w:tcW w:w="426" w:type="pct"/>
            <w:noWrap/>
            <w:vAlign w:val="center"/>
            <w:hideMark/>
          </w:tcPr>
          <w:p w14:paraId="6F38A40E" w14:textId="1F63B417" w:rsidR="00113248" w:rsidRPr="00AC5A19" w:rsidRDefault="00113248" w:rsidP="00AC5A19">
            <w:pPr>
              <w:spacing w:before="0" w:after="0"/>
              <w:jc w:val="right"/>
              <w:rPr>
                <w:color w:val="000000"/>
                <w:lang w:eastAsia="en-US"/>
              </w:rPr>
            </w:pPr>
            <w:r w:rsidRPr="00AC5A19">
              <w:rPr>
                <w:color w:val="000000"/>
                <w:lang w:eastAsia="en-US"/>
              </w:rPr>
              <w:t>24</w:t>
            </w:r>
          </w:p>
        </w:tc>
        <w:tc>
          <w:tcPr>
            <w:tcW w:w="428" w:type="pct"/>
            <w:noWrap/>
            <w:vAlign w:val="center"/>
            <w:hideMark/>
          </w:tcPr>
          <w:p w14:paraId="6AFAA20C" w14:textId="7BEBFBE6" w:rsidR="00113248" w:rsidRPr="00AC5A19" w:rsidRDefault="00113248" w:rsidP="00AC5A19">
            <w:pPr>
              <w:spacing w:before="0" w:after="0"/>
              <w:jc w:val="right"/>
              <w:rPr>
                <w:color w:val="000000"/>
                <w:lang w:eastAsia="en-US"/>
              </w:rPr>
            </w:pPr>
            <w:r w:rsidRPr="00AC5A19">
              <w:rPr>
                <w:color w:val="000000"/>
                <w:lang w:eastAsia="en-US"/>
              </w:rPr>
              <w:t>24</w:t>
            </w:r>
          </w:p>
        </w:tc>
        <w:tc>
          <w:tcPr>
            <w:tcW w:w="368" w:type="pct"/>
            <w:noWrap/>
            <w:vAlign w:val="center"/>
            <w:hideMark/>
          </w:tcPr>
          <w:p w14:paraId="2C279508" w14:textId="0C378D23"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058D1253" w14:textId="59B6BF7E"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1004B965" w14:textId="2498E202"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24A43265" w14:textId="77777777" w:rsidTr="00827740">
        <w:trPr>
          <w:trHeight w:val="20"/>
        </w:trPr>
        <w:tc>
          <w:tcPr>
            <w:tcW w:w="251" w:type="pct"/>
            <w:noWrap/>
            <w:vAlign w:val="center"/>
            <w:hideMark/>
          </w:tcPr>
          <w:p w14:paraId="05B9A539" w14:textId="77777777" w:rsidR="00113248" w:rsidRPr="00AC5A19" w:rsidRDefault="00113248" w:rsidP="00AC5A19">
            <w:pPr>
              <w:spacing w:before="0" w:after="0"/>
              <w:jc w:val="center"/>
              <w:rPr>
                <w:color w:val="000000"/>
                <w:lang w:eastAsia="en-US"/>
              </w:rPr>
            </w:pPr>
            <w:r w:rsidRPr="00AC5A19">
              <w:rPr>
                <w:color w:val="000000"/>
                <w:lang w:eastAsia="en-US"/>
              </w:rPr>
              <w:t>21</w:t>
            </w:r>
          </w:p>
        </w:tc>
        <w:tc>
          <w:tcPr>
            <w:tcW w:w="1272" w:type="pct"/>
            <w:noWrap/>
            <w:vAlign w:val="center"/>
            <w:hideMark/>
          </w:tcPr>
          <w:p w14:paraId="3E0427B1" w14:textId="77777777" w:rsidR="00113248" w:rsidRPr="00AC5A19" w:rsidRDefault="00113248" w:rsidP="00AC5A19">
            <w:pPr>
              <w:spacing w:before="0" w:after="0"/>
              <w:jc w:val="left"/>
              <w:rPr>
                <w:color w:val="000000"/>
                <w:lang w:eastAsia="en-US"/>
              </w:rPr>
            </w:pPr>
            <w:r w:rsidRPr="00AC5A19">
              <w:rPr>
                <w:color w:val="000000"/>
                <w:lang w:eastAsia="en-US"/>
              </w:rPr>
              <w:t>Tỉnh Gia Lai</w:t>
            </w:r>
          </w:p>
        </w:tc>
        <w:tc>
          <w:tcPr>
            <w:tcW w:w="363" w:type="pct"/>
            <w:noWrap/>
            <w:vAlign w:val="center"/>
            <w:hideMark/>
          </w:tcPr>
          <w:p w14:paraId="40737CAE" w14:textId="564AAE3B" w:rsidR="00113248" w:rsidRPr="00AC5A19" w:rsidRDefault="00113248" w:rsidP="00AC5A19">
            <w:pPr>
              <w:spacing w:before="0" w:after="0"/>
              <w:jc w:val="right"/>
              <w:rPr>
                <w:color w:val="000000"/>
                <w:lang w:eastAsia="en-US"/>
              </w:rPr>
            </w:pPr>
            <w:r w:rsidRPr="00AC5A19">
              <w:rPr>
                <w:color w:val="000000"/>
                <w:lang w:eastAsia="en-US"/>
              </w:rPr>
              <w:t>34</w:t>
            </w:r>
          </w:p>
        </w:tc>
        <w:tc>
          <w:tcPr>
            <w:tcW w:w="363" w:type="pct"/>
            <w:noWrap/>
            <w:vAlign w:val="center"/>
            <w:hideMark/>
          </w:tcPr>
          <w:p w14:paraId="2982EEB6" w14:textId="75BE934E" w:rsidR="00113248" w:rsidRPr="00AC5A19" w:rsidRDefault="00113248" w:rsidP="00AC5A19">
            <w:pPr>
              <w:spacing w:before="0" w:after="0"/>
              <w:jc w:val="right"/>
              <w:rPr>
                <w:color w:val="000000"/>
                <w:lang w:eastAsia="en-US"/>
              </w:rPr>
            </w:pPr>
            <w:r w:rsidRPr="00AC5A19">
              <w:rPr>
                <w:color w:val="000000"/>
                <w:lang w:eastAsia="en-US"/>
              </w:rPr>
              <w:t>34</w:t>
            </w:r>
          </w:p>
        </w:tc>
        <w:tc>
          <w:tcPr>
            <w:tcW w:w="365" w:type="pct"/>
            <w:noWrap/>
            <w:vAlign w:val="center"/>
            <w:hideMark/>
          </w:tcPr>
          <w:p w14:paraId="1F0C8B3E" w14:textId="532C68C2" w:rsidR="00113248" w:rsidRPr="00AC5A19" w:rsidRDefault="00113248" w:rsidP="00AC5A19">
            <w:pPr>
              <w:spacing w:before="0" w:after="0"/>
              <w:jc w:val="right"/>
              <w:rPr>
                <w:color w:val="000000"/>
                <w:lang w:eastAsia="en-US"/>
              </w:rPr>
            </w:pPr>
            <w:r w:rsidRPr="00AC5A19">
              <w:rPr>
                <w:color w:val="000000"/>
                <w:lang w:eastAsia="en-US"/>
              </w:rPr>
              <w:t>34</w:t>
            </w:r>
          </w:p>
        </w:tc>
        <w:tc>
          <w:tcPr>
            <w:tcW w:w="426" w:type="pct"/>
            <w:noWrap/>
            <w:vAlign w:val="center"/>
            <w:hideMark/>
          </w:tcPr>
          <w:p w14:paraId="3F469C2B" w14:textId="32AE06FE" w:rsidR="00113248" w:rsidRPr="00AC5A19" w:rsidRDefault="00113248" w:rsidP="00AC5A19">
            <w:pPr>
              <w:spacing w:before="0" w:after="0"/>
              <w:jc w:val="right"/>
              <w:rPr>
                <w:color w:val="000000"/>
                <w:lang w:eastAsia="en-US"/>
              </w:rPr>
            </w:pPr>
            <w:r w:rsidRPr="00AC5A19">
              <w:rPr>
                <w:color w:val="000000"/>
                <w:lang w:eastAsia="en-US"/>
              </w:rPr>
              <w:t>8</w:t>
            </w:r>
          </w:p>
        </w:tc>
        <w:tc>
          <w:tcPr>
            <w:tcW w:w="426" w:type="pct"/>
            <w:noWrap/>
            <w:vAlign w:val="center"/>
            <w:hideMark/>
          </w:tcPr>
          <w:p w14:paraId="12E204E0" w14:textId="792E9885" w:rsidR="00113248" w:rsidRPr="00AC5A19" w:rsidRDefault="00113248" w:rsidP="00AC5A19">
            <w:pPr>
              <w:spacing w:before="0" w:after="0"/>
              <w:jc w:val="right"/>
              <w:rPr>
                <w:color w:val="000000"/>
                <w:lang w:eastAsia="en-US"/>
              </w:rPr>
            </w:pPr>
            <w:r w:rsidRPr="00AC5A19">
              <w:rPr>
                <w:color w:val="000000"/>
                <w:lang w:eastAsia="en-US"/>
              </w:rPr>
              <w:t>8</w:t>
            </w:r>
          </w:p>
        </w:tc>
        <w:tc>
          <w:tcPr>
            <w:tcW w:w="428" w:type="pct"/>
            <w:noWrap/>
            <w:vAlign w:val="center"/>
            <w:hideMark/>
          </w:tcPr>
          <w:p w14:paraId="03E1C465" w14:textId="1A2FE414" w:rsidR="00113248" w:rsidRPr="00AC5A19" w:rsidRDefault="00113248" w:rsidP="00AC5A19">
            <w:pPr>
              <w:spacing w:before="0" w:after="0"/>
              <w:jc w:val="right"/>
              <w:rPr>
                <w:color w:val="000000"/>
                <w:lang w:eastAsia="en-US"/>
              </w:rPr>
            </w:pPr>
            <w:r w:rsidRPr="00AC5A19">
              <w:rPr>
                <w:color w:val="000000"/>
                <w:lang w:eastAsia="en-US"/>
              </w:rPr>
              <w:t>8</w:t>
            </w:r>
          </w:p>
        </w:tc>
        <w:tc>
          <w:tcPr>
            <w:tcW w:w="368" w:type="pct"/>
            <w:noWrap/>
            <w:vAlign w:val="center"/>
            <w:hideMark/>
          </w:tcPr>
          <w:p w14:paraId="073800F4" w14:textId="4BB8A0B7"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0A895534" w14:textId="445EAEDE"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51966715" w14:textId="336D56B8"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4C93B8B7" w14:textId="77777777" w:rsidTr="00827740">
        <w:trPr>
          <w:trHeight w:val="20"/>
        </w:trPr>
        <w:tc>
          <w:tcPr>
            <w:tcW w:w="251" w:type="pct"/>
            <w:noWrap/>
            <w:vAlign w:val="center"/>
            <w:hideMark/>
          </w:tcPr>
          <w:p w14:paraId="4A2E0856" w14:textId="77777777" w:rsidR="00113248" w:rsidRPr="00AC5A19" w:rsidRDefault="00113248" w:rsidP="00AC5A19">
            <w:pPr>
              <w:spacing w:before="0" w:after="0"/>
              <w:jc w:val="center"/>
              <w:rPr>
                <w:color w:val="000000"/>
                <w:lang w:eastAsia="en-US"/>
              </w:rPr>
            </w:pPr>
            <w:r w:rsidRPr="00AC5A19">
              <w:rPr>
                <w:color w:val="000000"/>
                <w:lang w:eastAsia="en-US"/>
              </w:rPr>
              <w:t>22</w:t>
            </w:r>
          </w:p>
        </w:tc>
        <w:tc>
          <w:tcPr>
            <w:tcW w:w="1272" w:type="pct"/>
            <w:noWrap/>
            <w:vAlign w:val="center"/>
            <w:hideMark/>
          </w:tcPr>
          <w:p w14:paraId="63029532" w14:textId="77777777" w:rsidR="00113248" w:rsidRPr="00AC5A19" w:rsidRDefault="00113248" w:rsidP="00AC5A19">
            <w:pPr>
              <w:spacing w:before="0" w:after="0"/>
              <w:jc w:val="left"/>
              <w:rPr>
                <w:color w:val="000000"/>
                <w:lang w:eastAsia="en-US"/>
              </w:rPr>
            </w:pPr>
            <w:r w:rsidRPr="00AC5A19">
              <w:rPr>
                <w:color w:val="000000"/>
                <w:lang w:eastAsia="en-US"/>
              </w:rPr>
              <w:t>Tỉnh Hà Tĩnh</w:t>
            </w:r>
          </w:p>
        </w:tc>
        <w:tc>
          <w:tcPr>
            <w:tcW w:w="363" w:type="pct"/>
            <w:noWrap/>
            <w:vAlign w:val="center"/>
            <w:hideMark/>
          </w:tcPr>
          <w:p w14:paraId="752283B7" w14:textId="5BE5DE98" w:rsidR="00113248" w:rsidRPr="00AC5A19" w:rsidRDefault="00113248" w:rsidP="00AC5A19">
            <w:pPr>
              <w:spacing w:before="0" w:after="0"/>
              <w:jc w:val="right"/>
              <w:rPr>
                <w:color w:val="000000"/>
                <w:lang w:eastAsia="en-US"/>
              </w:rPr>
            </w:pPr>
            <w:r w:rsidRPr="00AC5A19">
              <w:rPr>
                <w:color w:val="000000"/>
                <w:lang w:eastAsia="en-US"/>
              </w:rPr>
              <w:t>6</w:t>
            </w:r>
          </w:p>
        </w:tc>
        <w:tc>
          <w:tcPr>
            <w:tcW w:w="363" w:type="pct"/>
            <w:noWrap/>
            <w:vAlign w:val="center"/>
            <w:hideMark/>
          </w:tcPr>
          <w:p w14:paraId="4823FA8B" w14:textId="551486DD" w:rsidR="00113248" w:rsidRPr="00AC5A19" w:rsidRDefault="00113248" w:rsidP="00AC5A19">
            <w:pPr>
              <w:spacing w:before="0" w:after="0"/>
              <w:jc w:val="right"/>
              <w:rPr>
                <w:color w:val="000000"/>
                <w:lang w:eastAsia="en-US"/>
              </w:rPr>
            </w:pPr>
            <w:r w:rsidRPr="00AC5A19">
              <w:rPr>
                <w:color w:val="000000"/>
                <w:lang w:eastAsia="en-US"/>
              </w:rPr>
              <w:t>6</w:t>
            </w:r>
          </w:p>
        </w:tc>
        <w:tc>
          <w:tcPr>
            <w:tcW w:w="365" w:type="pct"/>
            <w:noWrap/>
            <w:vAlign w:val="center"/>
            <w:hideMark/>
          </w:tcPr>
          <w:p w14:paraId="274F721A" w14:textId="698115EE" w:rsidR="00113248" w:rsidRPr="00AC5A19" w:rsidRDefault="00113248" w:rsidP="00AC5A19">
            <w:pPr>
              <w:spacing w:before="0" w:after="0"/>
              <w:jc w:val="right"/>
              <w:rPr>
                <w:color w:val="000000"/>
                <w:lang w:eastAsia="en-US"/>
              </w:rPr>
            </w:pPr>
            <w:r w:rsidRPr="00AC5A19">
              <w:rPr>
                <w:color w:val="000000"/>
                <w:lang w:eastAsia="en-US"/>
              </w:rPr>
              <w:t>6</w:t>
            </w:r>
          </w:p>
        </w:tc>
        <w:tc>
          <w:tcPr>
            <w:tcW w:w="426" w:type="pct"/>
            <w:noWrap/>
            <w:vAlign w:val="center"/>
            <w:hideMark/>
          </w:tcPr>
          <w:p w14:paraId="2DD90D7D" w14:textId="1E6A9B89" w:rsidR="00113248" w:rsidRPr="00AC5A19" w:rsidRDefault="00113248" w:rsidP="00AC5A19">
            <w:pPr>
              <w:spacing w:before="0" w:after="0"/>
              <w:jc w:val="right"/>
              <w:rPr>
                <w:color w:val="000000"/>
                <w:lang w:eastAsia="en-US"/>
              </w:rPr>
            </w:pPr>
            <w:r w:rsidRPr="00AC5A19">
              <w:rPr>
                <w:color w:val="000000"/>
                <w:lang w:eastAsia="en-US"/>
              </w:rPr>
              <w:t>-</w:t>
            </w:r>
          </w:p>
        </w:tc>
        <w:tc>
          <w:tcPr>
            <w:tcW w:w="426" w:type="pct"/>
            <w:noWrap/>
            <w:vAlign w:val="center"/>
            <w:hideMark/>
          </w:tcPr>
          <w:p w14:paraId="7AE7372B" w14:textId="022A3744" w:rsidR="00113248" w:rsidRPr="00AC5A19" w:rsidRDefault="00113248" w:rsidP="00AC5A19">
            <w:pPr>
              <w:spacing w:before="0" w:after="0"/>
              <w:jc w:val="right"/>
              <w:rPr>
                <w:color w:val="000000"/>
                <w:lang w:eastAsia="en-US"/>
              </w:rPr>
            </w:pPr>
            <w:r w:rsidRPr="00AC5A19">
              <w:rPr>
                <w:color w:val="000000"/>
                <w:lang w:eastAsia="en-US"/>
              </w:rPr>
              <w:t>-</w:t>
            </w:r>
          </w:p>
        </w:tc>
        <w:tc>
          <w:tcPr>
            <w:tcW w:w="428" w:type="pct"/>
            <w:noWrap/>
            <w:vAlign w:val="center"/>
            <w:hideMark/>
          </w:tcPr>
          <w:p w14:paraId="133C66C2" w14:textId="174ED8ED"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0F3ED6F4" w14:textId="66930838"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78C90423" w14:textId="05948EAC"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52B0A714" w14:textId="5BBE1019"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1DD23C9B" w14:textId="77777777" w:rsidTr="00827740">
        <w:trPr>
          <w:trHeight w:val="20"/>
        </w:trPr>
        <w:tc>
          <w:tcPr>
            <w:tcW w:w="251" w:type="pct"/>
            <w:noWrap/>
            <w:vAlign w:val="center"/>
            <w:hideMark/>
          </w:tcPr>
          <w:p w14:paraId="5A221BB2" w14:textId="77777777" w:rsidR="00113248" w:rsidRPr="00AC5A19" w:rsidRDefault="00113248" w:rsidP="00AC5A19">
            <w:pPr>
              <w:spacing w:before="0" w:after="0"/>
              <w:jc w:val="center"/>
              <w:rPr>
                <w:color w:val="000000"/>
                <w:lang w:eastAsia="en-US"/>
              </w:rPr>
            </w:pPr>
            <w:r w:rsidRPr="00AC5A19">
              <w:rPr>
                <w:color w:val="000000"/>
                <w:lang w:eastAsia="en-US"/>
              </w:rPr>
              <w:t>23</w:t>
            </w:r>
          </w:p>
        </w:tc>
        <w:tc>
          <w:tcPr>
            <w:tcW w:w="1272" w:type="pct"/>
            <w:noWrap/>
            <w:vAlign w:val="center"/>
            <w:hideMark/>
          </w:tcPr>
          <w:p w14:paraId="698D7173" w14:textId="77777777" w:rsidR="00113248" w:rsidRPr="00AC5A19" w:rsidRDefault="00113248" w:rsidP="00AC5A19">
            <w:pPr>
              <w:spacing w:before="0" w:after="0"/>
              <w:jc w:val="left"/>
              <w:rPr>
                <w:color w:val="000000"/>
                <w:lang w:eastAsia="en-US"/>
              </w:rPr>
            </w:pPr>
            <w:r w:rsidRPr="00AC5A19">
              <w:rPr>
                <w:color w:val="000000"/>
                <w:lang w:eastAsia="en-US"/>
              </w:rPr>
              <w:t>Tỉnh Khánh Hòa</w:t>
            </w:r>
          </w:p>
        </w:tc>
        <w:tc>
          <w:tcPr>
            <w:tcW w:w="363" w:type="pct"/>
            <w:noWrap/>
            <w:vAlign w:val="center"/>
            <w:hideMark/>
          </w:tcPr>
          <w:p w14:paraId="7246374B" w14:textId="2FB42C8D" w:rsidR="00113248" w:rsidRPr="00AC5A19" w:rsidRDefault="00113248" w:rsidP="00AC5A19">
            <w:pPr>
              <w:spacing w:before="0" w:after="0"/>
              <w:jc w:val="right"/>
              <w:rPr>
                <w:color w:val="000000"/>
                <w:lang w:eastAsia="en-US"/>
              </w:rPr>
            </w:pPr>
            <w:r w:rsidRPr="00AC5A19">
              <w:rPr>
                <w:color w:val="000000"/>
                <w:lang w:eastAsia="en-US"/>
              </w:rPr>
              <w:t>30</w:t>
            </w:r>
          </w:p>
        </w:tc>
        <w:tc>
          <w:tcPr>
            <w:tcW w:w="363" w:type="pct"/>
            <w:noWrap/>
            <w:vAlign w:val="center"/>
            <w:hideMark/>
          </w:tcPr>
          <w:p w14:paraId="0AC43561" w14:textId="60724CD8" w:rsidR="00113248" w:rsidRPr="00AC5A19" w:rsidRDefault="00113248" w:rsidP="00AC5A19">
            <w:pPr>
              <w:spacing w:before="0" w:after="0"/>
              <w:jc w:val="right"/>
              <w:rPr>
                <w:color w:val="000000"/>
                <w:lang w:eastAsia="en-US"/>
              </w:rPr>
            </w:pPr>
            <w:r w:rsidRPr="00AC5A19">
              <w:rPr>
                <w:color w:val="000000"/>
                <w:lang w:eastAsia="en-US"/>
              </w:rPr>
              <w:t>30</w:t>
            </w:r>
          </w:p>
        </w:tc>
        <w:tc>
          <w:tcPr>
            <w:tcW w:w="365" w:type="pct"/>
            <w:noWrap/>
            <w:vAlign w:val="center"/>
            <w:hideMark/>
          </w:tcPr>
          <w:p w14:paraId="24408AE7" w14:textId="7118742B" w:rsidR="00113248" w:rsidRPr="00AC5A19" w:rsidRDefault="00113248" w:rsidP="00AC5A19">
            <w:pPr>
              <w:spacing w:before="0" w:after="0"/>
              <w:jc w:val="right"/>
              <w:rPr>
                <w:color w:val="000000"/>
                <w:lang w:eastAsia="en-US"/>
              </w:rPr>
            </w:pPr>
            <w:r w:rsidRPr="00AC5A19">
              <w:rPr>
                <w:color w:val="000000"/>
                <w:lang w:eastAsia="en-US"/>
              </w:rPr>
              <w:t>30</w:t>
            </w:r>
          </w:p>
        </w:tc>
        <w:tc>
          <w:tcPr>
            <w:tcW w:w="426" w:type="pct"/>
            <w:noWrap/>
            <w:vAlign w:val="center"/>
            <w:hideMark/>
          </w:tcPr>
          <w:p w14:paraId="5B1D9064" w14:textId="4639ED05" w:rsidR="00113248" w:rsidRPr="00AC5A19" w:rsidRDefault="00113248" w:rsidP="00AC5A19">
            <w:pPr>
              <w:spacing w:before="0" w:after="0"/>
              <w:jc w:val="right"/>
              <w:rPr>
                <w:color w:val="000000"/>
                <w:lang w:eastAsia="en-US"/>
              </w:rPr>
            </w:pPr>
            <w:r w:rsidRPr="00AC5A19">
              <w:rPr>
                <w:color w:val="000000"/>
                <w:lang w:eastAsia="en-US"/>
              </w:rPr>
              <w:t>778</w:t>
            </w:r>
          </w:p>
        </w:tc>
        <w:tc>
          <w:tcPr>
            <w:tcW w:w="426" w:type="pct"/>
            <w:noWrap/>
            <w:vAlign w:val="center"/>
            <w:hideMark/>
          </w:tcPr>
          <w:p w14:paraId="18392951" w14:textId="6D8AE906" w:rsidR="00113248" w:rsidRPr="00AC5A19" w:rsidRDefault="00113248" w:rsidP="00AC5A19">
            <w:pPr>
              <w:spacing w:before="0" w:after="0"/>
              <w:jc w:val="right"/>
              <w:rPr>
                <w:color w:val="000000"/>
                <w:lang w:eastAsia="en-US"/>
              </w:rPr>
            </w:pPr>
            <w:r w:rsidRPr="00AC5A19">
              <w:rPr>
                <w:color w:val="000000"/>
                <w:lang w:eastAsia="en-US"/>
              </w:rPr>
              <w:t>778</w:t>
            </w:r>
          </w:p>
        </w:tc>
        <w:tc>
          <w:tcPr>
            <w:tcW w:w="428" w:type="pct"/>
            <w:noWrap/>
            <w:vAlign w:val="center"/>
            <w:hideMark/>
          </w:tcPr>
          <w:p w14:paraId="63F2CBDC" w14:textId="450E6DB3" w:rsidR="00113248" w:rsidRPr="00AC5A19" w:rsidRDefault="00113248" w:rsidP="00AC5A19">
            <w:pPr>
              <w:spacing w:before="0" w:after="0"/>
              <w:jc w:val="right"/>
              <w:rPr>
                <w:color w:val="000000"/>
                <w:lang w:eastAsia="en-US"/>
              </w:rPr>
            </w:pPr>
            <w:r w:rsidRPr="00AC5A19">
              <w:rPr>
                <w:color w:val="000000"/>
                <w:lang w:eastAsia="en-US"/>
              </w:rPr>
              <w:t>778</w:t>
            </w:r>
          </w:p>
        </w:tc>
        <w:tc>
          <w:tcPr>
            <w:tcW w:w="368" w:type="pct"/>
            <w:noWrap/>
            <w:vAlign w:val="center"/>
            <w:hideMark/>
          </w:tcPr>
          <w:p w14:paraId="7483A30A" w14:textId="2519AD1C"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7912BAF4" w14:textId="704C5824"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5E9B1A73" w14:textId="45E28924"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0504FE7F" w14:textId="77777777" w:rsidTr="00827740">
        <w:trPr>
          <w:trHeight w:val="20"/>
        </w:trPr>
        <w:tc>
          <w:tcPr>
            <w:tcW w:w="251" w:type="pct"/>
            <w:noWrap/>
            <w:vAlign w:val="center"/>
            <w:hideMark/>
          </w:tcPr>
          <w:p w14:paraId="256BC16E" w14:textId="77777777" w:rsidR="00113248" w:rsidRPr="00AC5A19" w:rsidRDefault="00113248" w:rsidP="00AC5A19">
            <w:pPr>
              <w:spacing w:before="0" w:after="0"/>
              <w:jc w:val="center"/>
              <w:rPr>
                <w:color w:val="000000"/>
                <w:lang w:eastAsia="en-US"/>
              </w:rPr>
            </w:pPr>
            <w:r w:rsidRPr="00AC5A19">
              <w:rPr>
                <w:color w:val="000000"/>
                <w:lang w:eastAsia="en-US"/>
              </w:rPr>
              <w:t>24</w:t>
            </w:r>
          </w:p>
        </w:tc>
        <w:tc>
          <w:tcPr>
            <w:tcW w:w="1272" w:type="pct"/>
            <w:noWrap/>
            <w:vAlign w:val="center"/>
            <w:hideMark/>
          </w:tcPr>
          <w:p w14:paraId="31E85880" w14:textId="77777777" w:rsidR="00113248" w:rsidRPr="00AC5A19" w:rsidRDefault="00113248" w:rsidP="00AC5A19">
            <w:pPr>
              <w:spacing w:before="0" w:after="0"/>
              <w:jc w:val="left"/>
              <w:rPr>
                <w:color w:val="000000"/>
                <w:lang w:eastAsia="en-US"/>
              </w:rPr>
            </w:pPr>
            <w:r w:rsidRPr="00AC5A19">
              <w:rPr>
                <w:color w:val="000000"/>
                <w:lang w:eastAsia="en-US"/>
              </w:rPr>
              <w:t>Tỉnh Lai Châu</w:t>
            </w:r>
          </w:p>
        </w:tc>
        <w:tc>
          <w:tcPr>
            <w:tcW w:w="363" w:type="pct"/>
            <w:noWrap/>
            <w:vAlign w:val="center"/>
            <w:hideMark/>
          </w:tcPr>
          <w:p w14:paraId="3998018A" w14:textId="60AC3BE2" w:rsidR="00113248" w:rsidRPr="00AC5A19" w:rsidRDefault="00113248" w:rsidP="00AC5A19">
            <w:pPr>
              <w:spacing w:before="0" w:after="0"/>
              <w:jc w:val="right"/>
              <w:rPr>
                <w:color w:val="000000"/>
                <w:lang w:eastAsia="en-US"/>
              </w:rPr>
            </w:pPr>
            <w:r w:rsidRPr="00AC5A19">
              <w:rPr>
                <w:color w:val="000000"/>
                <w:lang w:eastAsia="en-US"/>
              </w:rPr>
              <w:t>12</w:t>
            </w:r>
          </w:p>
        </w:tc>
        <w:tc>
          <w:tcPr>
            <w:tcW w:w="363" w:type="pct"/>
            <w:noWrap/>
            <w:vAlign w:val="center"/>
            <w:hideMark/>
          </w:tcPr>
          <w:p w14:paraId="177FD936" w14:textId="4666A0C9" w:rsidR="00113248" w:rsidRPr="00AC5A19" w:rsidRDefault="00113248" w:rsidP="00AC5A19">
            <w:pPr>
              <w:spacing w:before="0" w:after="0"/>
              <w:jc w:val="right"/>
              <w:rPr>
                <w:color w:val="000000"/>
                <w:lang w:eastAsia="en-US"/>
              </w:rPr>
            </w:pPr>
            <w:r w:rsidRPr="00AC5A19">
              <w:rPr>
                <w:color w:val="000000"/>
                <w:lang w:eastAsia="en-US"/>
              </w:rPr>
              <w:t>12</w:t>
            </w:r>
          </w:p>
        </w:tc>
        <w:tc>
          <w:tcPr>
            <w:tcW w:w="365" w:type="pct"/>
            <w:noWrap/>
            <w:vAlign w:val="center"/>
            <w:hideMark/>
          </w:tcPr>
          <w:p w14:paraId="1EBCAA6F" w14:textId="49D8DF74" w:rsidR="00113248" w:rsidRPr="00AC5A19" w:rsidRDefault="00113248" w:rsidP="00AC5A19">
            <w:pPr>
              <w:spacing w:before="0" w:after="0"/>
              <w:jc w:val="right"/>
              <w:rPr>
                <w:color w:val="000000"/>
                <w:lang w:eastAsia="en-US"/>
              </w:rPr>
            </w:pPr>
            <w:r w:rsidRPr="00AC5A19">
              <w:rPr>
                <w:color w:val="000000"/>
                <w:lang w:eastAsia="en-US"/>
              </w:rPr>
              <w:t>12</w:t>
            </w:r>
          </w:p>
        </w:tc>
        <w:tc>
          <w:tcPr>
            <w:tcW w:w="426" w:type="pct"/>
            <w:noWrap/>
            <w:vAlign w:val="center"/>
            <w:hideMark/>
          </w:tcPr>
          <w:p w14:paraId="46E3388B" w14:textId="45EB56BD" w:rsidR="00113248" w:rsidRPr="00AC5A19" w:rsidRDefault="00113248" w:rsidP="00AC5A19">
            <w:pPr>
              <w:spacing w:before="0" w:after="0"/>
              <w:jc w:val="right"/>
              <w:rPr>
                <w:color w:val="000000"/>
                <w:lang w:eastAsia="en-US"/>
              </w:rPr>
            </w:pPr>
            <w:r w:rsidRPr="00AC5A19">
              <w:rPr>
                <w:color w:val="000000"/>
                <w:lang w:eastAsia="en-US"/>
              </w:rPr>
              <w:t>-</w:t>
            </w:r>
          </w:p>
        </w:tc>
        <w:tc>
          <w:tcPr>
            <w:tcW w:w="426" w:type="pct"/>
            <w:noWrap/>
            <w:vAlign w:val="center"/>
            <w:hideMark/>
          </w:tcPr>
          <w:p w14:paraId="15FD0CA2" w14:textId="1C41D300" w:rsidR="00113248" w:rsidRPr="00AC5A19" w:rsidRDefault="00113248" w:rsidP="00AC5A19">
            <w:pPr>
              <w:spacing w:before="0" w:after="0"/>
              <w:jc w:val="right"/>
              <w:rPr>
                <w:color w:val="000000"/>
                <w:lang w:eastAsia="en-US"/>
              </w:rPr>
            </w:pPr>
            <w:r w:rsidRPr="00AC5A19">
              <w:rPr>
                <w:color w:val="000000"/>
                <w:lang w:eastAsia="en-US"/>
              </w:rPr>
              <w:t>-</w:t>
            </w:r>
          </w:p>
        </w:tc>
        <w:tc>
          <w:tcPr>
            <w:tcW w:w="428" w:type="pct"/>
            <w:noWrap/>
            <w:vAlign w:val="center"/>
            <w:hideMark/>
          </w:tcPr>
          <w:p w14:paraId="27DA580D" w14:textId="6B38B288"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7E70C336" w14:textId="5B3303C4"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46FDDC50" w14:textId="3BEAF8B2"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13F9BFE8" w14:textId="11D8F0A3"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24D780AF" w14:textId="77777777" w:rsidTr="00827740">
        <w:trPr>
          <w:trHeight w:val="20"/>
        </w:trPr>
        <w:tc>
          <w:tcPr>
            <w:tcW w:w="251" w:type="pct"/>
            <w:noWrap/>
            <w:vAlign w:val="center"/>
            <w:hideMark/>
          </w:tcPr>
          <w:p w14:paraId="2BA40AD5" w14:textId="77777777" w:rsidR="00113248" w:rsidRPr="00AC5A19" w:rsidRDefault="00113248" w:rsidP="00AC5A19">
            <w:pPr>
              <w:spacing w:before="0" w:after="0"/>
              <w:jc w:val="center"/>
              <w:rPr>
                <w:color w:val="000000"/>
                <w:lang w:eastAsia="en-US"/>
              </w:rPr>
            </w:pPr>
            <w:r w:rsidRPr="00AC5A19">
              <w:rPr>
                <w:color w:val="000000"/>
                <w:lang w:eastAsia="en-US"/>
              </w:rPr>
              <w:lastRenderedPageBreak/>
              <w:t>25</w:t>
            </w:r>
          </w:p>
        </w:tc>
        <w:tc>
          <w:tcPr>
            <w:tcW w:w="1272" w:type="pct"/>
            <w:noWrap/>
            <w:vAlign w:val="center"/>
            <w:hideMark/>
          </w:tcPr>
          <w:p w14:paraId="4F4045CD" w14:textId="77777777" w:rsidR="00113248" w:rsidRPr="00AC5A19" w:rsidRDefault="00113248" w:rsidP="00AC5A19">
            <w:pPr>
              <w:spacing w:before="0" w:after="0"/>
              <w:jc w:val="left"/>
              <w:rPr>
                <w:color w:val="000000"/>
                <w:lang w:eastAsia="en-US"/>
              </w:rPr>
            </w:pPr>
            <w:r w:rsidRPr="00AC5A19">
              <w:rPr>
                <w:color w:val="000000"/>
                <w:lang w:eastAsia="en-US"/>
              </w:rPr>
              <w:t>Tỉnh Lâm Đồng</w:t>
            </w:r>
          </w:p>
        </w:tc>
        <w:tc>
          <w:tcPr>
            <w:tcW w:w="363" w:type="pct"/>
            <w:noWrap/>
            <w:vAlign w:val="center"/>
            <w:hideMark/>
          </w:tcPr>
          <w:p w14:paraId="6FC29AB1" w14:textId="6DB0DA89" w:rsidR="00113248" w:rsidRPr="00AC5A19" w:rsidRDefault="00113248" w:rsidP="00AC5A19">
            <w:pPr>
              <w:spacing w:before="0" w:after="0"/>
              <w:jc w:val="right"/>
              <w:rPr>
                <w:color w:val="000000"/>
                <w:lang w:eastAsia="en-US"/>
              </w:rPr>
            </w:pPr>
            <w:r w:rsidRPr="00AC5A19">
              <w:rPr>
                <w:color w:val="000000"/>
                <w:lang w:eastAsia="en-US"/>
              </w:rPr>
              <w:t>15</w:t>
            </w:r>
          </w:p>
        </w:tc>
        <w:tc>
          <w:tcPr>
            <w:tcW w:w="363" w:type="pct"/>
            <w:noWrap/>
            <w:vAlign w:val="center"/>
            <w:hideMark/>
          </w:tcPr>
          <w:p w14:paraId="17B5749C" w14:textId="2C6FF2E2" w:rsidR="00113248" w:rsidRPr="00AC5A19" w:rsidRDefault="00113248" w:rsidP="00AC5A19">
            <w:pPr>
              <w:spacing w:before="0" w:after="0"/>
              <w:jc w:val="right"/>
              <w:rPr>
                <w:color w:val="000000"/>
                <w:lang w:eastAsia="en-US"/>
              </w:rPr>
            </w:pPr>
            <w:r w:rsidRPr="00AC5A19">
              <w:rPr>
                <w:color w:val="000000"/>
                <w:lang w:eastAsia="en-US"/>
              </w:rPr>
              <w:t>15</w:t>
            </w:r>
          </w:p>
        </w:tc>
        <w:tc>
          <w:tcPr>
            <w:tcW w:w="365" w:type="pct"/>
            <w:noWrap/>
            <w:vAlign w:val="center"/>
            <w:hideMark/>
          </w:tcPr>
          <w:p w14:paraId="27474556" w14:textId="78AB0289" w:rsidR="00113248" w:rsidRPr="00AC5A19" w:rsidRDefault="00113248" w:rsidP="00AC5A19">
            <w:pPr>
              <w:spacing w:before="0" w:after="0"/>
              <w:jc w:val="right"/>
              <w:rPr>
                <w:color w:val="000000"/>
                <w:lang w:eastAsia="en-US"/>
              </w:rPr>
            </w:pPr>
            <w:r w:rsidRPr="00AC5A19">
              <w:rPr>
                <w:color w:val="000000"/>
                <w:lang w:eastAsia="en-US"/>
              </w:rPr>
              <w:t>15</w:t>
            </w:r>
          </w:p>
        </w:tc>
        <w:tc>
          <w:tcPr>
            <w:tcW w:w="426" w:type="pct"/>
            <w:noWrap/>
            <w:vAlign w:val="center"/>
            <w:hideMark/>
          </w:tcPr>
          <w:p w14:paraId="743BC4B6" w14:textId="19D360AA" w:rsidR="00113248" w:rsidRPr="00AC5A19" w:rsidRDefault="00113248" w:rsidP="00AC5A19">
            <w:pPr>
              <w:spacing w:before="0" w:after="0"/>
              <w:jc w:val="right"/>
              <w:rPr>
                <w:color w:val="000000"/>
                <w:lang w:eastAsia="en-US"/>
              </w:rPr>
            </w:pPr>
            <w:r w:rsidRPr="00AC5A19">
              <w:rPr>
                <w:color w:val="000000"/>
                <w:lang w:eastAsia="en-US"/>
              </w:rPr>
              <w:t>423</w:t>
            </w:r>
          </w:p>
        </w:tc>
        <w:tc>
          <w:tcPr>
            <w:tcW w:w="426" w:type="pct"/>
            <w:noWrap/>
            <w:vAlign w:val="center"/>
            <w:hideMark/>
          </w:tcPr>
          <w:p w14:paraId="33F67D78" w14:textId="35DD68A5" w:rsidR="00113248" w:rsidRPr="00AC5A19" w:rsidRDefault="00113248" w:rsidP="00AC5A19">
            <w:pPr>
              <w:spacing w:before="0" w:after="0"/>
              <w:jc w:val="right"/>
              <w:rPr>
                <w:color w:val="000000"/>
                <w:lang w:eastAsia="en-US"/>
              </w:rPr>
            </w:pPr>
            <w:r w:rsidRPr="00AC5A19">
              <w:rPr>
                <w:color w:val="000000"/>
                <w:lang w:eastAsia="en-US"/>
              </w:rPr>
              <w:t>423</w:t>
            </w:r>
          </w:p>
        </w:tc>
        <w:tc>
          <w:tcPr>
            <w:tcW w:w="428" w:type="pct"/>
            <w:noWrap/>
            <w:vAlign w:val="center"/>
            <w:hideMark/>
          </w:tcPr>
          <w:p w14:paraId="1238281B" w14:textId="0F83F881" w:rsidR="00113248" w:rsidRPr="00AC5A19" w:rsidRDefault="00113248" w:rsidP="00AC5A19">
            <w:pPr>
              <w:spacing w:before="0" w:after="0"/>
              <w:jc w:val="right"/>
              <w:rPr>
                <w:color w:val="000000"/>
                <w:lang w:eastAsia="en-US"/>
              </w:rPr>
            </w:pPr>
            <w:r w:rsidRPr="00AC5A19">
              <w:rPr>
                <w:color w:val="000000"/>
                <w:lang w:eastAsia="en-US"/>
              </w:rPr>
              <w:t>423</w:t>
            </w:r>
          </w:p>
        </w:tc>
        <w:tc>
          <w:tcPr>
            <w:tcW w:w="368" w:type="pct"/>
            <w:noWrap/>
            <w:vAlign w:val="center"/>
            <w:hideMark/>
          </w:tcPr>
          <w:p w14:paraId="0F67608A" w14:textId="31DF4767"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0BEF419D" w14:textId="463FBEDE"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74B4CF57" w14:textId="2EC316A7"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39D7F58A" w14:textId="77777777" w:rsidTr="00827740">
        <w:trPr>
          <w:trHeight w:val="20"/>
        </w:trPr>
        <w:tc>
          <w:tcPr>
            <w:tcW w:w="251" w:type="pct"/>
            <w:noWrap/>
            <w:vAlign w:val="center"/>
            <w:hideMark/>
          </w:tcPr>
          <w:p w14:paraId="7A708A92" w14:textId="77777777" w:rsidR="00113248" w:rsidRPr="00AC5A19" w:rsidRDefault="00113248" w:rsidP="00AC5A19">
            <w:pPr>
              <w:spacing w:before="0" w:after="0"/>
              <w:jc w:val="center"/>
              <w:rPr>
                <w:color w:val="000000"/>
                <w:lang w:eastAsia="en-US"/>
              </w:rPr>
            </w:pPr>
            <w:r w:rsidRPr="00AC5A19">
              <w:rPr>
                <w:color w:val="000000"/>
                <w:lang w:eastAsia="en-US"/>
              </w:rPr>
              <w:t>26</w:t>
            </w:r>
          </w:p>
        </w:tc>
        <w:tc>
          <w:tcPr>
            <w:tcW w:w="1272" w:type="pct"/>
            <w:noWrap/>
            <w:vAlign w:val="center"/>
            <w:hideMark/>
          </w:tcPr>
          <w:p w14:paraId="4A80EA71" w14:textId="77777777" w:rsidR="00113248" w:rsidRPr="00AC5A19" w:rsidRDefault="00113248" w:rsidP="00AC5A19">
            <w:pPr>
              <w:spacing w:before="0" w:after="0"/>
              <w:jc w:val="left"/>
              <w:rPr>
                <w:color w:val="000000"/>
                <w:lang w:eastAsia="en-US"/>
              </w:rPr>
            </w:pPr>
            <w:r w:rsidRPr="00AC5A19">
              <w:rPr>
                <w:color w:val="000000"/>
                <w:lang w:eastAsia="en-US"/>
              </w:rPr>
              <w:t>Tỉnh Lạng Sơn</w:t>
            </w:r>
          </w:p>
        </w:tc>
        <w:tc>
          <w:tcPr>
            <w:tcW w:w="363" w:type="pct"/>
            <w:noWrap/>
            <w:vAlign w:val="center"/>
            <w:hideMark/>
          </w:tcPr>
          <w:p w14:paraId="4EAEBE00" w14:textId="0DDE9D1C" w:rsidR="00113248" w:rsidRPr="00AC5A19" w:rsidRDefault="00113248" w:rsidP="00AC5A19">
            <w:pPr>
              <w:spacing w:before="0" w:after="0"/>
              <w:jc w:val="right"/>
              <w:rPr>
                <w:color w:val="000000"/>
                <w:lang w:eastAsia="en-US"/>
              </w:rPr>
            </w:pPr>
            <w:r w:rsidRPr="00AC5A19">
              <w:rPr>
                <w:color w:val="000000"/>
                <w:lang w:eastAsia="en-US"/>
              </w:rPr>
              <w:t>15</w:t>
            </w:r>
          </w:p>
        </w:tc>
        <w:tc>
          <w:tcPr>
            <w:tcW w:w="363" w:type="pct"/>
            <w:noWrap/>
            <w:vAlign w:val="center"/>
            <w:hideMark/>
          </w:tcPr>
          <w:p w14:paraId="20BBF4BF" w14:textId="5E12A8FE" w:rsidR="00113248" w:rsidRPr="00AC5A19" w:rsidRDefault="00113248" w:rsidP="00AC5A19">
            <w:pPr>
              <w:spacing w:before="0" w:after="0"/>
              <w:jc w:val="right"/>
              <w:rPr>
                <w:color w:val="000000"/>
                <w:lang w:eastAsia="en-US"/>
              </w:rPr>
            </w:pPr>
            <w:r w:rsidRPr="00AC5A19">
              <w:rPr>
                <w:color w:val="000000"/>
                <w:lang w:eastAsia="en-US"/>
              </w:rPr>
              <w:t>15</w:t>
            </w:r>
          </w:p>
        </w:tc>
        <w:tc>
          <w:tcPr>
            <w:tcW w:w="365" w:type="pct"/>
            <w:noWrap/>
            <w:vAlign w:val="center"/>
            <w:hideMark/>
          </w:tcPr>
          <w:p w14:paraId="65A908B2" w14:textId="57818C5C" w:rsidR="00113248" w:rsidRPr="00AC5A19" w:rsidRDefault="00113248" w:rsidP="00AC5A19">
            <w:pPr>
              <w:spacing w:before="0" w:after="0"/>
              <w:jc w:val="right"/>
              <w:rPr>
                <w:color w:val="000000"/>
                <w:lang w:eastAsia="en-US"/>
              </w:rPr>
            </w:pPr>
            <w:r w:rsidRPr="00AC5A19">
              <w:rPr>
                <w:color w:val="000000"/>
                <w:lang w:eastAsia="en-US"/>
              </w:rPr>
              <w:t>15</w:t>
            </w:r>
          </w:p>
        </w:tc>
        <w:tc>
          <w:tcPr>
            <w:tcW w:w="426" w:type="pct"/>
            <w:noWrap/>
            <w:vAlign w:val="center"/>
            <w:hideMark/>
          </w:tcPr>
          <w:p w14:paraId="20BF6F2E" w14:textId="6526BAB3" w:rsidR="00113248" w:rsidRPr="00AC5A19" w:rsidRDefault="00113248" w:rsidP="00AC5A19">
            <w:pPr>
              <w:spacing w:before="0" w:after="0"/>
              <w:jc w:val="right"/>
              <w:rPr>
                <w:color w:val="000000"/>
                <w:lang w:eastAsia="en-US"/>
              </w:rPr>
            </w:pPr>
            <w:r w:rsidRPr="00AC5A19">
              <w:rPr>
                <w:color w:val="000000"/>
                <w:lang w:eastAsia="en-US"/>
              </w:rPr>
              <w:t>-</w:t>
            </w:r>
          </w:p>
        </w:tc>
        <w:tc>
          <w:tcPr>
            <w:tcW w:w="426" w:type="pct"/>
            <w:noWrap/>
            <w:vAlign w:val="center"/>
            <w:hideMark/>
          </w:tcPr>
          <w:p w14:paraId="6B18FB5E" w14:textId="4320B805" w:rsidR="00113248" w:rsidRPr="00AC5A19" w:rsidRDefault="00113248" w:rsidP="00AC5A19">
            <w:pPr>
              <w:spacing w:before="0" w:after="0"/>
              <w:jc w:val="right"/>
              <w:rPr>
                <w:color w:val="000000"/>
                <w:lang w:eastAsia="en-US"/>
              </w:rPr>
            </w:pPr>
            <w:r w:rsidRPr="00AC5A19">
              <w:rPr>
                <w:color w:val="000000"/>
                <w:lang w:eastAsia="en-US"/>
              </w:rPr>
              <w:t>-</w:t>
            </w:r>
          </w:p>
        </w:tc>
        <w:tc>
          <w:tcPr>
            <w:tcW w:w="428" w:type="pct"/>
            <w:noWrap/>
            <w:vAlign w:val="center"/>
            <w:hideMark/>
          </w:tcPr>
          <w:p w14:paraId="3870462D" w14:textId="750B2540"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4640FE18" w14:textId="5C81B8C5"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4660BF14" w14:textId="643D3D76"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088F2C60" w14:textId="5F418472"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42312E84" w14:textId="77777777" w:rsidTr="00827740">
        <w:trPr>
          <w:trHeight w:val="20"/>
        </w:trPr>
        <w:tc>
          <w:tcPr>
            <w:tcW w:w="251" w:type="pct"/>
            <w:noWrap/>
            <w:vAlign w:val="center"/>
            <w:hideMark/>
          </w:tcPr>
          <w:p w14:paraId="2CF3921D" w14:textId="77777777" w:rsidR="00113248" w:rsidRPr="00AC5A19" w:rsidRDefault="00113248" w:rsidP="00AC5A19">
            <w:pPr>
              <w:spacing w:before="0" w:after="0"/>
              <w:jc w:val="center"/>
              <w:rPr>
                <w:color w:val="000000"/>
                <w:lang w:eastAsia="en-US"/>
              </w:rPr>
            </w:pPr>
            <w:r w:rsidRPr="00AC5A19">
              <w:rPr>
                <w:color w:val="000000"/>
                <w:lang w:eastAsia="en-US"/>
              </w:rPr>
              <w:t>27</w:t>
            </w:r>
          </w:p>
        </w:tc>
        <w:tc>
          <w:tcPr>
            <w:tcW w:w="1272" w:type="pct"/>
            <w:noWrap/>
            <w:vAlign w:val="center"/>
            <w:hideMark/>
          </w:tcPr>
          <w:p w14:paraId="17393A5B" w14:textId="77777777" w:rsidR="00113248" w:rsidRPr="00AC5A19" w:rsidRDefault="00113248" w:rsidP="00AC5A19">
            <w:pPr>
              <w:spacing w:before="0" w:after="0"/>
              <w:jc w:val="left"/>
              <w:rPr>
                <w:color w:val="000000"/>
                <w:lang w:eastAsia="en-US"/>
              </w:rPr>
            </w:pPr>
            <w:r w:rsidRPr="00AC5A19">
              <w:rPr>
                <w:color w:val="000000"/>
                <w:lang w:eastAsia="en-US"/>
              </w:rPr>
              <w:t>Tỉnh Lào Cai</w:t>
            </w:r>
          </w:p>
        </w:tc>
        <w:tc>
          <w:tcPr>
            <w:tcW w:w="363" w:type="pct"/>
            <w:noWrap/>
            <w:vAlign w:val="center"/>
            <w:hideMark/>
          </w:tcPr>
          <w:p w14:paraId="0980640B" w14:textId="6ECBE004" w:rsidR="00113248" w:rsidRPr="00AC5A19" w:rsidRDefault="00113248" w:rsidP="00AC5A19">
            <w:pPr>
              <w:spacing w:before="0" w:after="0"/>
              <w:jc w:val="right"/>
              <w:rPr>
                <w:color w:val="000000"/>
                <w:lang w:eastAsia="en-US"/>
              </w:rPr>
            </w:pPr>
            <w:r w:rsidRPr="00AC5A19">
              <w:rPr>
                <w:color w:val="000000"/>
                <w:lang w:eastAsia="en-US"/>
              </w:rPr>
              <w:t>40</w:t>
            </w:r>
          </w:p>
        </w:tc>
        <w:tc>
          <w:tcPr>
            <w:tcW w:w="363" w:type="pct"/>
            <w:noWrap/>
            <w:vAlign w:val="center"/>
            <w:hideMark/>
          </w:tcPr>
          <w:p w14:paraId="1D8AA934" w14:textId="20A33D9B" w:rsidR="00113248" w:rsidRPr="00AC5A19" w:rsidRDefault="00113248" w:rsidP="00AC5A19">
            <w:pPr>
              <w:spacing w:before="0" w:after="0"/>
              <w:jc w:val="right"/>
              <w:rPr>
                <w:color w:val="000000"/>
                <w:lang w:eastAsia="en-US"/>
              </w:rPr>
            </w:pPr>
            <w:r w:rsidRPr="00AC5A19">
              <w:rPr>
                <w:color w:val="000000"/>
                <w:lang w:eastAsia="en-US"/>
              </w:rPr>
              <w:t>40</w:t>
            </w:r>
          </w:p>
        </w:tc>
        <w:tc>
          <w:tcPr>
            <w:tcW w:w="365" w:type="pct"/>
            <w:noWrap/>
            <w:vAlign w:val="center"/>
            <w:hideMark/>
          </w:tcPr>
          <w:p w14:paraId="6B89F400" w14:textId="302BCF23" w:rsidR="00113248" w:rsidRPr="00AC5A19" w:rsidRDefault="00113248" w:rsidP="00AC5A19">
            <w:pPr>
              <w:spacing w:before="0" w:after="0"/>
              <w:jc w:val="right"/>
              <w:rPr>
                <w:color w:val="000000"/>
                <w:lang w:eastAsia="en-US"/>
              </w:rPr>
            </w:pPr>
            <w:r w:rsidRPr="00AC5A19">
              <w:rPr>
                <w:color w:val="000000"/>
                <w:lang w:eastAsia="en-US"/>
              </w:rPr>
              <w:t>40</w:t>
            </w:r>
          </w:p>
        </w:tc>
        <w:tc>
          <w:tcPr>
            <w:tcW w:w="426" w:type="pct"/>
            <w:noWrap/>
            <w:vAlign w:val="center"/>
            <w:hideMark/>
          </w:tcPr>
          <w:p w14:paraId="2662821D" w14:textId="3C4A42AC" w:rsidR="00113248" w:rsidRPr="00AC5A19" w:rsidRDefault="00113248" w:rsidP="00AC5A19">
            <w:pPr>
              <w:spacing w:before="0" w:after="0"/>
              <w:jc w:val="right"/>
              <w:rPr>
                <w:color w:val="000000"/>
                <w:lang w:eastAsia="en-US"/>
              </w:rPr>
            </w:pPr>
            <w:r w:rsidRPr="00AC5A19">
              <w:rPr>
                <w:color w:val="000000"/>
                <w:lang w:eastAsia="en-US"/>
              </w:rPr>
              <w:t>126</w:t>
            </w:r>
          </w:p>
        </w:tc>
        <w:tc>
          <w:tcPr>
            <w:tcW w:w="426" w:type="pct"/>
            <w:noWrap/>
            <w:vAlign w:val="center"/>
            <w:hideMark/>
          </w:tcPr>
          <w:p w14:paraId="2C264B68" w14:textId="012A129B" w:rsidR="00113248" w:rsidRPr="00AC5A19" w:rsidRDefault="00113248" w:rsidP="00AC5A19">
            <w:pPr>
              <w:spacing w:before="0" w:after="0"/>
              <w:jc w:val="right"/>
              <w:rPr>
                <w:color w:val="000000"/>
                <w:lang w:eastAsia="en-US"/>
              </w:rPr>
            </w:pPr>
            <w:r w:rsidRPr="00AC5A19">
              <w:rPr>
                <w:color w:val="000000"/>
                <w:lang w:eastAsia="en-US"/>
              </w:rPr>
              <w:t>126</w:t>
            </w:r>
          </w:p>
        </w:tc>
        <w:tc>
          <w:tcPr>
            <w:tcW w:w="428" w:type="pct"/>
            <w:noWrap/>
            <w:vAlign w:val="center"/>
            <w:hideMark/>
          </w:tcPr>
          <w:p w14:paraId="5427A973" w14:textId="0D817998" w:rsidR="00113248" w:rsidRPr="00AC5A19" w:rsidRDefault="00113248" w:rsidP="00AC5A19">
            <w:pPr>
              <w:spacing w:before="0" w:after="0"/>
              <w:jc w:val="right"/>
              <w:rPr>
                <w:color w:val="000000"/>
                <w:lang w:eastAsia="en-US"/>
              </w:rPr>
            </w:pPr>
            <w:r w:rsidRPr="00AC5A19">
              <w:rPr>
                <w:color w:val="000000"/>
                <w:lang w:eastAsia="en-US"/>
              </w:rPr>
              <w:t>126</w:t>
            </w:r>
          </w:p>
        </w:tc>
        <w:tc>
          <w:tcPr>
            <w:tcW w:w="368" w:type="pct"/>
            <w:noWrap/>
            <w:vAlign w:val="center"/>
            <w:hideMark/>
          </w:tcPr>
          <w:p w14:paraId="109C845C" w14:textId="0C134DF1"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5F8E8042" w14:textId="66498E63"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78DB3EB6" w14:textId="3E55CF80"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6F5272A4" w14:textId="77777777" w:rsidTr="00827740">
        <w:trPr>
          <w:trHeight w:val="20"/>
        </w:trPr>
        <w:tc>
          <w:tcPr>
            <w:tcW w:w="251" w:type="pct"/>
            <w:noWrap/>
            <w:vAlign w:val="center"/>
            <w:hideMark/>
          </w:tcPr>
          <w:p w14:paraId="73D26607" w14:textId="77777777" w:rsidR="00113248" w:rsidRPr="00AC5A19" w:rsidRDefault="00113248" w:rsidP="00AC5A19">
            <w:pPr>
              <w:spacing w:before="0" w:after="0"/>
              <w:jc w:val="center"/>
              <w:rPr>
                <w:color w:val="000000"/>
                <w:lang w:eastAsia="en-US"/>
              </w:rPr>
            </w:pPr>
            <w:r w:rsidRPr="00AC5A19">
              <w:rPr>
                <w:color w:val="000000"/>
                <w:lang w:eastAsia="en-US"/>
              </w:rPr>
              <w:t>28</w:t>
            </w:r>
          </w:p>
        </w:tc>
        <w:tc>
          <w:tcPr>
            <w:tcW w:w="1272" w:type="pct"/>
            <w:noWrap/>
            <w:vAlign w:val="center"/>
            <w:hideMark/>
          </w:tcPr>
          <w:p w14:paraId="69A0FFD8" w14:textId="77777777" w:rsidR="00113248" w:rsidRPr="00AC5A19" w:rsidRDefault="00113248" w:rsidP="00AC5A19">
            <w:pPr>
              <w:spacing w:before="0" w:after="0"/>
              <w:jc w:val="left"/>
              <w:rPr>
                <w:color w:val="000000"/>
                <w:lang w:eastAsia="en-US"/>
              </w:rPr>
            </w:pPr>
            <w:r w:rsidRPr="00AC5A19">
              <w:rPr>
                <w:color w:val="000000"/>
                <w:lang w:eastAsia="en-US"/>
              </w:rPr>
              <w:t>Tỉnh Phú Thọ</w:t>
            </w:r>
          </w:p>
        </w:tc>
        <w:tc>
          <w:tcPr>
            <w:tcW w:w="363" w:type="pct"/>
            <w:noWrap/>
            <w:vAlign w:val="center"/>
            <w:hideMark/>
          </w:tcPr>
          <w:p w14:paraId="6083F17C" w14:textId="1A1F06BB" w:rsidR="00113248" w:rsidRPr="00AC5A19" w:rsidRDefault="00113248" w:rsidP="00AC5A19">
            <w:pPr>
              <w:spacing w:before="0" w:after="0"/>
              <w:jc w:val="right"/>
              <w:rPr>
                <w:color w:val="000000"/>
                <w:lang w:eastAsia="en-US"/>
              </w:rPr>
            </w:pPr>
            <w:r w:rsidRPr="00AC5A19">
              <w:rPr>
                <w:color w:val="000000"/>
                <w:lang w:eastAsia="en-US"/>
              </w:rPr>
              <w:t>60</w:t>
            </w:r>
          </w:p>
        </w:tc>
        <w:tc>
          <w:tcPr>
            <w:tcW w:w="363" w:type="pct"/>
            <w:noWrap/>
            <w:vAlign w:val="center"/>
            <w:hideMark/>
          </w:tcPr>
          <w:p w14:paraId="40D41117" w14:textId="25600AAA" w:rsidR="00113248" w:rsidRPr="00AC5A19" w:rsidRDefault="00113248" w:rsidP="00AC5A19">
            <w:pPr>
              <w:spacing w:before="0" w:after="0"/>
              <w:jc w:val="right"/>
              <w:rPr>
                <w:color w:val="000000"/>
                <w:lang w:eastAsia="en-US"/>
              </w:rPr>
            </w:pPr>
            <w:r w:rsidRPr="00AC5A19">
              <w:rPr>
                <w:color w:val="000000"/>
                <w:lang w:eastAsia="en-US"/>
              </w:rPr>
              <w:t>60</w:t>
            </w:r>
          </w:p>
        </w:tc>
        <w:tc>
          <w:tcPr>
            <w:tcW w:w="365" w:type="pct"/>
            <w:noWrap/>
            <w:vAlign w:val="center"/>
            <w:hideMark/>
          </w:tcPr>
          <w:p w14:paraId="22A0808A" w14:textId="4B402AD7" w:rsidR="00113248" w:rsidRPr="00AC5A19" w:rsidRDefault="00113248" w:rsidP="00AC5A19">
            <w:pPr>
              <w:spacing w:before="0" w:after="0"/>
              <w:jc w:val="right"/>
              <w:rPr>
                <w:color w:val="000000"/>
                <w:lang w:eastAsia="en-US"/>
              </w:rPr>
            </w:pPr>
            <w:r w:rsidRPr="00AC5A19">
              <w:rPr>
                <w:color w:val="000000"/>
                <w:lang w:eastAsia="en-US"/>
              </w:rPr>
              <w:t>60</w:t>
            </w:r>
          </w:p>
        </w:tc>
        <w:tc>
          <w:tcPr>
            <w:tcW w:w="426" w:type="pct"/>
            <w:noWrap/>
            <w:vAlign w:val="center"/>
            <w:hideMark/>
          </w:tcPr>
          <w:p w14:paraId="026FF82B" w14:textId="44EE908A" w:rsidR="00113248" w:rsidRPr="00AC5A19" w:rsidRDefault="00113248" w:rsidP="00AC5A19">
            <w:pPr>
              <w:spacing w:before="0" w:after="0"/>
              <w:jc w:val="right"/>
              <w:rPr>
                <w:color w:val="000000"/>
                <w:lang w:eastAsia="en-US"/>
              </w:rPr>
            </w:pPr>
            <w:r w:rsidRPr="00AC5A19">
              <w:rPr>
                <w:color w:val="000000"/>
                <w:lang w:eastAsia="en-US"/>
              </w:rPr>
              <w:t>836</w:t>
            </w:r>
          </w:p>
        </w:tc>
        <w:tc>
          <w:tcPr>
            <w:tcW w:w="426" w:type="pct"/>
            <w:noWrap/>
            <w:vAlign w:val="center"/>
            <w:hideMark/>
          </w:tcPr>
          <w:p w14:paraId="1C90286B" w14:textId="0FED23D5" w:rsidR="00113248" w:rsidRPr="00AC5A19" w:rsidRDefault="00113248" w:rsidP="00AC5A19">
            <w:pPr>
              <w:spacing w:before="0" w:after="0"/>
              <w:jc w:val="right"/>
              <w:rPr>
                <w:color w:val="000000"/>
                <w:lang w:eastAsia="en-US"/>
              </w:rPr>
            </w:pPr>
            <w:r w:rsidRPr="00AC5A19">
              <w:rPr>
                <w:color w:val="000000"/>
                <w:lang w:eastAsia="en-US"/>
              </w:rPr>
              <w:t>836</w:t>
            </w:r>
          </w:p>
        </w:tc>
        <w:tc>
          <w:tcPr>
            <w:tcW w:w="428" w:type="pct"/>
            <w:noWrap/>
            <w:vAlign w:val="center"/>
            <w:hideMark/>
          </w:tcPr>
          <w:p w14:paraId="616B5D73" w14:textId="2F66755F" w:rsidR="00113248" w:rsidRPr="00AC5A19" w:rsidRDefault="00113248" w:rsidP="00AC5A19">
            <w:pPr>
              <w:spacing w:before="0" w:after="0"/>
              <w:jc w:val="right"/>
              <w:rPr>
                <w:color w:val="000000"/>
                <w:lang w:eastAsia="en-US"/>
              </w:rPr>
            </w:pPr>
            <w:r w:rsidRPr="00AC5A19">
              <w:rPr>
                <w:color w:val="000000"/>
                <w:lang w:eastAsia="en-US"/>
              </w:rPr>
              <w:t>836</w:t>
            </w:r>
          </w:p>
        </w:tc>
        <w:tc>
          <w:tcPr>
            <w:tcW w:w="368" w:type="pct"/>
            <w:noWrap/>
            <w:vAlign w:val="center"/>
            <w:hideMark/>
          </w:tcPr>
          <w:p w14:paraId="6EECE7AE" w14:textId="4A56E524"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1180F56D" w14:textId="7DABF5F2"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1B5409C7" w14:textId="369B9963"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1A354580" w14:textId="77777777" w:rsidTr="00827740">
        <w:trPr>
          <w:trHeight w:val="20"/>
        </w:trPr>
        <w:tc>
          <w:tcPr>
            <w:tcW w:w="251" w:type="pct"/>
            <w:noWrap/>
            <w:vAlign w:val="center"/>
            <w:hideMark/>
          </w:tcPr>
          <w:p w14:paraId="4904EE32" w14:textId="77777777" w:rsidR="00113248" w:rsidRPr="00AC5A19" w:rsidRDefault="00113248" w:rsidP="00AC5A19">
            <w:pPr>
              <w:spacing w:before="0" w:after="0"/>
              <w:jc w:val="center"/>
              <w:rPr>
                <w:color w:val="000000"/>
                <w:lang w:eastAsia="en-US"/>
              </w:rPr>
            </w:pPr>
            <w:r w:rsidRPr="00AC5A19">
              <w:rPr>
                <w:color w:val="000000"/>
                <w:lang w:eastAsia="en-US"/>
              </w:rPr>
              <w:t>29</w:t>
            </w:r>
          </w:p>
        </w:tc>
        <w:tc>
          <w:tcPr>
            <w:tcW w:w="1272" w:type="pct"/>
            <w:noWrap/>
            <w:vAlign w:val="center"/>
            <w:hideMark/>
          </w:tcPr>
          <w:p w14:paraId="5D32CE4D" w14:textId="77777777" w:rsidR="00113248" w:rsidRPr="00AC5A19" w:rsidRDefault="00113248" w:rsidP="00AC5A19">
            <w:pPr>
              <w:spacing w:before="0" w:after="0"/>
              <w:jc w:val="left"/>
              <w:rPr>
                <w:color w:val="000000"/>
                <w:lang w:eastAsia="en-US"/>
              </w:rPr>
            </w:pPr>
            <w:r w:rsidRPr="00AC5A19">
              <w:rPr>
                <w:color w:val="000000"/>
                <w:lang w:eastAsia="en-US"/>
              </w:rPr>
              <w:t>Tỉnh Quảng Ngãi</w:t>
            </w:r>
          </w:p>
        </w:tc>
        <w:tc>
          <w:tcPr>
            <w:tcW w:w="363" w:type="pct"/>
            <w:noWrap/>
            <w:vAlign w:val="center"/>
            <w:hideMark/>
          </w:tcPr>
          <w:p w14:paraId="01214D86" w14:textId="3C832BF3" w:rsidR="00113248" w:rsidRPr="00AC5A19" w:rsidRDefault="00113248" w:rsidP="00AC5A19">
            <w:pPr>
              <w:spacing w:before="0" w:after="0"/>
              <w:jc w:val="right"/>
              <w:rPr>
                <w:color w:val="000000"/>
                <w:lang w:eastAsia="en-US"/>
              </w:rPr>
            </w:pPr>
            <w:r w:rsidRPr="00AC5A19">
              <w:rPr>
                <w:color w:val="000000"/>
                <w:lang w:eastAsia="en-US"/>
              </w:rPr>
              <w:t>20</w:t>
            </w:r>
          </w:p>
        </w:tc>
        <w:tc>
          <w:tcPr>
            <w:tcW w:w="363" w:type="pct"/>
            <w:noWrap/>
            <w:vAlign w:val="center"/>
            <w:hideMark/>
          </w:tcPr>
          <w:p w14:paraId="75A7B038" w14:textId="034465B2" w:rsidR="00113248" w:rsidRPr="00AC5A19" w:rsidRDefault="00113248" w:rsidP="00AC5A19">
            <w:pPr>
              <w:spacing w:before="0" w:after="0"/>
              <w:jc w:val="right"/>
              <w:rPr>
                <w:color w:val="000000"/>
                <w:lang w:eastAsia="en-US"/>
              </w:rPr>
            </w:pPr>
            <w:r w:rsidRPr="00AC5A19">
              <w:rPr>
                <w:color w:val="000000"/>
                <w:lang w:eastAsia="en-US"/>
              </w:rPr>
              <w:t>20</w:t>
            </w:r>
          </w:p>
        </w:tc>
        <w:tc>
          <w:tcPr>
            <w:tcW w:w="365" w:type="pct"/>
            <w:noWrap/>
            <w:vAlign w:val="center"/>
            <w:hideMark/>
          </w:tcPr>
          <w:p w14:paraId="3D204A6F" w14:textId="20A8BD66" w:rsidR="00113248" w:rsidRPr="00AC5A19" w:rsidRDefault="00113248" w:rsidP="00AC5A19">
            <w:pPr>
              <w:spacing w:before="0" w:after="0"/>
              <w:jc w:val="right"/>
              <w:rPr>
                <w:color w:val="000000"/>
                <w:lang w:eastAsia="en-US"/>
              </w:rPr>
            </w:pPr>
            <w:r w:rsidRPr="00AC5A19">
              <w:rPr>
                <w:color w:val="000000"/>
                <w:lang w:eastAsia="en-US"/>
              </w:rPr>
              <w:t>20</w:t>
            </w:r>
          </w:p>
        </w:tc>
        <w:tc>
          <w:tcPr>
            <w:tcW w:w="426" w:type="pct"/>
            <w:noWrap/>
            <w:vAlign w:val="center"/>
            <w:hideMark/>
          </w:tcPr>
          <w:p w14:paraId="1AD44D88" w14:textId="4B67F67C" w:rsidR="00113248" w:rsidRPr="00AC5A19" w:rsidRDefault="00113248" w:rsidP="00AC5A19">
            <w:pPr>
              <w:spacing w:before="0" w:after="0"/>
              <w:jc w:val="right"/>
              <w:rPr>
                <w:color w:val="000000"/>
                <w:lang w:eastAsia="en-US"/>
              </w:rPr>
            </w:pPr>
            <w:r w:rsidRPr="00AC5A19">
              <w:rPr>
                <w:color w:val="000000"/>
                <w:lang w:eastAsia="en-US"/>
              </w:rPr>
              <w:t>398</w:t>
            </w:r>
          </w:p>
        </w:tc>
        <w:tc>
          <w:tcPr>
            <w:tcW w:w="426" w:type="pct"/>
            <w:noWrap/>
            <w:vAlign w:val="center"/>
            <w:hideMark/>
          </w:tcPr>
          <w:p w14:paraId="5DAF1FA3" w14:textId="328503F1" w:rsidR="00113248" w:rsidRPr="00AC5A19" w:rsidRDefault="00113248" w:rsidP="00AC5A19">
            <w:pPr>
              <w:spacing w:before="0" w:after="0"/>
              <w:jc w:val="right"/>
              <w:rPr>
                <w:color w:val="000000"/>
                <w:lang w:eastAsia="en-US"/>
              </w:rPr>
            </w:pPr>
            <w:r w:rsidRPr="00AC5A19">
              <w:rPr>
                <w:color w:val="000000"/>
                <w:lang w:eastAsia="en-US"/>
              </w:rPr>
              <w:t>398</w:t>
            </w:r>
          </w:p>
        </w:tc>
        <w:tc>
          <w:tcPr>
            <w:tcW w:w="428" w:type="pct"/>
            <w:noWrap/>
            <w:vAlign w:val="center"/>
            <w:hideMark/>
          </w:tcPr>
          <w:p w14:paraId="225DAA20" w14:textId="757CF2B8" w:rsidR="00113248" w:rsidRPr="00AC5A19" w:rsidRDefault="00113248" w:rsidP="00AC5A19">
            <w:pPr>
              <w:spacing w:before="0" w:after="0"/>
              <w:jc w:val="right"/>
              <w:rPr>
                <w:color w:val="000000"/>
                <w:lang w:eastAsia="en-US"/>
              </w:rPr>
            </w:pPr>
            <w:r w:rsidRPr="00AC5A19">
              <w:rPr>
                <w:color w:val="000000"/>
                <w:lang w:eastAsia="en-US"/>
              </w:rPr>
              <w:t>398</w:t>
            </w:r>
          </w:p>
        </w:tc>
        <w:tc>
          <w:tcPr>
            <w:tcW w:w="368" w:type="pct"/>
            <w:noWrap/>
            <w:vAlign w:val="center"/>
            <w:hideMark/>
          </w:tcPr>
          <w:p w14:paraId="7E545567" w14:textId="7A78728C"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045D5113" w14:textId="0A543B4E"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0AFBF4BC" w14:textId="04FE4916"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37BA30F3" w14:textId="77777777" w:rsidTr="00827740">
        <w:trPr>
          <w:trHeight w:val="20"/>
        </w:trPr>
        <w:tc>
          <w:tcPr>
            <w:tcW w:w="251" w:type="pct"/>
            <w:noWrap/>
            <w:vAlign w:val="center"/>
            <w:hideMark/>
          </w:tcPr>
          <w:p w14:paraId="08B7F959" w14:textId="77777777" w:rsidR="00113248" w:rsidRPr="00AC5A19" w:rsidRDefault="00113248" w:rsidP="00AC5A19">
            <w:pPr>
              <w:spacing w:before="0" w:after="0"/>
              <w:jc w:val="center"/>
              <w:rPr>
                <w:color w:val="000000"/>
                <w:lang w:eastAsia="en-US"/>
              </w:rPr>
            </w:pPr>
            <w:r w:rsidRPr="00AC5A19">
              <w:rPr>
                <w:color w:val="000000"/>
                <w:lang w:eastAsia="en-US"/>
              </w:rPr>
              <w:t>30</w:t>
            </w:r>
          </w:p>
        </w:tc>
        <w:tc>
          <w:tcPr>
            <w:tcW w:w="1272" w:type="pct"/>
            <w:noWrap/>
            <w:vAlign w:val="center"/>
            <w:hideMark/>
          </w:tcPr>
          <w:p w14:paraId="14E58781" w14:textId="77777777" w:rsidR="00113248" w:rsidRPr="00AC5A19" w:rsidRDefault="00113248" w:rsidP="00AC5A19">
            <w:pPr>
              <w:spacing w:before="0" w:after="0"/>
              <w:jc w:val="left"/>
              <w:rPr>
                <w:color w:val="000000"/>
                <w:lang w:eastAsia="en-US"/>
              </w:rPr>
            </w:pPr>
            <w:r w:rsidRPr="00AC5A19">
              <w:rPr>
                <w:color w:val="000000"/>
                <w:lang w:eastAsia="en-US"/>
              </w:rPr>
              <w:t>Tỉnh Quảng Ninh</w:t>
            </w:r>
          </w:p>
        </w:tc>
        <w:tc>
          <w:tcPr>
            <w:tcW w:w="363" w:type="pct"/>
            <w:noWrap/>
            <w:vAlign w:val="center"/>
            <w:hideMark/>
          </w:tcPr>
          <w:p w14:paraId="448C0DDF" w14:textId="7FAD5A71" w:rsidR="00113248" w:rsidRPr="00AC5A19" w:rsidRDefault="00113248" w:rsidP="00AC5A19">
            <w:pPr>
              <w:spacing w:before="0" w:after="0"/>
              <w:jc w:val="right"/>
              <w:rPr>
                <w:color w:val="000000"/>
                <w:lang w:eastAsia="en-US"/>
              </w:rPr>
            </w:pPr>
            <w:r w:rsidRPr="00AC5A19">
              <w:rPr>
                <w:color w:val="000000"/>
                <w:lang w:eastAsia="en-US"/>
              </w:rPr>
              <w:t>58</w:t>
            </w:r>
          </w:p>
        </w:tc>
        <w:tc>
          <w:tcPr>
            <w:tcW w:w="363" w:type="pct"/>
            <w:noWrap/>
            <w:vAlign w:val="center"/>
            <w:hideMark/>
          </w:tcPr>
          <w:p w14:paraId="4BFCEBB8" w14:textId="2D098FDC" w:rsidR="00113248" w:rsidRPr="00AC5A19" w:rsidRDefault="00113248" w:rsidP="00AC5A19">
            <w:pPr>
              <w:spacing w:before="0" w:after="0"/>
              <w:jc w:val="right"/>
              <w:rPr>
                <w:color w:val="000000"/>
                <w:lang w:eastAsia="en-US"/>
              </w:rPr>
            </w:pPr>
            <w:r w:rsidRPr="00AC5A19">
              <w:rPr>
                <w:color w:val="000000"/>
                <w:lang w:eastAsia="en-US"/>
              </w:rPr>
              <w:t>58</w:t>
            </w:r>
          </w:p>
        </w:tc>
        <w:tc>
          <w:tcPr>
            <w:tcW w:w="365" w:type="pct"/>
            <w:noWrap/>
            <w:vAlign w:val="center"/>
            <w:hideMark/>
          </w:tcPr>
          <w:p w14:paraId="40EBC52A" w14:textId="5AD1EA0A" w:rsidR="00113248" w:rsidRPr="00AC5A19" w:rsidRDefault="00113248" w:rsidP="00AC5A19">
            <w:pPr>
              <w:spacing w:before="0" w:after="0"/>
              <w:jc w:val="right"/>
              <w:rPr>
                <w:color w:val="000000"/>
                <w:lang w:eastAsia="en-US"/>
              </w:rPr>
            </w:pPr>
            <w:r w:rsidRPr="00AC5A19">
              <w:rPr>
                <w:color w:val="000000"/>
                <w:lang w:eastAsia="en-US"/>
              </w:rPr>
              <w:t>58</w:t>
            </w:r>
          </w:p>
        </w:tc>
        <w:tc>
          <w:tcPr>
            <w:tcW w:w="426" w:type="pct"/>
            <w:noWrap/>
            <w:vAlign w:val="center"/>
            <w:hideMark/>
          </w:tcPr>
          <w:p w14:paraId="2FF7B580" w14:textId="4C626B7E" w:rsidR="00113248" w:rsidRPr="00AC5A19" w:rsidRDefault="00113248" w:rsidP="00AC5A19">
            <w:pPr>
              <w:spacing w:before="0" w:after="0"/>
              <w:jc w:val="right"/>
              <w:rPr>
                <w:color w:val="000000"/>
                <w:lang w:eastAsia="en-US"/>
              </w:rPr>
            </w:pPr>
            <w:r w:rsidRPr="00AC5A19">
              <w:rPr>
                <w:color w:val="000000"/>
                <w:lang w:eastAsia="en-US"/>
              </w:rPr>
              <w:t>102</w:t>
            </w:r>
          </w:p>
        </w:tc>
        <w:tc>
          <w:tcPr>
            <w:tcW w:w="426" w:type="pct"/>
            <w:noWrap/>
            <w:vAlign w:val="center"/>
            <w:hideMark/>
          </w:tcPr>
          <w:p w14:paraId="4CFAAFCA" w14:textId="6BD6F192" w:rsidR="00113248" w:rsidRPr="00AC5A19" w:rsidRDefault="00113248" w:rsidP="00AC5A19">
            <w:pPr>
              <w:spacing w:before="0" w:after="0"/>
              <w:jc w:val="right"/>
              <w:rPr>
                <w:color w:val="000000"/>
                <w:lang w:eastAsia="en-US"/>
              </w:rPr>
            </w:pPr>
            <w:r w:rsidRPr="00AC5A19">
              <w:rPr>
                <w:color w:val="000000"/>
                <w:lang w:eastAsia="en-US"/>
              </w:rPr>
              <w:t>102</w:t>
            </w:r>
          </w:p>
        </w:tc>
        <w:tc>
          <w:tcPr>
            <w:tcW w:w="428" w:type="pct"/>
            <w:noWrap/>
            <w:vAlign w:val="center"/>
            <w:hideMark/>
          </w:tcPr>
          <w:p w14:paraId="4836AC61" w14:textId="6763CBBE" w:rsidR="00113248" w:rsidRPr="00AC5A19" w:rsidRDefault="00113248" w:rsidP="00AC5A19">
            <w:pPr>
              <w:spacing w:before="0" w:after="0"/>
              <w:jc w:val="right"/>
              <w:rPr>
                <w:color w:val="000000"/>
                <w:lang w:eastAsia="en-US"/>
              </w:rPr>
            </w:pPr>
            <w:r w:rsidRPr="00AC5A19">
              <w:rPr>
                <w:color w:val="000000"/>
                <w:lang w:eastAsia="en-US"/>
              </w:rPr>
              <w:t>102</w:t>
            </w:r>
          </w:p>
        </w:tc>
        <w:tc>
          <w:tcPr>
            <w:tcW w:w="368" w:type="pct"/>
            <w:noWrap/>
            <w:vAlign w:val="center"/>
            <w:hideMark/>
          </w:tcPr>
          <w:p w14:paraId="747FD077" w14:textId="138BC9CD"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666D4D27" w14:textId="002C824F"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0A35CEFA" w14:textId="3638F601"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3A3893BD" w14:textId="77777777" w:rsidTr="00827740">
        <w:trPr>
          <w:trHeight w:val="20"/>
        </w:trPr>
        <w:tc>
          <w:tcPr>
            <w:tcW w:w="251" w:type="pct"/>
            <w:noWrap/>
            <w:vAlign w:val="center"/>
            <w:hideMark/>
          </w:tcPr>
          <w:p w14:paraId="7CF4A594" w14:textId="77777777" w:rsidR="00113248" w:rsidRPr="00AC5A19" w:rsidRDefault="00113248" w:rsidP="00AC5A19">
            <w:pPr>
              <w:spacing w:before="0" w:after="0"/>
              <w:jc w:val="center"/>
              <w:rPr>
                <w:color w:val="000000"/>
                <w:lang w:eastAsia="en-US"/>
              </w:rPr>
            </w:pPr>
            <w:r w:rsidRPr="00AC5A19">
              <w:rPr>
                <w:color w:val="000000"/>
                <w:lang w:eastAsia="en-US"/>
              </w:rPr>
              <w:t>31</w:t>
            </w:r>
          </w:p>
        </w:tc>
        <w:tc>
          <w:tcPr>
            <w:tcW w:w="1272" w:type="pct"/>
            <w:noWrap/>
            <w:vAlign w:val="center"/>
            <w:hideMark/>
          </w:tcPr>
          <w:p w14:paraId="50810DA9" w14:textId="77777777" w:rsidR="00113248" w:rsidRPr="00AC5A19" w:rsidRDefault="00113248" w:rsidP="00AC5A19">
            <w:pPr>
              <w:spacing w:before="0" w:after="0"/>
              <w:jc w:val="left"/>
              <w:rPr>
                <w:color w:val="000000"/>
                <w:lang w:eastAsia="en-US"/>
              </w:rPr>
            </w:pPr>
            <w:r w:rsidRPr="00AC5A19">
              <w:rPr>
                <w:color w:val="000000"/>
                <w:lang w:eastAsia="en-US"/>
              </w:rPr>
              <w:t>Tỉnh Quảng Trị</w:t>
            </w:r>
          </w:p>
        </w:tc>
        <w:tc>
          <w:tcPr>
            <w:tcW w:w="363" w:type="pct"/>
            <w:noWrap/>
            <w:vAlign w:val="center"/>
            <w:hideMark/>
          </w:tcPr>
          <w:p w14:paraId="01F5DFA5" w14:textId="46068386" w:rsidR="00113248" w:rsidRPr="00AC5A19" w:rsidRDefault="00113248" w:rsidP="00AC5A19">
            <w:pPr>
              <w:spacing w:before="0" w:after="0"/>
              <w:jc w:val="right"/>
              <w:rPr>
                <w:color w:val="000000"/>
                <w:lang w:eastAsia="en-US"/>
              </w:rPr>
            </w:pPr>
            <w:r w:rsidRPr="00AC5A19">
              <w:rPr>
                <w:color w:val="000000"/>
                <w:lang w:eastAsia="en-US"/>
              </w:rPr>
              <w:t>6</w:t>
            </w:r>
          </w:p>
        </w:tc>
        <w:tc>
          <w:tcPr>
            <w:tcW w:w="363" w:type="pct"/>
            <w:noWrap/>
            <w:vAlign w:val="center"/>
            <w:hideMark/>
          </w:tcPr>
          <w:p w14:paraId="509168D9" w14:textId="2E45FEB8" w:rsidR="00113248" w:rsidRPr="00AC5A19" w:rsidRDefault="00113248" w:rsidP="00AC5A19">
            <w:pPr>
              <w:spacing w:before="0" w:after="0"/>
              <w:jc w:val="right"/>
              <w:rPr>
                <w:color w:val="000000"/>
                <w:lang w:eastAsia="en-US"/>
              </w:rPr>
            </w:pPr>
            <w:r w:rsidRPr="00AC5A19">
              <w:rPr>
                <w:color w:val="000000"/>
                <w:lang w:eastAsia="en-US"/>
              </w:rPr>
              <w:t>6</w:t>
            </w:r>
          </w:p>
        </w:tc>
        <w:tc>
          <w:tcPr>
            <w:tcW w:w="365" w:type="pct"/>
            <w:noWrap/>
            <w:vAlign w:val="center"/>
            <w:hideMark/>
          </w:tcPr>
          <w:p w14:paraId="7570379B" w14:textId="2B723C9A" w:rsidR="00113248" w:rsidRPr="00AC5A19" w:rsidRDefault="00113248" w:rsidP="00AC5A19">
            <w:pPr>
              <w:spacing w:before="0" w:after="0"/>
              <w:jc w:val="right"/>
              <w:rPr>
                <w:color w:val="000000"/>
                <w:lang w:eastAsia="en-US"/>
              </w:rPr>
            </w:pPr>
            <w:r w:rsidRPr="00AC5A19">
              <w:rPr>
                <w:color w:val="000000"/>
                <w:lang w:eastAsia="en-US"/>
              </w:rPr>
              <w:t>6</w:t>
            </w:r>
          </w:p>
        </w:tc>
        <w:tc>
          <w:tcPr>
            <w:tcW w:w="426" w:type="pct"/>
            <w:noWrap/>
            <w:vAlign w:val="center"/>
            <w:hideMark/>
          </w:tcPr>
          <w:p w14:paraId="6D121FEE" w14:textId="0F421F88" w:rsidR="00113248" w:rsidRPr="00AC5A19" w:rsidRDefault="00113248" w:rsidP="00AC5A19">
            <w:pPr>
              <w:spacing w:before="0" w:after="0"/>
              <w:jc w:val="right"/>
              <w:rPr>
                <w:color w:val="000000"/>
                <w:lang w:eastAsia="en-US"/>
              </w:rPr>
            </w:pPr>
            <w:r w:rsidRPr="00AC5A19">
              <w:rPr>
                <w:color w:val="000000"/>
                <w:lang w:eastAsia="en-US"/>
              </w:rPr>
              <w:t>238</w:t>
            </w:r>
          </w:p>
        </w:tc>
        <w:tc>
          <w:tcPr>
            <w:tcW w:w="426" w:type="pct"/>
            <w:noWrap/>
            <w:vAlign w:val="center"/>
            <w:hideMark/>
          </w:tcPr>
          <w:p w14:paraId="6B5FD995" w14:textId="5519D367" w:rsidR="00113248" w:rsidRPr="00AC5A19" w:rsidRDefault="00113248" w:rsidP="00AC5A19">
            <w:pPr>
              <w:spacing w:before="0" w:after="0"/>
              <w:jc w:val="right"/>
              <w:rPr>
                <w:color w:val="000000"/>
                <w:lang w:eastAsia="en-US"/>
              </w:rPr>
            </w:pPr>
            <w:r w:rsidRPr="00AC5A19">
              <w:rPr>
                <w:color w:val="000000"/>
                <w:lang w:eastAsia="en-US"/>
              </w:rPr>
              <w:t>238</w:t>
            </w:r>
          </w:p>
        </w:tc>
        <w:tc>
          <w:tcPr>
            <w:tcW w:w="428" w:type="pct"/>
            <w:noWrap/>
            <w:vAlign w:val="center"/>
            <w:hideMark/>
          </w:tcPr>
          <w:p w14:paraId="572B072A" w14:textId="59321E58" w:rsidR="00113248" w:rsidRPr="00AC5A19" w:rsidRDefault="00113248" w:rsidP="00AC5A19">
            <w:pPr>
              <w:spacing w:before="0" w:after="0"/>
              <w:jc w:val="right"/>
              <w:rPr>
                <w:color w:val="000000"/>
                <w:lang w:eastAsia="en-US"/>
              </w:rPr>
            </w:pPr>
            <w:r w:rsidRPr="00AC5A19">
              <w:rPr>
                <w:color w:val="000000"/>
                <w:lang w:eastAsia="en-US"/>
              </w:rPr>
              <w:t>238</w:t>
            </w:r>
          </w:p>
        </w:tc>
        <w:tc>
          <w:tcPr>
            <w:tcW w:w="368" w:type="pct"/>
            <w:noWrap/>
            <w:vAlign w:val="center"/>
            <w:hideMark/>
          </w:tcPr>
          <w:p w14:paraId="28BEAE9A" w14:textId="67E5A734"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363D0357" w14:textId="335F7A22"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5DB5FFB0" w14:textId="315AFF50"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14A23BDA" w14:textId="77777777" w:rsidTr="00827740">
        <w:trPr>
          <w:trHeight w:val="20"/>
        </w:trPr>
        <w:tc>
          <w:tcPr>
            <w:tcW w:w="251" w:type="pct"/>
            <w:noWrap/>
            <w:vAlign w:val="center"/>
            <w:hideMark/>
          </w:tcPr>
          <w:p w14:paraId="27888770" w14:textId="77777777" w:rsidR="00113248" w:rsidRPr="00AC5A19" w:rsidRDefault="00113248" w:rsidP="00AC5A19">
            <w:pPr>
              <w:spacing w:before="0" w:after="0"/>
              <w:jc w:val="center"/>
              <w:rPr>
                <w:color w:val="000000"/>
                <w:lang w:eastAsia="en-US"/>
              </w:rPr>
            </w:pPr>
            <w:r w:rsidRPr="00AC5A19">
              <w:rPr>
                <w:color w:val="000000"/>
                <w:lang w:eastAsia="en-US"/>
              </w:rPr>
              <w:t>32</w:t>
            </w:r>
          </w:p>
        </w:tc>
        <w:tc>
          <w:tcPr>
            <w:tcW w:w="1272" w:type="pct"/>
            <w:noWrap/>
            <w:vAlign w:val="center"/>
            <w:hideMark/>
          </w:tcPr>
          <w:p w14:paraId="3BC09BFE" w14:textId="77777777" w:rsidR="00113248" w:rsidRPr="00AC5A19" w:rsidRDefault="00113248" w:rsidP="00AC5A19">
            <w:pPr>
              <w:spacing w:before="0" w:after="0"/>
              <w:jc w:val="left"/>
              <w:rPr>
                <w:color w:val="000000"/>
                <w:lang w:eastAsia="en-US"/>
              </w:rPr>
            </w:pPr>
            <w:r w:rsidRPr="00AC5A19">
              <w:rPr>
                <w:color w:val="000000"/>
                <w:lang w:eastAsia="en-US"/>
              </w:rPr>
              <w:t>Tỉnh Sơn La</w:t>
            </w:r>
          </w:p>
        </w:tc>
        <w:tc>
          <w:tcPr>
            <w:tcW w:w="363" w:type="pct"/>
            <w:noWrap/>
            <w:vAlign w:val="center"/>
            <w:hideMark/>
          </w:tcPr>
          <w:p w14:paraId="672D43FA" w14:textId="7722DE27" w:rsidR="00113248" w:rsidRPr="00AC5A19" w:rsidRDefault="00113248" w:rsidP="00AC5A19">
            <w:pPr>
              <w:spacing w:before="0" w:after="0"/>
              <w:jc w:val="right"/>
              <w:rPr>
                <w:color w:val="000000"/>
                <w:lang w:eastAsia="en-US"/>
              </w:rPr>
            </w:pPr>
            <w:r w:rsidRPr="00AC5A19">
              <w:rPr>
                <w:color w:val="000000"/>
                <w:lang w:eastAsia="en-US"/>
              </w:rPr>
              <w:t>40</w:t>
            </w:r>
          </w:p>
        </w:tc>
        <w:tc>
          <w:tcPr>
            <w:tcW w:w="363" w:type="pct"/>
            <w:noWrap/>
            <w:vAlign w:val="center"/>
            <w:hideMark/>
          </w:tcPr>
          <w:p w14:paraId="4E95AC74" w14:textId="301C5C4C" w:rsidR="00113248" w:rsidRPr="00AC5A19" w:rsidRDefault="00113248" w:rsidP="00AC5A19">
            <w:pPr>
              <w:spacing w:before="0" w:after="0"/>
              <w:jc w:val="right"/>
              <w:rPr>
                <w:color w:val="000000"/>
                <w:lang w:eastAsia="en-US"/>
              </w:rPr>
            </w:pPr>
            <w:r w:rsidRPr="00AC5A19">
              <w:rPr>
                <w:color w:val="000000"/>
                <w:lang w:eastAsia="en-US"/>
              </w:rPr>
              <w:t>40</w:t>
            </w:r>
          </w:p>
        </w:tc>
        <w:tc>
          <w:tcPr>
            <w:tcW w:w="365" w:type="pct"/>
            <w:noWrap/>
            <w:vAlign w:val="center"/>
            <w:hideMark/>
          </w:tcPr>
          <w:p w14:paraId="5F05C7CA" w14:textId="6227DBAA" w:rsidR="00113248" w:rsidRPr="00AC5A19" w:rsidRDefault="00113248" w:rsidP="00AC5A19">
            <w:pPr>
              <w:spacing w:before="0" w:after="0"/>
              <w:jc w:val="right"/>
              <w:rPr>
                <w:color w:val="000000"/>
                <w:lang w:eastAsia="en-US"/>
              </w:rPr>
            </w:pPr>
            <w:r w:rsidRPr="00AC5A19">
              <w:rPr>
                <w:color w:val="000000"/>
                <w:lang w:eastAsia="en-US"/>
              </w:rPr>
              <w:t>40</w:t>
            </w:r>
          </w:p>
        </w:tc>
        <w:tc>
          <w:tcPr>
            <w:tcW w:w="426" w:type="pct"/>
            <w:noWrap/>
            <w:vAlign w:val="center"/>
            <w:hideMark/>
          </w:tcPr>
          <w:p w14:paraId="7BCE6E90" w14:textId="2F839F9F" w:rsidR="00113248" w:rsidRPr="00AC5A19" w:rsidRDefault="00113248" w:rsidP="00AC5A19">
            <w:pPr>
              <w:spacing w:before="0" w:after="0"/>
              <w:jc w:val="right"/>
              <w:rPr>
                <w:color w:val="000000"/>
                <w:lang w:eastAsia="en-US"/>
              </w:rPr>
            </w:pPr>
            <w:r w:rsidRPr="00AC5A19">
              <w:rPr>
                <w:color w:val="000000"/>
                <w:lang w:eastAsia="en-US"/>
              </w:rPr>
              <w:t>579</w:t>
            </w:r>
          </w:p>
        </w:tc>
        <w:tc>
          <w:tcPr>
            <w:tcW w:w="426" w:type="pct"/>
            <w:noWrap/>
            <w:vAlign w:val="center"/>
            <w:hideMark/>
          </w:tcPr>
          <w:p w14:paraId="397496E1" w14:textId="6A6429E2" w:rsidR="00113248" w:rsidRPr="00AC5A19" w:rsidRDefault="00113248" w:rsidP="00AC5A19">
            <w:pPr>
              <w:spacing w:before="0" w:after="0"/>
              <w:jc w:val="right"/>
              <w:rPr>
                <w:color w:val="000000"/>
                <w:lang w:eastAsia="en-US"/>
              </w:rPr>
            </w:pPr>
            <w:r w:rsidRPr="00AC5A19">
              <w:rPr>
                <w:color w:val="000000"/>
                <w:lang w:eastAsia="en-US"/>
              </w:rPr>
              <w:t>579</w:t>
            </w:r>
          </w:p>
        </w:tc>
        <w:tc>
          <w:tcPr>
            <w:tcW w:w="428" w:type="pct"/>
            <w:noWrap/>
            <w:vAlign w:val="center"/>
            <w:hideMark/>
          </w:tcPr>
          <w:p w14:paraId="48CD0649" w14:textId="1C06A1B9" w:rsidR="00113248" w:rsidRPr="00AC5A19" w:rsidRDefault="00113248" w:rsidP="00AC5A19">
            <w:pPr>
              <w:spacing w:before="0" w:after="0"/>
              <w:jc w:val="right"/>
              <w:rPr>
                <w:color w:val="000000"/>
                <w:lang w:eastAsia="en-US"/>
              </w:rPr>
            </w:pPr>
            <w:r w:rsidRPr="00AC5A19">
              <w:rPr>
                <w:color w:val="000000"/>
                <w:lang w:eastAsia="en-US"/>
              </w:rPr>
              <w:t>579</w:t>
            </w:r>
          </w:p>
        </w:tc>
        <w:tc>
          <w:tcPr>
            <w:tcW w:w="368" w:type="pct"/>
            <w:noWrap/>
            <w:vAlign w:val="center"/>
            <w:hideMark/>
          </w:tcPr>
          <w:p w14:paraId="7C770278" w14:textId="23BF1E95"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7CA6C1A2" w14:textId="68937C88"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245F506D" w14:textId="6D6B1E0C"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4FC33640" w14:textId="77777777" w:rsidTr="00827740">
        <w:trPr>
          <w:trHeight w:val="20"/>
        </w:trPr>
        <w:tc>
          <w:tcPr>
            <w:tcW w:w="251" w:type="pct"/>
            <w:noWrap/>
            <w:vAlign w:val="center"/>
            <w:hideMark/>
          </w:tcPr>
          <w:p w14:paraId="2EDEC80E" w14:textId="77777777" w:rsidR="00113248" w:rsidRPr="00AC5A19" w:rsidRDefault="00113248" w:rsidP="00AC5A19">
            <w:pPr>
              <w:spacing w:before="0" w:after="0"/>
              <w:jc w:val="center"/>
              <w:rPr>
                <w:color w:val="000000"/>
                <w:lang w:eastAsia="en-US"/>
              </w:rPr>
            </w:pPr>
            <w:r w:rsidRPr="00AC5A19">
              <w:rPr>
                <w:color w:val="000000"/>
                <w:lang w:eastAsia="en-US"/>
              </w:rPr>
              <w:t>33</w:t>
            </w:r>
          </w:p>
        </w:tc>
        <w:tc>
          <w:tcPr>
            <w:tcW w:w="1272" w:type="pct"/>
            <w:noWrap/>
            <w:vAlign w:val="center"/>
            <w:hideMark/>
          </w:tcPr>
          <w:p w14:paraId="33AD7ADB" w14:textId="77777777" w:rsidR="00113248" w:rsidRPr="00AC5A19" w:rsidRDefault="00113248" w:rsidP="00AC5A19">
            <w:pPr>
              <w:spacing w:before="0" w:after="0"/>
              <w:jc w:val="left"/>
              <w:rPr>
                <w:color w:val="000000"/>
                <w:lang w:eastAsia="en-US"/>
              </w:rPr>
            </w:pPr>
            <w:r w:rsidRPr="00AC5A19">
              <w:rPr>
                <w:color w:val="000000"/>
                <w:lang w:eastAsia="en-US"/>
              </w:rPr>
              <w:t>Tỉnh Thái Nguyên</w:t>
            </w:r>
          </w:p>
        </w:tc>
        <w:tc>
          <w:tcPr>
            <w:tcW w:w="363" w:type="pct"/>
            <w:noWrap/>
            <w:vAlign w:val="center"/>
            <w:hideMark/>
          </w:tcPr>
          <w:p w14:paraId="214EFF20" w14:textId="196F028C" w:rsidR="00113248" w:rsidRPr="00AC5A19" w:rsidRDefault="00113248" w:rsidP="00AC5A19">
            <w:pPr>
              <w:spacing w:before="0" w:after="0"/>
              <w:jc w:val="right"/>
              <w:rPr>
                <w:color w:val="000000"/>
                <w:lang w:eastAsia="en-US"/>
              </w:rPr>
            </w:pPr>
            <w:r w:rsidRPr="00AC5A19">
              <w:rPr>
                <w:color w:val="000000"/>
                <w:lang w:eastAsia="en-US"/>
              </w:rPr>
              <w:t>26</w:t>
            </w:r>
          </w:p>
        </w:tc>
        <w:tc>
          <w:tcPr>
            <w:tcW w:w="363" w:type="pct"/>
            <w:noWrap/>
            <w:vAlign w:val="center"/>
            <w:hideMark/>
          </w:tcPr>
          <w:p w14:paraId="6E9E20C0" w14:textId="04512C7A" w:rsidR="00113248" w:rsidRPr="00AC5A19" w:rsidRDefault="00113248" w:rsidP="00AC5A19">
            <w:pPr>
              <w:spacing w:before="0" w:after="0"/>
              <w:jc w:val="right"/>
              <w:rPr>
                <w:color w:val="000000"/>
                <w:lang w:eastAsia="en-US"/>
              </w:rPr>
            </w:pPr>
            <w:r w:rsidRPr="00AC5A19">
              <w:rPr>
                <w:color w:val="000000"/>
                <w:lang w:eastAsia="en-US"/>
              </w:rPr>
              <w:t>26</w:t>
            </w:r>
          </w:p>
        </w:tc>
        <w:tc>
          <w:tcPr>
            <w:tcW w:w="365" w:type="pct"/>
            <w:noWrap/>
            <w:vAlign w:val="center"/>
            <w:hideMark/>
          </w:tcPr>
          <w:p w14:paraId="435B5372" w14:textId="42E61184" w:rsidR="00113248" w:rsidRPr="00AC5A19" w:rsidRDefault="00113248" w:rsidP="00AC5A19">
            <w:pPr>
              <w:spacing w:before="0" w:after="0"/>
              <w:jc w:val="right"/>
              <w:rPr>
                <w:color w:val="000000"/>
                <w:lang w:eastAsia="en-US"/>
              </w:rPr>
            </w:pPr>
            <w:r w:rsidRPr="00AC5A19">
              <w:rPr>
                <w:color w:val="000000"/>
                <w:lang w:eastAsia="en-US"/>
              </w:rPr>
              <w:t>26</w:t>
            </w:r>
          </w:p>
        </w:tc>
        <w:tc>
          <w:tcPr>
            <w:tcW w:w="426" w:type="pct"/>
            <w:noWrap/>
            <w:vAlign w:val="center"/>
            <w:hideMark/>
          </w:tcPr>
          <w:p w14:paraId="219D1342" w14:textId="31A091AC" w:rsidR="00113248" w:rsidRPr="00AC5A19" w:rsidRDefault="00113248" w:rsidP="00AC5A19">
            <w:pPr>
              <w:spacing w:before="0" w:after="0"/>
              <w:jc w:val="right"/>
              <w:rPr>
                <w:color w:val="000000"/>
                <w:lang w:eastAsia="en-US"/>
              </w:rPr>
            </w:pPr>
            <w:r w:rsidRPr="00AC5A19">
              <w:rPr>
                <w:color w:val="000000"/>
                <w:lang w:eastAsia="en-US"/>
              </w:rPr>
              <w:t>279</w:t>
            </w:r>
          </w:p>
        </w:tc>
        <w:tc>
          <w:tcPr>
            <w:tcW w:w="426" w:type="pct"/>
            <w:noWrap/>
            <w:vAlign w:val="center"/>
            <w:hideMark/>
          </w:tcPr>
          <w:p w14:paraId="21F89276" w14:textId="55E245F2" w:rsidR="00113248" w:rsidRPr="00AC5A19" w:rsidRDefault="00113248" w:rsidP="00AC5A19">
            <w:pPr>
              <w:spacing w:before="0" w:after="0"/>
              <w:jc w:val="right"/>
              <w:rPr>
                <w:color w:val="000000"/>
                <w:lang w:eastAsia="en-US"/>
              </w:rPr>
            </w:pPr>
            <w:r w:rsidRPr="00AC5A19">
              <w:rPr>
                <w:color w:val="000000"/>
                <w:lang w:eastAsia="en-US"/>
              </w:rPr>
              <w:t>279</w:t>
            </w:r>
          </w:p>
        </w:tc>
        <w:tc>
          <w:tcPr>
            <w:tcW w:w="428" w:type="pct"/>
            <w:noWrap/>
            <w:vAlign w:val="center"/>
            <w:hideMark/>
          </w:tcPr>
          <w:p w14:paraId="58177748" w14:textId="23018A3D" w:rsidR="00113248" w:rsidRPr="00AC5A19" w:rsidRDefault="00113248" w:rsidP="00AC5A19">
            <w:pPr>
              <w:spacing w:before="0" w:after="0"/>
              <w:jc w:val="right"/>
              <w:rPr>
                <w:color w:val="000000"/>
                <w:lang w:eastAsia="en-US"/>
              </w:rPr>
            </w:pPr>
            <w:r w:rsidRPr="00AC5A19">
              <w:rPr>
                <w:color w:val="000000"/>
                <w:lang w:eastAsia="en-US"/>
              </w:rPr>
              <w:t>279</w:t>
            </w:r>
          </w:p>
        </w:tc>
        <w:tc>
          <w:tcPr>
            <w:tcW w:w="368" w:type="pct"/>
            <w:noWrap/>
            <w:vAlign w:val="center"/>
            <w:hideMark/>
          </w:tcPr>
          <w:p w14:paraId="1747EAC3" w14:textId="71F921B9"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3D05FA01" w14:textId="13A67E3C"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2954D6ED" w14:textId="5D0DF2E7"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07B9E284" w14:textId="77777777" w:rsidTr="00827740">
        <w:trPr>
          <w:trHeight w:val="20"/>
        </w:trPr>
        <w:tc>
          <w:tcPr>
            <w:tcW w:w="251" w:type="pct"/>
            <w:noWrap/>
            <w:vAlign w:val="center"/>
            <w:hideMark/>
          </w:tcPr>
          <w:p w14:paraId="0F05190F" w14:textId="77777777" w:rsidR="00113248" w:rsidRPr="00AC5A19" w:rsidRDefault="00113248" w:rsidP="00AC5A19">
            <w:pPr>
              <w:spacing w:before="0" w:after="0"/>
              <w:jc w:val="center"/>
              <w:rPr>
                <w:color w:val="000000"/>
                <w:lang w:eastAsia="en-US"/>
              </w:rPr>
            </w:pPr>
            <w:r w:rsidRPr="00AC5A19">
              <w:rPr>
                <w:color w:val="000000"/>
                <w:lang w:eastAsia="en-US"/>
              </w:rPr>
              <w:t>34</w:t>
            </w:r>
          </w:p>
        </w:tc>
        <w:tc>
          <w:tcPr>
            <w:tcW w:w="1272" w:type="pct"/>
            <w:noWrap/>
            <w:vAlign w:val="center"/>
            <w:hideMark/>
          </w:tcPr>
          <w:p w14:paraId="519F05D4" w14:textId="77777777" w:rsidR="00113248" w:rsidRPr="00AC5A19" w:rsidRDefault="00113248" w:rsidP="00AC5A19">
            <w:pPr>
              <w:spacing w:before="0" w:after="0"/>
              <w:jc w:val="left"/>
              <w:rPr>
                <w:color w:val="000000"/>
                <w:lang w:eastAsia="en-US"/>
              </w:rPr>
            </w:pPr>
            <w:r w:rsidRPr="00AC5A19">
              <w:rPr>
                <w:color w:val="000000"/>
                <w:lang w:eastAsia="en-US"/>
              </w:rPr>
              <w:t>Tỉnh Tuyên Quang</w:t>
            </w:r>
          </w:p>
        </w:tc>
        <w:tc>
          <w:tcPr>
            <w:tcW w:w="363" w:type="pct"/>
            <w:noWrap/>
            <w:vAlign w:val="center"/>
            <w:hideMark/>
          </w:tcPr>
          <w:p w14:paraId="5CAF6464" w14:textId="6361DEDF" w:rsidR="00113248" w:rsidRPr="00AC5A19" w:rsidRDefault="00113248" w:rsidP="00AC5A19">
            <w:pPr>
              <w:spacing w:before="0" w:after="0"/>
              <w:jc w:val="right"/>
              <w:rPr>
                <w:color w:val="000000"/>
                <w:lang w:eastAsia="en-US"/>
              </w:rPr>
            </w:pPr>
            <w:r w:rsidRPr="00AC5A19">
              <w:rPr>
                <w:color w:val="000000"/>
                <w:lang w:eastAsia="en-US"/>
              </w:rPr>
              <w:t>40</w:t>
            </w:r>
          </w:p>
        </w:tc>
        <w:tc>
          <w:tcPr>
            <w:tcW w:w="363" w:type="pct"/>
            <w:noWrap/>
            <w:vAlign w:val="center"/>
            <w:hideMark/>
          </w:tcPr>
          <w:p w14:paraId="4FAB2A04" w14:textId="5E3D059A" w:rsidR="00113248" w:rsidRPr="00AC5A19" w:rsidRDefault="00113248" w:rsidP="00AC5A19">
            <w:pPr>
              <w:spacing w:before="0" w:after="0"/>
              <w:jc w:val="right"/>
              <w:rPr>
                <w:color w:val="000000"/>
                <w:lang w:eastAsia="en-US"/>
              </w:rPr>
            </w:pPr>
            <w:r w:rsidRPr="00AC5A19">
              <w:rPr>
                <w:color w:val="000000"/>
                <w:lang w:eastAsia="en-US"/>
              </w:rPr>
              <w:t>40</w:t>
            </w:r>
          </w:p>
        </w:tc>
        <w:tc>
          <w:tcPr>
            <w:tcW w:w="365" w:type="pct"/>
            <w:noWrap/>
            <w:vAlign w:val="center"/>
            <w:hideMark/>
          </w:tcPr>
          <w:p w14:paraId="7477C58C" w14:textId="671E556D" w:rsidR="00113248" w:rsidRPr="00AC5A19" w:rsidRDefault="00113248" w:rsidP="00AC5A19">
            <w:pPr>
              <w:spacing w:before="0" w:after="0"/>
              <w:jc w:val="right"/>
              <w:rPr>
                <w:color w:val="000000"/>
                <w:lang w:eastAsia="en-US"/>
              </w:rPr>
            </w:pPr>
            <w:r w:rsidRPr="00AC5A19">
              <w:rPr>
                <w:color w:val="000000"/>
                <w:lang w:eastAsia="en-US"/>
              </w:rPr>
              <w:t>40</w:t>
            </w:r>
          </w:p>
        </w:tc>
        <w:tc>
          <w:tcPr>
            <w:tcW w:w="426" w:type="pct"/>
            <w:noWrap/>
            <w:vAlign w:val="center"/>
            <w:hideMark/>
          </w:tcPr>
          <w:p w14:paraId="31E293DB" w14:textId="04915F00" w:rsidR="00113248" w:rsidRPr="00AC5A19" w:rsidRDefault="00113248" w:rsidP="00AC5A19">
            <w:pPr>
              <w:spacing w:before="0" w:after="0"/>
              <w:jc w:val="right"/>
              <w:rPr>
                <w:color w:val="000000"/>
                <w:lang w:eastAsia="en-US"/>
              </w:rPr>
            </w:pPr>
            <w:r w:rsidRPr="00AC5A19">
              <w:rPr>
                <w:color w:val="000000"/>
                <w:lang w:eastAsia="en-US"/>
              </w:rPr>
              <w:t>-</w:t>
            </w:r>
          </w:p>
        </w:tc>
        <w:tc>
          <w:tcPr>
            <w:tcW w:w="426" w:type="pct"/>
            <w:noWrap/>
            <w:vAlign w:val="center"/>
            <w:hideMark/>
          </w:tcPr>
          <w:p w14:paraId="5C4F061C" w14:textId="02A32A5F" w:rsidR="00113248" w:rsidRPr="00AC5A19" w:rsidRDefault="00113248" w:rsidP="00AC5A19">
            <w:pPr>
              <w:spacing w:before="0" w:after="0"/>
              <w:jc w:val="right"/>
              <w:rPr>
                <w:color w:val="000000"/>
                <w:lang w:eastAsia="en-US"/>
              </w:rPr>
            </w:pPr>
            <w:r w:rsidRPr="00AC5A19">
              <w:rPr>
                <w:color w:val="000000"/>
                <w:lang w:eastAsia="en-US"/>
              </w:rPr>
              <w:t>-</w:t>
            </w:r>
          </w:p>
        </w:tc>
        <w:tc>
          <w:tcPr>
            <w:tcW w:w="428" w:type="pct"/>
            <w:noWrap/>
            <w:vAlign w:val="center"/>
            <w:hideMark/>
          </w:tcPr>
          <w:p w14:paraId="5EAA39EF" w14:textId="7FF38385"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437D76E4" w14:textId="07777BA7" w:rsidR="00113248" w:rsidRPr="00AC5A19" w:rsidRDefault="00113248" w:rsidP="00AC5A19">
            <w:pPr>
              <w:spacing w:before="0" w:after="0"/>
              <w:jc w:val="right"/>
              <w:rPr>
                <w:color w:val="000000"/>
                <w:lang w:eastAsia="en-US"/>
              </w:rPr>
            </w:pPr>
            <w:r w:rsidRPr="00AC5A19">
              <w:rPr>
                <w:color w:val="000000"/>
                <w:lang w:eastAsia="en-US"/>
              </w:rPr>
              <w:t>-</w:t>
            </w:r>
          </w:p>
        </w:tc>
        <w:tc>
          <w:tcPr>
            <w:tcW w:w="368" w:type="pct"/>
            <w:noWrap/>
            <w:vAlign w:val="center"/>
            <w:hideMark/>
          </w:tcPr>
          <w:p w14:paraId="3F46E657" w14:textId="469441A6" w:rsidR="00113248" w:rsidRPr="00AC5A19" w:rsidRDefault="00113248" w:rsidP="00AC5A19">
            <w:pPr>
              <w:spacing w:before="0" w:after="0"/>
              <w:jc w:val="right"/>
              <w:rPr>
                <w:color w:val="000000"/>
                <w:lang w:eastAsia="en-US"/>
              </w:rPr>
            </w:pPr>
            <w:r w:rsidRPr="00AC5A19">
              <w:rPr>
                <w:color w:val="000000"/>
                <w:lang w:eastAsia="en-US"/>
              </w:rPr>
              <w:t>-</w:t>
            </w:r>
          </w:p>
        </w:tc>
        <w:tc>
          <w:tcPr>
            <w:tcW w:w="369" w:type="pct"/>
            <w:noWrap/>
            <w:vAlign w:val="center"/>
            <w:hideMark/>
          </w:tcPr>
          <w:p w14:paraId="1DFF6575" w14:textId="0F42605D" w:rsidR="00113248" w:rsidRPr="00AC5A19" w:rsidRDefault="00113248" w:rsidP="00AC5A19">
            <w:pPr>
              <w:spacing w:before="0" w:after="0"/>
              <w:jc w:val="right"/>
              <w:rPr>
                <w:color w:val="000000"/>
                <w:lang w:eastAsia="en-US"/>
              </w:rPr>
            </w:pPr>
            <w:r w:rsidRPr="00AC5A19">
              <w:rPr>
                <w:color w:val="000000"/>
                <w:lang w:eastAsia="en-US"/>
              </w:rPr>
              <w:t>-</w:t>
            </w:r>
          </w:p>
        </w:tc>
      </w:tr>
      <w:tr w:rsidR="00113248" w:rsidRPr="00AC5A19" w14:paraId="6E1C0804" w14:textId="77777777" w:rsidTr="00827740">
        <w:trPr>
          <w:trHeight w:val="20"/>
        </w:trPr>
        <w:tc>
          <w:tcPr>
            <w:tcW w:w="251" w:type="pct"/>
            <w:shd w:val="clear" w:color="auto" w:fill="EAF1DD" w:themeFill="accent3" w:themeFillTint="33"/>
            <w:noWrap/>
            <w:vAlign w:val="center"/>
            <w:hideMark/>
          </w:tcPr>
          <w:p w14:paraId="0133A3AB" w14:textId="77777777" w:rsidR="00113248" w:rsidRPr="00AC5A19" w:rsidRDefault="00113248" w:rsidP="00AC5A19">
            <w:pPr>
              <w:spacing w:before="0" w:after="0"/>
              <w:jc w:val="left"/>
              <w:rPr>
                <w:b/>
                <w:bCs/>
                <w:color w:val="000000"/>
                <w:lang w:eastAsia="en-US"/>
              </w:rPr>
            </w:pPr>
            <w:r w:rsidRPr="00AC5A19">
              <w:rPr>
                <w:b/>
                <w:bCs/>
                <w:color w:val="000000"/>
                <w:lang w:eastAsia="en-US"/>
              </w:rPr>
              <w:t> </w:t>
            </w:r>
          </w:p>
        </w:tc>
        <w:tc>
          <w:tcPr>
            <w:tcW w:w="1272" w:type="pct"/>
            <w:shd w:val="clear" w:color="auto" w:fill="EAF1DD" w:themeFill="accent3" w:themeFillTint="33"/>
            <w:noWrap/>
            <w:vAlign w:val="center"/>
            <w:hideMark/>
          </w:tcPr>
          <w:p w14:paraId="351A9610" w14:textId="77777777" w:rsidR="00113248" w:rsidRPr="00AC5A19" w:rsidRDefault="00113248" w:rsidP="00AC5A19">
            <w:pPr>
              <w:spacing w:before="0" w:after="0"/>
              <w:jc w:val="left"/>
              <w:rPr>
                <w:b/>
                <w:bCs/>
                <w:color w:val="000000"/>
                <w:lang w:eastAsia="en-US"/>
              </w:rPr>
            </w:pPr>
            <w:r w:rsidRPr="00AC5A19">
              <w:rPr>
                <w:b/>
                <w:bCs/>
                <w:color w:val="000000"/>
                <w:lang w:eastAsia="en-US"/>
              </w:rPr>
              <w:t>Tổng cộng</w:t>
            </w:r>
          </w:p>
        </w:tc>
        <w:tc>
          <w:tcPr>
            <w:tcW w:w="363" w:type="pct"/>
            <w:shd w:val="clear" w:color="auto" w:fill="EAF1DD" w:themeFill="accent3" w:themeFillTint="33"/>
            <w:vAlign w:val="center"/>
            <w:hideMark/>
          </w:tcPr>
          <w:p w14:paraId="57FBAD78" w14:textId="3E269AE1"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1.795</w:t>
            </w:r>
          </w:p>
        </w:tc>
        <w:tc>
          <w:tcPr>
            <w:tcW w:w="363" w:type="pct"/>
            <w:shd w:val="clear" w:color="auto" w:fill="EAF1DD" w:themeFill="accent3" w:themeFillTint="33"/>
            <w:vAlign w:val="center"/>
            <w:hideMark/>
          </w:tcPr>
          <w:p w14:paraId="6D3AA8C6" w14:textId="174F6E09"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1.795</w:t>
            </w:r>
          </w:p>
        </w:tc>
        <w:tc>
          <w:tcPr>
            <w:tcW w:w="365" w:type="pct"/>
            <w:shd w:val="clear" w:color="auto" w:fill="EAF1DD" w:themeFill="accent3" w:themeFillTint="33"/>
            <w:vAlign w:val="center"/>
            <w:hideMark/>
          </w:tcPr>
          <w:p w14:paraId="7E69A3B8" w14:textId="08A7CAAD"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1.795</w:t>
            </w:r>
          </w:p>
        </w:tc>
        <w:tc>
          <w:tcPr>
            <w:tcW w:w="426" w:type="pct"/>
            <w:shd w:val="clear" w:color="auto" w:fill="EAF1DD" w:themeFill="accent3" w:themeFillTint="33"/>
            <w:vAlign w:val="center"/>
            <w:hideMark/>
          </w:tcPr>
          <w:p w14:paraId="35BACA59" w14:textId="13D571F1"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22.561</w:t>
            </w:r>
          </w:p>
        </w:tc>
        <w:tc>
          <w:tcPr>
            <w:tcW w:w="426" w:type="pct"/>
            <w:shd w:val="clear" w:color="auto" w:fill="EAF1DD" w:themeFill="accent3" w:themeFillTint="33"/>
            <w:vAlign w:val="center"/>
            <w:hideMark/>
          </w:tcPr>
          <w:p w14:paraId="59F17F96" w14:textId="32E08C8D"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22.561</w:t>
            </w:r>
          </w:p>
        </w:tc>
        <w:tc>
          <w:tcPr>
            <w:tcW w:w="428" w:type="pct"/>
            <w:shd w:val="clear" w:color="auto" w:fill="EAF1DD" w:themeFill="accent3" w:themeFillTint="33"/>
            <w:vAlign w:val="center"/>
            <w:hideMark/>
          </w:tcPr>
          <w:p w14:paraId="20B893BB" w14:textId="2B7C3EB7"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22.562</w:t>
            </w:r>
          </w:p>
        </w:tc>
        <w:tc>
          <w:tcPr>
            <w:tcW w:w="368" w:type="pct"/>
            <w:shd w:val="clear" w:color="auto" w:fill="EAF1DD" w:themeFill="accent3" w:themeFillTint="33"/>
            <w:vAlign w:val="center"/>
            <w:hideMark/>
          </w:tcPr>
          <w:p w14:paraId="64083889" w14:textId="11DEC992"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3.000</w:t>
            </w:r>
          </w:p>
        </w:tc>
        <w:tc>
          <w:tcPr>
            <w:tcW w:w="368" w:type="pct"/>
            <w:shd w:val="clear" w:color="auto" w:fill="EAF1DD" w:themeFill="accent3" w:themeFillTint="33"/>
            <w:vAlign w:val="center"/>
            <w:hideMark/>
          </w:tcPr>
          <w:p w14:paraId="2A6DC42D" w14:textId="12216CD1"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2.500</w:t>
            </w:r>
          </w:p>
        </w:tc>
        <w:tc>
          <w:tcPr>
            <w:tcW w:w="369" w:type="pct"/>
            <w:shd w:val="clear" w:color="auto" w:fill="EAF1DD" w:themeFill="accent3" w:themeFillTint="33"/>
            <w:vAlign w:val="center"/>
            <w:hideMark/>
          </w:tcPr>
          <w:p w14:paraId="500BB51C" w14:textId="029ABE05" w:rsidR="00113248" w:rsidRPr="00AC5A19" w:rsidRDefault="00113248" w:rsidP="00AC5A19">
            <w:pPr>
              <w:spacing w:before="0" w:after="0"/>
              <w:jc w:val="right"/>
              <w:rPr>
                <w:b/>
                <w:color w:val="000000"/>
                <w:sz w:val="24"/>
                <w:szCs w:val="24"/>
                <w:lang w:eastAsia="en-US"/>
              </w:rPr>
            </w:pPr>
            <w:r w:rsidRPr="45EE6F64">
              <w:rPr>
                <w:b/>
                <w:color w:val="000000" w:themeColor="text1"/>
                <w:sz w:val="24"/>
                <w:szCs w:val="24"/>
                <w:lang w:eastAsia="en-US"/>
              </w:rPr>
              <w:t>2.500</w:t>
            </w:r>
          </w:p>
        </w:tc>
      </w:tr>
    </w:tbl>
    <w:p w14:paraId="4F75980E" w14:textId="03835AB0" w:rsidR="178D61B8" w:rsidRDefault="178D61B8" w:rsidP="2A0A0249">
      <w:pPr>
        <w:spacing w:line="300" w:lineRule="auto"/>
        <w:rPr>
          <w:i/>
          <w:iCs/>
          <w:color w:val="000000" w:themeColor="text1"/>
          <w:sz w:val="26"/>
          <w:szCs w:val="26"/>
        </w:rPr>
      </w:pPr>
      <w:r w:rsidRPr="2A0A0249">
        <w:rPr>
          <w:i/>
          <w:iCs/>
          <w:color w:val="000000" w:themeColor="text1"/>
          <w:sz w:val="26"/>
          <w:szCs w:val="26"/>
        </w:rPr>
        <w:t>Trong trường hợp có sự điều chỉnh về số lượng, Bộ Y tế giao Chủ dự án điều chỉnh và tổ chức thực hiện.</w:t>
      </w:r>
    </w:p>
    <w:p w14:paraId="2E1509C9" w14:textId="5EE0283D" w:rsidR="2A0A0249" w:rsidRDefault="64AB4BD6" w:rsidP="45EE6F64">
      <w:pPr>
        <w:rPr>
          <w:b/>
          <w:bCs/>
        </w:rPr>
      </w:pPr>
      <w:r w:rsidRPr="74DA5E2F">
        <w:rPr>
          <w:b/>
          <w:bCs/>
        </w:rPr>
        <w:t>Đối tượng xét nghiệm</w:t>
      </w:r>
      <w:r w:rsidR="3D3D5E2C" w:rsidRPr="45EE6F64">
        <w:rPr>
          <w:b/>
          <w:bCs/>
        </w:rPr>
        <w:t>:</w:t>
      </w:r>
    </w:p>
    <w:p w14:paraId="1A5354B1" w14:textId="5F6D8A6C" w:rsidR="01E0C5E0" w:rsidRDefault="3D3D5E2C" w:rsidP="6226A3BC">
      <w:r w:rsidRPr="6226A3BC">
        <w:rPr>
          <w:b/>
          <w:bCs/>
        </w:rPr>
        <w:t>-</w:t>
      </w:r>
      <w:r w:rsidR="64AB4BD6" w:rsidRPr="6226A3BC">
        <w:rPr>
          <w:b/>
          <w:bCs/>
        </w:rPr>
        <w:t xml:space="preserve"> </w:t>
      </w:r>
      <w:r w:rsidR="64AB4BD6" w:rsidRPr="6226A3BC">
        <w:rPr>
          <w:i/>
          <w:iCs/>
        </w:rPr>
        <w:t>EID:</w:t>
      </w:r>
      <w:r w:rsidR="01E0C5E0" w:rsidRPr="3DD10F69">
        <w:rPr>
          <w:color w:val="000000" w:themeColor="text1"/>
        </w:rPr>
        <w:t xml:space="preserve"> </w:t>
      </w:r>
      <w:r w:rsidR="01E0C5E0" w:rsidRPr="3B762644">
        <w:rPr>
          <w:color w:val="000000" w:themeColor="text1"/>
        </w:rPr>
        <w:t>Trẻ</w:t>
      </w:r>
      <w:r w:rsidR="01E0C5E0" w:rsidRPr="3DD10F69">
        <w:rPr>
          <w:color w:val="000000" w:themeColor="text1"/>
        </w:rPr>
        <w:t xml:space="preserve"> dưới 18 tháng tuổi, sinh ra từ mẹ nhiễm HIV hoặc trẻ có mẹ không rõ tình trạng nhiễm HIV nhưng có triệu chứng nghi ngờ bệnh HIV/AIDS và/hoặc có kháng thể kháng HIV dương tính.</w:t>
      </w:r>
    </w:p>
    <w:p w14:paraId="51DD6FF3" w14:textId="62051FE3" w:rsidR="468A3680" w:rsidRDefault="468A3680" w:rsidP="45EE6F64">
      <w:r>
        <w:t xml:space="preserve">- </w:t>
      </w:r>
      <w:r w:rsidRPr="45EE6F64">
        <w:rPr>
          <w:i/>
          <w:iCs/>
        </w:rPr>
        <w:t xml:space="preserve">Tải lượng vi-rút HIV: </w:t>
      </w:r>
      <w:r w:rsidRPr="45EE6F64">
        <w:rPr>
          <w:color w:val="000000" w:themeColor="text1"/>
          <w:lang w:val="vi-VN"/>
        </w:rPr>
        <w:t>N</w:t>
      </w:r>
      <w:r w:rsidRPr="45EE6F64">
        <w:rPr>
          <w:color w:val="000000" w:themeColor="text1"/>
          <w:lang w:val="nl"/>
        </w:rPr>
        <w:t>gười bệnh tại trại giam, trại tạm giam, người bệnh trẻ em, người bệnh tại các cơ sở điều trị không thực hiện xét nghiệm được qua nguồn BHYT, hoặc người bệnh không có thẻ, không đủ điều kiện nhận XNTLHIV qua nguồn BHYT.</w:t>
      </w:r>
    </w:p>
    <w:p w14:paraId="2EBDD4B7" w14:textId="69F0ABCB" w:rsidR="6BD51FFC" w:rsidRDefault="6BD51FFC" w:rsidP="45EE6F64">
      <w:pPr>
        <w:rPr>
          <w:color w:val="000000" w:themeColor="text1"/>
          <w:lang w:val="nl"/>
        </w:rPr>
      </w:pPr>
      <w:r w:rsidRPr="3B762644">
        <w:rPr>
          <w:color w:val="000000" w:themeColor="text1"/>
          <w:lang w:val="nl"/>
        </w:rPr>
        <w:t xml:space="preserve">- </w:t>
      </w:r>
      <w:r w:rsidRPr="3B762644">
        <w:rPr>
          <w:i/>
          <w:iCs/>
          <w:color w:val="000000" w:themeColor="text1"/>
          <w:lang w:val="nl"/>
        </w:rPr>
        <w:t>Xét nghiệm tải lượng vi-rút viêm gan C</w:t>
      </w:r>
      <w:r w:rsidRPr="3B762644">
        <w:rPr>
          <w:color w:val="000000" w:themeColor="text1"/>
          <w:lang w:val="nl"/>
        </w:rPr>
        <w:t xml:space="preserve">: </w:t>
      </w:r>
      <w:r w:rsidR="2EEEFCEA" w:rsidRPr="3B762644">
        <w:rPr>
          <w:color w:val="000000" w:themeColor="text1"/>
          <w:lang w:val="nl"/>
        </w:rPr>
        <w:t>Người nhiễm HIV, người điều trị Methadone, khách hàng điều trị trước phơi nhiễm PrEP, can phạm nhân</w:t>
      </w:r>
      <w:r w:rsidR="1397AB65" w:rsidRPr="3B762644">
        <w:rPr>
          <w:color w:val="000000" w:themeColor="text1"/>
          <w:lang w:val="nl"/>
        </w:rPr>
        <w:t xml:space="preserve"> trong trại giam, trại </w:t>
      </w:r>
      <w:r w:rsidR="1397AB65" w:rsidRPr="67845D60">
        <w:rPr>
          <w:color w:val="000000" w:themeColor="text1"/>
          <w:lang w:val="nl"/>
        </w:rPr>
        <w:t>t</w:t>
      </w:r>
      <w:r w:rsidR="0FB4C602" w:rsidRPr="67845D60">
        <w:rPr>
          <w:color w:val="000000" w:themeColor="text1"/>
          <w:lang w:val="nl"/>
        </w:rPr>
        <w:t>ạm</w:t>
      </w:r>
      <w:r w:rsidR="1397AB65" w:rsidRPr="3B762644">
        <w:rPr>
          <w:color w:val="000000" w:themeColor="text1"/>
          <w:lang w:val="nl"/>
        </w:rPr>
        <w:t xml:space="preserve"> giam.</w:t>
      </w:r>
    </w:p>
    <w:p w14:paraId="3CCA0078" w14:textId="57A5977F" w:rsidR="45EE6F64" w:rsidRDefault="45EE6F64"/>
    <w:p w14:paraId="4FD82272" w14:textId="77777777" w:rsidR="00C8482A" w:rsidRDefault="00C8482A">
      <w:pPr>
        <w:rPr>
          <w:b/>
          <w:bCs/>
          <w:iCs/>
        </w:rPr>
      </w:pPr>
      <w:r>
        <w:rPr>
          <w:b/>
          <w:bCs/>
          <w:iCs/>
        </w:rPr>
        <w:br w:type="page"/>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90"/>
        <w:gridCol w:w="1043"/>
        <w:gridCol w:w="1043"/>
        <w:gridCol w:w="1015"/>
        <w:gridCol w:w="1015"/>
        <w:gridCol w:w="1018"/>
        <w:gridCol w:w="1020"/>
        <w:gridCol w:w="1020"/>
        <w:gridCol w:w="920"/>
        <w:gridCol w:w="1035"/>
        <w:gridCol w:w="1035"/>
        <w:gridCol w:w="1041"/>
      </w:tblGrid>
      <w:tr w:rsidR="00113248" w:rsidRPr="006B73BF" w14:paraId="1DE8B725" w14:textId="77777777" w:rsidTr="006B73BF">
        <w:trPr>
          <w:trHeight w:val="562"/>
        </w:trPr>
        <w:tc>
          <w:tcPr>
            <w:tcW w:w="187" w:type="pct"/>
            <w:vMerge w:val="restart"/>
            <w:shd w:val="clear" w:color="auto" w:fill="EAF1DD" w:themeFill="accent3" w:themeFillTint="33"/>
            <w:vAlign w:val="center"/>
            <w:hideMark/>
          </w:tcPr>
          <w:p w14:paraId="1E56FE51"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lastRenderedPageBreak/>
              <w:t>TT</w:t>
            </w:r>
          </w:p>
        </w:tc>
        <w:tc>
          <w:tcPr>
            <w:tcW w:w="904" w:type="pct"/>
            <w:vMerge w:val="restart"/>
            <w:shd w:val="clear" w:color="auto" w:fill="EAF1DD" w:themeFill="accent3" w:themeFillTint="33"/>
            <w:vAlign w:val="center"/>
            <w:hideMark/>
          </w:tcPr>
          <w:p w14:paraId="0A673242"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Tỉnh/thành phố</w:t>
            </w:r>
          </w:p>
        </w:tc>
        <w:tc>
          <w:tcPr>
            <w:tcW w:w="728" w:type="pct"/>
            <w:gridSpan w:val="2"/>
            <w:vMerge w:val="restart"/>
            <w:shd w:val="clear" w:color="auto" w:fill="EAF1DD" w:themeFill="accent3" w:themeFillTint="33"/>
            <w:vAlign w:val="center"/>
            <w:hideMark/>
          </w:tcPr>
          <w:p w14:paraId="33FFD6BC"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Dự kiến nhu cầu xét nghiệm HIV cho PNMT</w:t>
            </w:r>
          </w:p>
        </w:tc>
        <w:tc>
          <w:tcPr>
            <w:tcW w:w="1063" w:type="pct"/>
            <w:gridSpan w:val="3"/>
            <w:vMerge w:val="restart"/>
            <w:shd w:val="clear" w:color="auto" w:fill="EAF1DD" w:themeFill="accent3" w:themeFillTint="33"/>
            <w:vAlign w:val="center"/>
            <w:hideMark/>
          </w:tcPr>
          <w:p w14:paraId="78DDAC15"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Dự kiến nhu cầu tự xét nghiệm tại các CSYT</w:t>
            </w:r>
          </w:p>
        </w:tc>
        <w:tc>
          <w:tcPr>
            <w:tcW w:w="1033" w:type="pct"/>
            <w:gridSpan w:val="3"/>
            <w:vMerge w:val="restart"/>
            <w:shd w:val="clear" w:color="auto" w:fill="EAF1DD" w:themeFill="accent3" w:themeFillTint="33"/>
            <w:vAlign w:val="center"/>
            <w:hideMark/>
          </w:tcPr>
          <w:p w14:paraId="6B1F8DE6"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Dự kiến số lượng NVTCCĐ cho nhóm NCMT</w:t>
            </w:r>
          </w:p>
        </w:tc>
        <w:tc>
          <w:tcPr>
            <w:tcW w:w="1085" w:type="pct"/>
            <w:gridSpan w:val="3"/>
            <w:vMerge w:val="restart"/>
            <w:shd w:val="clear" w:color="auto" w:fill="EAF1DD" w:themeFill="accent3" w:themeFillTint="33"/>
            <w:vAlign w:val="center"/>
            <w:hideMark/>
          </w:tcPr>
          <w:p w14:paraId="34939C87"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Dự kiến số lượng tìm ca nhiễm mới HIV và chuyển gửi điều trị</w:t>
            </w:r>
          </w:p>
        </w:tc>
      </w:tr>
      <w:tr w:rsidR="00113248" w:rsidRPr="006B73BF" w14:paraId="3AD1BF94" w14:textId="77777777" w:rsidTr="006B73BF">
        <w:trPr>
          <w:trHeight w:val="562"/>
        </w:trPr>
        <w:tc>
          <w:tcPr>
            <w:tcW w:w="187" w:type="pct"/>
            <w:vMerge/>
            <w:vAlign w:val="center"/>
            <w:hideMark/>
          </w:tcPr>
          <w:p w14:paraId="03C6C097" w14:textId="77777777" w:rsidR="00113248" w:rsidRPr="006B73BF" w:rsidRDefault="00113248" w:rsidP="00C8482A">
            <w:pPr>
              <w:spacing w:before="0" w:after="0"/>
              <w:jc w:val="left"/>
              <w:rPr>
                <w:b/>
                <w:bCs/>
                <w:color w:val="000000"/>
                <w:sz w:val="24"/>
                <w:szCs w:val="24"/>
                <w:lang w:eastAsia="en-US"/>
              </w:rPr>
            </w:pPr>
          </w:p>
        </w:tc>
        <w:tc>
          <w:tcPr>
            <w:tcW w:w="904" w:type="pct"/>
            <w:vMerge/>
            <w:vAlign w:val="center"/>
            <w:hideMark/>
          </w:tcPr>
          <w:p w14:paraId="7AD71288" w14:textId="77777777" w:rsidR="00113248" w:rsidRPr="006B73BF" w:rsidRDefault="00113248" w:rsidP="00C8482A">
            <w:pPr>
              <w:spacing w:before="0" w:after="0"/>
              <w:jc w:val="left"/>
              <w:rPr>
                <w:b/>
                <w:bCs/>
                <w:color w:val="000000"/>
                <w:sz w:val="24"/>
                <w:szCs w:val="24"/>
                <w:lang w:eastAsia="en-US"/>
              </w:rPr>
            </w:pPr>
          </w:p>
        </w:tc>
        <w:tc>
          <w:tcPr>
            <w:tcW w:w="728" w:type="pct"/>
            <w:gridSpan w:val="2"/>
            <w:vMerge/>
            <w:vAlign w:val="center"/>
            <w:hideMark/>
          </w:tcPr>
          <w:p w14:paraId="27EED5A8" w14:textId="77777777" w:rsidR="00113248" w:rsidRPr="006B73BF" w:rsidRDefault="00113248" w:rsidP="00C8482A">
            <w:pPr>
              <w:spacing w:before="0" w:after="0"/>
              <w:jc w:val="left"/>
              <w:rPr>
                <w:b/>
                <w:bCs/>
                <w:color w:val="000000"/>
                <w:sz w:val="24"/>
                <w:szCs w:val="24"/>
                <w:lang w:eastAsia="en-US"/>
              </w:rPr>
            </w:pPr>
          </w:p>
        </w:tc>
        <w:tc>
          <w:tcPr>
            <w:tcW w:w="1063" w:type="pct"/>
            <w:gridSpan w:val="3"/>
            <w:vMerge/>
            <w:vAlign w:val="center"/>
            <w:hideMark/>
          </w:tcPr>
          <w:p w14:paraId="10875764" w14:textId="77777777" w:rsidR="00113248" w:rsidRPr="006B73BF" w:rsidRDefault="00113248" w:rsidP="00C8482A">
            <w:pPr>
              <w:spacing w:before="0" w:after="0"/>
              <w:jc w:val="left"/>
              <w:rPr>
                <w:b/>
                <w:bCs/>
                <w:color w:val="000000"/>
                <w:sz w:val="24"/>
                <w:szCs w:val="24"/>
                <w:lang w:eastAsia="en-US"/>
              </w:rPr>
            </w:pPr>
          </w:p>
        </w:tc>
        <w:tc>
          <w:tcPr>
            <w:tcW w:w="1033" w:type="pct"/>
            <w:gridSpan w:val="3"/>
            <w:vMerge/>
            <w:vAlign w:val="center"/>
            <w:hideMark/>
          </w:tcPr>
          <w:p w14:paraId="33304423" w14:textId="77777777" w:rsidR="00113248" w:rsidRPr="006B73BF" w:rsidRDefault="00113248" w:rsidP="00C8482A">
            <w:pPr>
              <w:spacing w:before="0" w:after="0"/>
              <w:jc w:val="left"/>
              <w:rPr>
                <w:b/>
                <w:bCs/>
                <w:color w:val="000000"/>
                <w:sz w:val="24"/>
                <w:szCs w:val="24"/>
                <w:lang w:eastAsia="en-US"/>
              </w:rPr>
            </w:pPr>
          </w:p>
        </w:tc>
        <w:tc>
          <w:tcPr>
            <w:tcW w:w="1085" w:type="pct"/>
            <w:gridSpan w:val="3"/>
            <w:vMerge/>
            <w:vAlign w:val="center"/>
            <w:hideMark/>
          </w:tcPr>
          <w:p w14:paraId="5DB2BE04" w14:textId="77777777" w:rsidR="00113248" w:rsidRPr="006B73BF" w:rsidRDefault="00113248" w:rsidP="00C8482A">
            <w:pPr>
              <w:spacing w:before="0" w:after="0"/>
              <w:jc w:val="left"/>
              <w:rPr>
                <w:b/>
                <w:bCs/>
                <w:color w:val="000000"/>
                <w:sz w:val="24"/>
                <w:szCs w:val="24"/>
                <w:lang w:eastAsia="en-US"/>
              </w:rPr>
            </w:pPr>
          </w:p>
        </w:tc>
      </w:tr>
      <w:tr w:rsidR="00113248" w:rsidRPr="006B73BF" w14:paraId="24007B37" w14:textId="77777777" w:rsidTr="006B73BF">
        <w:trPr>
          <w:trHeight w:val="300"/>
        </w:trPr>
        <w:tc>
          <w:tcPr>
            <w:tcW w:w="187" w:type="pct"/>
            <w:vMerge/>
            <w:vAlign w:val="center"/>
            <w:hideMark/>
          </w:tcPr>
          <w:p w14:paraId="1BAF630A" w14:textId="77777777" w:rsidR="00113248" w:rsidRPr="006B73BF" w:rsidRDefault="00113248" w:rsidP="00C8482A">
            <w:pPr>
              <w:spacing w:before="0" w:after="0"/>
              <w:jc w:val="left"/>
              <w:rPr>
                <w:b/>
                <w:bCs/>
                <w:color w:val="000000"/>
                <w:sz w:val="24"/>
                <w:szCs w:val="24"/>
                <w:lang w:eastAsia="en-US"/>
              </w:rPr>
            </w:pPr>
          </w:p>
        </w:tc>
        <w:tc>
          <w:tcPr>
            <w:tcW w:w="904" w:type="pct"/>
            <w:vMerge/>
            <w:vAlign w:val="center"/>
            <w:hideMark/>
          </w:tcPr>
          <w:p w14:paraId="32773B0B" w14:textId="77777777" w:rsidR="00113248" w:rsidRPr="006B73BF" w:rsidRDefault="00113248" w:rsidP="00C8482A">
            <w:pPr>
              <w:spacing w:before="0" w:after="0"/>
              <w:jc w:val="left"/>
              <w:rPr>
                <w:b/>
                <w:bCs/>
                <w:color w:val="000000"/>
                <w:sz w:val="24"/>
                <w:szCs w:val="24"/>
                <w:lang w:eastAsia="en-US"/>
              </w:rPr>
            </w:pPr>
          </w:p>
        </w:tc>
        <w:tc>
          <w:tcPr>
            <w:tcW w:w="364" w:type="pct"/>
            <w:shd w:val="clear" w:color="auto" w:fill="EAF1DD" w:themeFill="accent3" w:themeFillTint="33"/>
            <w:noWrap/>
            <w:vAlign w:val="bottom"/>
            <w:hideMark/>
          </w:tcPr>
          <w:p w14:paraId="2320E89E"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2027</w:t>
            </w:r>
          </w:p>
        </w:tc>
        <w:tc>
          <w:tcPr>
            <w:tcW w:w="364" w:type="pct"/>
            <w:shd w:val="clear" w:color="auto" w:fill="EAF1DD" w:themeFill="accent3" w:themeFillTint="33"/>
            <w:noWrap/>
            <w:vAlign w:val="bottom"/>
            <w:hideMark/>
          </w:tcPr>
          <w:p w14:paraId="4088C426"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2028</w:t>
            </w:r>
          </w:p>
        </w:tc>
        <w:tc>
          <w:tcPr>
            <w:tcW w:w="354" w:type="pct"/>
            <w:shd w:val="clear" w:color="auto" w:fill="EAF1DD" w:themeFill="accent3" w:themeFillTint="33"/>
            <w:noWrap/>
            <w:vAlign w:val="center"/>
            <w:hideMark/>
          </w:tcPr>
          <w:p w14:paraId="59D9BBF9"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2027</w:t>
            </w:r>
          </w:p>
        </w:tc>
        <w:tc>
          <w:tcPr>
            <w:tcW w:w="354" w:type="pct"/>
            <w:shd w:val="clear" w:color="auto" w:fill="EAF1DD" w:themeFill="accent3" w:themeFillTint="33"/>
            <w:noWrap/>
            <w:vAlign w:val="center"/>
            <w:hideMark/>
          </w:tcPr>
          <w:p w14:paraId="110D14F4"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2028</w:t>
            </w:r>
          </w:p>
        </w:tc>
        <w:tc>
          <w:tcPr>
            <w:tcW w:w="355" w:type="pct"/>
            <w:shd w:val="clear" w:color="auto" w:fill="EAF1DD" w:themeFill="accent3" w:themeFillTint="33"/>
            <w:noWrap/>
            <w:vAlign w:val="center"/>
            <w:hideMark/>
          </w:tcPr>
          <w:p w14:paraId="3DE991C8"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2029</w:t>
            </w:r>
          </w:p>
        </w:tc>
        <w:tc>
          <w:tcPr>
            <w:tcW w:w="356" w:type="pct"/>
            <w:shd w:val="clear" w:color="auto" w:fill="EAF1DD" w:themeFill="accent3" w:themeFillTint="33"/>
            <w:noWrap/>
            <w:vAlign w:val="bottom"/>
            <w:hideMark/>
          </w:tcPr>
          <w:p w14:paraId="448A87E3"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2027</w:t>
            </w:r>
          </w:p>
        </w:tc>
        <w:tc>
          <w:tcPr>
            <w:tcW w:w="356" w:type="pct"/>
            <w:shd w:val="clear" w:color="auto" w:fill="EAF1DD" w:themeFill="accent3" w:themeFillTint="33"/>
            <w:noWrap/>
            <w:vAlign w:val="bottom"/>
            <w:hideMark/>
          </w:tcPr>
          <w:p w14:paraId="118BEE54"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2028</w:t>
            </w:r>
          </w:p>
        </w:tc>
        <w:tc>
          <w:tcPr>
            <w:tcW w:w="321" w:type="pct"/>
            <w:shd w:val="clear" w:color="auto" w:fill="EAF1DD" w:themeFill="accent3" w:themeFillTint="33"/>
            <w:noWrap/>
            <w:vAlign w:val="bottom"/>
            <w:hideMark/>
          </w:tcPr>
          <w:p w14:paraId="4042BE58"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2029</w:t>
            </w:r>
          </w:p>
        </w:tc>
        <w:tc>
          <w:tcPr>
            <w:tcW w:w="361" w:type="pct"/>
            <w:shd w:val="clear" w:color="auto" w:fill="EAF1DD" w:themeFill="accent3" w:themeFillTint="33"/>
            <w:noWrap/>
            <w:vAlign w:val="bottom"/>
            <w:hideMark/>
          </w:tcPr>
          <w:p w14:paraId="5B8D07CA"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2027</w:t>
            </w:r>
          </w:p>
        </w:tc>
        <w:tc>
          <w:tcPr>
            <w:tcW w:w="361" w:type="pct"/>
            <w:shd w:val="clear" w:color="auto" w:fill="EAF1DD" w:themeFill="accent3" w:themeFillTint="33"/>
            <w:noWrap/>
            <w:vAlign w:val="bottom"/>
            <w:hideMark/>
          </w:tcPr>
          <w:p w14:paraId="4C70B7B5"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2028</w:t>
            </w:r>
          </w:p>
        </w:tc>
        <w:tc>
          <w:tcPr>
            <w:tcW w:w="363" w:type="pct"/>
            <w:shd w:val="clear" w:color="auto" w:fill="EAF1DD" w:themeFill="accent3" w:themeFillTint="33"/>
            <w:noWrap/>
            <w:vAlign w:val="bottom"/>
            <w:hideMark/>
          </w:tcPr>
          <w:p w14:paraId="1B44871A" w14:textId="77777777" w:rsidR="00113248" w:rsidRPr="006B73BF" w:rsidRDefault="00113248" w:rsidP="00C8482A">
            <w:pPr>
              <w:spacing w:before="0" w:after="0"/>
              <w:jc w:val="center"/>
              <w:rPr>
                <w:b/>
                <w:bCs/>
                <w:color w:val="000000"/>
                <w:sz w:val="24"/>
                <w:szCs w:val="24"/>
                <w:lang w:eastAsia="en-US"/>
              </w:rPr>
            </w:pPr>
            <w:r w:rsidRPr="006B73BF">
              <w:rPr>
                <w:b/>
                <w:bCs/>
                <w:color w:val="000000"/>
                <w:sz w:val="24"/>
                <w:szCs w:val="24"/>
                <w:lang w:eastAsia="en-US"/>
              </w:rPr>
              <w:t>2029</w:t>
            </w:r>
          </w:p>
        </w:tc>
      </w:tr>
      <w:tr w:rsidR="006B73BF" w:rsidRPr="006B73BF" w14:paraId="73C86898" w14:textId="77777777" w:rsidTr="006B73BF">
        <w:trPr>
          <w:trHeight w:val="444"/>
        </w:trPr>
        <w:tc>
          <w:tcPr>
            <w:tcW w:w="187" w:type="pct"/>
            <w:noWrap/>
            <w:hideMark/>
          </w:tcPr>
          <w:p w14:paraId="752E4F1B" w14:textId="77777777" w:rsidR="006B73BF" w:rsidRPr="006B73BF" w:rsidRDefault="006B73BF" w:rsidP="006B73BF">
            <w:pPr>
              <w:spacing w:before="0" w:after="0"/>
              <w:jc w:val="center"/>
              <w:rPr>
                <w:color w:val="000000"/>
                <w:sz w:val="24"/>
                <w:szCs w:val="24"/>
                <w:lang w:eastAsia="en-US"/>
              </w:rPr>
            </w:pPr>
            <w:r w:rsidRPr="006B73BF">
              <w:rPr>
                <w:sz w:val="24"/>
                <w:szCs w:val="24"/>
              </w:rPr>
              <w:t>1</w:t>
            </w:r>
          </w:p>
        </w:tc>
        <w:tc>
          <w:tcPr>
            <w:tcW w:w="904" w:type="pct"/>
            <w:noWrap/>
            <w:vAlign w:val="center"/>
            <w:hideMark/>
          </w:tcPr>
          <w:p w14:paraId="0C9DB353"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Thành phố Cần Thơ</w:t>
            </w:r>
          </w:p>
        </w:tc>
        <w:tc>
          <w:tcPr>
            <w:tcW w:w="364" w:type="pct"/>
            <w:noWrap/>
            <w:vAlign w:val="center"/>
            <w:hideMark/>
          </w:tcPr>
          <w:p w14:paraId="18F53C04"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500</w:t>
            </w:r>
          </w:p>
        </w:tc>
        <w:tc>
          <w:tcPr>
            <w:tcW w:w="364" w:type="pct"/>
            <w:noWrap/>
            <w:vAlign w:val="center"/>
            <w:hideMark/>
          </w:tcPr>
          <w:p w14:paraId="130C162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300</w:t>
            </w:r>
          </w:p>
        </w:tc>
        <w:tc>
          <w:tcPr>
            <w:tcW w:w="354" w:type="pct"/>
            <w:noWrap/>
            <w:vAlign w:val="center"/>
            <w:hideMark/>
          </w:tcPr>
          <w:p w14:paraId="51BAD8E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1.048</w:t>
            </w:r>
          </w:p>
        </w:tc>
        <w:tc>
          <w:tcPr>
            <w:tcW w:w="354" w:type="pct"/>
            <w:noWrap/>
            <w:vAlign w:val="center"/>
            <w:hideMark/>
          </w:tcPr>
          <w:p w14:paraId="082087C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852</w:t>
            </w:r>
          </w:p>
        </w:tc>
        <w:tc>
          <w:tcPr>
            <w:tcW w:w="355" w:type="pct"/>
            <w:noWrap/>
            <w:vAlign w:val="center"/>
            <w:hideMark/>
          </w:tcPr>
          <w:p w14:paraId="630610B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613</w:t>
            </w:r>
          </w:p>
        </w:tc>
        <w:tc>
          <w:tcPr>
            <w:tcW w:w="356" w:type="pct"/>
            <w:noWrap/>
            <w:vAlign w:val="center"/>
            <w:hideMark/>
          </w:tcPr>
          <w:p w14:paraId="7ABD4A5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33</w:t>
            </w:r>
          </w:p>
        </w:tc>
        <w:tc>
          <w:tcPr>
            <w:tcW w:w="356" w:type="pct"/>
            <w:noWrap/>
            <w:vAlign w:val="center"/>
            <w:hideMark/>
          </w:tcPr>
          <w:p w14:paraId="4ADA25C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27</w:t>
            </w:r>
          </w:p>
        </w:tc>
        <w:tc>
          <w:tcPr>
            <w:tcW w:w="321" w:type="pct"/>
            <w:noWrap/>
            <w:vAlign w:val="center"/>
            <w:hideMark/>
          </w:tcPr>
          <w:p w14:paraId="2DE911D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615E8CA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160</w:t>
            </w:r>
          </w:p>
        </w:tc>
        <w:tc>
          <w:tcPr>
            <w:tcW w:w="361" w:type="pct"/>
            <w:noWrap/>
            <w:vAlign w:val="center"/>
            <w:hideMark/>
          </w:tcPr>
          <w:p w14:paraId="0346757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151</w:t>
            </w:r>
          </w:p>
        </w:tc>
        <w:tc>
          <w:tcPr>
            <w:tcW w:w="363" w:type="pct"/>
            <w:noWrap/>
            <w:vAlign w:val="center"/>
            <w:hideMark/>
          </w:tcPr>
          <w:p w14:paraId="4115938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138</w:t>
            </w:r>
          </w:p>
        </w:tc>
      </w:tr>
      <w:tr w:rsidR="006B73BF" w:rsidRPr="006B73BF" w14:paraId="6AB60A7F" w14:textId="77777777" w:rsidTr="006B73BF">
        <w:trPr>
          <w:trHeight w:val="444"/>
        </w:trPr>
        <w:tc>
          <w:tcPr>
            <w:tcW w:w="187" w:type="pct"/>
            <w:noWrap/>
            <w:hideMark/>
          </w:tcPr>
          <w:p w14:paraId="6A6190EB" w14:textId="77777777" w:rsidR="006B73BF" w:rsidRPr="006B73BF" w:rsidRDefault="006B73BF" w:rsidP="006B73BF">
            <w:pPr>
              <w:spacing w:before="0" w:after="0"/>
              <w:jc w:val="center"/>
              <w:rPr>
                <w:color w:val="000000"/>
                <w:sz w:val="24"/>
                <w:szCs w:val="24"/>
                <w:lang w:eastAsia="en-US"/>
              </w:rPr>
            </w:pPr>
            <w:r w:rsidRPr="006B73BF">
              <w:rPr>
                <w:sz w:val="24"/>
                <w:szCs w:val="24"/>
              </w:rPr>
              <w:t>2</w:t>
            </w:r>
          </w:p>
        </w:tc>
        <w:tc>
          <w:tcPr>
            <w:tcW w:w="904" w:type="pct"/>
            <w:noWrap/>
            <w:vAlign w:val="center"/>
            <w:hideMark/>
          </w:tcPr>
          <w:p w14:paraId="3C017165"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Thành phố Đà Nẵng</w:t>
            </w:r>
          </w:p>
        </w:tc>
        <w:tc>
          <w:tcPr>
            <w:tcW w:w="364" w:type="pct"/>
            <w:noWrap/>
            <w:vAlign w:val="center"/>
            <w:hideMark/>
          </w:tcPr>
          <w:p w14:paraId="1E680A5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1.500</w:t>
            </w:r>
          </w:p>
        </w:tc>
        <w:tc>
          <w:tcPr>
            <w:tcW w:w="364" w:type="pct"/>
            <w:noWrap/>
            <w:vAlign w:val="center"/>
            <w:hideMark/>
          </w:tcPr>
          <w:p w14:paraId="186216A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800</w:t>
            </w:r>
          </w:p>
        </w:tc>
        <w:tc>
          <w:tcPr>
            <w:tcW w:w="354" w:type="pct"/>
            <w:noWrap/>
            <w:vAlign w:val="center"/>
            <w:hideMark/>
          </w:tcPr>
          <w:p w14:paraId="060BFD7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228</w:t>
            </w:r>
          </w:p>
        </w:tc>
        <w:tc>
          <w:tcPr>
            <w:tcW w:w="354" w:type="pct"/>
            <w:noWrap/>
            <w:vAlign w:val="center"/>
            <w:hideMark/>
          </w:tcPr>
          <w:p w14:paraId="15071D7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187</w:t>
            </w:r>
          </w:p>
        </w:tc>
        <w:tc>
          <w:tcPr>
            <w:tcW w:w="355" w:type="pct"/>
            <w:noWrap/>
            <w:vAlign w:val="center"/>
            <w:hideMark/>
          </w:tcPr>
          <w:p w14:paraId="4D030FC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368</w:t>
            </w:r>
          </w:p>
        </w:tc>
        <w:tc>
          <w:tcPr>
            <w:tcW w:w="356" w:type="pct"/>
            <w:noWrap/>
            <w:vAlign w:val="center"/>
            <w:hideMark/>
          </w:tcPr>
          <w:p w14:paraId="098187E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4946B83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39165BB8"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29C962B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11</w:t>
            </w:r>
          </w:p>
        </w:tc>
        <w:tc>
          <w:tcPr>
            <w:tcW w:w="361" w:type="pct"/>
            <w:noWrap/>
            <w:vAlign w:val="center"/>
            <w:hideMark/>
          </w:tcPr>
          <w:p w14:paraId="2DDD855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9</w:t>
            </w:r>
          </w:p>
        </w:tc>
        <w:tc>
          <w:tcPr>
            <w:tcW w:w="363" w:type="pct"/>
            <w:noWrap/>
            <w:vAlign w:val="center"/>
            <w:hideMark/>
          </w:tcPr>
          <w:p w14:paraId="26501EB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17</w:t>
            </w:r>
          </w:p>
        </w:tc>
      </w:tr>
      <w:tr w:rsidR="006B73BF" w:rsidRPr="006B73BF" w14:paraId="78876E78" w14:textId="77777777" w:rsidTr="006B73BF">
        <w:trPr>
          <w:trHeight w:val="444"/>
        </w:trPr>
        <w:tc>
          <w:tcPr>
            <w:tcW w:w="187" w:type="pct"/>
            <w:noWrap/>
            <w:hideMark/>
          </w:tcPr>
          <w:p w14:paraId="64BD8BB1" w14:textId="0745E7D3" w:rsidR="006B73BF" w:rsidRPr="006B73BF" w:rsidRDefault="006B73BF" w:rsidP="006B73BF">
            <w:pPr>
              <w:spacing w:before="0" w:after="0"/>
              <w:jc w:val="center"/>
              <w:rPr>
                <w:color w:val="000000"/>
                <w:sz w:val="24"/>
                <w:szCs w:val="24"/>
                <w:lang w:eastAsia="en-US"/>
              </w:rPr>
            </w:pPr>
            <w:r w:rsidRPr="006B73BF">
              <w:rPr>
                <w:sz w:val="24"/>
                <w:szCs w:val="24"/>
              </w:rPr>
              <w:t>3</w:t>
            </w:r>
          </w:p>
        </w:tc>
        <w:tc>
          <w:tcPr>
            <w:tcW w:w="904" w:type="pct"/>
            <w:noWrap/>
            <w:vAlign w:val="center"/>
            <w:hideMark/>
          </w:tcPr>
          <w:p w14:paraId="56A4F22C"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Thành phố Đồng Nai</w:t>
            </w:r>
          </w:p>
        </w:tc>
        <w:tc>
          <w:tcPr>
            <w:tcW w:w="364" w:type="pct"/>
            <w:noWrap/>
            <w:vAlign w:val="center"/>
            <w:hideMark/>
          </w:tcPr>
          <w:p w14:paraId="10EB58E8"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1.000</w:t>
            </w:r>
          </w:p>
        </w:tc>
        <w:tc>
          <w:tcPr>
            <w:tcW w:w="364" w:type="pct"/>
            <w:noWrap/>
            <w:vAlign w:val="center"/>
            <w:hideMark/>
          </w:tcPr>
          <w:p w14:paraId="2FBE645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500</w:t>
            </w:r>
          </w:p>
        </w:tc>
        <w:tc>
          <w:tcPr>
            <w:tcW w:w="354" w:type="pct"/>
            <w:noWrap/>
            <w:vAlign w:val="center"/>
            <w:hideMark/>
          </w:tcPr>
          <w:p w14:paraId="361D4AC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359</w:t>
            </w:r>
          </w:p>
        </w:tc>
        <w:tc>
          <w:tcPr>
            <w:tcW w:w="354" w:type="pct"/>
            <w:noWrap/>
            <w:vAlign w:val="center"/>
            <w:hideMark/>
          </w:tcPr>
          <w:p w14:paraId="1CCBA6D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282</w:t>
            </w:r>
          </w:p>
        </w:tc>
        <w:tc>
          <w:tcPr>
            <w:tcW w:w="355" w:type="pct"/>
            <w:noWrap/>
            <w:vAlign w:val="center"/>
            <w:hideMark/>
          </w:tcPr>
          <w:p w14:paraId="4BCB5B9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188</w:t>
            </w:r>
          </w:p>
        </w:tc>
        <w:tc>
          <w:tcPr>
            <w:tcW w:w="356" w:type="pct"/>
            <w:noWrap/>
            <w:vAlign w:val="center"/>
            <w:hideMark/>
          </w:tcPr>
          <w:p w14:paraId="5384B9FE"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25E029D4"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23B17AB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6ABD8A02"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22</w:t>
            </w:r>
          </w:p>
        </w:tc>
        <w:tc>
          <w:tcPr>
            <w:tcW w:w="361" w:type="pct"/>
            <w:noWrap/>
            <w:vAlign w:val="center"/>
            <w:hideMark/>
          </w:tcPr>
          <w:p w14:paraId="04644C2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15</w:t>
            </w:r>
          </w:p>
        </w:tc>
        <w:tc>
          <w:tcPr>
            <w:tcW w:w="363" w:type="pct"/>
            <w:noWrap/>
            <w:vAlign w:val="center"/>
            <w:hideMark/>
          </w:tcPr>
          <w:p w14:paraId="16CAAE2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7</w:t>
            </w:r>
          </w:p>
        </w:tc>
      </w:tr>
      <w:tr w:rsidR="006B73BF" w:rsidRPr="006B73BF" w14:paraId="18E0BDF7" w14:textId="77777777" w:rsidTr="006B73BF">
        <w:trPr>
          <w:trHeight w:val="444"/>
        </w:trPr>
        <w:tc>
          <w:tcPr>
            <w:tcW w:w="187" w:type="pct"/>
            <w:noWrap/>
            <w:hideMark/>
          </w:tcPr>
          <w:p w14:paraId="7EA5F829" w14:textId="39CD60C3" w:rsidR="006B73BF" w:rsidRPr="006B73BF" w:rsidRDefault="006B73BF" w:rsidP="006B73BF">
            <w:pPr>
              <w:spacing w:before="0" w:after="0"/>
              <w:jc w:val="center"/>
              <w:rPr>
                <w:color w:val="000000"/>
                <w:sz w:val="24"/>
                <w:szCs w:val="24"/>
                <w:lang w:eastAsia="en-US"/>
              </w:rPr>
            </w:pPr>
            <w:r w:rsidRPr="006B73BF">
              <w:rPr>
                <w:sz w:val="24"/>
                <w:szCs w:val="24"/>
              </w:rPr>
              <w:t>4</w:t>
            </w:r>
          </w:p>
        </w:tc>
        <w:tc>
          <w:tcPr>
            <w:tcW w:w="904" w:type="pct"/>
            <w:noWrap/>
            <w:vAlign w:val="center"/>
            <w:hideMark/>
          </w:tcPr>
          <w:p w14:paraId="402E45CA"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Thành phố Hà Nội</w:t>
            </w:r>
          </w:p>
        </w:tc>
        <w:tc>
          <w:tcPr>
            <w:tcW w:w="364" w:type="pct"/>
            <w:noWrap/>
            <w:vAlign w:val="center"/>
            <w:hideMark/>
          </w:tcPr>
          <w:p w14:paraId="4A382AD4"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4" w:type="pct"/>
            <w:noWrap/>
            <w:vAlign w:val="center"/>
            <w:hideMark/>
          </w:tcPr>
          <w:p w14:paraId="67CFD5B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4" w:type="pct"/>
            <w:noWrap/>
            <w:vAlign w:val="center"/>
            <w:hideMark/>
          </w:tcPr>
          <w:p w14:paraId="2B45B68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1.017</w:t>
            </w:r>
          </w:p>
        </w:tc>
        <w:tc>
          <w:tcPr>
            <w:tcW w:w="354" w:type="pct"/>
            <w:noWrap/>
            <w:vAlign w:val="center"/>
            <w:hideMark/>
          </w:tcPr>
          <w:p w14:paraId="2C77261E"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802</w:t>
            </w:r>
          </w:p>
        </w:tc>
        <w:tc>
          <w:tcPr>
            <w:tcW w:w="355" w:type="pct"/>
            <w:noWrap/>
            <w:vAlign w:val="center"/>
            <w:hideMark/>
          </w:tcPr>
          <w:p w14:paraId="71FE09A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244</w:t>
            </w:r>
          </w:p>
        </w:tc>
        <w:tc>
          <w:tcPr>
            <w:tcW w:w="356" w:type="pct"/>
            <w:noWrap/>
            <w:vAlign w:val="center"/>
            <w:hideMark/>
          </w:tcPr>
          <w:p w14:paraId="39C5A48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6E4502D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688AD65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314E62C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118</w:t>
            </w:r>
          </w:p>
        </w:tc>
        <w:tc>
          <w:tcPr>
            <w:tcW w:w="361" w:type="pct"/>
            <w:noWrap/>
            <w:vAlign w:val="center"/>
            <w:hideMark/>
          </w:tcPr>
          <w:p w14:paraId="272F966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99</w:t>
            </w:r>
          </w:p>
        </w:tc>
        <w:tc>
          <w:tcPr>
            <w:tcW w:w="363" w:type="pct"/>
            <w:noWrap/>
            <w:vAlign w:val="center"/>
            <w:hideMark/>
          </w:tcPr>
          <w:p w14:paraId="67AAA74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67</w:t>
            </w:r>
          </w:p>
        </w:tc>
      </w:tr>
      <w:tr w:rsidR="006B73BF" w:rsidRPr="006B73BF" w14:paraId="3243247B" w14:textId="77777777" w:rsidTr="006B73BF">
        <w:trPr>
          <w:trHeight w:val="444"/>
        </w:trPr>
        <w:tc>
          <w:tcPr>
            <w:tcW w:w="187" w:type="pct"/>
            <w:noWrap/>
            <w:hideMark/>
          </w:tcPr>
          <w:p w14:paraId="00E47EC8" w14:textId="5AD707E6" w:rsidR="006B73BF" w:rsidRPr="006B73BF" w:rsidRDefault="006B73BF" w:rsidP="006B73BF">
            <w:pPr>
              <w:spacing w:before="0" w:after="0"/>
              <w:jc w:val="center"/>
              <w:rPr>
                <w:color w:val="000000"/>
                <w:sz w:val="24"/>
                <w:szCs w:val="24"/>
                <w:lang w:eastAsia="en-US"/>
              </w:rPr>
            </w:pPr>
            <w:r w:rsidRPr="006B73BF">
              <w:rPr>
                <w:sz w:val="24"/>
                <w:szCs w:val="24"/>
              </w:rPr>
              <w:t>5</w:t>
            </w:r>
          </w:p>
        </w:tc>
        <w:tc>
          <w:tcPr>
            <w:tcW w:w="904" w:type="pct"/>
            <w:noWrap/>
            <w:vAlign w:val="center"/>
            <w:hideMark/>
          </w:tcPr>
          <w:p w14:paraId="58E06E29"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Thành phố Hải Phòng</w:t>
            </w:r>
          </w:p>
        </w:tc>
        <w:tc>
          <w:tcPr>
            <w:tcW w:w="364" w:type="pct"/>
            <w:noWrap/>
            <w:vAlign w:val="center"/>
            <w:hideMark/>
          </w:tcPr>
          <w:p w14:paraId="34EEFAE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4" w:type="pct"/>
            <w:noWrap/>
            <w:vAlign w:val="center"/>
            <w:hideMark/>
          </w:tcPr>
          <w:p w14:paraId="4F1B62D4"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4" w:type="pct"/>
            <w:noWrap/>
            <w:vAlign w:val="center"/>
            <w:hideMark/>
          </w:tcPr>
          <w:p w14:paraId="68AB37B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382</w:t>
            </w:r>
          </w:p>
        </w:tc>
        <w:tc>
          <w:tcPr>
            <w:tcW w:w="354" w:type="pct"/>
            <w:noWrap/>
            <w:vAlign w:val="center"/>
            <w:hideMark/>
          </w:tcPr>
          <w:p w14:paraId="0B85DD2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314</w:t>
            </w:r>
          </w:p>
        </w:tc>
        <w:tc>
          <w:tcPr>
            <w:tcW w:w="355" w:type="pct"/>
            <w:noWrap/>
            <w:vAlign w:val="center"/>
            <w:hideMark/>
          </w:tcPr>
          <w:p w14:paraId="2982AB7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209</w:t>
            </w:r>
          </w:p>
        </w:tc>
        <w:tc>
          <w:tcPr>
            <w:tcW w:w="356" w:type="pct"/>
            <w:noWrap/>
            <w:vAlign w:val="center"/>
            <w:hideMark/>
          </w:tcPr>
          <w:p w14:paraId="14F8BCD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257137F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037C8028"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5A4D435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42</w:t>
            </w:r>
          </w:p>
        </w:tc>
        <w:tc>
          <w:tcPr>
            <w:tcW w:w="361" w:type="pct"/>
            <w:noWrap/>
            <w:vAlign w:val="center"/>
            <w:hideMark/>
          </w:tcPr>
          <w:p w14:paraId="611C4A86"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39</w:t>
            </w:r>
          </w:p>
        </w:tc>
        <w:tc>
          <w:tcPr>
            <w:tcW w:w="363" w:type="pct"/>
            <w:noWrap/>
            <w:vAlign w:val="center"/>
            <w:hideMark/>
          </w:tcPr>
          <w:p w14:paraId="1563D73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37</w:t>
            </w:r>
          </w:p>
        </w:tc>
      </w:tr>
      <w:tr w:rsidR="006B73BF" w:rsidRPr="006B73BF" w14:paraId="23EDF8E9" w14:textId="77777777" w:rsidTr="006B73BF">
        <w:trPr>
          <w:trHeight w:val="444"/>
        </w:trPr>
        <w:tc>
          <w:tcPr>
            <w:tcW w:w="187" w:type="pct"/>
            <w:noWrap/>
            <w:hideMark/>
          </w:tcPr>
          <w:p w14:paraId="54DB4691" w14:textId="4E65D3F3" w:rsidR="006B73BF" w:rsidRPr="006B73BF" w:rsidRDefault="006B73BF" w:rsidP="006B73BF">
            <w:pPr>
              <w:spacing w:before="0" w:after="0"/>
              <w:jc w:val="center"/>
              <w:rPr>
                <w:color w:val="000000"/>
                <w:sz w:val="24"/>
                <w:szCs w:val="24"/>
                <w:lang w:eastAsia="en-US"/>
              </w:rPr>
            </w:pPr>
            <w:r w:rsidRPr="006B73BF">
              <w:rPr>
                <w:sz w:val="24"/>
                <w:szCs w:val="24"/>
              </w:rPr>
              <w:t>6</w:t>
            </w:r>
          </w:p>
        </w:tc>
        <w:tc>
          <w:tcPr>
            <w:tcW w:w="904" w:type="pct"/>
            <w:noWrap/>
            <w:vAlign w:val="center"/>
            <w:hideMark/>
          </w:tcPr>
          <w:p w14:paraId="7B2F183E"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Thành phố Hồ Chí Minh</w:t>
            </w:r>
          </w:p>
        </w:tc>
        <w:tc>
          <w:tcPr>
            <w:tcW w:w="364" w:type="pct"/>
            <w:noWrap/>
            <w:vAlign w:val="center"/>
            <w:hideMark/>
          </w:tcPr>
          <w:p w14:paraId="58C1EE1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4" w:type="pct"/>
            <w:noWrap/>
            <w:vAlign w:val="center"/>
            <w:hideMark/>
          </w:tcPr>
          <w:p w14:paraId="22D8EEC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4" w:type="pct"/>
            <w:noWrap/>
            <w:vAlign w:val="center"/>
            <w:hideMark/>
          </w:tcPr>
          <w:p w14:paraId="774E42F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3.499</w:t>
            </w:r>
          </w:p>
        </w:tc>
        <w:tc>
          <w:tcPr>
            <w:tcW w:w="354" w:type="pct"/>
            <w:noWrap/>
            <w:vAlign w:val="center"/>
            <w:hideMark/>
          </w:tcPr>
          <w:p w14:paraId="106C717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2.818</w:t>
            </w:r>
          </w:p>
        </w:tc>
        <w:tc>
          <w:tcPr>
            <w:tcW w:w="355" w:type="pct"/>
            <w:noWrap/>
            <w:vAlign w:val="center"/>
            <w:hideMark/>
          </w:tcPr>
          <w:p w14:paraId="2B4A042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985</w:t>
            </w:r>
          </w:p>
        </w:tc>
        <w:tc>
          <w:tcPr>
            <w:tcW w:w="356" w:type="pct"/>
            <w:noWrap/>
            <w:vAlign w:val="center"/>
            <w:hideMark/>
          </w:tcPr>
          <w:p w14:paraId="518E13C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529A6BD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09275B04"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45DB685E"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504</w:t>
            </w:r>
          </w:p>
        </w:tc>
        <w:tc>
          <w:tcPr>
            <w:tcW w:w="361" w:type="pct"/>
            <w:noWrap/>
            <w:vAlign w:val="center"/>
            <w:hideMark/>
          </w:tcPr>
          <w:p w14:paraId="0D3FB5A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464</w:t>
            </w:r>
          </w:p>
        </w:tc>
        <w:tc>
          <w:tcPr>
            <w:tcW w:w="363" w:type="pct"/>
            <w:noWrap/>
            <w:vAlign w:val="center"/>
            <w:hideMark/>
          </w:tcPr>
          <w:p w14:paraId="60291A9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396</w:t>
            </w:r>
          </w:p>
        </w:tc>
      </w:tr>
      <w:tr w:rsidR="006B73BF" w:rsidRPr="006B73BF" w14:paraId="45DCFA88" w14:textId="77777777" w:rsidTr="006B73BF">
        <w:trPr>
          <w:trHeight w:val="444"/>
        </w:trPr>
        <w:tc>
          <w:tcPr>
            <w:tcW w:w="187" w:type="pct"/>
            <w:noWrap/>
            <w:hideMark/>
          </w:tcPr>
          <w:p w14:paraId="7B72C541" w14:textId="71EB8509" w:rsidR="006B73BF" w:rsidRPr="006B73BF" w:rsidRDefault="006B73BF" w:rsidP="006B73BF">
            <w:pPr>
              <w:spacing w:before="0" w:after="0"/>
              <w:jc w:val="center"/>
              <w:rPr>
                <w:color w:val="000000"/>
                <w:sz w:val="24"/>
                <w:szCs w:val="24"/>
                <w:lang w:eastAsia="en-US"/>
              </w:rPr>
            </w:pPr>
            <w:r w:rsidRPr="006B73BF">
              <w:rPr>
                <w:sz w:val="24"/>
                <w:szCs w:val="24"/>
              </w:rPr>
              <w:t>7</w:t>
            </w:r>
          </w:p>
        </w:tc>
        <w:tc>
          <w:tcPr>
            <w:tcW w:w="904" w:type="pct"/>
            <w:noWrap/>
            <w:vAlign w:val="center"/>
            <w:hideMark/>
          </w:tcPr>
          <w:p w14:paraId="7D063ACE"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An Giang</w:t>
            </w:r>
          </w:p>
        </w:tc>
        <w:tc>
          <w:tcPr>
            <w:tcW w:w="364" w:type="pct"/>
            <w:noWrap/>
            <w:vAlign w:val="center"/>
            <w:hideMark/>
          </w:tcPr>
          <w:p w14:paraId="730AFC2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2.500</w:t>
            </w:r>
          </w:p>
        </w:tc>
        <w:tc>
          <w:tcPr>
            <w:tcW w:w="364" w:type="pct"/>
            <w:noWrap/>
            <w:vAlign w:val="center"/>
            <w:hideMark/>
          </w:tcPr>
          <w:p w14:paraId="07774B3E"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1.200</w:t>
            </w:r>
          </w:p>
        </w:tc>
        <w:tc>
          <w:tcPr>
            <w:tcW w:w="354" w:type="pct"/>
            <w:noWrap/>
            <w:vAlign w:val="center"/>
            <w:hideMark/>
          </w:tcPr>
          <w:p w14:paraId="068E477E"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941</w:t>
            </w:r>
          </w:p>
        </w:tc>
        <w:tc>
          <w:tcPr>
            <w:tcW w:w="354" w:type="pct"/>
            <w:noWrap/>
            <w:vAlign w:val="center"/>
            <w:hideMark/>
          </w:tcPr>
          <w:p w14:paraId="1B596892"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776</w:t>
            </w:r>
          </w:p>
        </w:tc>
        <w:tc>
          <w:tcPr>
            <w:tcW w:w="355" w:type="pct"/>
            <w:noWrap/>
            <w:vAlign w:val="center"/>
            <w:hideMark/>
          </w:tcPr>
          <w:p w14:paraId="500D5A9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1.476</w:t>
            </w:r>
          </w:p>
        </w:tc>
        <w:tc>
          <w:tcPr>
            <w:tcW w:w="356" w:type="pct"/>
            <w:noWrap/>
            <w:vAlign w:val="center"/>
            <w:hideMark/>
          </w:tcPr>
          <w:p w14:paraId="2B5848F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40</w:t>
            </w:r>
          </w:p>
        </w:tc>
        <w:tc>
          <w:tcPr>
            <w:tcW w:w="356" w:type="pct"/>
            <w:noWrap/>
            <w:vAlign w:val="center"/>
            <w:hideMark/>
          </w:tcPr>
          <w:p w14:paraId="74F4E35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33</w:t>
            </w:r>
          </w:p>
        </w:tc>
        <w:tc>
          <w:tcPr>
            <w:tcW w:w="321" w:type="pct"/>
            <w:noWrap/>
            <w:vAlign w:val="center"/>
            <w:hideMark/>
          </w:tcPr>
          <w:p w14:paraId="71C304E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61A0130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140</w:t>
            </w:r>
          </w:p>
        </w:tc>
        <w:tc>
          <w:tcPr>
            <w:tcW w:w="361" w:type="pct"/>
            <w:noWrap/>
            <w:vAlign w:val="center"/>
            <w:hideMark/>
          </w:tcPr>
          <w:p w14:paraId="55067F7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136</w:t>
            </w:r>
          </w:p>
        </w:tc>
        <w:tc>
          <w:tcPr>
            <w:tcW w:w="363" w:type="pct"/>
            <w:noWrap/>
            <w:vAlign w:val="center"/>
            <w:hideMark/>
          </w:tcPr>
          <w:p w14:paraId="755480C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134</w:t>
            </w:r>
          </w:p>
        </w:tc>
      </w:tr>
      <w:tr w:rsidR="006B73BF" w:rsidRPr="006B73BF" w14:paraId="4C4A722B" w14:textId="77777777" w:rsidTr="006B73BF">
        <w:trPr>
          <w:trHeight w:val="444"/>
        </w:trPr>
        <w:tc>
          <w:tcPr>
            <w:tcW w:w="187" w:type="pct"/>
            <w:noWrap/>
            <w:hideMark/>
          </w:tcPr>
          <w:p w14:paraId="4983FBB6" w14:textId="1D9F419B" w:rsidR="006B73BF" w:rsidRPr="006B73BF" w:rsidRDefault="006B73BF" w:rsidP="006B73BF">
            <w:pPr>
              <w:spacing w:before="0" w:after="0"/>
              <w:jc w:val="center"/>
              <w:rPr>
                <w:color w:val="000000"/>
                <w:sz w:val="24"/>
                <w:szCs w:val="24"/>
                <w:lang w:eastAsia="en-US"/>
              </w:rPr>
            </w:pPr>
            <w:r w:rsidRPr="006B73BF">
              <w:rPr>
                <w:sz w:val="24"/>
                <w:szCs w:val="24"/>
              </w:rPr>
              <w:t>8</w:t>
            </w:r>
          </w:p>
        </w:tc>
        <w:tc>
          <w:tcPr>
            <w:tcW w:w="904" w:type="pct"/>
            <w:noWrap/>
            <w:vAlign w:val="center"/>
            <w:hideMark/>
          </w:tcPr>
          <w:p w14:paraId="675C59D2"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Cà Mau</w:t>
            </w:r>
          </w:p>
        </w:tc>
        <w:tc>
          <w:tcPr>
            <w:tcW w:w="364" w:type="pct"/>
            <w:noWrap/>
            <w:vAlign w:val="center"/>
            <w:hideMark/>
          </w:tcPr>
          <w:p w14:paraId="5CEEABE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1.500</w:t>
            </w:r>
          </w:p>
        </w:tc>
        <w:tc>
          <w:tcPr>
            <w:tcW w:w="364" w:type="pct"/>
            <w:noWrap/>
            <w:vAlign w:val="center"/>
            <w:hideMark/>
          </w:tcPr>
          <w:p w14:paraId="4B466662"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800</w:t>
            </w:r>
          </w:p>
        </w:tc>
        <w:tc>
          <w:tcPr>
            <w:tcW w:w="354" w:type="pct"/>
            <w:noWrap/>
            <w:vAlign w:val="center"/>
            <w:hideMark/>
          </w:tcPr>
          <w:p w14:paraId="66D29BC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335</w:t>
            </w:r>
          </w:p>
        </w:tc>
        <w:tc>
          <w:tcPr>
            <w:tcW w:w="354" w:type="pct"/>
            <w:noWrap/>
            <w:vAlign w:val="center"/>
            <w:hideMark/>
          </w:tcPr>
          <w:p w14:paraId="38AF543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257</w:t>
            </w:r>
          </w:p>
        </w:tc>
        <w:tc>
          <w:tcPr>
            <w:tcW w:w="355" w:type="pct"/>
            <w:noWrap/>
            <w:vAlign w:val="center"/>
            <w:hideMark/>
          </w:tcPr>
          <w:p w14:paraId="393EDF4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503</w:t>
            </w:r>
          </w:p>
        </w:tc>
        <w:tc>
          <w:tcPr>
            <w:tcW w:w="356" w:type="pct"/>
            <w:noWrap/>
            <w:vAlign w:val="center"/>
            <w:hideMark/>
          </w:tcPr>
          <w:p w14:paraId="3C07A49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0C41345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3C824D3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6DD82B3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53</w:t>
            </w:r>
          </w:p>
        </w:tc>
        <w:tc>
          <w:tcPr>
            <w:tcW w:w="361" w:type="pct"/>
            <w:noWrap/>
            <w:vAlign w:val="center"/>
            <w:hideMark/>
          </w:tcPr>
          <w:p w14:paraId="18FFA638"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45</w:t>
            </w:r>
          </w:p>
        </w:tc>
        <w:tc>
          <w:tcPr>
            <w:tcW w:w="363" w:type="pct"/>
            <w:noWrap/>
            <w:vAlign w:val="center"/>
            <w:hideMark/>
          </w:tcPr>
          <w:p w14:paraId="22986AE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40</w:t>
            </w:r>
          </w:p>
        </w:tc>
      </w:tr>
      <w:tr w:rsidR="006B73BF" w:rsidRPr="006B73BF" w14:paraId="00074CF3" w14:textId="77777777" w:rsidTr="006B73BF">
        <w:trPr>
          <w:trHeight w:val="444"/>
        </w:trPr>
        <w:tc>
          <w:tcPr>
            <w:tcW w:w="187" w:type="pct"/>
            <w:noWrap/>
            <w:hideMark/>
          </w:tcPr>
          <w:p w14:paraId="5F0AA952" w14:textId="77777777" w:rsidR="006B73BF" w:rsidRPr="006B73BF" w:rsidRDefault="006B73BF" w:rsidP="006B73BF">
            <w:pPr>
              <w:spacing w:before="0" w:after="0"/>
              <w:jc w:val="center"/>
              <w:rPr>
                <w:color w:val="000000"/>
                <w:sz w:val="24"/>
                <w:szCs w:val="24"/>
                <w:lang w:eastAsia="en-US"/>
              </w:rPr>
            </w:pPr>
            <w:r w:rsidRPr="006B73BF">
              <w:rPr>
                <w:sz w:val="24"/>
                <w:szCs w:val="24"/>
              </w:rPr>
              <w:t>9</w:t>
            </w:r>
          </w:p>
        </w:tc>
        <w:tc>
          <w:tcPr>
            <w:tcW w:w="904" w:type="pct"/>
            <w:noWrap/>
            <w:vAlign w:val="center"/>
            <w:hideMark/>
          </w:tcPr>
          <w:p w14:paraId="370E967E"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Đồng Tháp</w:t>
            </w:r>
          </w:p>
        </w:tc>
        <w:tc>
          <w:tcPr>
            <w:tcW w:w="364" w:type="pct"/>
            <w:noWrap/>
            <w:vAlign w:val="center"/>
            <w:hideMark/>
          </w:tcPr>
          <w:p w14:paraId="45B0223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1.500</w:t>
            </w:r>
          </w:p>
        </w:tc>
        <w:tc>
          <w:tcPr>
            <w:tcW w:w="364" w:type="pct"/>
            <w:noWrap/>
            <w:vAlign w:val="center"/>
            <w:hideMark/>
          </w:tcPr>
          <w:p w14:paraId="111E360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800</w:t>
            </w:r>
          </w:p>
        </w:tc>
        <w:tc>
          <w:tcPr>
            <w:tcW w:w="354" w:type="pct"/>
            <w:noWrap/>
            <w:vAlign w:val="center"/>
            <w:hideMark/>
          </w:tcPr>
          <w:p w14:paraId="4F0CA442"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441</w:t>
            </w:r>
          </w:p>
        </w:tc>
        <w:tc>
          <w:tcPr>
            <w:tcW w:w="354" w:type="pct"/>
            <w:noWrap/>
            <w:vAlign w:val="center"/>
            <w:hideMark/>
          </w:tcPr>
          <w:p w14:paraId="33064468"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347</w:t>
            </w:r>
          </w:p>
        </w:tc>
        <w:tc>
          <w:tcPr>
            <w:tcW w:w="355" w:type="pct"/>
            <w:noWrap/>
            <w:vAlign w:val="center"/>
            <w:hideMark/>
          </w:tcPr>
          <w:p w14:paraId="127B07C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283</w:t>
            </w:r>
          </w:p>
        </w:tc>
        <w:tc>
          <w:tcPr>
            <w:tcW w:w="356" w:type="pct"/>
            <w:noWrap/>
            <w:vAlign w:val="center"/>
            <w:hideMark/>
          </w:tcPr>
          <w:p w14:paraId="14E50C8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321F086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6B919A46"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4BD8673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53</w:t>
            </w:r>
          </w:p>
        </w:tc>
        <w:tc>
          <w:tcPr>
            <w:tcW w:w="361" w:type="pct"/>
            <w:noWrap/>
            <w:vAlign w:val="center"/>
            <w:hideMark/>
          </w:tcPr>
          <w:p w14:paraId="47FD7A1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45</w:t>
            </w:r>
          </w:p>
        </w:tc>
        <w:tc>
          <w:tcPr>
            <w:tcW w:w="363" w:type="pct"/>
            <w:noWrap/>
            <w:vAlign w:val="center"/>
            <w:hideMark/>
          </w:tcPr>
          <w:p w14:paraId="6241592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40</w:t>
            </w:r>
          </w:p>
        </w:tc>
      </w:tr>
      <w:tr w:rsidR="006B73BF" w:rsidRPr="006B73BF" w14:paraId="75CC6EFB" w14:textId="77777777" w:rsidTr="006B73BF">
        <w:trPr>
          <w:trHeight w:val="444"/>
        </w:trPr>
        <w:tc>
          <w:tcPr>
            <w:tcW w:w="187" w:type="pct"/>
            <w:noWrap/>
            <w:hideMark/>
          </w:tcPr>
          <w:p w14:paraId="331FB6D5" w14:textId="77777777" w:rsidR="006B73BF" w:rsidRPr="006B73BF" w:rsidRDefault="006B73BF" w:rsidP="006B73BF">
            <w:pPr>
              <w:spacing w:before="0" w:after="0"/>
              <w:jc w:val="center"/>
              <w:rPr>
                <w:color w:val="000000"/>
                <w:sz w:val="24"/>
                <w:szCs w:val="24"/>
                <w:lang w:eastAsia="en-US"/>
              </w:rPr>
            </w:pPr>
            <w:r w:rsidRPr="006B73BF">
              <w:rPr>
                <w:sz w:val="24"/>
                <w:szCs w:val="24"/>
              </w:rPr>
              <w:t>10</w:t>
            </w:r>
          </w:p>
        </w:tc>
        <w:tc>
          <w:tcPr>
            <w:tcW w:w="904" w:type="pct"/>
            <w:noWrap/>
            <w:vAlign w:val="center"/>
            <w:hideMark/>
          </w:tcPr>
          <w:p w14:paraId="62B5D7D4"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Hưng Yên</w:t>
            </w:r>
          </w:p>
        </w:tc>
        <w:tc>
          <w:tcPr>
            <w:tcW w:w="364" w:type="pct"/>
            <w:noWrap/>
            <w:vAlign w:val="center"/>
            <w:hideMark/>
          </w:tcPr>
          <w:p w14:paraId="7525CE4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4" w:type="pct"/>
            <w:noWrap/>
            <w:vAlign w:val="center"/>
            <w:hideMark/>
          </w:tcPr>
          <w:p w14:paraId="466894E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4" w:type="pct"/>
            <w:noWrap/>
            <w:vAlign w:val="center"/>
            <w:hideMark/>
          </w:tcPr>
          <w:p w14:paraId="3526150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222</w:t>
            </w:r>
          </w:p>
        </w:tc>
        <w:tc>
          <w:tcPr>
            <w:tcW w:w="354" w:type="pct"/>
            <w:noWrap/>
            <w:vAlign w:val="center"/>
            <w:hideMark/>
          </w:tcPr>
          <w:p w14:paraId="11025C1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175</w:t>
            </w:r>
          </w:p>
        </w:tc>
        <w:tc>
          <w:tcPr>
            <w:tcW w:w="355" w:type="pct"/>
            <w:noWrap/>
            <w:vAlign w:val="center"/>
            <w:hideMark/>
          </w:tcPr>
          <w:p w14:paraId="22943D1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175</w:t>
            </w:r>
          </w:p>
        </w:tc>
        <w:tc>
          <w:tcPr>
            <w:tcW w:w="356" w:type="pct"/>
            <w:noWrap/>
            <w:vAlign w:val="center"/>
            <w:hideMark/>
          </w:tcPr>
          <w:p w14:paraId="2BF9826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1E0CE02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6F00AC48"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07DE3E1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28</w:t>
            </w:r>
          </w:p>
        </w:tc>
        <w:tc>
          <w:tcPr>
            <w:tcW w:w="361" w:type="pct"/>
            <w:noWrap/>
            <w:vAlign w:val="center"/>
            <w:hideMark/>
          </w:tcPr>
          <w:p w14:paraId="7401D764"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24</w:t>
            </w:r>
          </w:p>
        </w:tc>
        <w:tc>
          <w:tcPr>
            <w:tcW w:w="363" w:type="pct"/>
            <w:noWrap/>
            <w:vAlign w:val="center"/>
            <w:hideMark/>
          </w:tcPr>
          <w:p w14:paraId="05B1170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20</w:t>
            </w:r>
          </w:p>
        </w:tc>
      </w:tr>
      <w:tr w:rsidR="006B73BF" w:rsidRPr="006B73BF" w14:paraId="3E2E7E86" w14:textId="77777777" w:rsidTr="006B73BF">
        <w:trPr>
          <w:trHeight w:val="444"/>
        </w:trPr>
        <w:tc>
          <w:tcPr>
            <w:tcW w:w="187" w:type="pct"/>
            <w:noWrap/>
            <w:hideMark/>
          </w:tcPr>
          <w:p w14:paraId="3ECA896C" w14:textId="77777777" w:rsidR="006B73BF" w:rsidRPr="006B73BF" w:rsidRDefault="006B73BF" w:rsidP="006B73BF">
            <w:pPr>
              <w:spacing w:before="0" w:after="0"/>
              <w:jc w:val="center"/>
              <w:rPr>
                <w:color w:val="000000"/>
                <w:sz w:val="24"/>
                <w:szCs w:val="24"/>
                <w:lang w:eastAsia="en-US"/>
              </w:rPr>
            </w:pPr>
            <w:r w:rsidRPr="006B73BF">
              <w:rPr>
                <w:sz w:val="24"/>
                <w:szCs w:val="24"/>
              </w:rPr>
              <w:t>11</w:t>
            </w:r>
          </w:p>
        </w:tc>
        <w:tc>
          <w:tcPr>
            <w:tcW w:w="904" w:type="pct"/>
            <w:noWrap/>
            <w:vAlign w:val="center"/>
            <w:hideMark/>
          </w:tcPr>
          <w:p w14:paraId="7B06BFFC"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Nghệ An</w:t>
            </w:r>
          </w:p>
        </w:tc>
        <w:tc>
          <w:tcPr>
            <w:tcW w:w="364" w:type="pct"/>
            <w:noWrap/>
            <w:vAlign w:val="center"/>
            <w:hideMark/>
          </w:tcPr>
          <w:p w14:paraId="4D0018E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2.500</w:t>
            </w:r>
          </w:p>
        </w:tc>
        <w:tc>
          <w:tcPr>
            <w:tcW w:w="364" w:type="pct"/>
            <w:noWrap/>
            <w:vAlign w:val="center"/>
            <w:hideMark/>
          </w:tcPr>
          <w:p w14:paraId="17C79D8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1.200</w:t>
            </w:r>
          </w:p>
        </w:tc>
        <w:tc>
          <w:tcPr>
            <w:tcW w:w="354" w:type="pct"/>
            <w:noWrap/>
            <w:vAlign w:val="center"/>
            <w:hideMark/>
          </w:tcPr>
          <w:p w14:paraId="5FF1F39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237</w:t>
            </w:r>
          </w:p>
        </w:tc>
        <w:tc>
          <w:tcPr>
            <w:tcW w:w="354" w:type="pct"/>
            <w:noWrap/>
            <w:vAlign w:val="center"/>
            <w:hideMark/>
          </w:tcPr>
          <w:p w14:paraId="601ADB9E"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180</w:t>
            </w:r>
          </w:p>
        </w:tc>
        <w:tc>
          <w:tcPr>
            <w:tcW w:w="355" w:type="pct"/>
            <w:noWrap/>
            <w:vAlign w:val="center"/>
            <w:hideMark/>
          </w:tcPr>
          <w:p w14:paraId="01682E98"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172</w:t>
            </w:r>
          </w:p>
        </w:tc>
        <w:tc>
          <w:tcPr>
            <w:tcW w:w="356" w:type="pct"/>
            <w:noWrap/>
            <w:vAlign w:val="center"/>
            <w:hideMark/>
          </w:tcPr>
          <w:p w14:paraId="14D029CE"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96</w:t>
            </w:r>
          </w:p>
        </w:tc>
        <w:tc>
          <w:tcPr>
            <w:tcW w:w="356" w:type="pct"/>
            <w:noWrap/>
            <w:vAlign w:val="center"/>
            <w:hideMark/>
          </w:tcPr>
          <w:p w14:paraId="10E07A3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80</w:t>
            </w:r>
          </w:p>
        </w:tc>
        <w:tc>
          <w:tcPr>
            <w:tcW w:w="321" w:type="pct"/>
            <w:noWrap/>
            <w:vAlign w:val="center"/>
            <w:hideMark/>
          </w:tcPr>
          <w:p w14:paraId="0EBE3032"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314BA892"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36</w:t>
            </w:r>
          </w:p>
        </w:tc>
        <w:tc>
          <w:tcPr>
            <w:tcW w:w="361" w:type="pct"/>
            <w:noWrap/>
            <w:vAlign w:val="center"/>
            <w:hideMark/>
          </w:tcPr>
          <w:p w14:paraId="3E8EC64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30</w:t>
            </w:r>
          </w:p>
        </w:tc>
        <w:tc>
          <w:tcPr>
            <w:tcW w:w="363" w:type="pct"/>
            <w:noWrap/>
            <w:vAlign w:val="center"/>
            <w:hideMark/>
          </w:tcPr>
          <w:p w14:paraId="0659CD88"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23</w:t>
            </w:r>
          </w:p>
        </w:tc>
      </w:tr>
      <w:tr w:rsidR="006B73BF" w:rsidRPr="006B73BF" w14:paraId="7B300546" w14:textId="77777777" w:rsidTr="006B73BF">
        <w:trPr>
          <w:trHeight w:val="444"/>
        </w:trPr>
        <w:tc>
          <w:tcPr>
            <w:tcW w:w="187" w:type="pct"/>
            <w:noWrap/>
            <w:hideMark/>
          </w:tcPr>
          <w:p w14:paraId="18B8A34A" w14:textId="77777777" w:rsidR="006B73BF" w:rsidRPr="006B73BF" w:rsidRDefault="006B73BF" w:rsidP="006B73BF">
            <w:pPr>
              <w:spacing w:before="0" w:after="0"/>
              <w:jc w:val="center"/>
              <w:rPr>
                <w:color w:val="000000"/>
                <w:sz w:val="24"/>
                <w:szCs w:val="24"/>
                <w:lang w:eastAsia="en-US"/>
              </w:rPr>
            </w:pPr>
            <w:r w:rsidRPr="006B73BF">
              <w:rPr>
                <w:sz w:val="24"/>
                <w:szCs w:val="24"/>
              </w:rPr>
              <w:t>12</w:t>
            </w:r>
          </w:p>
        </w:tc>
        <w:tc>
          <w:tcPr>
            <w:tcW w:w="904" w:type="pct"/>
            <w:noWrap/>
            <w:vAlign w:val="center"/>
            <w:hideMark/>
          </w:tcPr>
          <w:p w14:paraId="7E5D01BB"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Ninh Bình</w:t>
            </w:r>
          </w:p>
        </w:tc>
        <w:tc>
          <w:tcPr>
            <w:tcW w:w="364" w:type="pct"/>
            <w:noWrap/>
            <w:vAlign w:val="center"/>
            <w:hideMark/>
          </w:tcPr>
          <w:p w14:paraId="51185772"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1.500</w:t>
            </w:r>
          </w:p>
        </w:tc>
        <w:tc>
          <w:tcPr>
            <w:tcW w:w="364" w:type="pct"/>
            <w:noWrap/>
            <w:vAlign w:val="center"/>
            <w:hideMark/>
          </w:tcPr>
          <w:p w14:paraId="2DDF9BA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800</w:t>
            </w:r>
          </w:p>
        </w:tc>
        <w:tc>
          <w:tcPr>
            <w:tcW w:w="354" w:type="pct"/>
            <w:noWrap/>
            <w:vAlign w:val="center"/>
            <w:hideMark/>
          </w:tcPr>
          <w:p w14:paraId="7662934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270</w:t>
            </w:r>
          </w:p>
        </w:tc>
        <w:tc>
          <w:tcPr>
            <w:tcW w:w="354" w:type="pct"/>
            <w:noWrap/>
            <w:vAlign w:val="center"/>
            <w:hideMark/>
          </w:tcPr>
          <w:p w14:paraId="3EB90D8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217</w:t>
            </w:r>
          </w:p>
        </w:tc>
        <w:tc>
          <w:tcPr>
            <w:tcW w:w="355" w:type="pct"/>
            <w:noWrap/>
            <w:vAlign w:val="center"/>
            <w:hideMark/>
          </w:tcPr>
          <w:p w14:paraId="5C4965F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221</w:t>
            </w:r>
          </w:p>
        </w:tc>
        <w:tc>
          <w:tcPr>
            <w:tcW w:w="356" w:type="pct"/>
            <w:noWrap/>
            <w:vAlign w:val="center"/>
            <w:hideMark/>
          </w:tcPr>
          <w:p w14:paraId="06DA623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57</w:t>
            </w:r>
          </w:p>
        </w:tc>
        <w:tc>
          <w:tcPr>
            <w:tcW w:w="356" w:type="pct"/>
            <w:noWrap/>
            <w:vAlign w:val="center"/>
            <w:hideMark/>
          </w:tcPr>
          <w:p w14:paraId="02F7BB5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47</w:t>
            </w:r>
          </w:p>
        </w:tc>
        <w:tc>
          <w:tcPr>
            <w:tcW w:w="321" w:type="pct"/>
            <w:noWrap/>
            <w:vAlign w:val="center"/>
            <w:hideMark/>
          </w:tcPr>
          <w:p w14:paraId="74DBCCA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2F46214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34</w:t>
            </w:r>
          </w:p>
        </w:tc>
        <w:tc>
          <w:tcPr>
            <w:tcW w:w="361" w:type="pct"/>
            <w:noWrap/>
            <w:vAlign w:val="center"/>
            <w:hideMark/>
          </w:tcPr>
          <w:p w14:paraId="30772A4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30</w:t>
            </w:r>
          </w:p>
        </w:tc>
        <w:tc>
          <w:tcPr>
            <w:tcW w:w="363" w:type="pct"/>
            <w:noWrap/>
            <w:vAlign w:val="center"/>
            <w:hideMark/>
          </w:tcPr>
          <w:p w14:paraId="669EF52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27</w:t>
            </w:r>
          </w:p>
        </w:tc>
      </w:tr>
      <w:tr w:rsidR="006B73BF" w:rsidRPr="006B73BF" w14:paraId="70793727" w14:textId="77777777" w:rsidTr="006B73BF">
        <w:trPr>
          <w:trHeight w:val="444"/>
        </w:trPr>
        <w:tc>
          <w:tcPr>
            <w:tcW w:w="187" w:type="pct"/>
            <w:noWrap/>
            <w:hideMark/>
          </w:tcPr>
          <w:p w14:paraId="7C475765" w14:textId="77777777" w:rsidR="006B73BF" w:rsidRPr="006B73BF" w:rsidRDefault="006B73BF" w:rsidP="006B73BF">
            <w:pPr>
              <w:spacing w:before="0" w:after="0"/>
              <w:jc w:val="center"/>
              <w:rPr>
                <w:color w:val="000000"/>
                <w:sz w:val="24"/>
                <w:szCs w:val="24"/>
                <w:lang w:eastAsia="en-US"/>
              </w:rPr>
            </w:pPr>
            <w:r w:rsidRPr="006B73BF">
              <w:rPr>
                <w:sz w:val="24"/>
                <w:szCs w:val="24"/>
              </w:rPr>
              <w:t>13</w:t>
            </w:r>
          </w:p>
        </w:tc>
        <w:tc>
          <w:tcPr>
            <w:tcW w:w="904" w:type="pct"/>
            <w:noWrap/>
            <w:vAlign w:val="center"/>
            <w:hideMark/>
          </w:tcPr>
          <w:p w14:paraId="57F0BF64"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Tây Ninh</w:t>
            </w:r>
          </w:p>
        </w:tc>
        <w:tc>
          <w:tcPr>
            <w:tcW w:w="364" w:type="pct"/>
            <w:noWrap/>
            <w:vAlign w:val="center"/>
            <w:hideMark/>
          </w:tcPr>
          <w:p w14:paraId="49EB495A"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2.000</w:t>
            </w:r>
          </w:p>
        </w:tc>
        <w:tc>
          <w:tcPr>
            <w:tcW w:w="364" w:type="pct"/>
            <w:noWrap/>
            <w:vAlign w:val="center"/>
            <w:hideMark/>
          </w:tcPr>
          <w:p w14:paraId="6269DC5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1.000</w:t>
            </w:r>
          </w:p>
        </w:tc>
        <w:tc>
          <w:tcPr>
            <w:tcW w:w="354" w:type="pct"/>
            <w:noWrap/>
            <w:vAlign w:val="center"/>
            <w:hideMark/>
          </w:tcPr>
          <w:p w14:paraId="12378706"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343</w:t>
            </w:r>
          </w:p>
        </w:tc>
        <w:tc>
          <w:tcPr>
            <w:tcW w:w="354" w:type="pct"/>
            <w:noWrap/>
            <w:vAlign w:val="center"/>
            <w:hideMark/>
          </w:tcPr>
          <w:p w14:paraId="77439D3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281</w:t>
            </w:r>
          </w:p>
        </w:tc>
        <w:tc>
          <w:tcPr>
            <w:tcW w:w="355" w:type="pct"/>
            <w:noWrap/>
            <w:vAlign w:val="center"/>
            <w:hideMark/>
          </w:tcPr>
          <w:p w14:paraId="77F3FF8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149</w:t>
            </w:r>
          </w:p>
        </w:tc>
        <w:tc>
          <w:tcPr>
            <w:tcW w:w="356" w:type="pct"/>
            <w:noWrap/>
            <w:vAlign w:val="center"/>
            <w:hideMark/>
          </w:tcPr>
          <w:p w14:paraId="669DE9A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28</w:t>
            </w:r>
          </w:p>
        </w:tc>
        <w:tc>
          <w:tcPr>
            <w:tcW w:w="356" w:type="pct"/>
            <w:noWrap/>
            <w:vAlign w:val="center"/>
            <w:hideMark/>
          </w:tcPr>
          <w:p w14:paraId="531A8EC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23</w:t>
            </w:r>
          </w:p>
        </w:tc>
        <w:tc>
          <w:tcPr>
            <w:tcW w:w="321" w:type="pct"/>
            <w:noWrap/>
            <w:vAlign w:val="center"/>
            <w:hideMark/>
          </w:tcPr>
          <w:p w14:paraId="3CE35416"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781D9EE3"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45</w:t>
            </w:r>
          </w:p>
        </w:tc>
        <w:tc>
          <w:tcPr>
            <w:tcW w:w="361" w:type="pct"/>
            <w:noWrap/>
            <w:vAlign w:val="center"/>
            <w:hideMark/>
          </w:tcPr>
          <w:p w14:paraId="236574E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42</w:t>
            </w:r>
          </w:p>
        </w:tc>
        <w:tc>
          <w:tcPr>
            <w:tcW w:w="363" w:type="pct"/>
            <w:noWrap/>
            <w:vAlign w:val="center"/>
            <w:hideMark/>
          </w:tcPr>
          <w:p w14:paraId="0643C214"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34</w:t>
            </w:r>
          </w:p>
        </w:tc>
      </w:tr>
      <w:tr w:rsidR="006B73BF" w:rsidRPr="006B73BF" w14:paraId="07AE7A52" w14:textId="77777777" w:rsidTr="006B73BF">
        <w:trPr>
          <w:trHeight w:val="444"/>
        </w:trPr>
        <w:tc>
          <w:tcPr>
            <w:tcW w:w="187" w:type="pct"/>
            <w:noWrap/>
            <w:hideMark/>
          </w:tcPr>
          <w:p w14:paraId="7545D4B7" w14:textId="77777777" w:rsidR="006B73BF" w:rsidRPr="006B73BF" w:rsidRDefault="006B73BF" w:rsidP="006B73BF">
            <w:pPr>
              <w:spacing w:before="0" w:after="0"/>
              <w:jc w:val="center"/>
              <w:rPr>
                <w:color w:val="000000"/>
                <w:sz w:val="24"/>
                <w:szCs w:val="24"/>
                <w:lang w:eastAsia="en-US"/>
              </w:rPr>
            </w:pPr>
            <w:r w:rsidRPr="006B73BF">
              <w:rPr>
                <w:sz w:val="24"/>
                <w:szCs w:val="24"/>
              </w:rPr>
              <w:t>14</w:t>
            </w:r>
          </w:p>
        </w:tc>
        <w:tc>
          <w:tcPr>
            <w:tcW w:w="904" w:type="pct"/>
            <w:noWrap/>
            <w:vAlign w:val="center"/>
            <w:hideMark/>
          </w:tcPr>
          <w:p w14:paraId="12FE72EF"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Thanh Hóa</w:t>
            </w:r>
          </w:p>
        </w:tc>
        <w:tc>
          <w:tcPr>
            <w:tcW w:w="364" w:type="pct"/>
            <w:noWrap/>
            <w:vAlign w:val="center"/>
            <w:hideMark/>
          </w:tcPr>
          <w:p w14:paraId="468BF77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4.000</w:t>
            </w:r>
          </w:p>
        </w:tc>
        <w:tc>
          <w:tcPr>
            <w:tcW w:w="364" w:type="pct"/>
            <w:noWrap/>
            <w:vAlign w:val="center"/>
            <w:hideMark/>
          </w:tcPr>
          <w:p w14:paraId="02A081DF"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1.800</w:t>
            </w:r>
          </w:p>
        </w:tc>
        <w:tc>
          <w:tcPr>
            <w:tcW w:w="354" w:type="pct"/>
            <w:noWrap/>
            <w:vAlign w:val="center"/>
            <w:hideMark/>
          </w:tcPr>
          <w:p w14:paraId="62A2F6F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262</w:t>
            </w:r>
          </w:p>
        </w:tc>
        <w:tc>
          <w:tcPr>
            <w:tcW w:w="354" w:type="pct"/>
            <w:noWrap/>
            <w:vAlign w:val="center"/>
            <w:hideMark/>
          </w:tcPr>
          <w:p w14:paraId="20EA43D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209</w:t>
            </w:r>
          </w:p>
        </w:tc>
        <w:tc>
          <w:tcPr>
            <w:tcW w:w="355" w:type="pct"/>
            <w:noWrap/>
            <w:vAlign w:val="center"/>
            <w:hideMark/>
          </w:tcPr>
          <w:p w14:paraId="5639909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160</w:t>
            </w:r>
          </w:p>
        </w:tc>
        <w:tc>
          <w:tcPr>
            <w:tcW w:w="356" w:type="pct"/>
            <w:noWrap/>
            <w:vAlign w:val="center"/>
            <w:hideMark/>
          </w:tcPr>
          <w:p w14:paraId="796C792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130</w:t>
            </w:r>
          </w:p>
        </w:tc>
        <w:tc>
          <w:tcPr>
            <w:tcW w:w="356" w:type="pct"/>
            <w:noWrap/>
            <w:vAlign w:val="center"/>
            <w:hideMark/>
          </w:tcPr>
          <w:p w14:paraId="51716D0B"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108</w:t>
            </w:r>
          </w:p>
        </w:tc>
        <w:tc>
          <w:tcPr>
            <w:tcW w:w="321" w:type="pct"/>
            <w:noWrap/>
            <w:vAlign w:val="center"/>
            <w:hideMark/>
          </w:tcPr>
          <w:p w14:paraId="077113BE"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180F2436"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25</w:t>
            </w:r>
          </w:p>
        </w:tc>
        <w:tc>
          <w:tcPr>
            <w:tcW w:w="361" w:type="pct"/>
            <w:noWrap/>
            <w:vAlign w:val="center"/>
            <w:hideMark/>
          </w:tcPr>
          <w:p w14:paraId="17ECEA56"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21</w:t>
            </w:r>
          </w:p>
        </w:tc>
        <w:tc>
          <w:tcPr>
            <w:tcW w:w="363" w:type="pct"/>
            <w:noWrap/>
            <w:vAlign w:val="center"/>
            <w:hideMark/>
          </w:tcPr>
          <w:p w14:paraId="76E699FD"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34</w:t>
            </w:r>
          </w:p>
        </w:tc>
      </w:tr>
      <w:tr w:rsidR="006B73BF" w:rsidRPr="006B73BF" w14:paraId="3DDFE6F2" w14:textId="77777777" w:rsidTr="006B73BF">
        <w:trPr>
          <w:trHeight w:val="444"/>
        </w:trPr>
        <w:tc>
          <w:tcPr>
            <w:tcW w:w="187" w:type="pct"/>
            <w:noWrap/>
            <w:hideMark/>
          </w:tcPr>
          <w:p w14:paraId="4B97558F" w14:textId="77777777" w:rsidR="006B73BF" w:rsidRPr="006B73BF" w:rsidRDefault="006B73BF" w:rsidP="006B73BF">
            <w:pPr>
              <w:spacing w:before="0" w:after="0"/>
              <w:jc w:val="center"/>
              <w:rPr>
                <w:color w:val="000000"/>
                <w:sz w:val="24"/>
                <w:szCs w:val="24"/>
                <w:lang w:eastAsia="en-US"/>
              </w:rPr>
            </w:pPr>
            <w:r w:rsidRPr="006B73BF">
              <w:rPr>
                <w:sz w:val="24"/>
                <w:szCs w:val="24"/>
              </w:rPr>
              <w:t>15</w:t>
            </w:r>
          </w:p>
        </w:tc>
        <w:tc>
          <w:tcPr>
            <w:tcW w:w="904" w:type="pct"/>
            <w:noWrap/>
            <w:vAlign w:val="center"/>
            <w:hideMark/>
          </w:tcPr>
          <w:p w14:paraId="07BA2A84" w14:textId="77777777" w:rsidR="006B73BF" w:rsidRPr="006B73BF" w:rsidRDefault="006B73BF" w:rsidP="006B73BF">
            <w:pPr>
              <w:spacing w:before="0" w:after="0"/>
              <w:jc w:val="left"/>
              <w:rPr>
                <w:color w:val="000000"/>
                <w:sz w:val="24"/>
                <w:szCs w:val="24"/>
                <w:lang w:eastAsia="en-US"/>
              </w:rPr>
            </w:pPr>
            <w:r w:rsidRPr="006B73BF">
              <w:rPr>
                <w:color w:val="000000"/>
                <w:sz w:val="24"/>
                <w:szCs w:val="24"/>
                <w:lang w:eastAsia="en-US"/>
              </w:rPr>
              <w:t>Tỉnh Vĩnh Long</w:t>
            </w:r>
          </w:p>
        </w:tc>
        <w:tc>
          <w:tcPr>
            <w:tcW w:w="364" w:type="pct"/>
            <w:noWrap/>
            <w:vAlign w:val="center"/>
            <w:hideMark/>
          </w:tcPr>
          <w:p w14:paraId="0BFDBC1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1.500</w:t>
            </w:r>
          </w:p>
        </w:tc>
        <w:tc>
          <w:tcPr>
            <w:tcW w:w="364" w:type="pct"/>
            <w:noWrap/>
            <w:vAlign w:val="center"/>
            <w:hideMark/>
          </w:tcPr>
          <w:p w14:paraId="202538F7"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800</w:t>
            </w:r>
          </w:p>
        </w:tc>
        <w:tc>
          <w:tcPr>
            <w:tcW w:w="354" w:type="pct"/>
            <w:noWrap/>
            <w:vAlign w:val="center"/>
            <w:hideMark/>
          </w:tcPr>
          <w:p w14:paraId="4F070C3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416</w:t>
            </w:r>
          </w:p>
        </w:tc>
        <w:tc>
          <w:tcPr>
            <w:tcW w:w="354" w:type="pct"/>
            <w:noWrap/>
            <w:vAlign w:val="center"/>
            <w:hideMark/>
          </w:tcPr>
          <w:p w14:paraId="5C6C3B19"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303</w:t>
            </w:r>
          </w:p>
        </w:tc>
        <w:tc>
          <w:tcPr>
            <w:tcW w:w="355" w:type="pct"/>
            <w:noWrap/>
            <w:vAlign w:val="center"/>
            <w:hideMark/>
          </w:tcPr>
          <w:p w14:paraId="3F2412DC"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254</w:t>
            </w:r>
          </w:p>
        </w:tc>
        <w:tc>
          <w:tcPr>
            <w:tcW w:w="356" w:type="pct"/>
            <w:noWrap/>
            <w:vAlign w:val="center"/>
            <w:hideMark/>
          </w:tcPr>
          <w:p w14:paraId="65F46786"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56" w:type="pct"/>
            <w:noWrap/>
            <w:vAlign w:val="center"/>
            <w:hideMark/>
          </w:tcPr>
          <w:p w14:paraId="6C346535"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21" w:type="pct"/>
            <w:noWrap/>
            <w:vAlign w:val="center"/>
            <w:hideMark/>
          </w:tcPr>
          <w:p w14:paraId="311B80D1"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w:t>
            </w:r>
          </w:p>
        </w:tc>
        <w:tc>
          <w:tcPr>
            <w:tcW w:w="361" w:type="pct"/>
            <w:noWrap/>
            <w:vAlign w:val="center"/>
            <w:hideMark/>
          </w:tcPr>
          <w:p w14:paraId="07298E66"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78</w:t>
            </w:r>
          </w:p>
        </w:tc>
        <w:tc>
          <w:tcPr>
            <w:tcW w:w="361" w:type="pct"/>
            <w:noWrap/>
            <w:vAlign w:val="center"/>
            <w:hideMark/>
          </w:tcPr>
          <w:p w14:paraId="60488292"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63</w:t>
            </w:r>
          </w:p>
        </w:tc>
        <w:tc>
          <w:tcPr>
            <w:tcW w:w="363" w:type="pct"/>
            <w:noWrap/>
            <w:vAlign w:val="center"/>
            <w:hideMark/>
          </w:tcPr>
          <w:p w14:paraId="58C5F8A0" w14:textId="77777777" w:rsidR="006B73BF" w:rsidRPr="006B73BF" w:rsidRDefault="006B73BF" w:rsidP="006B73BF">
            <w:pPr>
              <w:spacing w:before="0" w:after="0"/>
              <w:jc w:val="right"/>
              <w:rPr>
                <w:color w:val="000000"/>
                <w:sz w:val="24"/>
                <w:szCs w:val="24"/>
                <w:lang w:eastAsia="en-US"/>
              </w:rPr>
            </w:pPr>
            <w:r w:rsidRPr="006B73BF">
              <w:rPr>
                <w:color w:val="000000"/>
                <w:sz w:val="24"/>
                <w:szCs w:val="24"/>
                <w:lang w:eastAsia="en-US"/>
              </w:rPr>
              <w:t>67</w:t>
            </w:r>
          </w:p>
        </w:tc>
      </w:tr>
      <w:tr w:rsidR="00113248" w:rsidRPr="006B73BF" w14:paraId="0CCE55A6" w14:textId="77777777" w:rsidTr="006B73BF">
        <w:trPr>
          <w:trHeight w:val="444"/>
        </w:trPr>
        <w:tc>
          <w:tcPr>
            <w:tcW w:w="187" w:type="pct"/>
            <w:shd w:val="clear" w:color="auto" w:fill="EAF1DD" w:themeFill="accent3" w:themeFillTint="33"/>
            <w:noWrap/>
            <w:vAlign w:val="center"/>
            <w:hideMark/>
          </w:tcPr>
          <w:p w14:paraId="3AF51053" w14:textId="77777777" w:rsidR="00113248" w:rsidRPr="006B73BF" w:rsidRDefault="00113248" w:rsidP="00C8482A">
            <w:pPr>
              <w:spacing w:before="0" w:after="0"/>
              <w:jc w:val="left"/>
              <w:rPr>
                <w:b/>
                <w:bCs/>
                <w:color w:val="000000"/>
                <w:sz w:val="24"/>
                <w:szCs w:val="24"/>
                <w:lang w:eastAsia="en-US"/>
              </w:rPr>
            </w:pPr>
            <w:r w:rsidRPr="006B73BF">
              <w:rPr>
                <w:b/>
                <w:bCs/>
                <w:color w:val="000000"/>
                <w:sz w:val="24"/>
                <w:szCs w:val="24"/>
                <w:lang w:eastAsia="en-US"/>
              </w:rPr>
              <w:t> </w:t>
            </w:r>
          </w:p>
        </w:tc>
        <w:tc>
          <w:tcPr>
            <w:tcW w:w="904" w:type="pct"/>
            <w:shd w:val="clear" w:color="auto" w:fill="EAF1DD" w:themeFill="accent3" w:themeFillTint="33"/>
            <w:noWrap/>
            <w:vAlign w:val="center"/>
            <w:hideMark/>
          </w:tcPr>
          <w:p w14:paraId="668018DE" w14:textId="77777777" w:rsidR="00113248" w:rsidRPr="006B73BF" w:rsidRDefault="00113248" w:rsidP="00C8482A">
            <w:pPr>
              <w:spacing w:before="0" w:after="0"/>
              <w:jc w:val="left"/>
              <w:rPr>
                <w:b/>
                <w:bCs/>
                <w:color w:val="000000"/>
                <w:sz w:val="24"/>
                <w:szCs w:val="24"/>
                <w:lang w:eastAsia="en-US"/>
              </w:rPr>
            </w:pPr>
            <w:r w:rsidRPr="006B73BF">
              <w:rPr>
                <w:b/>
                <w:bCs/>
                <w:color w:val="000000"/>
                <w:sz w:val="24"/>
                <w:szCs w:val="24"/>
                <w:lang w:eastAsia="en-US"/>
              </w:rPr>
              <w:t>Tổng cộng</w:t>
            </w:r>
          </w:p>
        </w:tc>
        <w:tc>
          <w:tcPr>
            <w:tcW w:w="364" w:type="pct"/>
            <w:shd w:val="clear" w:color="auto" w:fill="EAF1DD" w:themeFill="accent3" w:themeFillTint="33"/>
            <w:vAlign w:val="center"/>
            <w:hideMark/>
          </w:tcPr>
          <w:p w14:paraId="5B46E459" w14:textId="2B6A5437"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20.000</w:t>
            </w:r>
          </w:p>
        </w:tc>
        <w:tc>
          <w:tcPr>
            <w:tcW w:w="364" w:type="pct"/>
            <w:shd w:val="clear" w:color="auto" w:fill="EAF1DD" w:themeFill="accent3" w:themeFillTint="33"/>
            <w:vAlign w:val="center"/>
            <w:hideMark/>
          </w:tcPr>
          <w:p w14:paraId="49B31328" w14:textId="54442A08"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10.000</w:t>
            </w:r>
          </w:p>
        </w:tc>
        <w:tc>
          <w:tcPr>
            <w:tcW w:w="354" w:type="pct"/>
            <w:shd w:val="clear" w:color="auto" w:fill="EAF1DD" w:themeFill="accent3" w:themeFillTint="33"/>
            <w:vAlign w:val="center"/>
            <w:hideMark/>
          </w:tcPr>
          <w:p w14:paraId="75F2C3CA" w14:textId="5889FBEF"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10.000</w:t>
            </w:r>
          </w:p>
        </w:tc>
        <w:tc>
          <w:tcPr>
            <w:tcW w:w="354" w:type="pct"/>
            <w:shd w:val="clear" w:color="auto" w:fill="EAF1DD" w:themeFill="accent3" w:themeFillTint="33"/>
            <w:vAlign w:val="center"/>
            <w:hideMark/>
          </w:tcPr>
          <w:p w14:paraId="7D4E098D" w14:textId="6104EEC4"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8.000</w:t>
            </w:r>
          </w:p>
        </w:tc>
        <w:tc>
          <w:tcPr>
            <w:tcW w:w="355" w:type="pct"/>
            <w:shd w:val="clear" w:color="auto" w:fill="EAF1DD" w:themeFill="accent3" w:themeFillTint="33"/>
            <w:vAlign w:val="center"/>
            <w:hideMark/>
          </w:tcPr>
          <w:p w14:paraId="35D15917" w14:textId="24AE99C9"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6.000</w:t>
            </w:r>
          </w:p>
        </w:tc>
        <w:tc>
          <w:tcPr>
            <w:tcW w:w="356" w:type="pct"/>
            <w:shd w:val="clear" w:color="auto" w:fill="EAF1DD" w:themeFill="accent3" w:themeFillTint="33"/>
            <w:vAlign w:val="center"/>
            <w:hideMark/>
          </w:tcPr>
          <w:p w14:paraId="3B538C5D" w14:textId="77777777"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384</w:t>
            </w:r>
          </w:p>
        </w:tc>
        <w:tc>
          <w:tcPr>
            <w:tcW w:w="356" w:type="pct"/>
            <w:shd w:val="clear" w:color="auto" w:fill="EAF1DD" w:themeFill="accent3" w:themeFillTint="33"/>
            <w:vAlign w:val="center"/>
            <w:hideMark/>
          </w:tcPr>
          <w:p w14:paraId="0F3CB0CB" w14:textId="77777777"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318</w:t>
            </w:r>
          </w:p>
        </w:tc>
        <w:tc>
          <w:tcPr>
            <w:tcW w:w="321" w:type="pct"/>
            <w:shd w:val="clear" w:color="auto" w:fill="EAF1DD" w:themeFill="accent3" w:themeFillTint="33"/>
            <w:vAlign w:val="center"/>
            <w:hideMark/>
          </w:tcPr>
          <w:p w14:paraId="26570987" w14:textId="77777777"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0</w:t>
            </w:r>
          </w:p>
        </w:tc>
        <w:tc>
          <w:tcPr>
            <w:tcW w:w="361" w:type="pct"/>
            <w:shd w:val="clear" w:color="auto" w:fill="EAF1DD" w:themeFill="accent3" w:themeFillTint="33"/>
            <w:vAlign w:val="center"/>
            <w:hideMark/>
          </w:tcPr>
          <w:p w14:paraId="74155934" w14:textId="3218AB76"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1.349</w:t>
            </w:r>
          </w:p>
        </w:tc>
        <w:tc>
          <w:tcPr>
            <w:tcW w:w="361" w:type="pct"/>
            <w:shd w:val="clear" w:color="auto" w:fill="EAF1DD" w:themeFill="accent3" w:themeFillTint="33"/>
            <w:vAlign w:val="center"/>
            <w:hideMark/>
          </w:tcPr>
          <w:p w14:paraId="720C25EF" w14:textId="1DAAE0D3"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1.213</w:t>
            </w:r>
          </w:p>
        </w:tc>
        <w:tc>
          <w:tcPr>
            <w:tcW w:w="363" w:type="pct"/>
            <w:shd w:val="clear" w:color="auto" w:fill="EAF1DD" w:themeFill="accent3" w:themeFillTint="33"/>
            <w:vAlign w:val="center"/>
            <w:hideMark/>
          </w:tcPr>
          <w:p w14:paraId="57184061" w14:textId="2490433E" w:rsidR="00113248" w:rsidRPr="006B73BF" w:rsidRDefault="00113248" w:rsidP="00C8482A">
            <w:pPr>
              <w:spacing w:before="0" w:after="0"/>
              <w:jc w:val="right"/>
              <w:rPr>
                <w:b/>
                <w:bCs/>
                <w:color w:val="000000"/>
                <w:sz w:val="24"/>
                <w:szCs w:val="24"/>
                <w:lang w:eastAsia="en-US"/>
              </w:rPr>
            </w:pPr>
            <w:r w:rsidRPr="006B73BF">
              <w:rPr>
                <w:b/>
                <w:bCs/>
                <w:color w:val="000000"/>
                <w:sz w:val="24"/>
                <w:szCs w:val="24"/>
                <w:lang w:eastAsia="en-US"/>
              </w:rPr>
              <w:t>1.081</w:t>
            </w:r>
          </w:p>
        </w:tc>
      </w:tr>
    </w:tbl>
    <w:p w14:paraId="4151FC1B" w14:textId="03835AB0" w:rsidR="00AC5A19" w:rsidRDefault="6381BC4A" w:rsidP="2A0A0249">
      <w:pPr>
        <w:spacing w:line="300" w:lineRule="auto"/>
        <w:rPr>
          <w:i/>
          <w:iCs/>
          <w:color w:val="000000" w:themeColor="text1"/>
          <w:sz w:val="26"/>
          <w:szCs w:val="26"/>
        </w:rPr>
      </w:pPr>
      <w:r w:rsidRPr="2A0A0249">
        <w:rPr>
          <w:i/>
          <w:iCs/>
          <w:color w:val="000000" w:themeColor="text1"/>
          <w:sz w:val="26"/>
          <w:szCs w:val="26"/>
        </w:rPr>
        <w:t>Trong trường hợp có sự điều chỉnh về số lượng, Bộ Y tế giao Chủ dự án điều chỉnh và tổ chức thực hiện.</w:t>
      </w:r>
    </w:p>
    <w:p w14:paraId="34A92CDA" w14:textId="5C7FE589" w:rsidR="00AC5A19" w:rsidRDefault="00AC5A19" w:rsidP="2A0A0249">
      <w:pPr>
        <w:rPr>
          <w:b/>
          <w:bCs/>
        </w:rPr>
      </w:pPr>
    </w:p>
    <w:p w14:paraId="63F07A28" w14:textId="161F140A" w:rsidR="00623008" w:rsidRPr="004C233E" w:rsidRDefault="00623008" w:rsidP="2DD2D166">
      <w:pPr>
        <w:sectPr w:rsidR="00623008" w:rsidRPr="004C233E" w:rsidSect="0082268A">
          <w:pgSz w:w="16839" w:h="11907" w:orient="landscape"/>
          <w:pgMar w:top="864" w:right="1138" w:bottom="864" w:left="1138" w:header="432" w:footer="0" w:gutter="0"/>
          <w:cols w:space="720"/>
          <w:docGrid w:linePitch="381"/>
        </w:sectPr>
      </w:pPr>
    </w:p>
    <w:p w14:paraId="727A9C7E" w14:textId="0C75B634" w:rsidR="00DA6422" w:rsidRDefault="00DA6422" w:rsidP="00CA7D56">
      <w:pPr>
        <w:pStyle w:val="Heading1"/>
      </w:pPr>
      <w:bookmarkStart w:id="53" w:name="_Toc231457772"/>
      <w:r w:rsidRPr="001E71D7">
        <w:lastRenderedPageBreak/>
        <w:t xml:space="preserve">PHỤ LỤC </w:t>
      </w:r>
      <w:r w:rsidR="002544BD">
        <w:t>8</w:t>
      </w:r>
      <w:r w:rsidRPr="001E71D7">
        <w:t xml:space="preserve">. </w:t>
      </w:r>
      <w:r>
        <w:t>BẢNG MÔ TẢ CÁC CHỈ SỐ</w:t>
      </w:r>
      <w:bookmarkEnd w:id="53"/>
    </w:p>
    <w:p w14:paraId="25BF85AB" w14:textId="42697820" w:rsidR="00DA6422" w:rsidRPr="00DA6422" w:rsidRDefault="00DA6422" w:rsidP="00DA6422">
      <w:pPr>
        <w:spacing w:before="0" w:after="0"/>
        <w:jc w:val="left"/>
        <w:rPr>
          <w:b/>
          <w:bCs/>
        </w:rPr>
      </w:pPr>
      <w:r w:rsidRPr="00DA6422">
        <w:rPr>
          <w:b/>
          <w:bCs/>
        </w:rPr>
        <w:t>1. Chỉ số tác động</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3149"/>
        <w:gridCol w:w="5910"/>
      </w:tblGrid>
      <w:tr w:rsidR="00DA6422" w:rsidRPr="00DA6422" w14:paraId="16ECA587" w14:textId="77777777" w:rsidTr="00F4408B">
        <w:trPr>
          <w:trHeight w:val="113"/>
        </w:trPr>
        <w:tc>
          <w:tcPr>
            <w:tcW w:w="17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AF1DD" w:themeFill="accent3" w:themeFillTint="33"/>
            <w:tcMar>
              <w:top w:w="60" w:type="dxa"/>
              <w:left w:w="60" w:type="dxa"/>
              <w:bottom w:w="60" w:type="dxa"/>
              <w:right w:w="60" w:type="dxa"/>
            </w:tcMar>
            <w:vAlign w:val="center"/>
          </w:tcPr>
          <w:p w14:paraId="3F77B143" w14:textId="77777777" w:rsidR="00DA6422" w:rsidRPr="00DA6422" w:rsidRDefault="00DA6422" w:rsidP="00DA6422">
            <w:pPr>
              <w:spacing w:before="0" w:after="0"/>
              <w:jc w:val="left"/>
              <w:rPr>
                <w:b/>
              </w:rPr>
            </w:pPr>
            <w:r w:rsidRPr="00DA6422">
              <w:rPr>
                <w:b/>
              </w:rPr>
              <w:t>Chỉ số</w:t>
            </w:r>
          </w:p>
        </w:tc>
        <w:tc>
          <w:tcPr>
            <w:tcW w:w="3262" w:type="pct"/>
            <w:shd w:val="clear" w:color="auto" w:fill="EAF1DD" w:themeFill="accent3" w:themeFillTint="33"/>
            <w:vAlign w:val="center"/>
          </w:tcPr>
          <w:p w14:paraId="6DD81D65" w14:textId="77777777" w:rsidR="00DA6422" w:rsidRPr="00DA6422" w:rsidRDefault="00DA6422" w:rsidP="00DA6422">
            <w:pPr>
              <w:spacing w:before="0" w:after="0"/>
              <w:jc w:val="left"/>
              <w:rPr>
                <w:b/>
              </w:rPr>
            </w:pPr>
            <w:r w:rsidRPr="00DA6422">
              <w:rPr>
                <w:b/>
              </w:rPr>
              <w:t>HIV I-9a: Tỷ lệ hiện nhiễm HIV trong nhóm MSM</w:t>
            </w:r>
          </w:p>
        </w:tc>
      </w:tr>
      <w:tr w:rsidR="00DA6422" w:rsidRPr="00DA6422" w14:paraId="5D0CB19E" w14:textId="77777777" w:rsidTr="00DA6422">
        <w:trPr>
          <w:trHeight w:val="151"/>
        </w:trPr>
        <w:tc>
          <w:tcPr>
            <w:tcW w:w="1738" w:type="pct"/>
            <w:shd w:val="clear" w:color="auto" w:fill="FFFFFF" w:themeFill="background1"/>
          </w:tcPr>
          <w:p w14:paraId="0F96ED02" w14:textId="77777777" w:rsidR="00DA6422" w:rsidRPr="00DA6422" w:rsidRDefault="00DA6422" w:rsidP="00DA6422">
            <w:pPr>
              <w:spacing w:before="0" w:after="0"/>
              <w:jc w:val="left"/>
            </w:pPr>
            <w:r w:rsidRPr="00DA6422">
              <w:t>Lý do/Mục đích</w:t>
            </w:r>
          </w:p>
        </w:tc>
        <w:tc>
          <w:tcPr>
            <w:tcW w:w="3262" w:type="pct"/>
            <w:shd w:val="clear" w:color="auto" w:fill="FFFFFF" w:themeFill="background1"/>
            <w:vAlign w:val="center"/>
          </w:tcPr>
          <w:p w14:paraId="2C0F2BB6" w14:textId="77777777" w:rsidR="00DA6422" w:rsidRPr="00DA6422" w:rsidRDefault="00DA6422" w:rsidP="00DA6422">
            <w:pPr>
              <w:spacing w:before="0" w:after="0"/>
              <w:jc w:val="left"/>
            </w:pPr>
            <w:r w:rsidRPr="00DA6422">
              <w:t>Đánh giá sự lây truyền HIV trong nhóm MSM</w:t>
            </w:r>
          </w:p>
        </w:tc>
      </w:tr>
      <w:tr w:rsidR="00DA6422" w:rsidRPr="00DA6422" w14:paraId="317B9A4B" w14:textId="77777777" w:rsidTr="00DA6422">
        <w:trPr>
          <w:trHeight w:val="172"/>
        </w:trPr>
        <w:tc>
          <w:tcPr>
            <w:tcW w:w="1738" w:type="pct"/>
            <w:shd w:val="clear" w:color="auto" w:fill="FFFFFF" w:themeFill="background1"/>
          </w:tcPr>
          <w:p w14:paraId="4B06E5B2" w14:textId="77777777" w:rsidR="00DA6422" w:rsidRPr="00DA6422" w:rsidRDefault="00DA6422" w:rsidP="00DA6422">
            <w:pPr>
              <w:spacing w:before="0" w:after="0"/>
              <w:jc w:val="left"/>
            </w:pPr>
            <w:r w:rsidRPr="00DA6422">
              <w:t>Tử số</w:t>
            </w:r>
          </w:p>
        </w:tc>
        <w:tc>
          <w:tcPr>
            <w:tcW w:w="3262" w:type="pct"/>
            <w:shd w:val="clear" w:color="auto" w:fill="FFFFFF" w:themeFill="background1"/>
            <w:vAlign w:val="center"/>
          </w:tcPr>
          <w:p w14:paraId="62A6BBB3" w14:textId="77777777" w:rsidR="00DA6422" w:rsidRPr="00DA6422" w:rsidRDefault="00DA6422" w:rsidP="00DA6422">
            <w:pPr>
              <w:spacing w:before="0" w:after="0"/>
              <w:jc w:val="left"/>
            </w:pPr>
            <w:r w:rsidRPr="00DA6422">
              <w:t>Số MSM có kết quả HIV (+)</w:t>
            </w:r>
          </w:p>
        </w:tc>
      </w:tr>
      <w:tr w:rsidR="00DA6422" w:rsidRPr="00DA6422" w14:paraId="7A1422AD" w14:textId="77777777" w:rsidTr="00DA6422">
        <w:trPr>
          <w:trHeight w:val="191"/>
        </w:trPr>
        <w:tc>
          <w:tcPr>
            <w:tcW w:w="1738" w:type="pct"/>
            <w:shd w:val="clear" w:color="auto" w:fill="FFFFFF" w:themeFill="background1"/>
          </w:tcPr>
          <w:p w14:paraId="6DDB0809" w14:textId="77777777" w:rsidR="00DA6422" w:rsidRPr="00DA6422" w:rsidRDefault="00DA6422" w:rsidP="00DA6422">
            <w:pPr>
              <w:spacing w:before="0" w:after="0"/>
              <w:jc w:val="left"/>
            </w:pPr>
            <w:r w:rsidRPr="00DA6422">
              <w:t>Mẫu số</w:t>
            </w:r>
          </w:p>
        </w:tc>
        <w:tc>
          <w:tcPr>
            <w:tcW w:w="3262" w:type="pct"/>
            <w:shd w:val="clear" w:color="auto" w:fill="FFFFFF" w:themeFill="background1"/>
            <w:vAlign w:val="center"/>
          </w:tcPr>
          <w:p w14:paraId="06D0247A" w14:textId="77777777" w:rsidR="00DA6422" w:rsidRPr="00DA6422" w:rsidRDefault="00DA6422" w:rsidP="00DA6422">
            <w:pPr>
              <w:spacing w:before="0" w:after="0"/>
              <w:jc w:val="left"/>
            </w:pPr>
            <w:r w:rsidRPr="00DA6422">
              <w:t>Số MSM làm xét nghiệm HIV</w:t>
            </w:r>
          </w:p>
        </w:tc>
      </w:tr>
      <w:tr w:rsidR="00DA6422" w:rsidRPr="00DA6422" w14:paraId="39319D80" w14:textId="77777777" w:rsidTr="00DA6422">
        <w:trPr>
          <w:trHeight w:val="211"/>
        </w:trPr>
        <w:tc>
          <w:tcPr>
            <w:tcW w:w="1738" w:type="pct"/>
            <w:shd w:val="clear" w:color="auto" w:fill="FFFFFF" w:themeFill="background1"/>
          </w:tcPr>
          <w:p w14:paraId="71833630" w14:textId="77777777" w:rsidR="00DA6422" w:rsidRPr="00DA6422" w:rsidRDefault="00DA6422" w:rsidP="00DA6422">
            <w:pPr>
              <w:spacing w:before="0" w:after="0"/>
              <w:jc w:val="left"/>
            </w:pPr>
            <w:r w:rsidRPr="00DA6422">
              <w:t>Tần suất thu thập số liệu</w:t>
            </w:r>
          </w:p>
        </w:tc>
        <w:tc>
          <w:tcPr>
            <w:tcW w:w="3262" w:type="pct"/>
            <w:shd w:val="clear" w:color="auto" w:fill="FFFFFF" w:themeFill="background1"/>
            <w:vAlign w:val="center"/>
          </w:tcPr>
          <w:p w14:paraId="51C2CCA4" w14:textId="77777777" w:rsidR="00DA6422" w:rsidRPr="00DA6422" w:rsidRDefault="00DA6422" w:rsidP="00DA6422">
            <w:pPr>
              <w:spacing w:before="0" w:after="0"/>
              <w:jc w:val="left"/>
            </w:pPr>
            <w:r w:rsidRPr="00DA6422">
              <w:t>02 năm/lần (2026, 2028)</w:t>
            </w:r>
          </w:p>
        </w:tc>
      </w:tr>
      <w:tr w:rsidR="00DA6422" w:rsidRPr="00DA6422" w14:paraId="62957908" w14:textId="77777777" w:rsidTr="00DA6422">
        <w:trPr>
          <w:trHeight w:val="250"/>
        </w:trPr>
        <w:tc>
          <w:tcPr>
            <w:tcW w:w="1738" w:type="pct"/>
            <w:shd w:val="clear" w:color="auto" w:fill="FFFFFF" w:themeFill="background1"/>
          </w:tcPr>
          <w:p w14:paraId="3F73FCE2" w14:textId="77777777" w:rsidR="00DA6422" w:rsidRPr="00DA6422" w:rsidRDefault="00DA6422" w:rsidP="00DA6422">
            <w:pPr>
              <w:spacing w:before="0" w:after="0"/>
              <w:jc w:val="left"/>
            </w:pPr>
            <w:r w:rsidRPr="00DA6422">
              <w:t>Công cụ thu thập</w:t>
            </w:r>
          </w:p>
        </w:tc>
        <w:tc>
          <w:tcPr>
            <w:tcW w:w="3262" w:type="pct"/>
            <w:shd w:val="clear" w:color="auto" w:fill="FFFFFF" w:themeFill="background1"/>
            <w:vAlign w:val="center"/>
          </w:tcPr>
          <w:p w14:paraId="5FB94B95" w14:textId="77777777" w:rsidR="00DA6422" w:rsidRPr="00DA6422" w:rsidRDefault="00DA6422" w:rsidP="00DA6422">
            <w:pPr>
              <w:spacing w:before="0" w:after="0"/>
              <w:jc w:val="left"/>
            </w:pPr>
            <w:r w:rsidRPr="00DA6422">
              <w:t>Giám sát HSS/HSS+</w:t>
            </w:r>
          </w:p>
        </w:tc>
      </w:tr>
      <w:tr w:rsidR="00DA6422" w:rsidRPr="00DA6422" w14:paraId="03A08D18" w14:textId="77777777" w:rsidTr="00DA6422">
        <w:trPr>
          <w:trHeight w:val="271"/>
        </w:trPr>
        <w:tc>
          <w:tcPr>
            <w:tcW w:w="1738" w:type="pct"/>
            <w:shd w:val="clear" w:color="auto" w:fill="FFFFFF" w:themeFill="background1"/>
          </w:tcPr>
          <w:p w14:paraId="1B5102F2" w14:textId="77777777" w:rsidR="00DA6422" w:rsidRPr="00DA6422" w:rsidRDefault="00DA6422" w:rsidP="00DA6422">
            <w:pPr>
              <w:spacing w:before="0" w:after="0"/>
              <w:jc w:val="left"/>
            </w:pPr>
            <w:r w:rsidRPr="00DA6422">
              <w:t>Phương pháp thu thập</w:t>
            </w:r>
          </w:p>
        </w:tc>
        <w:tc>
          <w:tcPr>
            <w:tcW w:w="3262" w:type="pct"/>
            <w:shd w:val="clear" w:color="auto" w:fill="FFFFFF" w:themeFill="background1"/>
            <w:vAlign w:val="center"/>
          </w:tcPr>
          <w:p w14:paraId="0DEACBFE" w14:textId="77777777" w:rsidR="00DA6422" w:rsidRPr="00DA6422" w:rsidRDefault="00DA6422" w:rsidP="00DA6422">
            <w:pPr>
              <w:spacing w:before="0" w:after="0"/>
              <w:jc w:val="left"/>
            </w:pPr>
            <w:r w:rsidRPr="00DA6422">
              <w:t>Điều tra (phỏng vấn, lấy máu, xét nghiệm)</w:t>
            </w:r>
          </w:p>
        </w:tc>
      </w:tr>
    </w:tbl>
    <w:p w14:paraId="41517F93" w14:textId="77777777" w:rsidR="00DA6422" w:rsidRPr="00DA6422" w:rsidRDefault="00DA6422" w:rsidP="00DA6422">
      <w:pPr>
        <w:spacing w:before="0" w:after="0"/>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3134"/>
        <w:gridCol w:w="5925"/>
      </w:tblGrid>
      <w:tr w:rsidR="00DA6422" w:rsidRPr="00DA6422" w14:paraId="75AE6684" w14:textId="77777777" w:rsidTr="00F4408B">
        <w:trPr>
          <w:trHeight w:val="113"/>
        </w:trPr>
        <w:tc>
          <w:tcPr>
            <w:tcW w:w="173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AF1DD" w:themeFill="accent3" w:themeFillTint="33"/>
            <w:tcMar>
              <w:top w:w="60" w:type="dxa"/>
              <w:left w:w="60" w:type="dxa"/>
              <w:bottom w:w="60" w:type="dxa"/>
              <w:right w:w="60" w:type="dxa"/>
            </w:tcMar>
            <w:vAlign w:val="center"/>
          </w:tcPr>
          <w:p w14:paraId="6E980A88" w14:textId="77777777" w:rsidR="00DA6422" w:rsidRPr="00DA6422" w:rsidRDefault="00DA6422" w:rsidP="00DA6422">
            <w:pPr>
              <w:spacing w:before="0" w:after="0"/>
              <w:jc w:val="left"/>
              <w:rPr>
                <w:b/>
              </w:rPr>
            </w:pPr>
            <w:r w:rsidRPr="00DA6422">
              <w:rPr>
                <w:b/>
              </w:rPr>
              <w:t>Chỉ số</w:t>
            </w:r>
          </w:p>
        </w:tc>
        <w:tc>
          <w:tcPr>
            <w:tcW w:w="3270" w:type="pct"/>
            <w:shd w:val="clear" w:color="auto" w:fill="EAF1DD" w:themeFill="accent3" w:themeFillTint="33"/>
            <w:vAlign w:val="center"/>
          </w:tcPr>
          <w:p w14:paraId="59D90555" w14:textId="77777777" w:rsidR="00DA6422" w:rsidRPr="00DA6422" w:rsidRDefault="00DA6422" w:rsidP="00DA6422">
            <w:pPr>
              <w:spacing w:before="0" w:after="0"/>
              <w:jc w:val="left"/>
              <w:rPr>
                <w:b/>
              </w:rPr>
            </w:pPr>
            <w:r w:rsidRPr="00DA6422">
              <w:rPr>
                <w:b/>
              </w:rPr>
              <w:t>HIV I-10: Tỷ lệ hiện nhiễm HIV trong nhóm PNBD</w:t>
            </w:r>
          </w:p>
        </w:tc>
      </w:tr>
      <w:tr w:rsidR="00DA6422" w:rsidRPr="00DA6422" w14:paraId="4B85BEB1" w14:textId="77777777" w:rsidTr="00DA6422">
        <w:trPr>
          <w:trHeight w:val="151"/>
        </w:trPr>
        <w:tc>
          <w:tcPr>
            <w:tcW w:w="1730" w:type="pct"/>
            <w:shd w:val="clear" w:color="auto" w:fill="FFFFFF" w:themeFill="background1"/>
          </w:tcPr>
          <w:p w14:paraId="3E9FD196" w14:textId="77777777" w:rsidR="00DA6422" w:rsidRPr="00DA6422" w:rsidRDefault="00DA6422" w:rsidP="00DA6422">
            <w:pPr>
              <w:spacing w:before="0" w:after="0"/>
              <w:jc w:val="left"/>
            </w:pPr>
            <w:r w:rsidRPr="00DA6422">
              <w:t>Lý do/Mục đích</w:t>
            </w:r>
          </w:p>
        </w:tc>
        <w:tc>
          <w:tcPr>
            <w:tcW w:w="3270" w:type="pct"/>
            <w:shd w:val="clear" w:color="auto" w:fill="FFFFFF" w:themeFill="background1"/>
            <w:vAlign w:val="center"/>
          </w:tcPr>
          <w:p w14:paraId="1438363F" w14:textId="77777777" w:rsidR="00DA6422" w:rsidRPr="00DA6422" w:rsidRDefault="00DA6422" w:rsidP="00DA6422">
            <w:pPr>
              <w:spacing w:before="0" w:after="0"/>
              <w:jc w:val="left"/>
            </w:pPr>
            <w:r w:rsidRPr="00DA6422">
              <w:t>Đánh giá sự lây truyền HIV trong nhóm PNBD</w:t>
            </w:r>
          </w:p>
        </w:tc>
      </w:tr>
      <w:tr w:rsidR="00DA6422" w:rsidRPr="00DA6422" w14:paraId="3CAE557B" w14:textId="77777777" w:rsidTr="00DA6422">
        <w:trPr>
          <w:trHeight w:val="172"/>
        </w:trPr>
        <w:tc>
          <w:tcPr>
            <w:tcW w:w="1730" w:type="pct"/>
            <w:shd w:val="clear" w:color="auto" w:fill="FFFFFF" w:themeFill="background1"/>
          </w:tcPr>
          <w:p w14:paraId="64F161CB" w14:textId="77777777" w:rsidR="00DA6422" w:rsidRPr="00DA6422" w:rsidRDefault="00DA6422" w:rsidP="00DA6422">
            <w:pPr>
              <w:spacing w:before="0" w:after="0"/>
              <w:jc w:val="left"/>
            </w:pPr>
            <w:r w:rsidRPr="00DA6422">
              <w:t>Tử số</w:t>
            </w:r>
          </w:p>
        </w:tc>
        <w:tc>
          <w:tcPr>
            <w:tcW w:w="3270" w:type="pct"/>
            <w:shd w:val="clear" w:color="auto" w:fill="FFFFFF" w:themeFill="background1"/>
            <w:vAlign w:val="center"/>
          </w:tcPr>
          <w:p w14:paraId="1B418C41" w14:textId="77777777" w:rsidR="00DA6422" w:rsidRPr="00DA6422" w:rsidRDefault="00DA6422" w:rsidP="00DA6422">
            <w:pPr>
              <w:spacing w:before="0" w:after="0"/>
              <w:jc w:val="left"/>
            </w:pPr>
            <w:r w:rsidRPr="00DA6422">
              <w:t>Số PNBD có kết quả HIV (+)</w:t>
            </w:r>
          </w:p>
        </w:tc>
      </w:tr>
      <w:tr w:rsidR="00DA6422" w:rsidRPr="00DA6422" w14:paraId="4126CBC2" w14:textId="77777777" w:rsidTr="00DA6422">
        <w:trPr>
          <w:trHeight w:val="191"/>
        </w:trPr>
        <w:tc>
          <w:tcPr>
            <w:tcW w:w="1730" w:type="pct"/>
            <w:shd w:val="clear" w:color="auto" w:fill="FFFFFF" w:themeFill="background1"/>
          </w:tcPr>
          <w:p w14:paraId="07122E8C" w14:textId="77777777" w:rsidR="00DA6422" w:rsidRPr="00DA6422" w:rsidRDefault="00DA6422" w:rsidP="00DA6422">
            <w:pPr>
              <w:spacing w:before="0" w:after="0"/>
              <w:jc w:val="left"/>
            </w:pPr>
            <w:r w:rsidRPr="00DA6422">
              <w:t>Mẫu số</w:t>
            </w:r>
          </w:p>
        </w:tc>
        <w:tc>
          <w:tcPr>
            <w:tcW w:w="3270" w:type="pct"/>
            <w:shd w:val="clear" w:color="auto" w:fill="FFFFFF" w:themeFill="background1"/>
            <w:vAlign w:val="center"/>
          </w:tcPr>
          <w:p w14:paraId="5F9062AF" w14:textId="77777777" w:rsidR="00DA6422" w:rsidRPr="00DA6422" w:rsidRDefault="00DA6422" w:rsidP="00DA6422">
            <w:pPr>
              <w:spacing w:before="0" w:after="0"/>
              <w:jc w:val="left"/>
            </w:pPr>
            <w:r w:rsidRPr="00DA6422">
              <w:t>Số PNBD làm xét nghiệm HIV</w:t>
            </w:r>
          </w:p>
        </w:tc>
      </w:tr>
      <w:tr w:rsidR="00DA6422" w:rsidRPr="00DA6422" w14:paraId="718250CA" w14:textId="77777777" w:rsidTr="00DA6422">
        <w:trPr>
          <w:trHeight w:val="414"/>
        </w:trPr>
        <w:tc>
          <w:tcPr>
            <w:tcW w:w="1730" w:type="pct"/>
            <w:shd w:val="clear" w:color="auto" w:fill="FFFFFF" w:themeFill="background1"/>
          </w:tcPr>
          <w:p w14:paraId="0863B8CE" w14:textId="77777777" w:rsidR="00DA6422" w:rsidRPr="00DA6422" w:rsidRDefault="00DA6422" w:rsidP="00DA6422">
            <w:pPr>
              <w:spacing w:before="0" w:after="0"/>
              <w:jc w:val="left"/>
            </w:pPr>
            <w:r w:rsidRPr="00DA6422">
              <w:t>Tần suất thu thập số liệu</w:t>
            </w:r>
          </w:p>
        </w:tc>
        <w:tc>
          <w:tcPr>
            <w:tcW w:w="3270" w:type="pct"/>
            <w:shd w:val="clear" w:color="auto" w:fill="FFFFFF" w:themeFill="background1"/>
            <w:vAlign w:val="center"/>
          </w:tcPr>
          <w:p w14:paraId="74B57CD1" w14:textId="77777777" w:rsidR="00DA6422" w:rsidRPr="00DA6422" w:rsidRDefault="00DA6422" w:rsidP="00DA6422">
            <w:pPr>
              <w:spacing w:before="0" w:after="0"/>
              <w:jc w:val="left"/>
            </w:pPr>
            <w:r w:rsidRPr="00DA6422">
              <w:t>02 năm/lần (2026, 2028)</w:t>
            </w:r>
          </w:p>
        </w:tc>
      </w:tr>
      <w:tr w:rsidR="00DA6422" w:rsidRPr="00DA6422" w14:paraId="2BAF5FEA" w14:textId="77777777" w:rsidTr="00DA6422">
        <w:trPr>
          <w:trHeight w:val="250"/>
        </w:trPr>
        <w:tc>
          <w:tcPr>
            <w:tcW w:w="1730" w:type="pct"/>
            <w:shd w:val="clear" w:color="auto" w:fill="FFFFFF" w:themeFill="background1"/>
          </w:tcPr>
          <w:p w14:paraId="2F6240C2" w14:textId="77777777" w:rsidR="00DA6422" w:rsidRPr="00DA6422" w:rsidRDefault="00DA6422" w:rsidP="00DA6422">
            <w:pPr>
              <w:spacing w:before="0" w:after="0"/>
              <w:jc w:val="left"/>
            </w:pPr>
            <w:r w:rsidRPr="00DA6422">
              <w:t>Công cụ thu thập</w:t>
            </w:r>
          </w:p>
        </w:tc>
        <w:tc>
          <w:tcPr>
            <w:tcW w:w="3270" w:type="pct"/>
            <w:shd w:val="clear" w:color="auto" w:fill="FFFFFF" w:themeFill="background1"/>
            <w:vAlign w:val="center"/>
          </w:tcPr>
          <w:p w14:paraId="675B1131" w14:textId="77777777" w:rsidR="00DA6422" w:rsidRPr="00DA6422" w:rsidRDefault="00DA6422" w:rsidP="00DA6422">
            <w:pPr>
              <w:spacing w:before="0" w:after="0"/>
              <w:jc w:val="left"/>
            </w:pPr>
            <w:r w:rsidRPr="00DA6422">
              <w:t>Giám sát HSS/HSS+</w:t>
            </w:r>
          </w:p>
        </w:tc>
      </w:tr>
      <w:tr w:rsidR="00DA6422" w:rsidRPr="00DA6422" w14:paraId="1BC78841" w14:textId="77777777" w:rsidTr="00DA6422">
        <w:trPr>
          <w:trHeight w:val="271"/>
        </w:trPr>
        <w:tc>
          <w:tcPr>
            <w:tcW w:w="1730" w:type="pct"/>
            <w:shd w:val="clear" w:color="auto" w:fill="FFFFFF" w:themeFill="background1"/>
          </w:tcPr>
          <w:p w14:paraId="01FF690E" w14:textId="77777777" w:rsidR="00DA6422" w:rsidRPr="00DA6422" w:rsidRDefault="00DA6422" w:rsidP="00DA6422">
            <w:pPr>
              <w:spacing w:before="0" w:after="0"/>
              <w:jc w:val="left"/>
            </w:pPr>
            <w:r w:rsidRPr="00DA6422">
              <w:t>Phương pháp thu thập</w:t>
            </w:r>
          </w:p>
        </w:tc>
        <w:tc>
          <w:tcPr>
            <w:tcW w:w="3270" w:type="pct"/>
            <w:shd w:val="clear" w:color="auto" w:fill="FFFFFF" w:themeFill="background1"/>
            <w:vAlign w:val="center"/>
          </w:tcPr>
          <w:p w14:paraId="3E6DF7C8" w14:textId="77777777" w:rsidR="00DA6422" w:rsidRPr="00DA6422" w:rsidRDefault="00DA6422" w:rsidP="00DA6422">
            <w:pPr>
              <w:spacing w:before="0" w:after="0"/>
              <w:jc w:val="left"/>
            </w:pPr>
            <w:r w:rsidRPr="00DA6422">
              <w:t>Điều tra (phỏng vấn, lấy máu, xét nghiệm)</w:t>
            </w:r>
          </w:p>
        </w:tc>
      </w:tr>
    </w:tbl>
    <w:p w14:paraId="50C2F2DD" w14:textId="77777777" w:rsidR="00DA6422" w:rsidRPr="00DA6422" w:rsidRDefault="00DA6422" w:rsidP="00DA6422">
      <w:pPr>
        <w:spacing w:before="0" w:after="0"/>
      </w:pPr>
    </w:p>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15" w:type="dxa"/>
          <w:right w:w="115" w:type="dxa"/>
        </w:tblCellMar>
        <w:tblLook w:val="0000" w:firstRow="0" w:lastRow="0" w:firstColumn="0" w:lastColumn="0" w:noHBand="0" w:noVBand="0"/>
      </w:tblPr>
      <w:tblGrid>
        <w:gridCol w:w="3150"/>
        <w:gridCol w:w="5912"/>
      </w:tblGrid>
      <w:tr w:rsidR="00DA6422" w:rsidRPr="00DA6422" w14:paraId="141636CE" w14:textId="77777777" w:rsidTr="00F4408B">
        <w:trPr>
          <w:trHeight w:val="113"/>
          <w:tblHeader/>
          <w:jc w:val="center"/>
        </w:trPr>
        <w:tc>
          <w:tcPr>
            <w:tcW w:w="1738" w:type="pct"/>
            <w:shd w:val="clear" w:color="auto" w:fill="EAF1DD" w:themeFill="accent3" w:themeFillTint="33"/>
            <w:vAlign w:val="center"/>
          </w:tcPr>
          <w:p w14:paraId="61EBEC8A" w14:textId="77777777" w:rsidR="00DA6422" w:rsidRPr="00DA6422" w:rsidRDefault="00DA6422" w:rsidP="00DA6422">
            <w:pPr>
              <w:spacing w:before="0" w:after="0"/>
              <w:jc w:val="left"/>
              <w:rPr>
                <w:b/>
              </w:rPr>
            </w:pPr>
            <w:r w:rsidRPr="00DA6422">
              <w:rPr>
                <w:b/>
              </w:rPr>
              <w:t>Chỉ số</w:t>
            </w:r>
          </w:p>
        </w:tc>
        <w:tc>
          <w:tcPr>
            <w:tcW w:w="3262" w:type="pct"/>
            <w:shd w:val="clear" w:color="auto" w:fill="EAF1DD" w:themeFill="accent3" w:themeFillTint="33"/>
            <w:vAlign w:val="center"/>
          </w:tcPr>
          <w:p w14:paraId="32DE4552" w14:textId="77777777" w:rsidR="00DA6422" w:rsidRPr="00DA6422" w:rsidRDefault="00DA6422" w:rsidP="00DA6422">
            <w:pPr>
              <w:spacing w:before="0" w:after="0"/>
              <w:jc w:val="left"/>
              <w:rPr>
                <w:b/>
              </w:rPr>
            </w:pPr>
            <w:r w:rsidRPr="00DA6422">
              <w:rPr>
                <w:b/>
              </w:rPr>
              <w:t>HIV I-11: Tỷ lệ hiện nhiễm HIV trong nhóm NCMT</w:t>
            </w:r>
          </w:p>
        </w:tc>
      </w:tr>
      <w:tr w:rsidR="00DA6422" w:rsidRPr="00DA6422" w14:paraId="601220A0" w14:textId="77777777" w:rsidTr="00DA6422">
        <w:trPr>
          <w:trHeight w:val="151"/>
          <w:jc w:val="center"/>
        </w:trPr>
        <w:tc>
          <w:tcPr>
            <w:tcW w:w="1738" w:type="pct"/>
            <w:shd w:val="clear" w:color="auto" w:fill="FFFFFF" w:themeFill="background1"/>
          </w:tcPr>
          <w:p w14:paraId="33413269" w14:textId="77777777" w:rsidR="00DA6422" w:rsidRPr="00DA6422" w:rsidRDefault="00DA6422" w:rsidP="00DA6422">
            <w:pPr>
              <w:spacing w:before="0" w:after="0"/>
              <w:jc w:val="left"/>
            </w:pPr>
            <w:r w:rsidRPr="00DA6422">
              <w:t>Lý do/Mục đích</w:t>
            </w:r>
          </w:p>
        </w:tc>
        <w:tc>
          <w:tcPr>
            <w:tcW w:w="3262" w:type="pct"/>
            <w:shd w:val="clear" w:color="auto" w:fill="FFFFFF" w:themeFill="background1"/>
            <w:vAlign w:val="center"/>
          </w:tcPr>
          <w:p w14:paraId="6737BB1C" w14:textId="77777777" w:rsidR="00DA6422" w:rsidRPr="00DA6422" w:rsidRDefault="00DA6422" w:rsidP="00DA6422">
            <w:pPr>
              <w:spacing w:before="0" w:after="0"/>
              <w:jc w:val="left"/>
            </w:pPr>
            <w:r w:rsidRPr="00DA6422">
              <w:t>Đánh giá sự lây truyền HIV trong nhóm NCMT</w:t>
            </w:r>
          </w:p>
        </w:tc>
      </w:tr>
      <w:tr w:rsidR="00DA6422" w:rsidRPr="00DA6422" w14:paraId="41BFC073" w14:textId="77777777" w:rsidTr="00DA6422">
        <w:trPr>
          <w:trHeight w:val="172"/>
          <w:jc w:val="center"/>
        </w:trPr>
        <w:tc>
          <w:tcPr>
            <w:tcW w:w="1738" w:type="pct"/>
            <w:shd w:val="clear" w:color="auto" w:fill="FFFFFF" w:themeFill="background1"/>
          </w:tcPr>
          <w:p w14:paraId="327A72D7" w14:textId="77777777" w:rsidR="00DA6422" w:rsidRPr="00DA6422" w:rsidRDefault="00DA6422" w:rsidP="00DA6422">
            <w:pPr>
              <w:spacing w:before="0" w:after="0"/>
              <w:jc w:val="left"/>
            </w:pPr>
            <w:r w:rsidRPr="00DA6422">
              <w:t>Tử số</w:t>
            </w:r>
          </w:p>
        </w:tc>
        <w:tc>
          <w:tcPr>
            <w:tcW w:w="3262" w:type="pct"/>
            <w:shd w:val="clear" w:color="auto" w:fill="FFFFFF" w:themeFill="background1"/>
            <w:vAlign w:val="center"/>
          </w:tcPr>
          <w:p w14:paraId="1E947E58" w14:textId="77777777" w:rsidR="00DA6422" w:rsidRPr="00DA6422" w:rsidRDefault="00DA6422" w:rsidP="00DA6422">
            <w:pPr>
              <w:spacing w:before="0" w:after="0"/>
              <w:jc w:val="left"/>
            </w:pPr>
            <w:r w:rsidRPr="00DA6422">
              <w:t>Số NCMT có kết quả HIV (+)</w:t>
            </w:r>
          </w:p>
        </w:tc>
      </w:tr>
      <w:tr w:rsidR="00DA6422" w:rsidRPr="00DA6422" w14:paraId="50C6C913" w14:textId="77777777" w:rsidTr="00DA6422">
        <w:trPr>
          <w:trHeight w:val="191"/>
          <w:jc w:val="center"/>
        </w:trPr>
        <w:tc>
          <w:tcPr>
            <w:tcW w:w="1738" w:type="pct"/>
            <w:shd w:val="clear" w:color="auto" w:fill="FFFFFF" w:themeFill="background1"/>
          </w:tcPr>
          <w:p w14:paraId="7446C461" w14:textId="77777777" w:rsidR="00DA6422" w:rsidRPr="00DA6422" w:rsidRDefault="00DA6422" w:rsidP="00DA6422">
            <w:pPr>
              <w:spacing w:before="0" w:after="0"/>
              <w:jc w:val="left"/>
            </w:pPr>
            <w:r w:rsidRPr="00DA6422">
              <w:t>Mẫu số</w:t>
            </w:r>
          </w:p>
        </w:tc>
        <w:tc>
          <w:tcPr>
            <w:tcW w:w="3262" w:type="pct"/>
            <w:shd w:val="clear" w:color="auto" w:fill="FFFFFF" w:themeFill="background1"/>
            <w:vAlign w:val="center"/>
          </w:tcPr>
          <w:p w14:paraId="59E8BDD0" w14:textId="77777777" w:rsidR="00DA6422" w:rsidRPr="00DA6422" w:rsidRDefault="00DA6422" w:rsidP="00DA6422">
            <w:pPr>
              <w:spacing w:before="0" w:after="0"/>
              <w:jc w:val="left"/>
            </w:pPr>
            <w:r w:rsidRPr="00DA6422">
              <w:t>Số NMCT làm xét nghiệm HIV</w:t>
            </w:r>
          </w:p>
        </w:tc>
      </w:tr>
      <w:tr w:rsidR="00DA6422" w:rsidRPr="00DA6422" w14:paraId="4B53A3DF" w14:textId="77777777" w:rsidTr="00DA6422">
        <w:trPr>
          <w:trHeight w:val="367"/>
          <w:jc w:val="center"/>
        </w:trPr>
        <w:tc>
          <w:tcPr>
            <w:tcW w:w="1738" w:type="pct"/>
            <w:shd w:val="clear" w:color="auto" w:fill="FFFFFF" w:themeFill="background1"/>
          </w:tcPr>
          <w:p w14:paraId="751CC90C" w14:textId="77777777" w:rsidR="00DA6422" w:rsidRPr="00DA6422" w:rsidRDefault="00DA6422" w:rsidP="00DA6422">
            <w:pPr>
              <w:spacing w:before="0" w:after="0"/>
              <w:jc w:val="left"/>
            </w:pPr>
            <w:r w:rsidRPr="00DA6422">
              <w:t>Tần suất thu thập số liệu</w:t>
            </w:r>
          </w:p>
        </w:tc>
        <w:tc>
          <w:tcPr>
            <w:tcW w:w="3262" w:type="pct"/>
            <w:shd w:val="clear" w:color="auto" w:fill="FFFFFF" w:themeFill="background1"/>
            <w:vAlign w:val="center"/>
          </w:tcPr>
          <w:p w14:paraId="6C59C7D2" w14:textId="77777777" w:rsidR="00DA6422" w:rsidRPr="00DA6422" w:rsidRDefault="00DA6422" w:rsidP="00DA6422">
            <w:pPr>
              <w:spacing w:before="0" w:after="0"/>
              <w:jc w:val="left"/>
            </w:pPr>
            <w:r w:rsidRPr="00DA6422">
              <w:t>02 năm/lần (2027, 2029)</w:t>
            </w:r>
          </w:p>
        </w:tc>
      </w:tr>
      <w:tr w:rsidR="00DA6422" w:rsidRPr="00DA6422" w14:paraId="46DEB162" w14:textId="77777777" w:rsidTr="00DA6422">
        <w:trPr>
          <w:trHeight w:val="250"/>
          <w:jc w:val="center"/>
        </w:trPr>
        <w:tc>
          <w:tcPr>
            <w:tcW w:w="1738" w:type="pct"/>
            <w:shd w:val="clear" w:color="auto" w:fill="FFFFFF" w:themeFill="background1"/>
          </w:tcPr>
          <w:p w14:paraId="62C28118" w14:textId="77777777" w:rsidR="00DA6422" w:rsidRPr="00DA6422" w:rsidRDefault="00DA6422" w:rsidP="00DA6422">
            <w:pPr>
              <w:spacing w:before="0" w:after="0"/>
              <w:jc w:val="left"/>
            </w:pPr>
            <w:r w:rsidRPr="00DA6422">
              <w:t>Công cụ thu thập</w:t>
            </w:r>
          </w:p>
        </w:tc>
        <w:tc>
          <w:tcPr>
            <w:tcW w:w="3262" w:type="pct"/>
            <w:shd w:val="clear" w:color="auto" w:fill="FFFFFF" w:themeFill="background1"/>
            <w:vAlign w:val="center"/>
          </w:tcPr>
          <w:p w14:paraId="5ADF62D0" w14:textId="77777777" w:rsidR="00DA6422" w:rsidRPr="00DA6422" w:rsidRDefault="00DA6422" w:rsidP="00DA6422">
            <w:pPr>
              <w:spacing w:before="0" w:after="0"/>
              <w:jc w:val="left"/>
            </w:pPr>
            <w:r w:rsidRPr="00DA6422">
              <w:t>Giám sát HSS/HSS+</w:t>
            </w:r>
          </w:p>
        </w:tc>
      </w:tr>
      <w:tr w:rsidR="00DA6422" w:rsidRPr="00DA6422" w14:paraId="727F0146" w14:textId="77777777" w:rsidTr="00DA6422">
        <w:trPr>
          <w:trHeight w:val="271"/>
          <w:jc w:val="center"/>
        </w:trPr>
        <w:tc>
          <w:tcPr>
            <w:tcW w:w="1738" w:type="pct"/>
            <w:shd w:val="clear" w:color="auto" w:fill="FFFFFF" w:themeFill="background1"/>
          </w:tcPr>
          <w:p w14:paraId="6847E50D" w14:textId="77777777" w:rsidR="00DA6422" w:rsidRPr="00DA6422" w:rsidRDefault="00DA6422" w:rsidP="00DA6422">
            <w:pPr>
              <w:spacing w:before="0" w:after="0"/>
              <w:jc w:val="left"/>
            </w:pPr>
            <w:r w:rsidRPr="00DA6422">
              <w:t>Phương pháp thu thập</w:t>
            </w:r>
          </w:p>
        </w:tc>
        <w:tc>
          <w:tcPr>
            <w:tcW w:w="3262" w:type="pct"/>
            <w:shd w:val="clear" w:color="auto" w:fill="FFFFFF" w:themeFill="background1"/>
            <w:vAlign w:val="center"/>
          </w:tcPr>
          <w:p w14:paraId="292B0581" w14:textId="77777777" w:rsidR="00DA6422" w:rsidRPr="00DA6422" w:rsidRDefault="00DA6422" w:rsidP="00DA6422">
            <w:pPr>
              <w:spacing w:before="0" w:after="0"/>
              <w:jc w:val="left"/>
            </w:pPr>
            <w:r w:rsidRPr="00DA6422">
              <w:t>Điều tra (phỏng vấn, lấy máu, xét nghiệm)</w:t>
            </w:r>
          </w:p>
        </w:tc>
      </w:tr>
    </w:tbl>
    <w:p w14:paraId="23EA6C1D" w14:textId="77777777" w:rsidR="00DA6422" w:rsidRPr="00DA6422" w:rsidRDefault="00DA6422" w:rsidP="00DA6422">
      <w:pPr>
        <w:spacing w:before="0" w:after="0"/>
        <w:jc w:val="left"/>
      </w:pPr>
    </w:p>
    <w:p w14:paraId="0D60CB5A" w14:textId="09191FED" w:rsidR="00DA6422" w:rsidRPr="00DA6422" w:rsidRDefault="00DA6422" w:rsidP="00DA6422">
      <w:pPr>
        <w:spacing w:before="0" w:after="0"/>
        <w:jc w:val="left"/>
        <w:rPr>
          <w:b/>
          <w:bCs/>
        </w:rPr>
      </w:pPr>
      <w:r w:rsidRPr="00DA6422">
        <w:rPr>
          <w:b/>
          <w:bCs/>
        </w:rPr>
        <w:t>2. Chỉ số kết quả</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15" w:type="dxa"/>
          <w:right w:w="115" w:type="dxa"/>
        </w:tblCellMar>
        <w:tblLook w:val="0000" w:firstRow="0" w:lastRow="0" w:firstColumn="0" w:lastColumn="0" w:noHBand="0" w:noVBand="0"/>
      </w:tblPr>
      <w:tblGrid>
        <w:gridCol w:w="3087"/>
        <w:gridCol w:w="5975"/>
      </w:tblGrid>
      <w:tr w:rsidR="00DA6422" w:rsidRPr="00DA6422" w14:paraId="5CDC914A" w14:textId="77777777" w:rsidTr="00F4408B">
        <w:trPr>
          <w:trHeight w:val="113"/>
          <w:tblHeader/>
        </w:trPr>
        <w:tc>
          <w:tcPr>
            <w:tcW w:w="1703" w:type="pct"/>
            <w:shd w:val="clear" w:color="auto" w:fill="EAF1DD" w:themeFill="accent3" w:themeFillTint="33"/>
            <w:vAlign w:val="center"/>
          </w:tcPr>
          <w:p w14:paraId="5565E4FB" w14:textId="77777777" w:rsidR="00DA6422" w:rsidRPr="00DA6422" w:rsidRDefault="00DA6422" w:rsidP="00DA6422">
            <w:pPr>
              <w:spacing w:before="0" w:after="0"/>
              <w:jc w:val="left"/>
              <w:rPr>
                <w:b/>
              </w:rPr>
            </w:pPr>
            <w:r w:rsidRPr="00DA6422">
              <w:rPr>
                <w:b/>
              </w:rPr>
              <w:t>Chỉ số</w:t>
            </w:r>
          </w:p>
        </w:tc>
        <w:tc>
          <w:tcPr>
            <w:tcW w:w="3297" w:type="pct"/>
            <w:shd w:val="clear" w:color="auto" w:fill="EAF1DD" w:themeFill="accent3" w:themeFillTint="33"/>
            <w:vAlign w:val="center"/>
          </w:tcPr>
          <w:p w14:paraId="410E4E3F" w14:textId="77777777" w:rsidR="00DA6422" w:rsidRPr="00DA6422" w:rsidRDefault="00DA6422" w:rsidP="00DA6422">
            <w:pPr>
              <w:spacing w:before="0" w:after="0"/>
              <w:jc w:val="left"/>
              <w:rPr>
                <w:b/>
              </w:rPr>
            </w:pPr>
            <w:r w:rsidRPr="00DA6422">
              <w:rPr>
                <w:b/>
              </w:rPr>
              <w:t>HIV O-12: Tỷ lệ người nhiễm HIV được điều trị ARV có tải lượng vi-rút đạt ngưỡng ức chế</w:t>
            </w:r>
          </w:p>
        </w:tc>
      </w:tr>
      <w:tr w:rsidR="00DA6422" w:rsidRPr="00DA6422" w14:paraId="0DF32577" w14:textId="77777777" w:rsidTr="00DA6422">
        <w:trPr>
          <w:trHeight w:val="151"/>
        </w:trPr>
        <w:tc>
          <w:tcPr>
            <w:tcW w:w="1703" w:type="pct"/>
            <w:shd w:val="clear" w:color="auto" w:fill="FFFFFF" w:themeFill="background1"/>
            <w:vAlign w:val="center"/>
          </w:tcPr>
          <w:p w14:paraId="14BEABE3" w14:textId="77777777" w:rsidR="00DA6422" w:rsidRPr="00DA6422" w:rsidRDefault="00DA6422" w:rsidP="00DA6422">
            <w:pPr>
              <w:spacing w:before="0" w:after="0"/>
              <w:jc w:val="left"/>
            </w:pPr>
            <w:r w:rsidRPr="00DA6422">
              <w:t>Lý do/Mục đích</w:t>
            </w:r>
          </w:p>
        </w:tc>
        <w:tc>
          <w:tcPr>
            <w:tcW w:w="3297" w:type="pct"/>
            <w:shd w:val="clear" w:color="auto" w:fill="FFFFFF" w:themeFill="background1"/>
            <w:vAlign w:val="center"/>
          </w:tcPr>
          <w:p w14:paraId="71D4DB6F" w14:textId="77777777" w:rsidR="00DA6422" w:rsidRPr="00DA6422" w:rsidRDefault="00DA6422" w:rsidP="00DA6422">
            <w:pPr>
              <w:spacing w:before="0" w:after="0"/>
              <w:jc w:val="left"/>
            </w:pPr>
            <w:r w:rsidRPr="00DA6422">
              <w:t>Đánh giá tính hiệu quả của chương trình ARV</w:t>
            </w:r>
          </w:p>
        </w:tc>
      </w:tr>
      <w:tr w:rsidR="00DA6422" w:rsidRPr="00DA6422" w14:paraId="0A720E60" w14:textId="77777777" w:rsidTr="00DA6422">
        <w:trPr>
          <w:trHeight w:val="172"/>
        </w:trPr>
        <w:tc>
          <w:tcPr>
            <w:tcW w:w="1703" w:type="pct"/>
            <w:shd w:val="clear" w:color="auto" w:fill="FFFFFF" w:themeFill="background1"/>
            <w:vAlign w:val="center"/>
          </w:tcPr>
          <w:p w14:paraId="43F10EB0" w14:textId="77777777" w:rsidR="00DA6422" w:rsidRPr="00DA6422" w:rsidRDefault="00DA6422" w:rsidP="00DA6422">
            <w:pPr>
              <w:spacing w:before="0" w:after="0"/>
              <w:jc w:val="left"/>
            </w:pPr>
            <w:r w:rsidRPr="00DA6422">
              <w:t>Tử số</w:t>
            </w:r>
          </w:p>
        </w:tc>
        <w:tc>
          <w:tcPr>
            <w:tcW w:w="3297" w:type="pct"/>
            <w:shd w:val="clear" w:color="auto" w:fill="FFFFFF" w:themeFill="background1"/>
            <w:vAlign w:val="center"/>
          </w:tcPr>
          <w:p w14:paraId="11CD4238" w14:textId="77777777" w:rsidR="00DA6422" w:rsidRPr="00DA6422" w:rsidRDefault="00DA6422" w:rsidP="00DA6422">
            <w:pPr>
              <w:spacing w:before="0" w:after="0"/>
              <w:jc w:val="left"/>
            </w:pPr>
            <w:r w:rsidRPr="00DA6422">
              <w:t>Số người nhiễm HIV đang điều trị ARV tại các thời điểm 12 tháng và có tải lượng vi-rút dưới ngưỡng ức chế (&lt;1000 bản ghi/ml)</w:t>
            </w:r>
          </w:p>
        </w:tc>
      </w:tr>
      <w:tr w:rsidR="00DA6422" w:rsidRPr="00DA6422" w14:paraId="18B33B61" w14:textId="77777777" w:rsidTr="00DA6422">
        <w:trPr>
          <w:trHeight w:val="191"/>
        </w:trPr>
        <w:tc>
          <w:tcPr>
            <w:tcW w:w="1703" w:type="pct"/>
            <w:shd w:val="clear" w:color="auto" w:fill="FFFFFF" w:themeFill="background1"/>
            <w:vAlign w:val="center"/>
          </w:tcPr>
          <w:p w14:paraId="549E3CE9" w14:textId="77777777" w:rsidR="00DA6422" w:rsidRPr="00DA6422" w:rsidRDefault="00DA6422" w:rsidP="00DA6422">
            <w:pPr>
              <w:spacing w:before="0" w:after="0"/>
              <w:jc w:val="left"/>
            </w:pPr>
            <w:r w:rsidRPr="00DA6422">
              <w:t>Mẫu số</w:t>
            </w:r>
          </w:p>
        </w:tc>
        <w:tc>
          <w:tcPr>
            <w:tcW w:w="3297" w:type="pct"/>
            <w:shd w:val="clear" w:color="auto" w:fill="FFFFFF" w:themeFill="background1"/>
            <w:vAlign w:val="center"/>
          </w:tcPr>
          <w:p w14:paraId="55938DC9" w14:textId="77777777" w:rsidR="00DA6422" w:rsidRPr="00DA6422" w:rsidRDefault="00DA6422" w:rsidP="00DA6422">
            <w:pPr>
              <w:spacing w:before="0" w:after="0"/>
              <w:jc w:val="left"/>
            </w:pPr>
            <w:r w:rsidRPr="00DA6422">
              <w:t>Số người nhiễm HIV điều trị ARV có làm xét nghiệm tải lượng tại các thời điểm 12 tháng điều trị</w:t>
            </w:r>
          </w:p>
        </w:tc>
      </w:tr>
      <w:tr w:rsidR="00DA6422" w:rsidRPr="00DA6422" w14:paraId="5BD0DEA6" w14:textId="77777777" w:rsidTr="00DA6422">
        <w:trPr>
          <w:trHeight w:val="323"/>
        </w:trPr>
        <w:tc>
          <w:tcPr>
            <w:tcW w:w="1703" w:type="pct"/>
            <w:shd w:val="clear" w:color="auto" w:fill="FFFFFF" w:themeFill="background1"/>
            <w:vAlign w:val="center"/>
          </w:tcPr>
          <w:p w14:paraId="2EF9A62C" w14:textId="77777777" w:rsidR="00DA6422" w:rsidRPr="00DA6422" w:rsidRDefault="00DA6422" w:rsidP="00DA6422">
            <w:pPr>
              <w:spacing w:before="0" w:after="0"/>
              <w:jc w:val="left"/>
            </w:pPr>
            <w:r w:rsidRPr="00DA6422">
              <w:t>Tần suất thu thập số liệu</w:t>
            </w:r>
          </w:p>
        </w:tc>
        <w:tc>
          <w:tcPr>
            <w:tcW w:w="3297" w:type="pct"/>
            <w:shd w:val="clear" w:color="auto" w:fill="FFFFFF" w:themeFill="background1"/>
            <w:vAlign w:val="center"/>
          </w:tcPr>
          <w:p w14:paraId="3A68A6B9" w14:textId="77777777" w:rsidR="00DA6422" w:rsidRPr="00DA6422" w:rsidRDefault="00DA6422" w:rsidP="00DA6422">
            <w:pPr>
              <w:spacing w:before="0" w:after="0"/>
              <w:jc w:val="left"/>
            </w:pPr>
            <w:r w:rsidRPr="00DA6422">
              <w:t>Hàng năm</w:t>
            </w:r>
          </w:p>
        </w:tc>
      </w:tr>
      <w:tr w:rsidR="00DA6422" w:rsidRPr="00DA6422" w14:paraId="746CFA6B" w14:textId="77777777" w:rsidTr="00DA6422">
        <w:trPr>
          <w:trHeight w:val="250"/>
        </w:trPr>
        <w:tc>
          <w:tcPr>
            <w:tcW w:w="1703" w:type="pct"/>
            <w:shd w:val="clear" w:color="auto" w:fill="FFFFFF" w:themeFill="background1"/>
            <w:vAlign w:val="center"/>
          </w:tcPr>
          <w:p w14:paraId="76FA5F2B" w14:textId="77777777" w:rsidR="00DA6422" w:rsidRPr="00DA6422" w:rsidRDefault="00DA6422" w:rsidP="00DA6422">
            <w:pPr>
              <w:spacing w:before="0" w:after="0"/>
              <w:jc w:val="left"/>
            </w:pPr>
            <w:r w:rsidRPr="00DA6422">
              <w:t>Công cụ thu thập</w:t>
            </w:r>
          </w:p>
        </w:tc>
        <w:tc>
          <w:tcPr>
            <w:tcW w:w="3297" w:type="pct"/>
            <w:shd w:val="clear" w:color="auto" w:fill="FFFFFF" w:themeFill="background1"/>
            <w:vAlign w:val="center"/>
          </w:tcPr>
          <w:p w14:paraId="7E21DECB" w14:textId="77777777" w:rsidR="00DA6422" w:rsidRPr="00DA6422" w:rsidRDefault="00DA6422" w:rsidP="00DA6422">
            <w:pPr>
              <w:spacing w:before="0" w:after="0"/>
              <w:jc w:val="left"/>
            </w:pPr>
            <w:r w:rsidRPr="00DA6422">
              <w:t>Báo cáo định kỳ</w:t>
            </w:r>
          </w:p>
        </w:tc>
      </w:tr>
      <w:tr w:rsidR="00DA6422" w:rsidRPr="00DA6422" w14:paraId="644C5770" w14:textId="77777777" w:rsidTr="00DA6422">
        <w:trPr>
          <w:trHeight w:val="271"/>
        </w:trPr>
        <w:tc>
          <w:tcPr>
            <w:tcW w:w="1703" w:type="pct"/>
            <w:shd w:val="clear" w:color="auto" w:fill="FFFFFF" w:themeFill="background1"/>
            <w:vAlign w:val="center"/>
          </w:tcPr>
          <w:p w14:paraId="13CFD1A3" w14:textId="77777777" w:rsidR="00DA6422" w:rsidRPr="00DA6422" w:rsidRDefault="00DA6422" w:rsidP="00DA6422">
            <w:pPr>
              <w:spacing w:before="0" w:after="0"/>
              <w:jc w:val="left"/>
            </w:pPr>
            <w:r w:rsidRPr="00DA6422">
              <w:lastRenderedPageBreak/>
              <w:t>Phương pháp thu thập</w:t>
            </w:r>
          </w:p>
        </w:tc>
        <w:tc>
          <w:tcPr>
            <w:tcW w:w="3297" w:type="pct"/>
            <w:shd w:val="clear" w:color="auto" w:fill="FFFFFF" w:themeFill="background1"/>
            <w:vAlign w:val="center"/>
          </w:tcPr>
          <w:p w14:paraId="26AA09F2" w14:textId="77777777" w:rsidR="00DA6422" w:rsidRPr="00DA6422" w:rsidRDefault="00DA6422" w:rsidP="00DA6422">
            <w:pPr>
              <w:spacing w:before="0" w:after="0"/>
              <w:jc w:val="left"/>
            </w:pPr>
            <w:r w:rsidRPr="00DA6422">
              <w:t>Tổng hợp số liệu riêng của từng tỉnh/tp. Báo cáo tỉnh/tp gửi Cục Phòng bệnh</w:t>
            </w:r>
          </w:p>
        </w:tc>
      </w:tr>
    </w:tbl>
    <w:p w14:paraId="5FC34B50" w14:textId="77777777" w:rsidR="00DA6422" w:rsidRPr="00DA6422" w:rsidRDefault="00DA6422" w:rsidP="00DA6422">
      <w:pPr>
        <w:spacing w:before="0" w:after="0"/>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15" w:type="dxa"/>
          <w:right w:w="115" w:type="dxa"/>
        </w:tblCellMar>
        <w:tblLook w:val="0000" w:firstRow="0" w:lastRow="0" w:firstColumn="0" w:lastColumn="0" w:noHBand="0" w:noVBand="0"/>
      </w:tblPr>
      <w:tblGrid>
        <w:gridCol w:w="3072"/>
        <w:gridCol w:w="5990"/>
      </w:tblGrid>
      <w:tr w:rsidR="00DA6422" w:rsidRPr="00DA6422" w14:paraId="262D8C8C" w14:textId="77777777" w:rsidTr="00F4408B">
        <w:trPr>
          <w:trHeight w:val="113"/>
          <w:tblHeader/>
        </w:trPr>
        <w:tc>
          <w:tcPr>
            <w:tcW w:w="1695" w:type="pct"/>
            <w:shd w:val="clear" w:color="auto" w:fill="EAF1DD" w:themeFill="accent3" w:themeFillTint="33"/>
            <w:vAlign w:val="center"/>
          </w:tcPr>
          <w:p w14:paraId="622D1DEB" w14:textId="77777777" w:rsidR="00DA6422" w:rsidRPr="00DA6422" w:rsidRDefault="00DA6422" w:rsidP="00DA6422">
            <w:pPr>
              <w:spacing w:before="0" w:after="0"/>
              <w:jc w:val="left"/>
              <w:rPr>
                <w:b/>
              </w:rPr>
            </w:pPr>
            <w:r w:rsidRPr="00DA6422">
              <w:rPr>
                <w:b/>
              </w:rPr>
              <w:t>Chỉ số</w:t>
            </w:r>
          </w:p>
        </w:tc>
        <w:tc>
          <w:tcPr>
            <w:tcW w:w="3305" w:type="pct"/>
            <w:shd w:val="clear" w:color="auto" w:fill="EAF1DD" w:themeFill="accent3" w:themeFillTint="33"/>
            <w:vAlign w:val="center"/>
          </w:tcPr>
          <w:p w14:paraId="77E1A2C0" w14:textId="77777777" w:rsidR="00DA6422" w:rsidRPr="00DA6422" w:rsidRDefault="00DA6422" w:rsidP="00DA6422">
            <w:pPr>
              <w:spacing w:before="0" w:after="0"/>
              <w:jc w:val="left"/>
              <w:rPr>
                <w:b/>
              </w:rPr>
            </w:pPr>
            <w:r w:rsidRPr="00DA6422">
              <w:rPr>
                <w:b/>
              </w:rPr>
              <w:t>HIV O-6: Tỷ lệ % NCMT sử dụng BKT sạch trong lần tiêm chích gần đây nhất</w:t>
            </w:r>
          </w:p>
        </w:tc>
      </w:tr>
      <w:tr w:rsidR="00DA6422" w:rsidRPr="00DA6422" w14:paraId="29EED6DA" w14:textId="77777777" w:rsidTr="00DA6422">
        <w:trPr>
          <w:trHeight w:val="151"/>
        </w:trPr>
        <w:tc>
          <w:tcPr>
            <w:tcW w:w="1695" w:type="pct"/>
            <w:shd w:val="clear" w:color="auto" w:fill="FFFFFF" w:themeFill="background1"/>
            <w:vAlign w:val="center"/>
          </w:tcPr>
          <w:p w14:paraId="3C75A6CF" w14:textId="77777777" w:rsidR="00DA6422" w:rsidRPr="00DA6422" w:rsidRDefault="00DA6422" w:rsidP="00DA6422">
            <w:pPr>
              <w:spacing w:before="0" w:after="0"/>
              <w:jc w:val="left"/>
            </w:pPr>
            <w:r w:rsidRPr="00DA6422">
              <w:t>Lý do/Mục đích</w:t>
            </w:r>
          </w:p>
        </w:tc>
        <w:tc>
          <w:tcPr>
            <w:tcW w:w="3305" w:type="pct"/>
            <w:shd w:val="clear" w:color="auto" w:fill="FFFFFF" w:themeFill="background1"/>
            <w:vAlign w:val="center"/>
          </w:tcPr>
          <w:p w14:paraId="088D25C6" w14:textId="77777777" w:rsidR="00DA6422" w:rsidRPr="00DA6422" w:rsidRDefault="00DA6422" w:rsidP="00DA6422">
            <w:pPr>
              <w:spacing w:before="0" w:after="0"/>
              <w:jc w:val="left"/>
            </w:pPr>
            <w:r w:rsidRPr="00DA6422">
              <w:t>Đánh giá hành vi sử dụng BKT an toàn trong nhóm NCMT</w:t>
            </w:r>
          </w:p>
        </w:tc>
      </w:tr>
      <w:tr w:rsidR="00DA6422" w:rsidRPr="00DA6422" w14:paraId="7C037F11" w14:textId="77777777" w:rsidTr="00DA6422">
        <w:trPr>
          <w:trHeight w:val="172"/>
        </w:trPr>
        <w:tc>
          <w:tcPr>
            <w:tcW w:w="1695" w:type="pct"/>
            <w:shd w:val="clear" w:color="auto" w:fill="FFFFFF" w:themeFill="background1"/>
            <w:vAlign w:val="center"/>
          </w:tcPr>
          <w:p w14:paraId="4AB52C55" w14:textId="77777777" w:rsidR="00DA6422" w:rsidRPr="00DA6422" w:rsidRDefault="00DA6422" w:rsidP="00DA6422">
            <w:pPr>
              <w:spacing w:before="0" w:after="0"/>
              <w:jc w:val="left"/>
            </w:pPr>
            <w:r w:rsidRPr="00DA6422">
              <w:t>Tử số</w:t>
            </w:r>
          </w:p>
        </w:tc>
        <w:tc>
          <w:tcPr>
            <w:tcW w:w="3305" w:type="pct"/>
            <w:shd w:val="clear" w:color="auto" w:fill="FFFFFF" w:themeFill="background1"/>
            <w:vAlign w:val="center"/>
          </w:tcPr>
          <w:p w14:paraId="23728921" w14:textId="77777777" w:rsidR="00DA6422" w:rsidRPr="00DA6422" w:rsidRDefault="00DA6422" w:rsidP="00DA6422">
            <w:pPr>
              <w:spacing w:before="0" w:after="0"/>
              <w:jc w:val="left"/>
            </w:pPr>
            <w:r w:rsidRPr="00DA6422">
              <w:t>Số người NCMT báo cáo có sử dụng BKT sạch trong lần TCMT gần đây nhất</w:t>
            </w:r>
          </w:p>
        </w:tc>
      </w:tr>
      <w:tr w:rsidR="00DA6422" w:rsidRPr="00DA6422" w14:paraId="4C7D4F8E" w14:textId="77777777" w:rsidTr="00DA6422">
        <w:trPr>
          <w:trHeight w:val="191"/>
        </w:trPr>
        <w:tc>
          <w:tcPr>
            <w:tcW w:w="1695" w:type="pct"/>
            <w:shd w:val="clear" w:color="auto" w:fill="FFFFFF" w:themeFill="background1"/>
            <w:vAlign w:val="center"/>
          </w:tcPr>
          <w:p w14:paraId="2D2EA557" w14:textId="77777777" w:rsidR="00DA6422" w:rsidRPr="00DA6422" w:rsidRDefault="00DA6422" w:rsidP="00DA6422">
            <w:pPr>
              <w:spacing w:before="0" w:after="0"/>
              <w:jc w:val="left"/>
            </w:pPr>
            <w:r w:rsidRPr="00DA6422">
              <w:t>Mẫu số</w:t>
            </w:r>
          </w:p>
        </w:tc>
        <w:tc>
          <w:tcPr>
            <w:tcW w:w="3305" w:type="pct"/>
            <w:shd w:val="clear" w:color="auto" w:fill="FFFFFF" w:themeFill="background1"/>
            <w:vAlign w:val="center"/>
          </w:tcPr>
          <w:p w14:paraId="7189BF50" w14:textId="77777777" w:rsidR="00DA6422" w:rsidRPr="00DA6422" w:rsidRDefault="00DA6422" w:rsidP="00DA6422">
            <w:pPr>
              <w:spacing w:before="0" w:after="0"/>
              <w:jc w:val="left"/>
            </w:pPr>
            <w:r w:rsidRPr="00DA6422">
              <w:t>Số NCMT báo cáo có TCMT trong tháng qua</w:t>
            </w:r>
          </w:p>
        </w:tc>
      </w:tr>
      <w:tr w:rsidR="00DA6422" w:rsidRPr="00DA6422" w14:paraId="70675FDC" w14:textId="77777777" w:rsidTr="00DA6422">
        <w:trPr>
          <w:trHeight w:val="323"/>
        </w:trPr>
        <w:tc>
          <w:tcPr>
            <w:tcW w:w="1695" w:type="pct"/>
            <w:shd w:val="clear" w:color="auto" w:fill="FFFFFF" w:themeFill="background1"/>
            <w:vAlign w:val="center"/>
          </w:tcPr>
          <w:p w14:paraId="7E61DF36" w14:textId="77777777" w:rsidR="00DA6422" w:rsidRPr="00DA6422" w:rsidRDefault="00DA6422" w:rsidP="00DA6422">
            <w:pPr>
              <w:spacing w:before="0" w:after="0"/>
              <w:jc w:val="left"/>
            </w:pPr>
            <w:r w:rsidRPr="00DA6422">
              <w:t>Tần suất thu thập số liệu</w:t>
            </w:r>
          </w:p>
        </w:tc>
        <w:tc>
          <w:tcPr>
            <w:tcW w:w="3305" w:type="pct"/>
            <w:shd w:val="clear" w:color="auto" w:fill="FFFFFF" w:themeFill="background1"/>
            <w:vAlign w:val="center"/>
          </w:tcPr>
          <w:p w14:paraId="0BBD18A6" w14:textId="77777777" w:rsidR="00DA6422" w:rsidRPr="00DA6422" w:rsidRDefault="00DA6422" w:rsidP="00DA6422">
            <w:pPr>
              <w:spacing w:before="0" w:after="0"/>
              <w:jc w:val="left"/>
            </w:pPr>
            <w:r w:rsidRPr="00DA6422">
              <w:t xml:space="preserve"> 02 năm/lần (2027, 2029)</w:t>
            </w:r>
          </w:p>
        </w:tc>
      </w:tr>
      <w:tr w:rsidR="00DA6422" w:rsidRPr="00DA6422" w14:paraId="0527AC98" w14:textId="77777777" w:rsidTr="00DA6422">
        <w:trPr>
          <w:trHeight w:val="250"/>
        </w:trPr>
        <w:tc>
          <w:tcPr>
            <w:tcW w:w="1695" w:type="pct"/>
            <w:shd w:val="clear" w:color="auto" w:fill="FFFFFF" w:themeFill="background1"/>
            <w:vAlign w:val="center"/>
          </w:tcPr>
          <w:p w14:paraId="48D566AB" w14:textId="77777777" w:rsidR="00DA6422" w:rsidRPr="00DA6422" w:rsidRDefault="00DA6422" w:rsidP="00DA6422">
            <w:pPr>
              <w:spacing w:before="0" w:after="0"/>
              <w:jc w:val="left"/>
            </w:pPr>
            <w:r w:rsidRPr="00DA6422">
              <w:t>Công cụ thu thập</w:t>
            </w:r>
          </w:p>
        </w:tc>
        <w:tc>
          <w:tcPr>
            <w:tcW w:w="3305" w:type="pct"/>
            <w:shd w:val="clear" w:color="auto" w:fill="FFFFFF" w:themeFill="background1"/>
            <w:vAlign w:val="center"/>
          </w:tcPr>
          <w:p w14:paraId="3DD08FC1" w14:textId="77777777" w:rsidR="00DA6422" w:rsidRPr="00DA6422" w:rsidRDefault="00DA6422" w:rsidP="00DA6422">
            <w:pPr>
              <w:spacing w:before="0" w:after="0"/>
              <w:jc w:val="left"/>
            </w:pPr>
            <w:r w:rsidRPr="00DA6422">
              <w:t>Giám sát HSS/HSS+</w:t>
            </w:r>
          </w:p>
        </w:tc>
      </w:tr>
      <w:tr w:rsidR="00DA6422" w:rsidRPr="00DA6422" w14:paraId="395EC6E9" w14:textId="77777777" w:rsidTr="00DA6422">
        <w:trPr>
          <w:trHeight w:val="271"/>
        </w:trPr>
        <w:tc>
          <w:tcPr>
            <w:tcW w:w="1695" w:type="pct"/>
            <w:shd w:val="clear" w:color="auto" w:fill="FFFFFF" w:themeFill="background1"/>
            <w:vAlign w:val="center"/>
          </w:tcPr>
          <w:p w14:paraId="5E14EFA6" w14:textId="77777777" w:rsidR="00DA6422" w:rsidRPr="00DA6422" w:rsidRDefault="00DA6422" w:rsidP="00DA6422">
            <w:pPr>
              <w:spacing w:before="0" w:after="0"/>
              <w:jc w:val="left"/>
            </w:pPr>
            <w:r w:rsidRPr="00DA6422">
              <w:t>Phương pháp thu thập</w:t>
            </w:r>
          </w:p>
        </w:tc>
        <w:tc>
          <w:tcPr>
            <w:tcW w:w="3305" w:type="pct"/>
            <w:shd w:val="clear" w:color="auto" w:fill="FFFFFF" w:themeFill="background1"/>
            <w:vAlign w:val="center"/>
          </w:tcPr>
          <w:p w14:paraId="643AA87E" w14:textId="77777777" w:rsidR="00DA6422" w:rsidRPr="00DA6422" w:rsidRDefault="00DA6422" w:rsidP="00DA6422">
            <w:pPr>
              <w:spacing w:before="0" w:after="0"/>
              <w:jc w:val="left"/>
            </w:pPr>
            <w:r w:rsidRPr="00DA6422">
              <w:t>Điều tra (phỏng vấn, lấy máu, xét nghiệm)</w:t>
            </w:r>
          </w:p>
        </w:tc>
      </w:tr>
    </w:tbl>
    <w:p w14:paraId="0401AA05" w14:textId="77777777" w:rsidR="00DA6422" w:rsidRPr="00DA6422" w:rsidRDefault="00DA6422" w:rsidP="00DA6422">
      <w:pPr>
        <w:spacing w:before="0" w:after="0"/>
      </w:pPr>
    </w:p>
    <w:tbl>
      <w:tblPr>
        <w:tblW w:w="90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15" w:type="dxa"/>
          <w:right w:w="115" w:type="dxa"/>
        </w:tblCellMar>
        <w:tblLook w:val="0000" w:firstRow="0" w:lastRow="0" w:firstColumn="0" w:lastColumn="0" w:noHBand="0" w:noVBand="0"/>
      </w:tblPr>
      <w:tblGrid>
        <w:gridCol w:w="3060"/>
        <w:gridCol w:w="6002"/>
      </w:tblGrid>
      <w:tr w:rsidR="00DA6422" w:rsidRPr="00DA6422" w14:paraId="352B311C" w14:textId="77777777" w:rsidTr="00F4408B">
        <w:trPr>
          <w:trHeight w:val="113"/>
        </w:trPr>
        <w:tc>
          <w:tcPr>
            <w:tcW w:w="3060" w:type="dxa"/>
            <w:shd w:val="clear" w:color="auto" w:fill="EAF1DD" w:themeFill="accent3" w:themeFillTint="33"/>
            <w:vAlign w:val="center"/>
          </w:tcPr>
          <w:p w14:paraId="4EE43F55" w14:textId="77777777" w:rsidR="00DA6422" w:rsidRPr="00DA6422" w:rsidRDefault="00DA6422" w:rsidP="00DA6422">
            <w:pPr>
              <w:spacing w:before="0" w:after="0"/>
              <w:jc w:val="left"/>
              <w:rPr>
                <w:b/>
              </w:rPr>
            </w:pPr>
            <w:r w:rsidRPr="00DA6422">
              <w:rPr>
                <w:b/>
              </w:rPr>
              <w:t>Chỉ số</w:t>
            </w:r>
          </w:p>
        </w:tc>
        <w:tc>
          <w:tcPr>
            <w:tcW w:w="6002" w:type="dxa"/>
            <w:shd w:val="clear" w:color="auto" w:fill="EAF1DD" w:themeFill="accent3" w:themeFillTint="33"/>
            <w:vAlign w:val="center"/>
          </w:tcPr>
          <w:p w14:paraId="255E7E97" w14:textId="77777777" w:rsidR="00DA6422" w:rsidRPr="00DA6422" w:rsidRDefault="00DA6422" w:rsidP="00DA6422">
            <w:pPr>
              <w:spacing w:before="0" w:after="0"/>
              <w:jc w:val="left"/>
              <w:rPr>
                <w:b/>
              </w:rPr>
            </w:pPr>
            <w:r w:rsidRPr="00DA6422">
              <w:rPr>
                <w:b/>
              </w:rPr>
              <w:t>HIV O-4a: Tỷ lệ % MSM có dùng BCS khi QHTD với bạn tình nam trong lần QHTD gần đây nhất</w:t>
            </w:r>
          </w:p>
        </w:tc>
      </w:tr>
      <w:tr w:rsidR="00DA6422" w:rsidRPr="00DA6422" w14:paraId="274564E7" w14:textId="77777777" w:rsidTr="784C946A">
        <w:trPr>
          <w:trHeight w:val="151"/>
        </w:trPr>
        <w:tc>
          <w:tcPr>
            <w:tcW w:w="3060" w:type="dxa"/>
            <w:shd w:val="clear" w:color="auto" w:fill="FFFFFF" w:themeFill="background1"/>
            <w:vAlign w:val="center"/>
          </w:tcPr>
          <w:p w14:paraId="5507D93C" w14:textId="77777777" w:rsidR="00DA6422" w:rsidRPr="00DA6422" w:rsidRDefault="00DA6422" w:rsidP="00DA6422">
            <w:pPr>
              <w:spacing w:before="0" w:after="0"/>
              <w:jc w:val="left"/>
            </w:pPr>
            <w:r w:rsidRPr="00DA6422">
              <w:t>Lý do/Mục đích</w:t>
            </w:r>
          </w:p>
        </w:tc>
        <w:tc>
          <w:tcPr>
            <w:tcW w:w="6002" w:type="dxa"/>
            <w:shd w:val="clear" w:color="auto" w:fill="FFFFFF" w:themeFill="background1"/>
            <w:vAlign w:val="center"/>
          </w:tcPr>
          <w:p w14:paraId="2925B960" w14:textId="77777777" w:rsidR="00DA6422" w:rsidRPr="00DA6422" w:rsidRDefault="00DA6422" w:rsidP="00DA6422">
            <w:pPr>
              <w:spacing w:before="0" w:after="0"/>
              <w:jc w:val="left"/>
            </w:pPr>
            <w:r w:rsidRPr="00DA6422">
              <w:t>Đánh giá hành vi QHTD an toàn trong nhóm MSM</w:t>
            </w:r>
          </w:p>
        </w:tc>
      </w:tr>
      <w:tr w:rsidR="00DA6422" w:rsidRPr="00DA6422" w14:paraId="753AD980" w14:textId="77777777" w:rsidTr="784C946A">
        <w:trPr>
          <w:trHeight w:val="172"/>
        </w:trPr>
        <w:tc>
          <w:tcPr>
            <w:tcW w:w="3060" w:type="dxa"/>
            <w:shd w:val="clear" w:color="auto" w:fill="FFFFFF" w:themeFill="background1"/>
            <w:vAlign w:val="center"/>
          </w:tcPr>
          <w:p w14:paraId="2C3CC145" w14:textId="77777777" w:rsidR="00DA6422" w:rsidRPr="00DA6422" w:rsidRDefault="00DA6422" w:rsidP="00DA6422">
            <w:pPr>
              <w:spacing w:before="0" w:after="0"/>
              <w:jc w:val="left"/>
            </w:pPr>
            <w:r w:rsidRPr="00DA6422">
              <w:t>Tử số</w:t>
            </w:r>
          </w:p>
        </w:tc>
        <w:tc>
          <w:tcPr>
            <w:tcW w:w="6002" w:type="dxa"/>
            <w:shd w:val="clear" w:color="auto" w:fill="FFFFFF" w:themeFill="background1"/>
            <w:vAlign w:val="center"/>
          </w:tcPr>
          <w:p w14:paraId="31CF3541" w14:textId="77777777" w:rsidR="00DA6422" w:rsidRPr="00DA6422" w:rsidRDefault="00DA6422" w:rsidP="00DA6422">
            <w:pPr>
              <w:spacing w:before="0" w:after="0"/>
              <w:jc w:val="left"/>
            </w:pPr>
            <w:r w:rsidRPr="00DA6422">
              <w:t>Số người MSM báo cáo có sử dụng BCS trong lần QHTD qua đường hậu môn gần đây nhất</w:t>
            </w:r>
          </w:p>
        </w:tc>
      </w:tr>
      <w:tr w:rsidR="00DA6422" w:rsidRPr="00DA6422" w14:paraId="1F3678C8" w14:textId="77777777" w:rsidTr="784C946A">
        <w:trPr>
          <w:trHeight w:val="191"/>
        </w:trPr>
        <w:tc>
          <w:tcPr>
            <w:tcW w:w="3060" w:type="dxa"/>
            <w:shd w:val="clear" w:color="auto" w:fill="FFFFFF" w:themeFill="background1"/>
            <w:vAlign w:val="center"/>
          </w:tcPr>
          <w:p w14:paraId="6DB6EA00" w14:textId="77777777" w:rsidR="00DA6422" w:rsidRPr="00DA6422" w:rsidRDefault="00DA6422" w:rsidP="00DA6422">
            <w:pPr>
              <w:spacing w:before="0" w:after="0"/>
              <w:jc w:val="left"/>
            </w:pPr>
            <w:r w:rsidRPr="00DA6422">
              <w:t>Mẫu số</w:t>
            </w:r>
          </w:p>
        </w:tc>
        <w:tc>
          <w:tcPr>
            <w:tcW w:w="6002" w:type="dxa"/>
            <w:shd w:val="clear" w:color="auto" w:fill="FFFFFF" w:themeFill="background1"/>
            <w:vAlign w:val="center"/>
          </w:tcPr>
          <w:p w14:paraId="1D3BEE6C" w14:textId="77777777" w:rsidR="00DA6422" w:rsidRPr="00DA6422" w:rsidRDefault="00DA6422" w:rsidP="00DA6422">
            <w:pPr>
              <w:spacing w:before="0" w:after="0"/>
              <w:jc w:val="left"/>
            </w:pPr>
            <w:r w:rsidRPr="00DA6422">
              <w:t>Số MSM báo cáo có QHTD qua đường hậu môn với bạn tình nam trong vòng 12 tháng qua</w:t>
            </w:r>
          </w:p>
        </w:tc>
      </w:tr>
      <w:tr w:rsidR="00DA6422" w:rsidRPr="00DA6422" w14:paraId="11233DF1" w14:textId="77777777" w:rsidTr="784C946A">
        <w:trPr>
          <w:trHeight w:val="410"/>
        </w:trPr>
        <w:tc>
          <w:tcPr>
            <w:tcW w:w="3060" w:type="dxa"/>
            <w:shd w:val="clear" w:color="auto" w:fill="FFFFFF" w:themeFill="background1"/>
            <w:vAlign w:val="center"/>
          </w:tcPr>
          <w:p w14:paraId="07C45871" w14:textId="77777777" w:rsidR="00DA6422" w:rsidRPr="00DA6422" w:rsidRDefault="00DA6422" w:rsidP="00DA6422">
            <w:pPr>
              <w:spacing w:before="0" w:after="0"/>
              <w:jc w:val="left"/>
            </w:pPr>
            <w:r w:rsidRPr="00DA6422">
              <w:t>Tần suất thu thập số liệu</w:t>
            </w:r>
          </w:p>
        </w:tc>
        <w:tc>
          <w:tcPr>
            <w:tcW w:w="6002" w:type="dxa"/>
            <w:shd w:val="clear" w:color="auto" w:fill="FFFFFF" w:themeFill="background1"/>
            <w:vAlign w:val="center"/>
          </w:tcPr>
          <w:p w14:paraId="12819AFB" w14:textId="77777777" w:rsidR="00DA6422" w:rsidRPr="00DA6422" w:rsidRDefault="00DA6422" w:rsidP="00DA6422">
            <w:pPr>
              <w:spacing w:before="0" w:after="0"/>
              <w:jc w:val="left"/>
            </w:pPr>
            <w:r w:rsidRPr="00DA6422">
              <w:t>02 năm/lần (2026, 2028)</w:t>
            </w:r>
          </w:p>
        </w:tc>
      </w:tr>
      <w:tr w:rsidR="00DA6422" w:rsidRPr="00DA6422" w14:paraId="4574D420" w14:textId="77777777" w:rsidTr="784C946A">
        <w:trPr>
          <w:trHeight w:val="250"/>
        </w:trPr>
        <w:tc>
          <w:tcPr>
            <w:tcW w:w="3060" w:type="dxa"/>
            <w:shd w:val="clear" w:color="auto" w:fill="FFFFFF" w:themeFill="background1"/>
            <w:vAlign w:val="center"/>
          </w:tcPr>
          <w:p w14:paraId="100C0738" w14:textId="77777777" w:rsidR="00DA6422" w:rsidRPr="00DA6422" w:rsidRDefault="00DA6422" w:rsidP="00DA6422">
            <w:pPr>
              <w:spacing w:before="0" w:after="0"/>
              <w:jc w:val="left"/>
            </w:pPr>
            <w:r w:rsidRPr="00DA6422">
              <w:t>Công cụ thu thập</w:t>
            </w:r>
          </w:p>
        </w:tc>
        <w:tc>
          <w:tcPr>
            <w:tcW w:w="6002" w:type="dxa"/>
            <w:shd w:val="clear" w:color="auto" w:fill="FFFFFF" w:themeFill="background1"/>
            <w:vAlign w:val="center"/>
          </w:tcPr>
          <w:p w14:paraId="387D9974" w14:textId="77777777" w:rsidR="00DA6422" w:rsidRPr="00DA6422" w:rsidRDefault="00DA6422" w:rsidP="00DA6422">
            <w:pPr>
              <w:spacing w:before="0" w:after="0"/>
              <w:jc w:val="left"/>
            </w:pPr>
            <w:r w:rsidRPr="00DA6422">
              <w:t>Giám sát HSS/HSS+</w:t>
            </w:r>
          </w:p>
        </w:tc>
      </w:tr>
      <w:tr w:rsidR="00DA6422" w:rsidRPr="00DA6422" w14:paraId="021F9106" w14:textId="77777777" w:rsidTr="784C946A">
        <w:trPr>
          <w:trHeight w:val="271"/>
        </w:trPr>
        <w:tc>
          <w:tcPr>
            <w:tcW w:w="3060" w:type="dxa"/>
            <w:shd w:val="clear" w:color="auto" w:fill="FFFFFF" w:themeFill="background1"/>
            <w:vAlign w:val="center"/>
          </w:tcPr>
          <w:p w14:paraId="2DFAB96D" w14:textId="77777777" w:rsidR="00DA6422" w:rsidRPr="00DA6422" w:rsidRDefault="00DA6422" w:rsidP="00DA6422">
            <w:pPr>
              <w:spacing w:before="0" w:after="0"/>
              <w:jc w:val="left"/>
            </w:pPr>
            <w:r w:rsidRPr="00DA6422">
              <w:t>Phương pháp thu thập</w:t>
            </w:r>
          </w:p>
        </w:tc>
        <w:tc>
          <w:tcPr>
            <w:tcW w:w="6002" w:type="dxa"/>
            <w:shd w:val="clear" w:color="auto" w:fill="FFFFFF" w:themeFill="background1"/>
            <w:vAlign w:val="center"/>
          </w:tcPr>
          <w:p w14:paraId="06A8505C" w14:textId="77777777" w:rsidR="00DA6422" w:rsidRPr="00DA6422" w:rsidRDefault="00DA6422" w:rsidP="00DA6422">
            <w:pPr>
              <w:spacing w:before="0" w:after="0"/>
              <w:jc w:val="left"/>
            </w:pPr>
            <w:r w:rsidRPr="00DA6422">
              <w:t>Điều tra (phỏng vấn, lấy máu, xét nghiệm)</w:t>
            </w:r>
          </w:p>
        </w:tc>
      </w:tr>
    </w:tbl>
    <w:p w14:paraId="100B3E1E" w14:textId="77777777" w:rsidR="00DA6422" w:rsidRPr="00DA6422" w:rsidRDefault="00DA6422" w:rsidP="00DA6422">
      <w:pPr>
        <w:spacing w:before="0" w:after="0"/>
      </w:pPr>
    </w:p>
    <w:tbl>
      <w:tblPr>
        <w:tblW w:w="90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3060"/>
        <w:gridCol w:w="6002"/>
      </w:tblGrid>
      <w:tr w:rsidR="00DA6422" w:rsidRPr="00DA6422" w14:paraId="1D879E11" w14:textId="77777777" w:rsidTr="00F4408B">
        <w:trPr>
          <w:trHeight w:val="113"/>
        </w:trPr>
        <w:tc>
          <w:tcPr>
            <w:tcW w:w="3060" w:type="dxa"/>
            <w:shd w:val="clear" w:color="auto" w:fill="EAF1DD" w:themeFill="accent3" w:themeFillTint="33"/>
            <w:vAlign w:val="center"/>
          </w:tcPr>
          <w:p w14:paraId="1A5ABB74" w14:textId="77777777" w:rsidR="00DA6422" w:rsidRPr="00DA6422" w:rsidRDefault="00DA6422" w:rsidP="00DA6422">
            <w:pPr>
              <w:spacing w:before="0" w:after="0"/>
              <w:jc w:val="left"/>
              <w:rPr>
                <w:b/>
                <w:bCs/>
              </w:rPr>
            </w:pPr>
            <w:r w:rsidRPr="00DA6422">
              <w:rPr>
                <w:b/>
                <w:bCs/>
              </w:rPr>
              <w:t>Chỉ số</w:t>
            </w:r>
          </w:p>
        </w:tc>
        <w:tc>
          <w:tcPr>
            <w:tcW w:w="6002" w:type="dxa"/>
            <w:shd w:val="clear" w:color="auto" w:fill="EAF1DD" w:themeFill="accent3" w:themeFillTint="33"/>
            <w:vAlign w:val="center"/>
          </w:tcPr>
          <w:p w14:paraId="25D5FE40" w14:textId="77777777" w:rsidR="00DA6422" w:rsidRPr="00DA6422" w:rsidRDefault="00DA6422" w:rsidP="00DA6422">
            <w:pPr>
              <w:spacing w:before="0" w:after="0"/>
              <w:jc w:val="left"/>
              <w:rPr>
                <w:lang w:val="en-GB"/>
              </w:rPr>
            </w:pPr>
            <w:r w:rsidRPr="00DA6422">
              <w:rPr>
                <w:b/>
                <w:bCs/>
              </w:rPr>
              <w:t xml:space="preserve">HIV O-11: </w:t>
            </w:r>
            <w:r w:rsidRPr="00DA6422">
              <w:rPr>
                <w:b/>
                <w:lang w:val="en-GB"/>
              </w:rPr>
              <w:t>Tỷ lệ người nhiễm HIV biết tình trạng nhiễm HIV của mình đến cuối kỳ báo cáo</w:t>
            </w:r>
          </w:p>
        </w:tc>
      </w:tr>
      <w:tr w:rsidR="00DA6422" w:rsidRPr="00DA6422" w14:paraId="1F422367" w14:textId="77777777" w:rsidTr="784C946A">
        <w:trPr>
          <w:trHeight w:val="151"/>
        </w:trPr>
        <w:tc>
          <w:tcPr>
            <w:tcW w:w="3060" w:type="dxa"/>
            <w:shd w:val="clear" w:color="auto" w:fill="FFFFFF" w:themeFill="background1"/>
            <w:vAlign w:val="center"/>
          </w:tcPr>
          <w:p w14:paraId="76C7AA38" w14:textId="77777777" w:rsidR="00DA6422" w:rsidRPr="00DA6422" w:rsidRDefault="00DA6422" w:rsidP="00DA6422">
            <w:pPr>
              <w:spacing w:before="0" w:after="0"/>
              <w:jc w:val="left"/>
            </w:pPr>
            <w:r w:rsidRPr="00DA6422">
              <w:t>Lý do/Mục đích</w:t>
            </w:r>
          </w:p>
        </w:tc>
        <w:tc>
          <w:tcPr>
            <w:tcW w:w="6002" w:type="dxa"/>
            <w:shd w:val="clear" w:color="auto" w:fill="FFFFFF" w:themeFill="background1"/>
            <w:vAlign w:val="center"/>
          </w:tcPr>
          <w:p w14:paraId="64DA2173" w14:textId="77777777" w:rsidR="00DA6422" w:rsidRPr="00DA6422" w:rsidRDefault="00DA6422" w:rsidP="00DA6422">
            <w:pPr>
              <w:spacing w:before="0" w:after="0"/>
              <w:jc w:val="left"/>
            </w:pPr>
            <w:r w:rsidRPr="00DA6422">
              <w:t>Đánh giá tính hiệu quả của chương trình tư vấn xét nghiệm HIV</w:t>
            </w:r>
          </w:p>
        </w:tc>
      </w:tr>
      <w:tr w:rsidR="00DA6422" w:rsidRPr="00DA6422" w14:paraId="3403361B" w14:textId="77777777" w:rsidTr="784C946A">
        <w:trPr>
          <w:trHeight w:val="172"/>
        </w:trPr>
        <w:tc>
          <w:tcPr>
            <w:tcW w:w="3060" w:type="dxa"/>
            <w:shd w:val="clear" w:color="auto" w:fill="FFFFFF" w:themeFill="background1"/>
            <w:vAlign w:val="center"/>
          </w:tcPr>
          <w:p w14:paraId="4754EC1A" w14:textId="77777777" w:rsidR="00DA6422" w:rsidRPr="00DA6422" w:rsidRDefault="00DA6422" w:rsidP="00DA6422">
            <w:pPr>
              <w:spacing w:before="0" w:after="0"/>
              <w:jc w:val="left"/>
            </w:pPr>
            <w:r w:rsidRPr="00DA6422">
              <w:t>Tử số</w:t>
            </w:r>
          </w:p>
        </w:tc>
        <w:tc>
          <w:tcPr>
            <w:tcW w:w="6002" w:type="dxa"/>
            <w:shd w:val="clear" w:color="auto" w:fill="FFFFFF" w:themeFill="background1"/>
            <w:vAlign w:val="center"/>
          </w:tcPr>
          <w:p w14:paraId="1FF27870" w14:textId="77777777" w:rsidR="00DA6422" w:rsidRPr="00DA6422" w:rsidRDefault="00DA6422" w:rsidP="00DA6422">
            <w:pPr>
              <w:spacing w:before="0" w:after="0"/>
              <w:jc w:val="left"/>
            </w:pPr>
            <w:r w:rsidRPr="00DA6422">
              <w:t>Số người được xét nghiệm HIV và nhận kết quả dương tính</w:t>
            </w:r>
          </w:p>
        </w:tc>
      </w:tr>
      <w:tr w:rsidR="00DA6422" w:rsidRPr="00DA6422" w14:paraId="2EA55C6D" w14:textId="77777777" w:rsidTr="784C946A">
        <w:trPr>
          <w:trHeight w:val="191"/>
        </w:trPr>
        <w:tc>
          <w:tcPr>
            <w:tcW w:w="3060" w:type="dxa"/>
            <w:shd w:val="clear" w:color="auto" w:fill="FFFFFF" w:themeFill="background1"/>
            <w:vAlign w:val="center"/>
          </w:tcPr>
          <w:p w14:paraId="7A3F8658" w14:textId="77777777" w:rsidR="00DA6422" w:rsidRPr="00DA6422" w:rsidRDefault="00DA6422" w:rsidP="00DA6422">
            <w:pPr>
              <w:spacing w:before="0" w:after="0"/>
              <w:jc w:val="left"/>
            </w:pPr>
            <w:r w:rsidRPr="00DA6422">
              <w:t>Mẫu số</w:t>
            </w:r>
          </w:p>
        </w:tc>
        <w:tc>
          <w:tcPr>
            <w:tcW w:w="6002" w:type="dxa"/>
            <w:shd w:val="clear" w:color="auto" w:fill="FFFFFF" w:themeFill="background1"/>
            <w:vAlign w:val="center"/>
          </w:tcPr>
          <w:p w14:paraId="7211C451" w14:textId="77777777" w:rsidR="00DA6422" w:rsidRPr="00DA6422" w:rsidRDefault="00DA6422" w:rsidP="00DA6422">
            <w:pPr>
              <w:spacing w:before="0" w:after="0"/>
              <w:jc w:val="left"/>
            </w:pPr>
            <w:r w:rsidRPr="00DA6422">
              <w:t>Ước tính số người nhiễm HIV còn sống</w:t>
            </w:r>
          </w:p>
        </w:tc>
      </w:tr>
      <w:tr w:rsidR="00DA6422" w:rsidRPr="00DA6422" w14:paraId="72EB309C" w14:textId="77777777" w:rsidTr="784C946A">
        <w:trPr>
          <w:trHeight w:val="410"/>
        </w:trPr>
        <w:tc>
          <w:tcPr>
            <w:tcW w:w="3060" w:type="dxa"/>
            <w:shd w:val="clear" w:color="auto" w:fill="FFFFFF" w:themeFill="background1"/>
            <w:vAlign w:val="center"/>
          </w:tcPr>
          <w:p w14:paraId="18D784F6" w14:textId="77777777" w:rsidR="00DA6422" w:rsidRPr="00DA6422" w:rsidRDefault="00DA6422" w:rsidP="00DA6422">
            <w:pPr>
              <w:spacing w:before="0" w:after="0"/>
              <w:jc w:val="left"/>
            </w:pPr>
            <w:r w:rsidRPr="00DA6422">
              <w:t>Tần suất thu thập số liệu</w:t>
            </w:r>
          </w:p>
        </w:tc>
        <w:tc>
          <w:tcPr>
            <w:tcW w:w="6002" w:type="dxa"/>
            <w:shd w:val="clear" w:color="auto" w:fill="FFFFFF" w:themeFill="background1"/>
            <w:vAlign w:val="center"/>
          </w:tcPr>
          <w:p w14:paraId="1F149029" w14:textId="77777777" w:rsidR="00DA6422" w:rsidRPr="00DA6422" w:rsidRDefault="00DA6422" w:rsidP="00DA6422">
            <w:pPr>
              <w:spacing w:before="0" w:after="0"/>
              <w:jc w:val="left"/>
            </w:pPr>
            <w:r w:rsidRPr="00DA6422">
              <w:t>Hàng năm</w:t>
            </w:r>
          </w:p>
        </w:tc>
      </w:tr>
      <w:tr w:rsidR="00DA6422" w:rsidRPr="00DA6422" w14:paraId="7166B3C2" w14:textId="77777777" w:rsidTr="784C946A">
        <w:trPr>
          <w:trHeight w:val="250"/>
        </w:trPr>
        <w:tc>
          <w:tcPr>
            <w:tcW w:w="3060" w:type="dxa"/>
            <w:shd w:val="clear" w:color="auto" w:fill="FFFFFF" w:themeFill="background1"/>
            <w:vAlign w:val="center"/>
          </w:tcPr>
          <w:p w14:paraId="43B4C7F5" w14:textId="77777777" w:rsidR="00DA6422" w:rsidRPr="00DA6422" w:rsidRDefault="00DA6422" w:rsidP="00DA6422">
            <w:pPr>
              <w:spacing w:before="0" w:after="0"/>
              <w:jc w:val="left"/>
            </w:pPr>
            <w:r w:rsidRPr="00DA6422">
              <w:t>Công cụ thu thập</w:t>
            </w:r>
          </w:p>
        </w:tc>
        <w:tc>
          <w:tcPr>
            <w:tcW w:w="6002" w:type="dxa"/>
            <w:shd w:val="clear" w:color="auto" w:fill="FFFFFF" w:themeFill="background1"/>
            <w:vAlign w:val="center"/>
          </w:tcPr>
          <w:p w14:paraId="0967E271" w14:textId="77777777" w:rsidR="00DA6422" w:rsidRPr="00DA6422" w:rsidRDefault="00DA6422" w:rsidP="00DA6422">
            <w:pPr>
              <w:spacing w:before="0" w:after="0"/>
              <w:jc w:val="left"/>
            </w:pPr>
            <w:r w:rsidRPr="00DA6422">
              <w:t>Báo cáo định kỳ</w:t>
            </w:r>
          </w:p>
        </w:tc>
      </w:tr>
      <w:tr w:rsidR="00DA6422" w:rsidRPr="00DA6422" w14:paraId="05DF9A63" w14:textId="77777777" w:rsidTr="784C946A">
        <w:trPr>
          <w:trHeight w:val="271"/>
        </w:trPr>
        <w:tc>
          <w:tcPr>
            <w:tcW w:w="3060" w:type="dxa"/>
            <w:shd w:val="clear" w:color="auto" w:fill="FFFFFF" w:themeFill="background1"/>
            <w:vAlign w:val="center"/>
          </w:tcPr>
          <w:p w14:paraId="0C0B07D9" w14:textId="77777777" w:rsidR="00DA6422" w:rsidRPr="00DA6422" w:rsidRDefault="00DA6422" w:rsidP="00DA6422">
            <w:pPr>
              <w:spacing w:before="0" w:after="0"/>
              <w:jc w:val="left"/>
            </w:pPr>
            <w:r w:rsidRPr="00DA6422">
              <w:t>Phương pháp thu thập</w:t>
            </w:r>
          </w:p>
        </w:tc>
        <w:tc>
          <w:tcPr>
            <w:tcW w:w="6002" w:type="dxa"/>
            <w:shd w:val="clear" w:color="auto" w:fill="FFFFFF" w:themeFill="background1"/>
            <w:vAlign w:val="center"/>
          </w:tcPr>
          <w:p w14:paraId="1E38D8BD" w14:textId="77777777" w:rsidR="00DA6422" w:rsidRPr="00DA6422" w:rsidRDefault="00DA6422" w:rsidP="00DA6422">
            <w:pPr>
              <w:spacing w:before="0" w:after="0"/>
              <w:jc w:val="left"/>
            </w:pPr>
            <w:r w:rsidRPr="00DA6422">
              <w:t>Báo cáo tình hình dịch HIV/AIDS quốc gia của Cục Phòng bệnh</w:t>
            </w:r>
          </w:p>
        </w:tc>
      </w:tr>
    </w:tbl>
    <w:p w14:paraId="6E3285A1" w14:textId="77777777" w:rsidR="00DA6422" w:rsidRPr="00DA6422" w:rsidRDefault="00DA6422" w:rsidP="00DA6422">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72"/>
        <w:gridCol w:w="6084"/>
      </w:tblGrid>
      <w:tr w:rsidR="00DA6422" w:rsidRPr="00DA6422" w14:paraId="384D4820" w14:textId="77777777" w:rsidTr="00F4408B">
        <w:trPr>
          <w:trHeight w:val="113"/>
        </w:trPr>
        <w:tc>
          <w:tcPr>
            <w:tcW w:w="1641" w:type="pct"/>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60" w:type="dxa"/>
              <w:left w:w="60" w:type="dxa"/>
              <w:bottom w:w="60" w:type="dxa"/>
              <w:right w:w="60" w:type="dxa"/>
            </w:tcMar>
            <w:vAlign w:val="center"/>
          </w:tcPr>
          <w:p w14:paraId="233D5E23" w14:textId="77777777" w:rsidR="00DA6422" w:rsidRPr="00DA6422" w:rsidRDefault="00DA6422" w:rsidP="00DA6422">
            <w:pPr>
              <w:spacing w:before="0" w:after="0"/>
              <w:jc w:val="left"/>
              <w:rPr>
                <w:b/>
              </w:rPr>
            </w:pPr>
            <w:r w:rsidRPr="00DA6422">
              <w:rPr>
                <w:b/>
              </w:rPr>
              <w:t>Chỉ số</w:t>
            </w:r>
          </w:p>
        </w:tc>
        <w:tc>
          <w:tcPr>
            <w:tcW w:w="3359" w:type="pct"/>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60" w:type="dxa"/>
              <w:left w:w="60" w:type="dxa"/>
              <w:bottom w:w="60" w:type="dxa"/>
              <w:right w:w="60" w:type="dxa"/>
            </w:tcMar>
            <w:vAlign w:val="center"/>
          </w:tcPr>
          <w:p w14:paraId="045126E1" w14:textId="77777777" w:rsidR="00DA6422" w:rsidRPr="00DA6422" w:rsidRDefault="00DA6422" w:rsidP="00DA6422">
            <w:pPr>
              <w:spacing w:before="0" w:after="0"/>
              <w:jc w:val="left"/>
              <w:rPr>
                <w:b/>
              </w:rPr>
            </w:pPr>
            <w:r w:rsidRPr="00DA6422">
              <w:rPr>
                <w:b/>
              </w:rPr>
              <w:t>RSSH O-3 Sự sẵn có trên kệ: Tỷ lệ cơ sở có sẵn các sản phẩm y tế trong danh sách theo dõi cho bệnh HIV vào ngày kiểm tra hoặc ngày báo cáo</w:t>
            </w:r>
          </w:p>
        </w:tc>
      </w:tr>
      <w:tr w:rsidR="00DA6422" w:rsidRPr="00DA6422" w14:paraId="1109AA07" w14:textId="77777777" w:rsidTr="00DA6422">
        <w:trPr>
          <w:trHeight w:val="151"/>
        </w:trPr>
        <w:tc>
          <w:tcPr>
            <w:tcW w:w="1641"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7D4CAEC" w14:textId="77777777" w:rsidR="00DA6422" w:rsidRPr="00DA6422" w:rsidRDefault="00DA6422" w:rsidP="00DA6422">
            <w:pPr>
              <w:spacing w:before="0" w:after="0"/>
              <w:jc w:val="left"/>
            </w:pPr>
            <w:r w:rsidRPr="00DA6422">
              <w:lastRenderedPageBreak/>
              <w:t>Lý do/Mục đích</w:t>
            </w:r>
          </w:p>
        </w:tc>
        <w:tc>
          <w:tcPr>
            <w:tcW w:w="3359"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979644E" w14:textId="77777777" w:rsidR="00DA6422" w:rsidRPr="00DA6422" w:rsidRDefault="00DA6422" w:rsidP="00DA6422">
            <w:pPr>
              <w:spacing w:before="0" w:after="0"/>
              <w:jc w:val="left"/>
            </w:pPr>
            <w:r w:rsidRPr="00DA6422">
              <w:t>Đánh giá tính sẵn có các sản phẩm y tế tại cơ sở</w:t>
            </w:r>
          </w:p>
        </w:tc>
      </w:tr>
      <w:tr w:rsidR="00DA6422" w:rsidRPr="00DA6422" w14:paraId="248EAD5B" w14:textId="77777777" w:rsidTr="00DA6422">
        <w:trPr>
          <w:trHeight w:val="172"/>
        </w:trPr>
        <w:tc>
          <w:tcPr>
            <w:tcW w:w="1641"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ACC9008" w14:textId="77777777" w:rsidR="00DA6422" w:rsidRPr="00DA6422" w:rsidRDefault="00DA6422" w:rsidP="00DA6422">
            <w:pPr>
              <w:spacing w:before="0" w:after="0"/>
              <w:jc w:val="left"/>
            </w:pPr>
            <w:r w:rsidRPr="00DA6422">
              <w:t>Tử số</w:t>
            </w:r>
          </w:p>
        </w:tc>
        <w:tc>
          <w:tcPr>
            <w:tcW w:w="3359"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4BE534E" w14:textId="77777777" w:rsidR="00DA6422" w:rsidRPr="00DA6422" w:rsidRDefault="00DA6422" w:rsidP="00DA6422">
            <w:pPr>
              <w:spacing w:before="0" w:after="0"/>
              <w:jc w:val="left"/>
            </w:pPr>
            <w:r w:rsidRPr="00DA6422">
              <w:t>Số cơ sở có sẵn các sản phẩm y tế theo dõi tại thời điểm kiểm tra/báo cáo</w:t>
            </w:r>
          </w:p>
        </w:tc>
      </w:tr>
      <w:tr w:rsidR="00DA6422" w:rsidRPr="00DA6422" w14:paraId="0344DF24" w14:textId="77777777" w:rsidTr="00DA6422">
        <w:trPr>
          <w:trHeight w:val="191"/>
        </w:trPr>
        <w:tc>
          <w:tcPr>
            <w:tcW w:w="1641"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9D439E" w14:textId="77777777" w:rsidR="00DA6422" w:rsidRPr="00DA6422" w:rsidRDefault="00DA6422" w:rsidP="00DA6422">
            <w:pPr>
              <w:spacing w:before="0" w:after="0"/>
              <w:jc w:val="left"/>
            </w:pPr>
            <w:r w:rsidRPr="00DA6422">
              <w:t>Mẫu số</w:t>
            </w:r>
          </w:p>
        </w:tc>
        <w:tc>
          <w:tcPr>
            <w:tcW w:w="3359"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C37C9C7" w14:textId="77777777" w:rsidR="00DA6422" w:rsidRPr="00DA6422" w:rsidRDefault="00DA6422" w:rsidP="00DA6422">
            <w:pPr>
              <w:spacing w:before="0" w:after="0"/>
              <w:jc w:val="left"/>
            </w:pPr>
            <w:r w:rsidRPr="00DA6422">
              <w:t>Tổng số cơ sở được lựa chọn cần báo cáo</w:t>
            </w:r>
          </w:p>
        </w:tc>
      </w:tr>
      <w:tr w:rsidR="00DA6422" w:rsidRPr="00DA6422" w14:paraId="7F3C1EA5" w14:textId="77777777" w:rsidTr="00DA6422">
        <w:trPr>
          <w:trHeight w:val="410"/>
        </w:trPr>
        <w:tc>
          <w:tcPr>
            <w:tcW w:w="1641"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43127B2" w14:textId="77777777" w:rsidR="00DA6422" w:rsidRPr="00DA6422" w:rsidRDefault="00DA6422" w:rsidP="00DA6422">
            <w:pPr>
              <w:spacing w:before="0" w:after="0"/>
              <w:jc w:val="left"/>
            </w:pPr>
            <w:r w:rsidRPr="00DA6422">
              <w:t>Tần suất thu thập số liệu</w:t>
            </w:r>
          </w:p>
        </w:tc>
        <w:tc>
          <w:tcPr>
            <w:tcW w:w="3359"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CCC934F" w14:textId="77777777" w:rsidR="00DA6422" w:rsidRPr="00DA6422" w:rsidRDefault="00DA6422" w:rsidP="00DA6422">
            <w:pPr>
              <w:spacing w:before="0" w:after="0"/>
              <w:jc w:val="left"/>
            </w:pPr>
            <w:r w:rsidRPr="00DA6422">
              <w:t>1 năm/lần</w:t>
            </w:r>
          </w:p>
        </w:tc>
      </w:tr>
      <w:tr w:rsidR="00DA6422" w:rsidRPr="00DA6422" w14:paraId="3F99067A" w14:textId="77777777" w:rsidTr="00DA6422">
        <w:trPr>
          <w:trHeight w:val="250"/>
        </w:trPr>
        <w:tc>
          <w:tcPr>
            <w:tcW w:w="1641"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07092A8" w14:textId="77777777" w:rsidR="00DA6422" w:rsidRPr="00DA6422" w:rsidRDefault="00DA6422" w:rsidP="00DA6422">
            <w:pPr>
              <w:spacing w:before="0" w:after="0"/>
              <w:jc w:val="left"/>
            </w:pPr>
            <w:r w:rsidRPr="00DA6422">
              <w:t>Công cụ thu thập</w:t>
            </w:r>
          </w:p>
        </w:tc>
        <w:tc>
          <w:tcPr>
            <w:tcW w:w="3359"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9B71478" w14:textId="77777777" w:rsidR="00DA6422" w:rsidRPr="00DA6422" w:rsidRDefault="00DA6422" w:rsidP="00DA6422">
            <w:pPr>
              <w:spacing w:before="0" w:after="0"/>
              <w:jc w:val="left"/>
            </w:pPr>
            <w:r w:rsidRPr="00DA6422">
              <w:t>Bảng kiểm, bảng báo cáo</w:t>
            </w:r>
          </w:p>
        </w:tc>
      </w:tr>
      <w:tr w:rsidR="00DA6422" w:rsidRPr="00DA6422" w14:paraId="181B2F79" w14:textId="77777777" w:rsidTr="00DA6422">
        <w:trPr>
          <w:trHeight w:val="271"/>
        </w:trPr>
        <w:tc>
          <w:tcPr>
            <w:tcW w:w="1641"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C9A49B7" w14:textId="77777777" w:rsidR="00DA6422" w:rsidRPr="00DA6422" w:rsidRDefault="00DA6422" w:rsidP="00DA6422">
            <w:pPr>
              <w:spacing w:before="0" w:after="0"/>
              <w:jc w:val="left"/>
            </w:pPr>
            <w:r w:rsidRPr="00DA6422">
              <w:t>Phương pháp thu thập</w:t>
            </w:r>
          </w:p>
        </w:tc>
        <w:tc>
          <w:tcPr>
            <w:tcW w:w="3359"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0AD1AF" w14:textId="77777777" w:rsidR="00DA6422" w:rsidRPr="00DA6422" w:rsidRDefault="00DA6422" w:rsidP="00DA6422">
            <w:pPr>
              <w:spacing w:before="0" w:after="0"/>
              <w:jc w:val="left"/>
            </w:pPr>
            <w:r w:rsidRPr="00DA6422">
              <w:t>Tổng hợp báo cáo, kết quả kiểm tra giám sát</w:t>
            </w:r>
          </w:p>
        </w:tc>
      </w:tr>
    </w:tbl>
    <w:p w14:paraId="65F8E309" w14:textId="77777777" w:rsidR="00DA6422" w:rsidRPr="00DA6422" w:rsidRDefault="00DA6422" w:rsidP="00DA6422">
      <w:pPr>
        <w:spacing w:before="0" w:after="0"/>
      </w:pPr>
    </w:p>
    <w:p w14:paraId="182AC54F" w14:textId="106E61E7" w:rsidR="00DA6422" w:rsidRPr="00DA6422" w:rsidRDefault="00DA6422" w:rsidP="00DA6422">
      <w:pPr>
        <w:spacing w:before="0" w:after="0"/>
        <w:jc w:val="left"/>
        <w:rPr>
          <w:b/>
          <w:bCs/>
        </w:rPr>
      </w:pPr>
      <w:r w:rsidRPr="00DA6422">
        <w:rPr>
          <w:b/>
          <w:bCs/>
        </w:rPr>
        <w:t>3. Chỉ số về độ bao phủ</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82"/>
        <w:gridCol w:w="6180"/>
      </w:tblGrid>
      <w:tr w:rsidR="00DA6422" w:rsidRPr="00DA6422" w14:paraId="563227C0" w14:textId="77777777" w:rsidTr="00F4408B">
        <w:trPr>
          <w:trHeight w:val="113"/>
          <w:tblHeader/>
        </w:trPr>
        <w:tc>
          <w:tcPr>
            <w:tcW w:w="1590" w:type="pct"/>
            <w:shd w:val="clear" w:color="auto" w:fill="EAF1DD" w:themeFill="accent3" w:themeFillTint="33"/>
          </w:tcPr>
          <w:p w14:paraId="3BE036E6" w14:textId="77777777" w:rsidR="00DA6422" w:rsidRPr="00DA6422" w:rsidRDefault="00DA6422" w:rsidP="00DA6422">
            <w:pPr>
              <w:spacing w:before="0" w:after="0"/>
              <w:jc w:val="left"/>
              <w:rPr>
                <w:b/>
              </w:rPr>
            </w:pPr>
            <w:r w:rsidRPr="00DA6422">
              <w:rPr>
                <w:b/>
              </w:rPr>
              <w:t>Chỉ số</w:t>
            </w:r>
          </w:p>
        </w:tc>
        <w:tc>
          <w:tcPr>
            <w:tcW w:w="3410" w:type="pct"/>
            <w:shd w:val="clear" w:color="auto" w:fill="EAF1DD" w:themeFill="accent3" w:themeFillTint="33"/>
            <w:vAlign w:val="center"/>
          </w:tcPr>
          <w:p w14:paraId="23A6EF2C" w14:textId="77777777" w:rsidR="00DA6422" w:rsidRPr="00DA6422" w:rsidRDefault="00DA6422" w:rsidP="00DA6422">
            <w:pPr>
              <w:spacing w:before="0" w:after="0"/>
              <w:jc w:val="left"/>
              <w:rPr>
                <w:b/>
              </w:rPr>
            </w:pPr>
            <w:r w:rsidRPr="00DA6422">
              <w:rPr>
                <w:b/>
              </w:rPr>
              <w:t>KP-1d: Tỷ lệ % người NCMT tiếp cận với dịch vụ dự phòng –nhận được gói dịch vụ BKT</w:t>
            </w:r>
          </w:p>
        </w:tc>
      </w:tr>
      <w:tr w:rsidR="00DA6422" w:rsidRPr="00DA6422" w14:paraId="692CDD0C" w14:textId="77777777" w:rsidTr="00DA6422">
        <w:trPr>
          <w:trHeight w:val="151"/>
        </w:trPr>
        <w:tc>
          <w:tcPr>
            <w:tcW w:w="1590" w:type="pct"/>
            <w:shd w:val="clear" w:color="auto" w:fill="FFFFFF"/>
          </w:tcPr>
          <w:p w14:paraId="5D2BD680" w14:textId="77777777" w:rsidR="00DA6422" w:rsidRPr="00DA6422" w:rsidRDefault="00DA6422" w:rsidP="00DA6422">
            <w:pPr>
              <w:spacing w:before="0" w:after="0"/>
              <w:jc w:val="left"/>
            </w:pPr>
            <w:r w:rsidRPr="00DA6422">
              <w:t>Lý do/Mục đích</w:t>
            </w:r>
          </w:p>
        </w:tc>
        <w:tc>
          <w:tcPr>
            <w:tcW w:w="3410" w:type="pct"/>
            <w:shd w:val="clear" w:color="auto" w:fill="FFFFFF"/>
            <w:vAlign w:val="center"/>
          </w:tcPr>
          <w:p w14:paraId="75D0DFF6" w14:textId="77777777" w:rsidR="00DA6422" w:rsidRPr="00DA6422" w:rsidRDefault="00DA6422" w:rsidP="00DA6422">
            <w:pPr>
              <w:spacing w:before="0" w:after="0"/>
              <w:jc w:val="left"/>
            </w:pPr>
            <w:r w:rsidRPr="00DA6422">
              <w:t>Đánh giá hoạt động can thiệp giảm hại cho nhóm NCMT của dự án QTC</w:t>
            </w:r>
          </w:p>
        </w:tc>
      </w:tr>
      <w:tr w:rsidR="00DA6422" w:rsidRPr="00DA6422" w14:paraId="48D2F512" w14:textId="77777777" w:rsidTr="00DA6422">
        <w:trPr>
          <w:trHeight w:val="407"/>
        </w:trPr>
        <w:tc>
          <w:tcPr>
            <w:tcW w:w="1590" w:type="pct"/>
            <w:shd w:val="clear" w:color="auto" w:fill="FFFFFF"/>
          </w:tcPr>
          <w:p w14:paraId="7928F8C9" w14:textId="77777777" w:rsidR="00DA6422" w:rsidRPr="00DA6422" w:rsidRDefault="00DA6422" w:rsidP="00DA6422">
            <w:pPr>
              <w:spacing w:before="0" w:after="0"/>
              <w:jc w:val="left"/>
            </w:pPr>
            <w:r w:rsidRPr="00DA6422">
              <w:t>Tử số</w:t>
            </w:r>
          </w:p>
        </w:tc>
        <w:tc>
          <w:tcPr>
            <w:tcW w:w="3410" w:type="pct"/>
            <w:shd w:val="clear" w:color="auto" w:fill="FFFFFF"/>
            <w:vAlign w:val="center"/>
          </w:tcPr>
          <w:p w14:paraId="33DD38A6" w14:textId="77777777" w:rsidR="00DA6422" w:rsidRPr="00DA6422" w:rsidRDefault="00DA6422" w:rsidP="00DA6422">
            <w:pPr>
              <w:spacing w:before="0" w:after="0"/>
              <w:jc w:val="left"/>
            </w:pPr>
            <w:r w:rsidRPr="00DA6422">
              <w:t>Số NCMT nhận được gói dịch vụ dự phòng (BKT)</w:t>
            </w:r>
          </w:p>
        </w:tc>
      </w:tr>
      <w:tr w:rsidR="00DA6422" w:rsidRPr="00DA6422" w14:paraId="594EEFA6" w14:textId="77777777" w:rsidTr="00DA6422">
        <w:trPr>
          <w:trHeight w:val="443"/>
        </w:trPr>
        <w:tc>
          <w:tcPr>
            <w:tcW w:w="1590" w:type="pct"/>
            <w:shd w:val="clear" w:color="auto" w:fill="FFFFFF"/>
          </w:tcPr>
          <w:p w14:paraId="6010994A" w14:textId="77777777" w:rsidR="00DA6422" w:rsidRPr="00DA6422" w:rsidRDefault="00DA6422" w:rsidP="00DA6422">
            <w:pPr>
              <w:spacing w:before="0" w:after="0"/>
              <w:jc w:val="left"/>
            </w:pPr>
            <w:r w:rsidRPr="00DA6422">
              <w:t>Mẫu số</w:t>
            </w:r>
          </w:p>
        </w:tc>
        <w:tc>
          <w:tcPr>
            <w:tcW w:w="3410" w:type="pct"/>
            <w:shd w:val="clear" w:color="auto" w:fill="FFFFFF"/>
            <w:vAlign w:val="center"/>
          </w:tcPr>
          <w:p w14:paraId="77D59F58" w14:textId="77777777" w:rsidR="00DA6422" w:rsidRPr="00DA6422" w:rsidRDefault="00DA6422" w:rsidP="00DA6422">
            <w:pPr>
              <w:spacing w:before="0" w:after="0"/>
              <w:jc w:val="left"/>
            </w:pPr>
            <w:r w:rsidRPr="00DA6422">
              <w:t>Số ước tính quần thể NCMT</w:t>
            </w:r>
          </w:p>
        </w:tc>
      </w:tr>
      <w:tr w:rsidR="00DA6422" w:rsidRPr="00DA6422" w14:paraId="24F3A1EE" w14:textId="77777777" w:rsidTr="00DA6422">
        <w:trPr>
          <w:trHeight w:val="501"/>
        </w:trPr>
        <w:tc>
          <w:tcPr>
            <w:tcW w:w="1590" w:type="pct"/>
            <w:shd w:val="clear" w:color="auto" w:fill="FFFFFF"/>
          </w:tcPr>
          <w:p w14:paraId="444C96BC" w14:textId="77777777" w:rsidR="00DA6422" w:rsidRPr="00DA6422" w:rsidRDefault="00DA6422" w:rsidP="00DA6422">
            <w:pPr>
              <w:spacing w:before="0" w:after="0"/>
              <w:jc w:val="left"/>
            </w:pPr>
            <w:r w:rsidRPr="00DA6422">
              <w:t>Tần suất thu thập số liệu</w:t>
            </w:r>
          </w:p>
        </w:tc>
        <w:tc>
          <w:tcPr>
            <w:tcW w:w="3410" w:type="pct"/>
            <w:shd w:val="clear" w:color="auto" w:fill="FFFFFF"/>
            <w:vAlign w:val="center"/>
          </w:tcPr>
          <w:p w14:paraId="493F858F" w14:textId="77777777" w:rsidR="00DA6422" w:rsidRPr="00DA6422" w:rsidRDefault="00DA6422" w:rsidP="00DA6422">
            <w:pPr>
              <w:spacing w:before="0" w:after="0"/>
              <w:jc w:val="left"/>
            </w:pPr>
            <w:r w:rsidRPr="00DA6422">
              <w:t>3 tháng/lần</w:t>
            </w:r>
          </w:p>
        </w:tc>
      </w:tr>
      <w:tr w:rsidR="00DA6422" w:rsidRPr="00DA6422" w14:paraId="57294048" w14:textId="77777777" w:rsidTr="00DA6422">
        <w:trPr>
          <w:trHeight w:val="250"/>
        </w:trPr>
        <w:tc>
          <w:tcPr>
            <w:tcW w:w="1590" w:type="pct"/>
            <w:shd w:val="clear" w:color="auto" w:fill="FFFFFF"/>
          </w:tcPr>
          <w:p w14:paraId="3197FF47" w14:textId="77777777" w:rsidR="00DA6422" w:rsidRPr="00DA6422" w:rsidRDefault="00DA6422" w:rsidP="00DA6422">
            <w:pPr>
              <w:spacing w:before="0" w:after="0"/>
              <w:jc w:val="left"/>
            </w:pPr>
            <w:r w:rsidRPr="00DA6422">
              <w:t>Công cụ thu thập</w:t>
            </w:r>
          </w:p>
        </w:tc>
        <w:tc>
          <w:tcPr>
            <w:tcW w:w="3410" w:type="pct"/>
            <w:shd w:val="clear" w:color="auto" w:fill="FFFFFF"/>
            <w:vAlign w:val="center"/>
          </w:tcPr>
          <w:p w14:paraId="2F291C23" w14:textId="77777777" w:rsidR="00DA6422" w:rsidRPr="00DA6422" w:rsidRDefault="00DA6422" w:rsidP="00DA6422">
            <w:pPr>
              <w:spacing w:before="0" w:after="0"/>
              <w:jc w:val="left"/>
            </w:pPr>
            <w:r w:rsidRPr="00DA6422">
              <w:t>Báo cáo định kỳ</w:t>
            </w:r>
          </w:p>
        </w:tc>
      </w:tr>
      <w:tr w:rsidR="00DA6422" w:rsidRPr="00DA6422" w14:paraId="3496A6D1" w14:textId="77777777" w:rsidTr="00DA6422">
        <w:trPr>
          <w:trHeight w:val="271"/>
        </w:trPr>
        <w:tc>
          <w:tcPr>
            <w:tcW w:w="1590" w:type="pct"/>
            <w:shd w:val="clear" w:color="auto" w:fill="FFFFFF"/>
          </w:tcPr>
          <w:p w14:paraId="6493F4A1" w14:textId="77777777" w:rsidR="00DA6422" w:rsidRPr="00DA6422" w:rsidRDefault="00DA6422" w:rsidP="00DA6422">
            <w:pPr>
              <w:spacing w:before="0" w:after="0"/>
              <w:jc w:val="left"/>
            </w:pPr>
            <w:r w:rsidRPr="00DA6422">
              <w:t>Phương pháp thu thập</w:t>
            </w:r>
          </w:p>
        </w:tc>
        <w:tc>
          <w:tcPr>
            <w:tcW w:w="3410" w:type="pct"/>
            <w:shd w:val="clear" w:color="auto" w:fill="FFFFFF"/>
            <w:vAlign w:val="center"/>
          </w:tcPr>
          <w:p w14:paraId="1B1CA29A" w14:textId="77777777" w:rsidR="00DA6422" w:rsidRPr="00DA6422" w:rsidRDefault="00DA6422" w:rsidP="00DA6422">
            <w:pPr>
              <w:spacing w:before="0" w:after="0"/>
              <w:jc w:val="left"/>
            </w:pPr>
            <w:r w:rsidRPr="00DA6422">
              <w:t>Tổng hợp báo cáo tỉnh/tp</w:t>
            </w:r>
          </w:p>
        </w:tc>
      </w:tr>
    </w:tbl>
    <w:p w14:paraId="128A7499" w14:textId="77777777" w:rsidR="00DA6422" w:rsidRPr="00DA6422" w:rsidRDefault="00DA6422" w:rsidP="00DA6422">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82"/>
        <w:gridCol w:w="6180"/>
      </w:tblGrid>
      <w:tr w:rsidR="00DA6422" w:rsidRPr="00DA6422" w14:paraId="0AFD1E71" w14:textId="77777777" w:rsidTr="00F4408B">
        <w:trPr>
          <w:trHeight w:val="113"/>
        </w:trPr>
        <w:tc>
          <w:tcPr>
            <w:tcW w:w="1590" w:type="pct"/>
            <w:shd w:val="clear" w:color="auto" w:fill="EAF1DD" w:themeFill="accent3" w:themeFillTint="33"/>
            <w:vAlign w:val="center"/>
          </w:tcPr>
          <w:p w14:paraId="64A7CECC" w14:textId="77777777" w:rsidR="00DA6422" w:rsidRPr="00DA6422" w:rsidRDefault="00DA6422" w:rsidP="00DA6422">
            <w:pPr>
              <w:spacing w:before="0" w:after="0"/>
              <w:jc w:val="left"/>
              <w:rPr>
                <w:b/>
              </w:rPr>
            </w:pPr>
            <w:r w:rsidRPr="00DA6422">
              <w:rPr>
                <w:b/>
              </w:rPr>
              <w:t>Chỉ số</w:t>
            </w:r>
          </w:p>
        </w:tc>
        <w:tc>
          <w:tcPr>
            <w:tcW w:w="3410" w:type="pct"/>
            <w:shd w:val="clear" w:color="auto" w:fill="EAF1DD" w:themeFill="accent3" w:themeFillTint="33"/>
            <w:vAlign w:val="center"/>
          </w:tcPr>
          <w:p w14:paraId="14B55150" w14:textId="77777777" w:rsidR="00DA6422" w:rsidRPr="00DA6422" w:rsidRDefault="00DA6422" w:rsidP="00DA6422">
            <w:pPr>
              <w:spacing w:before="0" w:after="0"/>
              <w:jc w:val="left"/>
              <w:rPr>
                <w:b/>
              </w:rPr>
            </w:pPr>
            <w:r w:rsidRPr="00DA6422">
              <w:rPr>
                <w:b/>
              </w:rPr>
              <w:t>KP-1a: Tỷ lệ % MSM được tiếp cận dịch vụ dự phòng HIV – nhận gói dịch vụ BCS</w:t>
            </w:r>
          </w:p>
        </w:tc>
      </w:tr>
      <w:tr w:rsidR="00DA6422" w:rsidRPr="00DA6422" w14:paraId="448461BB" w14:textId="77777777" w:rsidTr="00DA6422">
        <w:trPr>
          <w:trHeight w:val="151"/>
        </w:trPr>
        <w:tc>
          <w:tcPr>
            <w:tcW w:w="1590" w:type="pct"/>
            <w:shd w:val="clear" w:color="auto" w:fill="FFFFFF"/>
            <w:vAlign w:val="center"/>
          </w:tcPr>
          <w:p w14:paraId="2B858741" w14:textId="77777777" w:rsidR="00DA6422" w:rsidRPr="00DA6422" w:rsidRDefault="00DA6422" w:rsidP="00DA6422">
            <w:pPr>
              <w:spacing w:before="0" w:after="0"/>
              <w:jc w:val="left"/>
            </w:pPr>
            <w:r w:rsidRPr="00DA6422">
              <w:t>Lý do/Mục đích</w:t>
            </w:r>
          </w:p>
        </w:tc>
        <w:tc>
          <w:tcPr>
            <w:tcW w:w="3410" w:type="pct"/>
            <w:shd w:val="clear" w:color="auto" w:fill="FFFFFF"/>
            <w:vAlign w:val="center"/>
          </w:tcPr>
          <w:p w14:paraId="3CA296EA" w14:textId="77777777" w:rsidR="00DA6422" w:rsidRPr="00DA6422" w:rsidRDefault="00DA6422" w:rsidP="00DA6422">
            <w:pPr>
              <w:spacing w:before="0" w:after="0"/>
              <w:jc w:val="left"/>
            </w:pPr>
            <w:r w:rsidRPr="00DA6422">
              <w:t>Đánh giá hoạt động can thiệp giảm hại cho nhóm MSM ở các tỉnh thuộc dự án QTC hỗ trợ</w:t>
            </w:r>
          </w:p>
        </w:tc>
      </w:tr>
      <w:tr w:rsidR="00DA6422" w:rsidRPr="00DA6422" w14:paraId="7C360C93" w14:textId="77777777" w:rsidTr="00DA6422">
        <w:trPr>
          <w:trHeight w:val="172"/>
        </w:trPr>
        <w:tc>
          <w:tcPr>
            <w:tcW w:w="1590" w:type="pct"/>
            <w:shd w:val="clear" w:color="auto" w:fill="FFFFFF"/>
            <w:vAlign w:val="center"/>
          </w:tcPr>
          <w:p w14:paraId="25A60ACB" w14:textId="77777777" w:rsidR="00DA6422" w:rsidRPr="00DA6422" w:rsidRDefault="00DA6422" w:rsidP="00DA6422">
            <w:pPr>
              <w:spacing w:before="0" w:after="0"/>
              <w:jc w:val="left"/>
            </w:pPr>
            <w:r w:rsidRPr="00DA6422">
              <w:t>Tử số</w:t>
            </w:r>
          </w:p>
        </w:tc>
        <w:tc>
          <w:tcPr>
            <w:tcW w:w="3410" w:type="pct"/>
            <w:shd w:val="clear" w:color="auto" w:fill="FFFFFF"/>
            <w:vAlign w:val="center"/>
          </w:tcPr>
          <w:p w14:paraId="6DF8C8A3" w14:textId="77777777" w:rsidR="00DA6422" w:rsidRPr="00DA6422" w:rsidRDefault="00DA6422" w:rsidP="00DA6422">
            <w:pPr>
              <w:spacing w:before="0" w:after="0"/>
              <w:jc w:val="left"/>
            </w:pPr>
            <w:r w:rsidRPr="00DA6422">
              <w:t>Số MSM được nhận gói dự phòng HIV (BCS)</w:t>
            </w:r>
          </w:p>
        </w:tc>
      </w:tr>
      <w:tr w:rsidR="00DA6422" w:rsidRPr="00DA6422" w14:paraId="18449087" w14:textId="77777777" w:rsidTr="00DA6422">
        <w:trPr>
          <w:trHeight w:val="191"/>
        </w:trPr>
        <w:tc>
          <w:tcPr>
            <w:tcW w:w="1590" w:type="pct"/>
            <w:shd w:val="clear" w:color="auto" w:fill="FFFFFF"/>
            <w:vAlign w:val="center"/>
          </w:tcPr>
          <w:p w14:paraId="408D4AE1" w14:textId="77777777" w:rsidR="00DA6422" w:rsidRPr="00DA6422" w:rsidRDefault="00DA6422" w:rsidP="00DA6422">
            <w:pPr>
              <w:spacing w:before="0" w:after="0"/>
              <w:jc w:val="left"/>
            </w:pPr>
            <w:r w:rsidRPr="00DA6422">
              <w:t>Mẫu số</w:t>
            </w:r>
          </w:p>
        </w:tc>
        <w:tc>
          <w:tcPr>
            <w:tcW w:w="3410" w:type="pct"/>
            <w:shd w:val="clear" w:color="auto" w:fill="FFFFFF"/>
            <w:vAlign w:val="center"/>
          </w:tcPr>
          <w:p w14:paraId="077E6DBD" w14:textId="77777777" w:rsidR="00DA6422" w:rsidRPr="00DA6422" w:rsidRDefault="00DA6422" w:rsidP="00DA6422">
            <w:pPr>
              <w:spacing w:before="0" w:after="0"/>
              <w:jc w:val="left"/>
            </w:pPr>
            <w:r w:rsidRPr="00DA6422">
              <w:t>Kích thước quần thể MSM có nguy cơ</w:t>
            </w:r>
          </w:p>
        </w:tc>
      </w:tr>
      <w:tr w:rsidR="00DA6422" w:rsidRPr="00DA6422" w14:paraId="368F97BF" w14:textId="77777777" w:rsidTr="00DA6422">
        <w:trPr>
          <w:trHeight w:val="384"/>
        </w:trPr>
        <w:tc>
          <w:tcPr>
            <w:tcW w:w="1590" w:type="pct"/>
            <w:shd w:val="clear" w:color="auto" w:fill="FFFFFF"/>
            <w:vAlign w:val="center"/>
          </w:tcPr>
          <w:p w14:paraId="19694C9C" w14:textId="77777777" w:rsidR="00DA6422" w:rsidRPr="00DA6422" w:rsidRDefault="00DA6422" w:rsidP="00DA6422">
            <w:pPr>
              <w:spacing w:before="0" w:after="0"/>
              <w:jc w:val="left"/>
            </w:pPr>
            <w:r w:rsidRPr="00DA6422">
              <w:t>Tần suất thu thập số liệu</w:t>
            </w:r>
          </w:p>
        </w:tc>
        <w:tc>
          <w:tcPr>
            <w:tcW w:w="3410" w:type="pct"/>
            <w:shd w:val="clear" w:color="auto" w:fill="FFFFFF"/>
            <w:vAlign w:val="center"/>
          </w:tcPr>
          <w:p w14:paraId="77ACADAC" w14:textId="77777777" w:rsidR="00DA6422" w:rsidRPr="00DA6422" w:rsidRDefault="00DA6422" w:rsidP="00DA6422">
            <w:pPr>
              <w:spacing w:before="0" w:after="0"/>
              <w:jc w:val="left"/>
            </w:pPr>
            <w:r w:rsidRPr="00DA6422">
              <w:t>3 tháng/lần</w:t>
            </w:r>
          </w:p>
        </w:tc>
      </w:tr>
      <w:tr w:rsidR="00DA6422" w:rsidRPr="00DA6422" w14:paraId="0A7A0E70" w14:textId="77777777" w:rsidTr="00DA6422">
        <w:trPr>
          <w:trHeight w:val="250"/>
        </w:trPr>
        <w:tc>
          <w:tcPr>
            <w:tcW w:w="1590" w:type="pct"/>
            <w:shd w:val="clear" w:color="auto" w:fill="FFFFFF"/>
            <w:vAlign w:val="center"/>
          </w:tcPr>
          <w:p w14:paraId="3DBD4265" w14:textId="77777777" w:rsidR="00DA6422" w:rsidRPr="00DA6422" w:rsidRDefault="00DA6422" w:rsidP="00DA6422">
            <w:pPr>
              <w:spacing w:before="0" w:after="0"/>
              <w:jc w:val="left"/>
            </w:pPr>
            <w:r w:rsidRPr="00DA6422">
              <w:t>Công cụ thu thập</w:t>
            </w:r>
          </w:p>
        </w:tc>
        <w:tc>
          <w:tcPr>
            <w:tcW w:w="3410" w:type="pct"/>
            <w:shd w:val="clear" w:color="auto" w:fill="FFFFFF"/>
            <w:vAlign w:val="center"/>
          </w:tcPr>
          <w:p w14:paraId="20A8E586" w14:textId="77777777" w:rsidR="00DA6422" w:rsidRPr="00DA6422" w:rsidRDefault="00DA6422" w:rsidP="00DA6422">
            <w:pPr>
              <w:spacing w:before="0" w:after="0"/>
              <w:jc w:val="left"/>
            </w:pPr>
            <w:r w:rsidRPr="00DA6422">
              <w:t>Báo cáo định kỳ</w:t>
            </w:r>
          </w:p>
        </w:tc>
      </w:tr>
      <w:tr w:rsidR="00DA6422" w:rsidRPr="00DA6422" w14:paraId="1496BD27" w14:textId="77777777" w:rsidTr="00DA6422">
        <w:trPr>
          <w:trHeight w:val="271"/>
        </w:trPr>
        <w:tc>
          <w:tcPr>
            <w:tcW w:w="1590" w:type="pct"/>
            <w:shd w:val="clear" w:color="auto" w:fill="FFFFFF"/>
            <w:vAlign w:val="center"/>
          </w:tcPr>
          <w:p w14:paraId="0788A07A" w14:textId="77777777" w:rsidR="00DA6422" w:rsidRPr="00DA6422" w:rsidRDefault="00DA6422" w:rsidP="00DA6422">
            <w:pPr>
              <w:spacing w:before="0" w:after="0"/>
              <w:jc w:val="left"/>
            </w:pPr>
            <w:r w:rsidRPr="00DA6422">
              <w:t>Phương pháp thu thập</w:t>
            </w:r>
          </w:p>
        </w:tc>
        <w:tc>
          <w:tcPr>
            <w:tcW w:w="3410" w:type="pct"/>
            <w:shd w:val="clear" w:color="auto" w:fill="FFFFFF"/>
            <w:vAlign w:val="center"/>
          </w:tcPr>
          <w:p w14:paraId="1F812E3B" w14:textId="77777777" w:rsidR="00DA6422" w:rsidRPr="00DA6422" w:rsidRDefault="00DA6422" w:rsidP="00DA6422">
            <w:pPr>
              <w:spacing w:before="0" w:after="0"/>
              <w:jc w:val="left"/>
            </w:pPr>
            <w:r w:rsidRPr="00DA6422">
              <w:t>Tổng hợp báo cáo tỉnh/tp</w:t>
            </w:r>
          </w:p>
          <w:p w14:paraId="39D752F8" w14:textId="77777777" w:rsidR="00DA6422" w:rsidRPr="00DA6422" w:rsidRDefault="00DA6422" w:rsidP="00DA6422">
            <w:pPr>
              <w:spacing w:before="0" w:after="0"/>
              <w:jc w:val="left"/>
            </w:pPr>
            <w:r w:rsidRPr="00DA6422">
              <w:t>Ước tính</w:t>
            </w:r>
          </w:p>
        </w:tc>
      </w:tr>
    </w:tbl>
    <w:p w14:paraId="75E33876" w14:textId="77777777" w:rsidR="00DA6422" w:rsidRPr="00DA6422" w:rsidRDefault="00DA6422" w:rsidP="00DA6422">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82"/>
        <w:gridCol w:w="6180"/>
      </w:tblGrid>
      <w:tr w:rsidR="00DA6422" w:rsidRPr="00DA6422" w14:paraId="6CF40508" w14:textId="77777777" w:rsidTr="00F4408B">
        <w:trPr>
          <w:trHeight w:val="113"/>
        </w:trPr>
        <w:tc>
          <w:tcPr>
            <w:tcW w:w="1590" w:type="pct"/>
            <w:shd w:val="clear" w:color="auto" w:fill="EAF1DD" w:themeFill="accent3" w:themeFillTint="33"/>
            <w:vAlign w:val="center"/>
          </w:tcPr>
          <w:p w14:paraId="28FA0905" w14:textId="77777777" w:rsidR="00DA6422" w:rsidRPr="00DA6422" w:rsidRDefault="00DA6422" w:rsidP="00DA6422">
            <w:pPr>
              <w:spacing w:before="0" w:after="0"/>
              <w:jc w:val="left"/>
              <w:rPr>
                <w:b/>
              </w:rPr>
            </w:pPr>
            <w:r w:rsidRPr="00DA6422">
              <w:rPr>
                <w:b/>
              </w:rPr>
              <w:t>Chỉ số</w:t>
            </w:r>
          </w:p>
        </w:tc>
        <w:tc>
          <w:tcPr>
            <w:tcW w:w="3410" w:type="pct"/>
            <w:shd w:val="clear" w:color="auto" w:fill="EAF1DD" w:themeFill="accent3" w:themeFillTint="33"/>
            <w:vAlign w:val="center"/>
          </w:tcPr>
          <w:p w14:paraId="1B38CBED" w14:textId="77777777" w:rsidR="00DA6422" w:rsidRPr="00DA6422" w:rsidRDefault="00DA6422" w:rsidP="00DA6422">
            <w:pPr>
              <w:spacing w:before="0" w:after="0"/>
              <w:jc w:val="left"/>
              <w:rPr>
                <w:b/>
              </w:rPr>
            </w:pPr>
            <w:r w:rsidRPr="00DA6422">
              <w:rPr>
                <w:b/>
              </w:rPr>
              <w:t xml:space="preserve">HTS-3d: Tỷ lệ % người NCMT được làm xét nghiệm HIV và biết kết quả của họ </w:t>
            </w:r>
          </w:p>
        </w:tc>
      </w:tr>
      <w:tr w:rsidR="00DA6422" w:rsidRPr="00DA6422" w14:paraId="2B483B7A" w14:textId="77777777" w:rsidTr="00DA6422">
        <w:trPr>
          <w:trHeight w:val="151"/>
        </w:trPr>
        <w:tc>
          <w:tcPr>
            <w:tcW w:w="1590" w:type="pct"/>
            <w:shd w:val="clear" w:color="auto" w:fill="FFFFFF"/>
            <w:vAlign w:val="center"/>
          </w:tcPr>
          <w:p w14:paraId="6871FE1D" w14:textId="77777777" w:rsidR="00DA6422" w:rsidRPr="00DA6422" w:rsidRDefault="00DA6422" w:rsidP="00DA6422">
            <w:pPr>
              <w:spacing w:before="0" w:after="0"/>
              <w:jc w:val="left"/>
            </w:pPr>
            <w:r w:rsidRPr="00DA6422">
              <w:t>Lý do/Mục đích</w:t>
            </w:r>
          </w:p>
        </w:tc>
        <w:tc>
          <w:tcPr>
            <w:tcW w:w="3410" w:type="pct"/>
            <w:shd w:val="clear" w:color="auto" w:fill="FFFFFF"/>
            <w:vAlign w:val="center"/>
          </w:tcPr>
          <w:p w14:paraId="782E8243" w14:textId="77777777" w:rsidR="00DA6422" w:rsidRPr="00DA6422" w:rsidRDefault="00DA6422" w:rsidP="00DA6422">
            <w:pPr>
              <w:spacing w:before="0" w:after="0"/>
              <w:jc w:val="left"/>
            </w:pPr>
            <w:r w:rsidRPr="00DA6422">
              <w:t>Đánh giá hoạt động can thiệp giảm hại và xét nghiệm cho nhóm NCMT của dự án QTC</w:t>
            </w:r>
          </w:p>
        </w:tc>
      </w:tr>
      <w:tr w:rsidR="00DA6422" w:rsidRPr="00DA6422" w14:paraId="742F158F" w14:textId="77777777" w:rsidTr="00DA6422">
        <w:trPr>
          <w:trHeight w:val="172"/>
        </w:trPr>
        <w:tc>
          <w:tcPr>
            <w:tcW w:w="1590" w:type="pct"/>
            <w:shd w:val="clear" w:color="auto" w:fill="FFFFFF"/>
            <w:vAlign w:val="center"/>
          </w:tcPr>
          <w:p w14:paraId="0D1E89F8" w14:textId="77777777" w:rsidR="00DA6422" w:rsidRPr="00DA6422" w:rsidRDefault="00DA6422" w:rsidP="00DA6422">
            <w:pPr>
              <w:spacing w:before="0" w:after="0"/>
              <w:jc w:val="left"/>
            </w:pPr>
            <w:r w:rsidRPr="00DA6422">
              <w:t>Tử số</w:t>
            </w:r>
          </w:p>
        </w:tc>
        <w:tc>
          <w:tcPr>
            <w:tcW w:w="3410" w:type="pct"/>
            <w:shd w:val="clear" w:color="auto" w:fill="FFFFFF"/>
            <w:vAlign w:val="center"/>
          </w:tcPr>
          <w:p w14:paraId="679FAFFB" w14:textId="77777777" w:rsidR="00DA6422" w:rsidRPr="00DA6422" w:rsidRDefault="00DA6422" w:rsidP="00DA6422">
            <w:pPr>
              <w:spacing w:before="0" w:after="0"/>
              <w:jc w:val="left"/>
            </w:pPr>
            <w:r w:rsidRPr="00DA6422">
              <w:t xml:space="preserve">Số người NCMT được làm xét nghiệm HIV và biết kết quả của họ trong kỳ báo cáo </w:t>
            </w:r>
          </w:p>
        </w:tc>
      </w:tr>
      <w:tr w:rsidR="00DA6422" w:rsidRPr="00DA6422" w14:paraId="61C75CF1" w14:textId="77777777" w:rsidTr="00DA6422">
        <w:trPr>
          <w:trHeight w:val="191"/>
        </w:trPr>
        <w:tc>
          <w:tcPr>
            <w:tcW w:w="1590" w:type="pct"/>
            <w:shd w:val="clear" w:color="auto" w:fill="FFFFFF"/>
            <w:vAlign w:val="center"/>
          </w:tcPr>
          <w:p w14:paraId="4D5B05EF" w14:textId="77777777" w:rsidR="00DA6422" w:rsidRPr="00DA6422" w:rsidRDefault="00DA6422" w:rsidP="00DA6422">
            <w:pPr>
              <w:spacing w:before="0" w:after="0"/>
              <w:jc w:val="left"/>
            </w:pPr>
            <w:r w:rsidRPr="00DA6422">
              <w:t>Mẫu số</w:t>
            </w:r>
          </w:p>
        </w:tc>
        <w:tc>
          <w:tcPr>
            <w:tcW w:w="3410" w:type="pct"/>
            <w:shd w:val="clear" w:color="auto" w:fill="FFFFFF"/>
            <w:vAlign w:val="center"/>
          </w:tcPr>
          <w:p w14:paraId="37FF8CBF" w14:textId="77777777" w:rsidR="00DA6422" w:rsidRPr="00DA6422" w:rsidRDefault="00DA6422" w:rsidP="00DA6422">
            <w:pPr>
              <w:spacing w:before="0" w:after="0"/>
              <w:jc w:val="left"/>
            </w:pPr>
            <w:r w:rsidRPr="00DA6422">
              <w:t>Kích thước quần thể người NCMT</w:t>
            </w:r>
          </w:p>
        </w:tc>
      </w:tr>
      <w:tr w:rsidR="00DA6422" w:rsidRPr="00DA6422" w14:paraId="44297A9E" w14:textId="77777777" w:rsidTr="00DA6422">
        <w:trPr>
          <w:trHeight w:val="359"/>
        </w:trPr>
        <w:tc>
          <w:tcPr>
            <w:tcW w:w="1590" w:type="pct"/>
            <w:shd w:val="clear" w:color="auto" w:fill="FFFFFF"/>
            <w:vAlign w:val="center"/>
          </w:tcPr>
          <w:p w14:paraId="3845766C" w14:textId="77777777" w:rsidR="00DA6422" w:rsidRPr="00DA6422" w:rsidRDefault="00DA6422" w:rsidP="00DA6422">
            <w:pPr>
              <w:spacing w:before="0" w:after="0"/>
              <w:jc w:val="left"/>
            </w:pPr>
            <w:r w:rsidRPr="00DA6422">
              <w:t>Tần suất thu thập số liệu</w:t>
            </w:r>
          </w:p>
        </w:tc>
        <w:tc>
          <w:tcPr>
            <w:tcW w:w="3410" w:type="pct"/>
            <w:shd w:val="clear" w:color="auto" w:fill="FFFFFF"/>
            <w:vAlign w:val="center"/>
          </w:tcPr>
          <w:p w14:paraId="5BDCE426" w14:textId="77777777" w:rsidR="00DA6422" w:rsidRPr="00DA6422" w:rsidRDefault="00DA6422" w:rsidP="00DA6422">
            <w:pPr>
              <w:spacing w:before="0" w:after="0"/>
              <w:jc w:val="left"/>
            </w:pPr>
            <w:r w:rsidRPr="00DA6422">
              <w:t>3 tháng/lần</w:t>
            </w:r>
          </w:p>
        </w:tc>
      </w:tr>
      <w:tr w:rsidR="00DA6422" w:rsidRPr="00DA6422" w14:paraId="3204CAD2" w14:textId="77777777" w:rsidTr="00DA6422">
        <w:trPr>
          <w:trHeight w:val="250"/>
        </w:trPr>
        <w:tc>
          <w:tcPr>
            <w:tcW w:w="1590" w:type="pct"/>
            <w:shd w:val="clear" w:color="auto" w:fill="FFFFFF"/>
            <w:vAlign w:val="center"/>
          </w:tcPr>
          <w:p w14:paraId="0651E00F" w14:textId="77777777" w:rsidR="00DA6422" w:rsidRPr="00DA6422" w:rsidRDefault="00DA6422" w:rsidP="00DA6422">
            <w:pPr>
              <w:spacing w:before="0" w:after="0"/>
              <w:jc w:val="left"/>
            </w:pPr>
            <w:r w:rsidRPr="00DA6422">
              <w:lastRenderedPageBreak/>
              <w:t>Công cụ thu thập</w:t>
            </w:r>
          </w:p>
        </w:tc>
        <w:tc>
          <w:tcPr>
            <w:tcW w:w="3410" w:type="pct"/>
            <w:shd w:val="clear" w:color="auto" w:fill="FFFFFF"/>
            <w:vAlign w:val="center"/>
          </w:tcPr>
          <w:p w14:paraId="0E0D5F11" w14:textId="77777777" w:rsidR="00DA6422" w:rsidRPr="00DA6422" w:rsidRDefault="00DA6422" w:rsidP="00DA6422">
            <w:pPr>
              <w:spacing w:before="0" w:after="0"/>
              <w:jc w:val="left"/>
            </w:pPr>
            <w:r w:rsidRPr="00DA6422">
              <w:t>Báo cáo định kỳ</w:t>
            </w:r>
          </w:p>
        </w:tc>
      </w:tr>
      <w:tr w:rsidR="00DA6422" w:rsidRPr="00DA6422" w14:paraId="0369DD01" w14:textId="77777777" w:rsidTr="00DA6422">
        <w:trPr>
          <w:trHeight w:val="271"/>
        </w:trPr>
        <w:tc>
          <w:tcPr>
            <w:tcW w:w="1590" w:type="pct"/>
            <w:shd w:val="clear" w:color="auto" w:fill="FFFFFF"/>
            <w:vAlign w:val="center"/>
          </w:tcPr>
          <w:p w14:paraId="7CE5A43D" w14:textId="77777777" w:rsidR="00DA6422" w:rsidRPr="00DA6422" w:rsidRDefault="00DA6422" w:rsidP="00DA6422">
            <w:pPr>
              <w:spacing w:before="0" w:after="0"/>
              <w:jc w:val="left"/>
            </w:pPr>
            <w:r w:rsidRPr="00DA6422">
              <w:t>Phương pháp thu thập</w:t>
            </w:r>
          </w:p>
        </w:tc>
        <w:tc>
          <w:tcPr>
            <w:tcW w:w="3410" w:type="pct"/>
            <w:shd w:val="clear" w:color="auto" w:fill="FFFFFF"/>
            <w:vAlign w:val="center"/>
          </w:tcPr>
          <w:p w14:paraId="10DAC315" w14:textId="77777777" w:rsidR="00DA6422" w:rsidRPr="00DA6422" w:rsidRDefault="00DA6422" w:rsidP="00DA6422">
            <w:pPr>
              <w:spacing w:before="0" w:after="0"/>
              <w:jc w:val="left"/>
            </w:pPr>
            <w:r w:rsidRPr="00DA6422">
              <w:t>Tổng hợp báo cáo tỉnh/tp</w:t>
            </w:r>
          </w:p>
          <w:p w14:paraId="337AA71D" w14:textId="77777777" w:rsidR="00DA6422" w:rsidRPr="00DA6422" w:rsidRDefault="00DA6422" w:rsidP="00DA6422">
            <w:pPr>
              <w:spacing w:before="0" w:after="0"/>
              <w:jc w:val="left"/>
            </w:pPr>
            <w:r w:rsidRPr="00DA6422">
              <w:t>Ước tính</w:t>
            </w:r>
          </w:p>
        </w:tc>
      </w:tr>
    </w:tbl>
    <w:p w14:paraId="0F501E32" w14:textId="77777777" w:rsidR="00DA6422" w:rsidRPr="00DA6422" w:rsidRDefault="00DA6422" w:rsidP="00DA6422">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82"/>
        <w:gridCol w:w="6180"/>
      </w:tblGrid>
      <w:tr w:rsidR="00DA6422" w:rsidRPr="00DA6422" w14:paraId="3CAF753A" w14:textId="77777777" w:rsidTr="00F4408B">
        <w:trPr>
          <w:trHeight w:val="113"/>
        </w:trPr>
        <w:tc>
          <w:tcPr>
            <w:tcW w:w="1590" w:type="pct"/>
            <w:shd w:val="clear" w:color="auto" w:fill="EAF1DD" w:themeFill="accent3" w:themeFillTint="33"/>
            <w:vAlign w:val="center"/>
          </w:tcPr>
          <w:p w14:paraId="0FA32BCC" w14:textId="77777777" w:rsidR="00DA6422" w:rsidRPr="00DA6422" w:rsidRDefault="00DA6422" w:rsidP="00DA6422">
            <w:pPr>
              <w:spacing w:before="0" w:after="0"/>
              <w:ind w:left="-144" w:firstLine="144"/>
              <w:jc w:val="left"/>
              <w:rPr>
                <w:b/>
              </w:rPr>
            </w:pPr>
            <w:r w:rsidRPr="00DA6422">
              <w:rPr>
                <w:i/>
              </w:rPr>
              <w:br w:type="page"/>
            </w:r>
            <w:r w:rsidRPr="00DA6422">
              <w:rPr>
                <w:b/>
              </w:rPr>
              <w:t>Chỉ số</w:t>
            </w:r>
          </w:p>
        </w:tc>
        <w:tc>
          <w:tcPr>
            <w:tcW w:w="3410" w:type="pct"/>
            <w:shd w:val="clear" w:color="auto" w:fill="EAF1DD" w:themeFill="accent3" w:themeFillTint="33"/>
            <w:vAlign w:val="center"/>
          </w:tcPr>
          <w:p w14:paraId="01D3FD77" w14:textId="77777777" w:rsidR="00DA6422" w:rsidRPr="00DA6422" w:rsidRDefault="00DA6422" w:rsidP="00DA6422">
            <w:pPr>
              <w:spacing w:before="0" w:after="0"/>
              <w:jc w:val="left"/>
              <w:rPr>
                <w:b/>
              </w:rPr>
            </w:pPr>
            <w:r w:rsidRPr="00DA6422">
              <w:rPr>
                <w:b/>
              </w:rPr>
              <w:t>HTS-3a: Tỷ lệ % MSM được làm xét nghiệm HIV và biết kết quả trong kỳ báo cáo</w:t>
            </w:r>
          </w:p>
        </w:tc>
      </w:tr>
      <w:tr w:rsidR="00DA6422" w:rsidRPr="00DA6422" w14:paraId="69140DF6" w14:textId="77777777" w:rsidTr="00DA6422">
        <w:trPr>
          <w:trHeight w:val="151"/>
        </w:trPr>
        <w:tc>
          <w:tcPr>
            <w:tcW w:w="1590" w:type="pct"/>
            <w:shd w:val="clear" w:color="auto" w:fill="FFFFFF"/>
            <w:vAlign w:val="center"/>
          </w:tcPr>
          <w:p w14:paraId="3231185A" w14:textId="77777777" w:rsidR="00DA6422" w:rsidRPr="00DA6422" w:rsidRDefault="00DA6422" w:rsidP="00DA6422">
            <w:pPr>
              <w:spacing w:before="0" w:after="0"/>
              <w:ind w:left="-144" w:firstLine="144"/>
              <w:jc w:val="left"/>
            </w:pPr>
            <w:r w:rsidRPr="00DA6422">
              <w:t>Lý do/Mục đích</w:t>
            </w:r>
          </w:p>
        </w:tc>
        <w:tc>
          <w:tcPr>
            <w:tcW w:w="3410" w:type="pct"/>
            <w:shd w:val="clear" w:color="auto" w:fill="FFFFFF"/>
            <w:vAlign w:val="center"/>
          </w:tcPr>
          <w:p w14:paraId="207FFCDA" w14:textId="77777777" w:rsidR="00DA6422" w:rsidRPr="00DA6422" w:rsidRDefault="00DA6422" w:rsidP="00DA6422">
            <w:pPr>
              <w:spacing w:before="0" w:after="0"/>
              <w:jc w:val="left"/>
            </w:pPr>
            <w:r w:rsidRPr="00DA6422">
              <w:t>Đánh giá hoạt động can thiệp giảm hại và xét nghiệm cho nhóm MSM của dự án QTC</w:t>
            </w:r>
          </w:p>
        </w:tc>
      </w:tr>
      <w:tr w:rsidR="00DA6422" w:rsidRPr="00DA6422" w14:paraId="0012C077" w14:textId="77777777" w:rsidTr="00DA6422">
        <w:trPr>
          <w:trHeight w:val="172"/>
        </w:trPr>
        <w:tc>
          <w:tcPr>
            <w:tcW w:w="1590" w:type="pct"/>
            <w:shd w:val="clear" w:color="auto" w:fill="FFFFFF"/>
            <w:vAlign w:val="center"/>
          </w:tcPr>
          <w:p w14:paraId="41687D3E" w14:textId="77777777" w:rsidR="00DA6422" w:rsidRPr="00DA6422" w:rsidRDefault="00DA6422" w:rsidP="00DA6422">
            <w:pPr>
              <w:spacing w:before="0" w:after="0"/>
              <w:ind w:left="-144" w:firstLine="144"/>
              <w:jc w:val="left"/>
            </w:pPr>
            <w:r w:rsidRPr="00DA6422">
              <w:t>Tử số</w:t>
            </w:r>
          </w:p>
        </w:tc>
        <w:tc>
          <w:tcPr>
            <w:tcW w:w="3410" w:type="pct"/>
            <w:shd w:val="clear" w:color="auto" w:fill="FFFFFF"/>
            <w:vAlign w:val="center"/>
          </w:tcPr>
          <w:p w14:paraId="60999C6C" w14:textId="77777777" w:rsidR="00DA6422" w:rsidRPr="00DA6422" w:rsidRDefault="00DA6422" w:rsidP="00DA6422">
            <w:pPr>
              <w:spacing w:before="0" w:after="0"/>
              <w:jc w:val="left"/>
            </w:pPr>
            <w:r w:rsidRPr="00DA6422">
              <w:t>Số người MSM được làm xét nghiệm HIV và biết kết quả trong kỳ báo cáo</w:t>
            </w:r>
          </w:p>
        </w:tc>
      </w:tr>
      <w:tr w:rsidR="00DA6422" w:rsidRPr="00DA6422" w14:paraId="0BFA496F" w14:textId="77777777" w:rsidTr="00DA6422">
        <w:trPr>
          <w:trHeight w:val="191"/>
        </w:trPr>
        <w:tc>
          <w:tcPr>
            <w:tcW w:w="1590" w:type="pct"/>
            <w:shd w:val="clear" w:color="auto" w:fill="FFFFFF"/>
            <w:vAlign w:val="center"/>
          </w:tcPr>
          <w:p w14:paraId="6A6E57EA" w14:textId="77777777" w:rsidR="00DA6422" w:rsidRPr="00DA6422" w:rsidRDefault="00DA6422" w:rsidP="00DA6422">
            <w:pPr>
              <w:spacing w:before="0" w:after="0"/>
              <w:ind w:left="-144" w:firstLine="144"/>
              <w:jc w:val="left"/>
            </w:pPr>
            <w:r w:rsidRPr="00DA6422">
              <w:t>Mẫu số</w:t>
            </w:r>
          </w:p>
        </w:tc>
        <w:tc>
          <w:tcPr>
            <w:tcW w:w="3410" w:type="pct"/>
            <w:shd w:val="clear" w:color="auto" w:fill="FFFFFF"/>
            <w:vAlign w:val="center"/>
          </w:tcPr>
          <w:p w14:paraId="262F9F2D" w14:textId="77777777" w:rsidR="00DA6422" w:rsidRPr="00DA6422" w:rsidRDefault="00DA6422" w:rsidP="00DA6422">
            <w:pPr>
              <w:spacing w:before="0" w:after="0"/>
              <w:ind w:left="-144" w:firstLine="144"/>
              <w:jc w:val="left"/>
            </w:pPr>
            <w:r w:rsidRPr="00DA6422">
              <w:t>Kích thước quần thể MSM có nguy cơ</w:t>
            </w:r>
          </w:p>
        </w:tc>
      </w:tr>
      <w:tr w:rsidR="00DA6422" w:rsidRPr="00DA6422" w14:paraId="0438437C" w14:textId="77777777" w:rsidTr="00DA6422">
        <w:trPr>
          <w:trHeight w:val="401"/>
        </w:trPr>
        <w:tc>
          <w:tcPr>
            <w:tcW w:w="1590" w:type="pct"/>
            <w:shd w:val="clear" w:color="auto" w:fill="FFFFFF"/>
            <w:vAlign w:val="center"/>
          </w:tcPr>
          <w:p w14:paraId="1BDFD0C3" w14:textId="77777777" w:rsidR="00DA6422" w:rsidRPr="00DA6422" w:rsidRDefault="00DA6422" w:rsidP="00DA6422">
            <w:pPr>
              <w:spacing w:before="0" w:after="0"/>
              <w:ind w:left="-144" w:firstLine="144"/>
              <w:jc w:val="left"/>
            </w:pPr>
            <w:r w:rsidRPr="00DA6422">
              <w:t>Tần suất thu thập số liệu</w:t>
            </w:r>
          </w:p>
        </w:tc>
        <w:tc>
          <w:tcPr>
            <w:tcW w:w="3410" w:type="pct"/>
            <w:shd w:val="clear" w:color="auto" w:fill="FFFFFF"/>
            <w:vAlign w:val="center"/>
          </w:tcPr>
          <w:p w14:paraId="74588D79" w14:textId="77777777" w:rsidR="00DA6422" w:rsidRPr="00DA6422" w:rsidRDefault="00DA6422" w:rsidP="00DA6422">
            <w:pPr>
              <w:spacing w:before="0" w:after="0"/>
              <w:ind w:left="-144" w:firstLine="144"/>
              <w:jc w:val="left"/>
            </w:pPr>
            <w:r w:rsidRPr="00DA6422">
              <w:t>3 tháng/lần</w:t>
            </w:r>
          </w:p>
        </w:tc>
      </w:tr>
      <w:tr w:rsidR="00DA6422" w:rsidRPr="00DA6422" w14:paraId="5D5D755E" w14:textId="77777777" w:rsidTr="00DA6422">
        <w:trPr>
          <w:trHeight w:val="250"/>
        </w:trPr>
        <w:tc>
          <w:tcPr>
            <w:tcW w:w="1590" w:type="pct"/>
            <w:shd w:val="clear" w:color="auto" w:fill="FFFFFF"/>
            <w:vAlign w:val="center"/>
          </w:tcPr>
          <w:p w14:paraId="7D81AE81" w14:textId="77777777" w:rsidR="00DA6422" w:rsidRPr="00DA6422" w:rsidRDefault="00DA6422" w:rsidP="00DA6422">
            <w:pPr>
              <w:spacing w:before="0" w:after="0"/>
              <w:ind w:left="-144" w:firstLine="144"/>
              <w:jc w:val="left"/>
            </w:pPr>
            <w:r w:rsidRPr="00DA6422">
              <w:t>Công cụ thu thập</w:t>
            </w:r>
          </w:p>
        </w:tc>
        <w:tc>
          <w:tcPr>
            <w:tcW w:w="3410" w:type="pct"/>
            <w:shd w:val="clear" w:color="auto" w:fill="FFFFFF"/>
            <w:vAlign w:val="center"/>
          </w:tcPr>
          <w:p w14:paraId="73108F7C" w14:textId="77777777" w:rsidR="00DA6422" w:rsidRPr="00DA6422" w:rsidRDefault="00DA6422" w:rsidP="00DA6422">
            <w:pPr>
              <w:spacing w:before="0" w:after="0"/>
              <w:ind w:left="-144" w:firstLine="144"/>
              <w:jc w:val="left"/>
            </w:pPr>
            <w:r w:rsidRPr="00DA6422">
              <w:t>Báo cáo định kỳ</w:t>
            </w:r>
          </w:p>
        </w:tc>
      </w:tr>
      <w:tr w:rsidR="00DA6422" w:rsidRPr="00DA6422" w14:paraId="207A9A2A" w14:textId="77777777" w:rsidTr="00DA6422">
        <w:trPr>
          <w:trHeight w:val="271"/>
        </w:trPr>
        <w:tc>
          <w:tcPr>
            <w:tcW w:w="1590" w:type="pct"/>
            <w:shd w:val="clear" w:color="auto" w:fill="FFFFFF"/>
            <w:vAlign w:val="center"/>
          </w:tcPr>
          <w:p w14:paraId="656C7196" w14:textId="77777777" w:rsidR="00DA6422" w:rsidRPr="00DA6422" w:rsidRDefault="00DA6422" w:rsidP="00DA6422">
            <w:pPr>
              <w:spacing w:before="0" w:after="0"/>
              <w:ind w:left="-144" w:firstLine="144"/>
              <w:jc w:val="left"/>
            </w:pPr>
            <w:r w:rsidRPr="00DA6422">
              <w:t>Phương pháp thu thập</w:t>
            </w:r>
          </w:p>
        </w:tc>
        <w:tc>
          <w:tcPr>
            <w:tcW w:w="3410" w:type="pct"/>
            <w:shd w:val="clear" w:color="auto" w:fill="FFFFFF"/>
            <w:vAlign w:val="center"/>
          </w:tcPr>
          <w:p w14:paraId="0C4E6A8D" w14:textId="77777777" w:rsidR="00DA6422" w:rsidRPr="00DA6422" w:rsidRDefault="00DA6422" w:rsidP="00DA6422">
            <w:pPr>
              <w:spacing w:before="0" w:after="0"/>
              <w:ind w:left="-144"/>
              <w:jc w:val="left"/>
            </w:pPr>
            <w:r w:rsidRPr="00DA6422">
              <w:t xml:space="preserve"> Tổng hợp báo cáo tỉnh/tp</w:t>
            </w:r>
          </w:p>
          <w:p w14:paraId="375A5BA5" w14:textId="77777777" w:rsidR="00DA6422" w:rsidRPr="00DA6422" w:rsidRDefault="00DA6422" w:rsidP="00DA6422">
            <w:pPr>
              <w:spacing w:before="0" w:after="0"/>
              <w:ind w:left="-144"/>
              <w:jc w:val="left"/>
            </w:pPr>
            <w:r w:rsidRPr="00DA6422">
              <w:t xml:space="preserve"> Ước tính</w:t>
            </w:r>
          </w:p>
        </w:tc>
      </w:tr>
    </w:tbl>
    <w:p w14:paraId="1A791334" w14:textId="77777777" w:rsidR="00DA6422" w:rsidRPr="00DA6422" w:rsidRDefault="00DA6422" w:rsidP="00DA6422">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82"/>
        <w:gridCol w:w="6180"/>
      </w:tblGrid>
      <w:tr w:rsidR="00DA6422" w:rsidRPr="00DA6422" w14:paraId="7EB0EC8B" w14:textId="77777777" w:rsidTr="00F4408B">
        <w:trPr>
          <w:trHeight w:val="113"/>
        </w:trPr>
        <w:tc>
          <w:tcPr>
            <w:tcW w:w="1590" w:type="pct"/>
            <w:shd w:val="clear" w:color="auto" w:fill="EAF1DD" w:themeFill="accent3" w:themeFillTint="33"/>
            <w:vAlign w:val="center"/>
          </w:tcPr>
          <w:p w14:paraId="31E2727B" w14:textId="77777777" w:rsidR="00DA6422" w:rsidRPr="00DA6422" w:rsidRDefault="00DA6422" w:rsidP="00DA6422">
            <w:pPr>
              <w:spacing w:before="0" w:after="0"/>
              <w:jc w:val="left"/>
              <w:rPr>
                <w:b/>
              </w:rPr>
            </w:pPr>
            <w:r w:rsidRPr="00DA6422">
              <w:rPr>
                <w:b/>
              </w:rPr>
              <w:t>Chỉ số</w:t>
            </w:r>
          </w:p>
        </w:tc>
        <w:tc>
          <w:tcPr>
            <w:tcW w:w="3410" w:type="pct"/>
            <w:shd w:val="clear" w:color="auto" w:fill="EAF1DD" w:themeFill="accent3" w:themeFillTint="33"/>
            <w:vAlign w:val="center"/>
          </w:tcPr>
          <w:p w14:paraId="574EA230" w14:textId="77777777" w:rsidR="00DA6422" w:rsidRPr="00DA6422" w:rsidRDefault="00DA6422" w:rsidP="00DA6422">
            <w:pPr>
              <w:spacing w:before="0" w:after="0"/>
              <w:jc w:val="left"/>
              <w:rPr>
                <w:b/>
              </w:rPr>
            </w:pPr>
            <w:r w:rsidRPr="00DA6422">
              <w:rPr>
                <w:b/>
              </w:rPr>
              <w:t>HTS-3f: Số tù nhân được làm xét nghiệm HIV và biết kết quả của họ trong kỳ báo cáo</w:t>
            </w:r>
          </w:p>
        </w:tc>
      </w:tr>
      <w:tr w:rsidR="00DA6422" w:rsidRPr="00DA6422" w14:paraId="10337187" w14:textId="77777777" w:rsidTr="00DA6422">
        <w:trPr>
          <w:trHeight w:val="151"/>
        </w:trPr>
        <w:tc>
          <w:tcPr>
            <w:tcW w:w="1590" w:type="pct"/>
            <w:shd w:val="clear" w:color="auto" w:fill="FFFFFF"/>
            <w:vAlign w:val="center"/>
          </w:tcPr>
          <w:p w14:paraId="646F79EB" w14:textId="77777777" w:rsidR="00DA6422" w:rsidRPr="00DA6422" w:rsidRDefault="00DA6422" w:rsidP="00DA6422">
            <w:pPr>
              <w:spacing w:before="0" w:after="0"/>
              <w:jc w:val="left"/>
            </w:pPr>
            <w:r w:rsidRPr="00DA6422">
              <w:t>Lý do/Mục đích</w:t>
            </w:r>
          </w:p>
        </w:tc>
        <w:tc>
          <w:tcPr>
            <w:tcW w:w="3410" w:type="pct"/>
            <w:shd w:val="clear" w:color="auto" w:fill="FFFFFF"/>
            <w:vAlign w:val="center"/>
          </w:tcPr>
          <w:p w14:paraId="23A51C17" w14:textId="77777777" w:rsidR="00DA6422" w:rsidRPr="00DA6422" w:rsidRDefault="00DA6422" w:rsidP="00DA6422">
            <w:pPr>
              <w:spacing w:before="0" w:after="0"/>
              <w:jc w:val="left"/>
            </w:pPr>
            <w:r w:rsidRPr="00DA6422">
              <w:t>Đánh giá việc xét nghiệm HIV trong nhóm tù nhân ở các tỉnh dự án QTC hỗ trợ</w:t>
            </w:r>
          </w:p>
        </w:tc>
      </w:tr>
      <w:tr w:rsidR="00DA6422" w:rsidRPr="00DA6422" w14:paraId="20C3C288" w14:textId="77777777" w:rsidTr="00DA6422">
        <w:trPr>
          <w:trHeight w:val="172"/>
        </w:trPr>
        <w:tc>
          <w:tcPr>
            <w:tcW w:w="1590" w:type="pct"/>
            <w:shd w:val="clear" w:color="auto" w:fill="FFFFFF"/>
            <w:vAlign w:val="center"/>
          </w:tcPr>
          <w:p w14:paraId="20971359" w14:textId="77777777" w:rsidR="00DA6422" w:rsidRPr="00DA6422" w:rsidRDefault="00DA6422" w:rsidP="00DA6422">
            <w:pPr>
              <w:spacing w:before="0" w:after="0"/>
              <w:jc w:val="left"/>
            </w:pPr>
            <w:r w:rsidRPr="00DA6422">
              <w:t>Tử số</w:t>
            </w:r>
          </w:p>
        </w:tc>
        <w:tc>
          <w:tcPr>
            <w:tcW w:w="3410" w:type="pct"/>
            <w:shd w:val="clear" w:color="auto" w:fill="FFFFFF"/>
            <w:vAlign w:val="center"/>
          </w:tcPr>
          <w:p w14:paraId="5ECE05DC" w14:textId="77777777" w:rsidR="00DA6422" w:rsidRPr="00DA6422" w:rsidRDefault="00DA6422" w:rsidP="00DA6422">
            <w:pPr>
              <w:spacing w:before="0" w:after="0"/>
              <w:jc w:val="left"/>
            </w:pPr>
            <w:r w:rsidRPr="00DA6422">
              <w:t xml:space="preserve">Số người trong trại giam và trại tạm giam được làm xét nghiệm HIV và biết kết quả trong kỳ báo cáo </w:t>
            </w:r>
          </w:p>
        </w:tc>
      </w:tr>
      <w:tr w:rsidR="00DA6422" w:rsidRPr="00DA6422" w14:paraId="12459763" w14:textId="77777777" w:rsidTr="00DA6422">
        <w:trPr>
          <w:trHeight w:val="191"/>
        </w:trPr>
        <w:tc>
          <w:tcPr>
            <w:tcW w:w="1590" w:type="pct"/>
            <w:shd w:val="clear" w:color="auto" w:fill="FFFFFF"/>
            <w:vAlign w:val="center"/>
          </w:tcPr>
          <w:p w14:paraId="110AADAE" w14:textId="77777777" w:rsidR="00DA6422" w:rsidRPr="00DA6422" w:rsidRDefault="00DA6422" w:rsidP="00DA6422">
            <w:pPr>
              <w:spacing w:before="0" w:after="0"/>
              <w:jc w:val="left"/>
            </w:pPr>
            <w:r w:rsidRPr="00DA6422">
              <w:t>Tần suất thu thập số liệu</w:t>
            </w:r>
          </w:p>
        </w:tc>
        <w:tc>
          <w:tcPr>
            <w:tcW w:w="3410" w:type="pct"/>
            <w:shd w:val="clear" w:color="auto" w:fill="FFFFFF"/>
            <w:vAlign w:val="center"/>
          </w:tcPr>
          <w:p w14:paraId="61B5B09E" w14:textId="77777777" w:rsidR="00DA6422" w:rsidRPr="00DA6422" w:rsidRDefault="00DA6422" w:rsidP="00DA6422">
            <w:pPr>
              <w:spacing w:before="0" w:after="0"/>
              <w:jc w:val="left"/>
            </w:pPr>
            <w:r w:rsidRPr="00DA6422">
              <w:t>3 tháng/lần</w:t>
            </w:r>
          </w:p>
        </w:tc>
      </w:tr>
      <w:tr w:rsidR="00DA6422" w:rsidRPr="00DA6422" w14:paraId="20D99EC8" w14:textId="77777777" w:rsidTr="00DA6422">
        <w:trPr>
          <w:trHeight w:val="401"/>
        </w:trPr>
        <w:tc>
          <w:tcPr>
            <w:tcW w:w="1590" w:type="pct"/>
            <w:shd w:val="clear" w:color="auto" w:fill="FFFFFF"/>
            <w:vAlign w:val="center"/>
          </w:tcPr>
          <w:p w14:paraId="12CD595B" w14:textId="77777777" w:rsidR="00DA6422" w:rsidRPr="00DA6422" w:rsidRDefault="00DA6422" w:rsidP="00DA6422">
            <w:pPr>
              <w:spacing w:before="0" w:after="0"/>
              <w:jc w:val="left"/>
            </w:pPr>
            <w:r w:rsidRPr="00DA6422">
              <w:t>Công cụ thu thập</w:t>
            </w:r>
          </w:p>
        </w:tc>
        <w:tc>
          <w:tcPr>
            <w:tcW w:w="3410" w:type="pct"/>
            <w:shd w:val="clear" w:color="auto" w:fill="FFFFFF"/>
            <w:vAlign w:val="center"/>
          </w:tcPr>
          <w:p w14:paraId="6AE9A7DC" w14:textId="77777777" w:rsidR="00DA6422" w:rsidRPr="00DA6422" w:rsidRDefault="00DA6422" w:rsidP="00DA6422">
            <w:pPr>
              <w:spacing w:before="0" w:after="0"/>
              <w:jc w:val="left"/>
            </w:pPr>
            <w:r w:rsidRPr="00DA6422">
              <w:t>Báo cáo định kỳ</w:t>
            </w:r>
          </w:p>
        </w:tc>
      </w:tr>
      <w:tr w:rsidR="00DA6422" w:rsidRPr="00DA6422" w14:paraId="797FE09F" w14:textId="77777777" w:rsidTr="00DA6422">
        <w:trPr>
          <w:trHeight w:val="250"/>
        </w:trPr>
        <w:tc>
          <w:tcPr>
            <w:tcW w:w="1590" w:type="pct"/>
            <w:shd w:val="clear" w:color="auto" w:fill="FFFFFF"/>
            <w:vAlign w:val="center"/>
          </w:tcPr>
          <w:p w14:paraId="57AD1BDF" w14:textId="77777777" w:rsidR="00DA6422" w:rsidRPr="00DA6422" w:rsidRDefault="00DA6422" w:rsidP="00DA6422">
            <w:pPr>
              <w:spacing w:before="0" w:after="0"/>
              <w:jc w:val="left"/>
            </w:pPr>
            <w:r w:rsidRPr="00DA6422">
              <w:t>Phương pháp thu thập</w:t>
            </w:r>
          </w:p>
        </w:tc>
        <w:tc>
          <w:tcPr>
            <w:tcW w:w="3410" w:type="pct"/>
            <w:shd w:val="clear" w:color="auto" w:fill="FFFFFF"/>
            <w:vAlign w:val="center"/>
          </w:tcPr>
          <w:p w14:paraId="27132336" w14:textId="77777777" w:rsidR="00DA6422" w:rsidRPr="00DA6422" w:rsidRDefault="00DA6422" w:rsidP="00DA6422">
            <w:pPr>
              <w:spacing w:before="0" w:after="0"/>
              <w:jc w:val="left"/>
            </w:pPr>
            <w:r w:rsidRPr="00DA6422">
              <w:t>Tổng hợp báo cáo xét nghiệm HIV tù nhân từ Bộ Công an</w:t>
            </w:r>
          </w:p>
          <w:p w14:paraId="243AA95B" w14:textId="77777777" w:rsidR="00DA6422" w:rsidRPr="00DA6422" w:rsidRDefault="00DA6422" w:rsidP="00DA6422">
            <w:pPr>
              <w:spacing w:before="0" w:after="0"/>
              <w:jc w:val="left"/>
            </w:pPr>
            <w:r w:rsidRPr="00DA6422">
              <w:t>Tổng hợp báo cáo tỉnh/tp</w:t>
            </w:r>
          </w:p>
        </w:tc>
      </w:tr>
    </w:tbl>
    <w:p w14:paraId="39D9286D" w14:textId="77777777" w:rsidR="00DA6422" w:rsidRPr="00DA6422" w:rsidRDefault="00DA6422" w:rsidP="00DA6422">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84"/>
        <w:gridCol w:w="6178"/>
      </w:tblGrid>
      <w:tr w:rsidR="00DA6422" w:rsidRPr="00DA6422" w14:paraId="02F76218" w14:textId="77777777" w:rsidTr="00F4408B">
        <w:trPr>
          <w:trHeight w:val="113"/>
        </w:trPr>
        <w:tc>
          <w:tcPr>
            <w:tcW w:w="1591" w:type="pct"/>
            <w:shd w:val="clear" w:color="auto" w:fill="EAF1DD" w:themeFill="accent3" w:themeFillTint="33"/>
            <w:vAlign w:val="center"/>
          </w:tcPr>
          <w:p w14:paraId="5AF0B064" w14:textId="77777777" w:rsidR="00DA6422" w:rsidRPr="00DA6422" w:rsidRDefault="00DA6422" w:rsidP="00DA6422">
            <w:pPr>
              <w:spacing w:before="0" w:after="0"/>
              <w:jc w:val="left"/>
              <w:rPr>
                <w:b/>
              </w:rPr>
            </w:pPr>
            <w:r w:rsidRPr="00DA6422">
              <w:rPr>
                <w:b/>
              </w:rPr>
              <w:t>Chỉ số</w:t>
            </w:r>
          </w:p>
        </w:tc>
        <w:tc>
          <w:tcPr>
            <w:tcW w:w="3409" w:type="pct"/>
            <w:shd w:val="clear" w:color="auto" w:fill="EAF1DD" w:themeFill="accent3" w:themeFillTint="33"/>
            <w:vAlign w:val="center"/>
          </w:tcPr>
          <w:p w14:paraId="5EABE184" w14:textId="77777777" w:rsidR="00DA6422" w:rsidRPr="00DA6422" w:rsidRDefault="00DA6422" w:rsidP="00DA6422">
            <w:pPr>
              <w:spacing w:before="0" w:after="0"/>
              <w:jc w:val="left"/>
              <w:rPr>
                <w:b/>
              </w:rPr>
            </w:pPr>
            <w:r w:rsidRPr="00DA6422">
              <w:rPr>
                <w:b/>
              </w:rPr>
              <w:t>TCS-1.1: Tỷ lệ % người nhiễm HIV được điều trị ARV</w:t>
            </w:r>
          </w:p>
        </w:tc>
      </w:tr>
      <w:tr w:rsidR="00DA6422" w:rsidRPr="00DA6422" w14:paraId="5D7F8D7D" w14:textId="77777777" w:rsidTr="00DA6422">
        <w:trPr>
          <w:trHeight w:val="151"/>
        </w:trPr>
        <w:tc>
          <w:tcPr>
            <w:tcW w:w="1591" w:type="pct"/>
            <w:shd w:val="clear" w:color="auto" w:fill="FFFFFF"/>
            <w:vAlign w:val="center"/>
          </w:tcPr>
          <w:p w14:paraId="677ADDBA" w14:textId="77777777" w:rsidR="00DA6422" w:rsidRPr="00DA6422" w:rsidRDefault="00DA6422" w:rsidP="00DA6422">
            <w:pPr>
              <w:spacing w:before="0" w:after="0"/>
              <w:jc w:val="left"/>
            </w:pPr>
            <w:r w:rsidRPr="00DA6422">
              <w:t>Lý do/Mục đích</w:t>
            </w:r>
          </w:p>
        </w:tc>
        <w:tc>
          <w:tcPr>
            <w:tcW w:w="3409" w:type="pct"/>
            <w:shd w:val="clear" w:color="auto" w:fill="FFFFFF"/>
            <w:vAlign w:val="center"/>
          </w:tcPr>
          <w:p w14:paraId="6F990C73" w14:textId="77777777" w:rsidR="00DA6422" w:rsidRPr="00DA6422" w:rsidRDefault="00DA6422" w:rsidP="00DA6422">
            <w:pPr>
              <w:spacing w:before="0" w:after="0"/>
              <w:jc w:val="left"/>
            </w:pPr>
            <w:r w:rsidRPr="00DA6422">
              <w:t xml:space="preserve">Đánh giá độ bao phủ của chương trình ARV </w:t>
            </w:r>
          </w:p>
        </w:tc>
      </w:tr>
      <w:tr w:rsidR="00DA6422" w:rsidRPr="00DA6422" w14:paraId="00D2D903" w14:textId="77777777" w:rsidTr="00DA6422">
        <w:trPr>
          <w:trHeight w:val="172"/>
        </w:trPr>
        <w:tc>
          <w:tcPr>
            <w:tcW w:w="1591" w:type="pct"/>
            <w:shd w:val="clear" w:color="auto" w:fill="FFFFFF"/>
            <w:vAlign w:val="center"/>
          </w:tcPr>
          <w:p w14:paraId="0163DC0A" w14:textId="77777777" w:rsidR="00DA6422" w:rsidRPr="00DA6422" w:rsidRDefault="00DA6422" w:rsidP="00DA6422">
            <w:pPr>
              <w:spacing w:before="0" w:after="0"/>
              <w:jc w:val="left"/>
            </w:pPr>
            <w:r w:rsidRPr="00DA6422">
              <w:t>Tử số</w:t>
            </w:r>
          </w:p>
        </w:tc>
        <w:tc>
          <w:tcPr>
            <w:tcW w:w="3409" w:type="pct"/>
            <w:shd w:val="clear" w:color="auto" w:fill="FFFFFF"/>
            <w:vAlign w:val="center"/>
          </w:tcPr>
          <w:p w14:paraId="6EFD2720" w14:textId="77777777" w:rsidR="00DA6422" w:rsidRPr="00DA6422" w:rsidRDefault="00DA6422" w:rsidP="00DA6422">
            <w:pPr>
              <w:spacing w:before="0" w:after="0"/>
              <w:jc w:val="left"/>
            </w:pPr>
            <w:r w:rsidRPr="00DA6422">
              <w:t>Số người đang được điều trị ARV tại thời điểm cuối kỳ báo cáo</w:t>
            </w:r>
          </w:p>
        </w:tc>
      </w:tr>
      <w:tr w:rsidR="00DA6422" w:rsidRPr="00DA6422" w14:paraId="2FDB2598" w14:textId="77777777" w:rsidTr="00DA6422">
        <w:trPr>
          <w:trHeight w:val="191"/>
        </w:trPr>
        <w:tc>
          <w:tcPr>
            <w:tcW w:w="1591" w:type="pct"/>
            <w:shd w:val="clear" w:color="auto" w:fill="FFFFFF"/>
            <w:vAlign w:val="center"/>
          </w:tcPr>
          <w:p w14:paraId="33DBF3C6" w14:textId="77777777" w:rsidR="00DA6422" w:rsidRPr="00DA6422" w:rsidRDefault="00DA6422" w:rsidP="00DA6422">
            <w:pPr>
              <w:spacing w:before="0" w:after="0"/>
              <w:jc w:val="left"/>
            </w:pPr>
            <w:r w:rsidRPr="00DA6422">
              <w:t>Mẫu số</w:t>
            </w:r>
          </w:p>
        </w:tc>
        <w:tc>
          <w:tcPr>
            <w:tcW w:w="3409" w:type="pct"/>
            <w:shd w:val="clear" w:color="auto" w:fill="FFFFFF"/>
            <w:vAlign w:val="center"/>
          </w:tcPr>
          <w:p w14:paraId="1823C8CD" w14:textId="77777777" w:rsidR="00DA6422" w:rsidRPr="00DA6422" w:rsidRDefault="00DA6422" w:rsidP="00DA6422">
            <w:pPr>
              <w:spacing w:before="0" w:after="0"/>
              <w:jc w:val="left"/>
            </w:pPr>
            <w:r w:rsidRPr="00DA6422">
              <w:t>Ước tính số người nhiễm HIV</w:t>
            </w:r>
          </w:p>
        </w:tc>
      </w:tr>
      <w:tr w:rsidR="00DA6422" w:rsidRPr="00DA6422" w14:paraId="0B073F1A" w14:textId="77777777" w:rsidTr="00DA6422">
        <w:trPr>
          <w:trHeight w:val="394"/>
        </w:trPr>
        <w:tc>
          <w:tcPr>
            <w:tcW w:w="1591" w:type="pct"/>
            <w:shd w:val="clear" w:color="auto" w:fill="FFFFFF"/>
            <w:vAlign w:val="center"/>
          </w:tcPr>
          <w:p w14:paraId="053E147F" w14:textId="77777777" w:rsidR="00DA6422" w:rsidRPr="00DA6422" w:rsidRDefault="00DA6422" w:rsidP="00DA6422">
            <w:pPr>
              <w:spacing w:before="0" w:after="0"/>
              <w:jc w:val="left"/>
            </w:pPr>
            <w:r w:rsidRPr="00DA6422">
              <w:t>Tần suất thu thập số liệu</w:t>
            </w:r>
          </w:p>
        </w:tc>
        <w:tc>
          <w:tcPr>
            <w:tcW w:w="3409" w:type="pct"/>
            <w:shd w:val="clear" w:color="auto" w:fill="FFFFFF"/>
            <w:vAlign w:val="center"/>
          </w:tcPr>
          <w:p w14:paraId="39A506EB" w14:textId="77777777" w:rsidR="00DA6422" w:rsidRPr="00DA6422" w:rsidRDefault="00DA6422" w:rsidP="00DA6422">
            <w:pPr>
              <w:spacing w:before="0" w:after="0"/>
              <w:jc w:val="left"/>
            </w:pPr>
            <w:r w:rsidRPr="00DA6422">
              <w:t>3 tháng/lần</w:t>
            </w:r>
          </w:p>
        </w:tc>
      </w:tr>
      <w:tr w:rsidR="00DA6422" w:rsidRPr="00DA6422" w14:paraId="5C1FFA67" w14:textId="77777777" w:rsidTr="00DA6422">
        <w:trPr>
          <w:trHeight w:val="250"/>
        </w:trPr>
        <w:tc>
          <w:tcPr>
            <w:tcW w:w="1591" w:type="pct"/>
            <w:shd w:val="clear" w:color="auto" w:fill="FFFFFF"/>
            <w:vAlign w:val="center"/>
          </w:tcPr>
          <w:p w14:paraId="300C7C72" w14:textId="77777777" w:rsidR="00DA6422" w:rsidRPr="00DA6422" w:rsidRDefault="00DA6422" w:rsidP="00DA6422">
            <w:pPr>
              <w:spacing w:before="0" w:after="0"/>
              <w:jc w:val="left"/>
            </w:pPr>
            <w:r w:rsidRPr="00DA6422">
              <w:t>Công cụ thu thập</w:t>
            </w:r>
          </w:p>
        </w:tc>
        <w:tc>
          <w:tcPr>
            <w:tcW w:w="3409" w:type="pct"/>
            <w:shd w:val="clear" w:color="auto" w:fill="FFFFFF"/>
            <w:vAlign w:val="center"/>
          </w:tcPr>
          <w:p w14:paraId="6A0EFD80" w14:textId="77777777" w:rsidR="00DA6422" w:rsidRPr="00DA6422" w:rsidRDefault="00DA6422" w:rsidP="00DA6422">
            <w:pPr>
              <w:spacing w:before="0" w:after="0"/>
              <w:jc w:val="left"/>
            </w:pPr>
            <w:r w:rsidRPr="00DA6422">
              <w:t>Báo cáo thường quy</w:t>
            </w:r>
          </w:p>
        </w:tc>
      </w:tr>
      <w:tr w:rsidR="00DA6422" w:rsidRPr="00DA6422" w14:paraId="50E8235F" w14:textId="77777777" w:rsidTr="00DA6422">
        <w:trPr>
          <w:trHeight w:val="638"/>
        </w:trPr>
        <w:tc>
          <w:tcPr>
            <w:tcW w:w="1591" w:type="pct"/>
            <w:shd w:val="clear" w:color="auto" w:fill="FFFFFF"/>
            <w:vAlign w:val="center"/>
          </w:tcPr>
          <w:p w14:paraId="51D638A1" w14:textId="77777777" w:rsidR="00DA6422" w:rsidRPr="00DA6422" w:rsidRDefault="00DA6422" w:rsidP="00DA6422">
            <w:pPr>
              <w:spacing w:before="0" w:after="0"/>
              <w:jc w:val="left"/>
            </w:pPr>
            <w:r w:rsidRPr="00DA6422">
              <w:t>Phương pháp thu thập</w:t>
            </w:r>
          </w:p>
        </w:tc>
        <w:tc>
          <w:tcPr>
            <w:tcW w:w="3409" w:type="pct"/>
            <w:shd w:val="clear" w:color="auto" w:fill="FFFFFF"/>
            <w:vAlign w:val="center"/>
          </w:tcPr>
          <w:p w14:paraId="224751F4" w14:textId="77777777" w:rsidR="00DA6422" w:rsidRPr="00DA6422" w:rsidRDefault="00DA6422" w:rsidP="00DA6422">
            <w:pPr>
              <w:spacing w:before="0" w:after="0"/>
              <w:jc w:val="left"/>
            </w:pPr>
            <w:r w:rsidRPr="00DA6422">
              <w:t>Tổng hợp báo cáo tỉnh/tp</w:t>
            </w:r>
          </w:p>
          <w:p w14:paraId="251FD2D6" w14:textId="77777777" w:rsidR="00DA6422" w:rsidRPr="00DA6422" w:rsidRDefault="00DA6422" w:rsidP="00DA6422">
            <w:pPr>
              <w:spacing w:before="0" w:after="0"/>
              <w:jc w:val="left"/>
            </w:pPr>
            <w:r w:rsidRPr="00DA6422">
              <w:t>Ước tính</w:t>
            </w:r>
          </w:p>
        </w:tc>
      </w:tr>
    </w:tbl>
    <w:p w14:paraId="020A1C6F" w14:textId="77777777" w:rsidR="00DA6422" w:rsidRPr="00DA6422" w:rsidRDefault="00DA6422" w:rsidP="00DA6422">
      <w:pPr>
        <w:spacing w:before="0" w:after="0"/>
      </w:pPr>
    </w:p>
    <w:tbl>
      <w:tblPr>
        <w:tblW w:w="90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2970"/>
        <w:gridCol w:w="6092"/>
      </w:tblGrid>
      <w:tr w:rsidR="00DA6422" w:rsidRPr="00DA6422" w14:paraId="2F706477" w14:textId="77777777" w:rsidTr="00F4408B">
        <w:trPr>
          <w:trHeight w:val="113"/>
        </w:trPr>
        <w:tc>
          <w:tcPr>
            <w:tcW w:w="2970" w:type="dxa"/>
            <w:shd w:val="clear" w:color="auto" w:fill="EAF1DD" w:themeFill="accent3" w:themeFillTint="33"/>
            <w:vAlign w:val="center"/>
          </w:tcPr>
          <w:p w14:paraId="58F18E63" w14:textId="77777777" w:rsidR="00DA6422" w:rsidRPr="00DA6422" w:rsidRDefault="00DA6422" w:rsidP="00DA6422">
            <w:pPr>
              <w:tabs>
                <w:tab w:val="left" w:pos="426"/>
              </w:tabs>
              <w:spacing w:before="0" w:after="0"/>
              <w:rPr>
                <w:b/>
              </w:rPr>
            </w:pPr>
            <w:r w:rsidRPr="00DA6422">
              <w:rPr>
                <w:b/>
              </w:rPr>
              <w:lastRenderedPageBreak/>
              <w:t>Chỉ số</w:t>
            </w:r>
          </w:p>
        </w:tc>
        <w:tc>
          <w:tcPr>
            <w:tcW w:w="6092" w:type="dxa"/>
            <w:shd w:val="clear" w:color="auto" w:fill="EAF1DD" w:themeFill="accent3" w:themeFillTint="33"/>
            <w:vAlign w:val="center"/>
          </w:tcPr>
          <w:p w14:paraId="45F0516C" w14:textId="77777777" w:rsidR="00DA6422" w:rsidRPr="00DA6422" w:rsidRDefault="00DA6422" w:rsidP="00DA6422">
            <w:pPr>
              <w:tabs>
                <w:tab w:val="left" w:pos="426"/>
              </w:tabs>
              <w:spacing w:before="0" w:after="0"/>
              <w:rPr>
                <w:b/>
              </w:rPr>
            </w:pPr>
            <w:r w:rsidRPr="00DA6422">
              <w:rPr>
                <w:b/>
              </w:rPr>
              <w:t>TCS-1b: Tỷ lệ người lớn (tuổi từ 15 trở lên) đang điều trị ARV trong tổng số người lớn đang nhiễm HIV tại cuối kỳ báo cáo</w:t>
            </w:r>
          </w:p>
        </w:tc>
      </w:tr>
      <w:tr w:rsidR="00DA6422" w:rsidRPr="00DA6422" w14:paraId="4E39C252" w14:textId="77777777" w:rsidTr="784C946A">
        <w:trPr>
          <w:trHeight w:val="151"/>
        </w:trPr>
        <w:tc>
          <w:tcPr>
            <w:tcW w:w="29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05CB06F8" w14:textId="77777777" w:rsidR="00DA6422" w:rsidRPr="00DA6422" w:rsidRDefault="00DA6422" w:rsidP="00DA6422">
            <w:pPr>
              <w:tabs>
                <w:tab w:val="left" w:pos="426"/>
              </w:tabs>
              <w:spacing w:before="0" w:after="0"/>
            </w:pPr>
            <w:r w:rsidRPr="00DA6422">
              <w:t>Lý do/Mục đích</w:t>
            </w:r>
          </w:p>
        </w:tc>
        <w:tc>
          <w:tcPr>
            <w:tcW w:w="60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58D7147C" w14:textId="77777777" w:rsidR="00DA6422" w:rsidRPr="00DA6422" w:rsidRDefault="00DA6422" w:rsidP="00DA6422">
            <w:pPr>
              <w:tabs>
                <w:tab w:val="left" w:pos="426"/>
              </w:tabs>
              <w:spacing w:before="0" w:after="0"/>
            </w:pPr>
            <w:r w:rsidRPr="00DA6422">
              <w:t>Đánh giá độ bao phủ điều trị ARV trong nhóm người lớn nhiễm HIV</w:t>
            </w:r>
          </w:p>
        </w:tc>
      </w:tr>
      <w:tr w:rsidR="00DA6422" w:rsidRPr="00DA6422" w14:paraId="2D909BCE" w14:textId="77777777" w:rsidTr="784C946A">
        <w:trPr>
          <w:trHeight w:val="151"/>
        </w:trPr>
        <w:tc>
          <w:tcPr>
            <w:tcW w:w="29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18E0A580" w14:textId="77777777" w:rsidR="00DA6422" w:rsidRPr="00DA6422" w:rsidRDefault="00DA6422" w:rsidP="00DA6422">
            <w:pPr>
              <w:tabs>
                <w:tab w:val="left" w:pos="426"/>
              </w:tabs>
              <w:spacing w:before="0" w:after="0"/>
            </w:pPr>
            <w:r w:rsidRPr="00DA6422">
              <w:t>Tử số</w:t>
            </w:r>
          </w:p>
        </w:tc>
        <w:tc>
          <w:tcPr>
            <w:tcW w:w="60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7D39CD94" w14:textId="77777777" w:rsidR="00DA6422" w:rsidRPr="00DA6422" w:rsidRDefault="00DA6422" w:rsidP="00DA6422">
            <w:pPr>
              <w:tabs>
                <w:tab w:val="left" w:pos="426"/>
              </w:tabs>
              <w:spacing w:before="0" w:after="0"/>
            </w:pPr>
            <w:r w:rsidRPr="00DA6422">
              <w:t>Số người lớn (tuổi từ 15 trở lên) đang được điều trị ARV tại thời điểm cuối kỳ báo cáo</w:t>
            </w:r>
          </w:p>
        </w:tc>
      </w:tr>
      <w:tr w:rsidR="00DA6422" w:rsidRPr="00DA6422" w14:paraId="6BFC6403" w14:textId="77777777" w:rsidTr="784C946A">
        <w:trPr>
          <w:trHeight w:val="151"/>
        </w:trPr>
        <w:tc>
          <w:tcPr>
            <w:tcW w:w="29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1FB5FD30" w14:textId="77777777" w:rsidR="00DA6422" w:rsidRPr="00DA6422" w:rsidRDefault="00DA6422" w:rsidP="00DA6422">
            <w:pPr>
              <w:tabs>
                <w:tab w:val="left" w:pos="426"/>
              </w:tabs>
              <w:spacing w:before="0" w:after="0"/>
            </w:pPr>
            <w:r w:rsidRPr="00DA6422">
              <w:t>Mẫu số</w:t>
            </w:r>
          </w:p>
        </w:tc>
        <w:tc>
          <w:tcPr>
            <w:tcW w:w="60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23BEDBA1" w14:textId="77777777" w:rsidR="00DA6422" w:rsidRPr="00DA6422" w:rsidRDefault="00DA6422" w:rsidP="00DA6422">
            <w:pPr>
              <w:tabs>
                <w:tab w:val="left" w:pos="426"/>
              </w:tabs>
              <w:spacing w:before="0" w:after="0"/>
            </w:pPr>
            <w:r w:rsidRPr="00DA6422">
              <w:t>Số người lớn (tuổi từ 15 trở lên) nhiễm HIV ước tính</w:t>
            </w:r>
          </w:p>
        </w:tc>
      </w:tr>
      <w:tr w:rsidR="00DA6422" w:rsidRPr="00DA6422" w14:paraId="732D8543" w14:textId="77777777" w:rsidTr="784C946A">
        <w:trPr>
          <w:trHeight w:val="479"/>
        </w:trPr>
        <w:tc>
          <w:tcPr>
            <w:tcW w:w="29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4C95AD97" w14:textId="77777777" w:rsidR="00DA6422" w:rsidRPr="00DA6422" w:rsidRDefault="00DA6422" w:rsidP="00DA6422">
            <w:pPr>
              <w:tabs>
                <w:tab w:val="left" w:pos="426"/>
              </w:tabs>
              <w:spacing w:before="0" w:after="0"/>
            </w:pPr>
            <w:r w:rsidRPr="00DA6422">
              <w:t>Tần suất thu thập số liệu</w:t>
            </w:r>
          </w:p>
        </w:tc>
        <w:tc>
          <w:tcPr>
            <w:tcW w:w="60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25316647" w14:textId="77777777" w:rsidR="00DA6422" w:rsidRPr="00DA6422" w:rsidRDefault="00DA6422" w:rsidP="00DA6422">
            <w:pPr>
              <w:tabs>
                <w:tab w:val="left" w:pos="426"/>
              </w:tabs>
              <w:spacing w:before="0" w:after="0"/>
            </w:pPr>
            <w:r w:rsidRPr="00DA6422">
              <w:t>3 tháng/lần</w:t>
            </w:r>
          </w:p>
        </w:tc>
      </w:tr>
      <w:tr w:rsidR="00DA6422" w:rsidRPr="00DA6422" w14:paraId="4159C466" w14:textId="77777777" w:rsidTr="784C946A">
        <w:trPr>
          <w:trHeight w:val="250"/>
        </w:trPr>
        <w:tc>
          <w:tcPr>
            <w:tcW w:w="29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345E4284" w14:textId="77777777" w:rsidR="00DA6422" w:rsidRPr="00DA6422" w:rsidRDefault="00DA6422" w:rsidP="00DA6422">
            <w:pPr>
              <w:tabs>
                <w:tab w:val="left" w:pos="426"/>
              </w:tabs>
              <w:spacing w:before="0" w:after="0"/>
            </w:pPr>
            <w:r w:rsidRPr="00DA6422">
              <w:t>Công cụ thu thập</w:t>
            </w:r>
          </w:p>
        </w:tc>
        <w:tc>
          <w:tcPr>
            <w:tcW w:w="60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tcPr>
          <w:p w14:paraId="1F2AA071" w14:textId="77777777" w:rsidR="00DA6422" w:rsidRPr="00DA6422" w:rsidRDefault="00DA6422" w:rsidP="00DA6422">
            <w:pPr>
              <w:tabs>
                <w:tab w:val="left" w:pos="426"/>
              </w:tabs>
              <w:spacing w:before="0" w:after="0"/>
            </w:pPr>
            <w:r w:rsidRPr="00DA6422">
              <w:t>Báo cáo thường quy và báo cáo quốc gia</w:t>
            </w:r>
          </w:p>
        </w:tc>
      </w:tr>
      <w:tr w:rsidR="00DA6422" w:rsidRPr="00DA6422" w14:paraId="38A0554F" w14:textId="77777777" w:rsidTr="784C946A">
        <w:trPr>
          <w:trHeight w:val="271"/>
        </w:trPr>
        <w:tc>
          <w:tcPr>
            <w:tcW w:w="29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2BD0637C" w14:textId="77777777" w:rsidR="00DA6422" w:rsidRPr="00DA6422" w:rsidRDefault="00DA6422" w:rsidP="00DA6422">
            <w:pPr>
              <w:tabs>
                <w:tab w:val="left" w:pos="426"/>
              </w:tabs>
              <w:spacing w:before="0" w:after="0"/>
            </w:pPr>
            <w:r w:rsidRPr="00DA6422">
              <w:t>Phương pháp thu thập</w:t>
            </w:r>
          </w:p>
        </w:tc>
        <w:tc>
          <w:tcPr>
            <w:tcW w:w="60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74854B22" w14:textId="77777777" w:rsidR="00DA6422" w:rsidRPr="00DA6422" w:rsidRDefault="00DA6422" w:rsidP="00DA6422">
            <w:pPr>
              <w:spacing w:before="0" w:after="0"/>
              <w:jc w:val="left"/>
            </w:pPr>
            <w:r w:rsidRPr="00DA6422">
              <w:t>Tổng hợp báo cáo của tỉnh/tp, Ước tính</w:t>
            </w:r>
          </w:p>
        </w:tc>
      </w:tr>
    </w:tbl>
    <w:p w14:paraId="79F57836" w14:textId="77777777" w:rsidR="00DA6422" w:rsidRPr="00DA6422" w:rsidRDefault="00DA6422" w:rsidP="00DA6422">
      <w:pPr>
        <w:spacing w:before="0" w:after="0"/>
      </w:pPr>
    </w:p>
    <w:tbl>
      <w:tblPr>
        <w:tblW w:w="90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15" w:type="dxa"/>
          <w:right w:w="115" w:type="dxa"/>
        </w:tblCellMar>
        <w:tblLook w:val="0000" w:firstRow="0" w:lastRow="0" w:firstColumn="0" w:lastColumn="0" w:noHBand="0" w:noVBand="0"/>
      </w:tblPr>
      <w:tblGrid>
        <w:gridCol w:w="2955"/>
        <w:gridCol w:w="6107"/>
      </w:tblGrid>
      <w:tr w:rsidR="00DA6422" w:rsidRPr="00DA6422" w14:paraId="23A8FEC3" w14:textId="77777777" w:rsidTr="00F4408B">
        <w:trPr>
          <w:trHeight w:val="113"/>
        </w:trPr>
        <w:tc>
          <w:tcPr>
            <w:tcW w:w="2955" w:type="dxa"/>
            <w:shd w:val="clear" w:color="auto" w:fill="EAF1DD" w:themeFill="accent3" w:themeFillTint="33"/>
            <w:vAlign w:val="center"/>
          </w:tcPr>
          <w:p w14:paraId="59119884" w14:textId="77777777" w:rsidR="00DA6422" w:rsidRPr="00DA6422" w:rsidRDefault="00DA6422" w:rsidP="00DA6422">
            <w:pPr>
              <w:tabs>
                <w:tab w:val="left" w:pos="426"/>
              </w:tabs>
              <w:spacing w:before="0" w:after="0"/>
              <w:rPr>
                <w:b/>
              </w:rPr>
            </w:pPr>
            <w:r w:rsidRPr="00DA6422">
              <w:rPr>
                <w:b/>
              </w:rPr>
              <w:t>Chỉ số</w:t>
            </w:r>
          </w:p>
        </w:tc>
        <w:tc>
          <w:tcPr>
            <w:tcW w:w="6107" w:type="dxa"/>
            <w:shd w:val="clear" w:color="auto" w:fill="EAF1DD" w:themeFill="accent3" w:themeFillTint="33"/>
            <w:vAlign w:val="center"/>
          </w:tcPr>
          <w:p w14:paraId="1314E52F" w14:textId="77777777" w:rsidR="00DA6422" w:rsidRPr="00DA6422" w:rsidRDefault="00DA6422" w:rsidP="00DA6422">
            <w:pPr>
              <w:tabs>
                <w:tab w:val="left" w:pos="426"/>
              </w:tabs>
              <w:spacing w:before="0" w:after="0"/>
              <w:rPr>
                <w:b/>
              </w:rPr>
            </w:pPr>
            <w:r w:rsidRPr="00DA6422">
              <w:rPr>
                <w:b/>
              </w:rPr>
              <w:t>TCS-1c: Tỷ lệ trẻ em (tuổi dưới 15) đang điều trị ARV trong tổng số trẻ em đang nhiễm HIV tại cuối kỳ báo cáo</w:t>
            </w:r>
          </w:p>
        </w:tc>
      </w:tr>
      <w:tr w:rsidR="00DA6422" w:rsidRPr="00DA6422" w14:paraId="2E5AAA84" w14:textId="77777777" w:rsidTr="784C946A">
        <w:trPr>
          <w:trHeight w:val="151"/>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25424BA5" w14:textId="77777777" w:rsidR="00DA6422" w:rsidRPr="00DA6422" w:rsidRDefault="00DA6422" w:rsidP="00DA6422">
            <w:pPr>
              <w:tabs>
                <w:tab w:val="left" w:pos="426"/>
              </w:tabs>
              <w:spacing w:before="0" w:after="0"/>
              <w:rPr>
                <w:highlight w:val="white"/>
              </w:rPr>
            </w:pPr>
            <w:r w:rsidRPr="00DA6422">
              <w:rPr>
                <w:highlight w:val="white"/>
              </w:rPr>
              <w:t>Lý do/Mục đích</w:t>
            </w:r>
          </w:p>
        </w:tc>
        <w:tc>
          <w:tcPr>
            <w:tcW w:w="6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7B5CB362" w14:textId="77777777" w:rsidR="00DA6422" w:rsidRPr="00DA6422" w:rsidRDefault="00DA6422" w:rsidP="00DA6422">
            <w:pPr>
              <w:tabs>
                <w:tab w:val="left" w:pos="426"/>
              </w:tabs>
              <w:spacing w:before="0" w:after="0"/>
              <w:rPr>
                <w:highlight w:val="white"/>
              </w:rPr>
            </w:pPr>
            <w:r w:rsidRPr="00DA6422">
              <w:rPr>
                <w:highlight w:val="white"/>
              </w:rPr>
              <w:t>Đánh giá độ bao phủ điều trị ARV trong nhóm trẻ em nhiễm HIV</w:t>
            </w:r>
          </w:p>
        </w:tc>
      </w:tr>
      <w:tr w:rsidR="00DA6422" w:rsidRPr="00DA6422" w14:paraId="41F0C643" w14:textId="77777777" w:rsidTr="784C946A">
        <w:trPr>
          <w:trHeight w:val="151"/>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674C63CA" w14:textId="77777777" w:rsidR="00DA6422" w:rsidRPr="00DA6422" w:rsidRDefault="00DA6422" w:rsidP="00DA6422">
            <w:pPr>
              <w:tabs>
                <w:tab w:val="left" w:pos="426"/>
              </w:tabs>
              <w:spacing w:before="0" w:after="0"/>
              <w:rPr>
                <w:highlight w:val="white"/>
              </w:rPr>
            </w:pPr>
            <w:r w:rsidRPr="00DA6422">
              <w:rPr>
                <w:highlight w:val="white"/>
              </w:rPr>
              <w:t>Tử số</w:t>
            </w:r>
          </w:p>
        </w:tc>
        <w:tc>
          <w:tcPr>
            <w:tcW w:w="6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789D346A" w14:textId="77777777" w:rsidR="00DA6422" w:rsidRPr="00DA6422" w:rsidRDefault="00DA6422" w:rsidP="00DA6422">
            <w:pPr>
              <w:tabs>
                <w:tab w:val="left" w:pos="426"/>
              </w:tabs>
              <w:spacing w:before="0" w:after="0"/>
              <w:rPr>
                <w:highlight w:val="white"/>
              </w:rPr>
            </w:pPr>
            <w:r w:rsidRPr="00DA6422">
              <w:rPr>
                <w:highlight w:val="white"/>
              </w:rPr>
              <w:t>Số trẻ em (dưới 15 tuổi) đang được điều trị ARV tại thời điểm cuối kỳ báo cáo</w:t>
            </w:r>
          </w:p>
        </w:tc>
      </w:tr>
      <w:tr w:rsidR="00DA6422" w:rsidRPr="00DA6422" w14:paraId="659DD5D4" w14:textId="77777777" w:rsidTr="784C946A">
        <w:trPr>
          <w:trHeight w:val="151"/>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4CF2C6A4" w14:textId="77777777" w:rsidR="00DA6422" w:rsidRPr="00DA6422" w:rsidRDefault="00DA6422" w:rsidP="00DA6422">
            <w:pPr>
              <w:tabs>
                <w:tab w:val="left" w:pos="426"/>
              </w:tabs>
              <w:spacing w:before="0" w:after="0"/>
              <w:rPr>
                <w:highlight w:val="white"/>
              </w:rPr>
            </w:pPr>
            <w:r w:rsidRPr="00DA6422">
              <w:rPr>
                <w:highlight w:val="white"/>
              </w:rPr>
              <w:t>Mẫu số</w:t>
            </w:r>
          </w:p>
        </w:tc>
        <w:tc>
          <w:tcPr>
            <w:tcW w:w="6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18BB544D" w14:textId="77777777" w:rsidR="00DA6422" w:rsidRPr="00DA6422" w:rsidRDefault="00DA6422" w:rsidP="00DA6422">
            <w:pPr>
              <w:tabs>
                <w:tab w:val="left" w:pos="426"/>
              </w:tabs>
              <w:spacing w:before="0" w:after="0"/>
              <w:rPr>
                <w:highlight w:val="white"/>
              </w:rPr>
            </w:pPr>
            <w:r w:rsidRPr="00DA6422">
              <w:rPr>
                <w:highlight w:val="white"/>
              </w:rPr>
              <w:t>Số trẻ em nhiễm HIV ước tính</w:t>
            </w:r>
          </w:p>
        </w:tc>
      </w:tr>
      <w:tr w:rsidR="00DA6422" w:rsidRPr="00DA6422" w14:paraId="68421212" w14:textId="77777777" w:rsidTr="784C946A">
        <w:trPr>
          <w:trHeight w:val="479"/>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73210745" w14:textId="77777777" w:rsidR="00DA6422" w:rsidRPr="00DA6422" w:rsidRDefault="00DA6422" w:rsidP="00DA6422">
            <w:pPr>
              <w:tabs>
                <w:tab w:val="left" w:pos="426"/>
              </w:tabs>
              <w:spacing w:before="0" w:after="0"/>
              <w:rPr>
                <w:highlight w:val="white"/>
              </w:rPr>
            </w:pPr>
            <w:r w:rsidRPr="00DA6422">
              <w:rPr>
                <w:highlight w:val="white"/>
              </w:rPr>
              <w:t>Tần suất thu thập số liệu</w:t>
            </w:r>
          </w:p>
        </w:tc>
        <w:tc>
          <w:tcPr>
            <w:tcW w:w="6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5520D96D" w14:textId="77777777" w:rsidR="00DA6422" w:rsidRPr="00DA6422" w:rsidRDefault="00DA6422" w:rsidP="00DA6422">
            <w:pPr>
              <w:tabs>
                <w:tab w:val="left" w:pos="426"/>
              </w:tabs>
              <w:spacing w:before="0" w:after="0"/>
              <w:rPr>
                <w:highlight w:val="white"/>
              </w:rPr>
            </w:pPr>
            <w:r w:rsidRPr="00DA6422">
              <w:rPr>
                <w:highlight w:val="white"/>
              </w:rPr>
              <w:t>3 tháng/lần</w:t>
            </w:r>
          </w:p>
        </w:tc>
      </w:tr>
      <w:tr w:rsidR="00DA6422" w:rsidRPr="00DA6422" w14:paraId="337FD6B1" w14:textId="77777777" w:rsidTr="784C946A">
        <w:trPr>
          <w:trHeight w:val="25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49BC36D2" w14:textId="77777777" w:rsidR="00DA6422" w:rsidRPr="00DA6422" w:rsidRDefault="00DA6422" w:rsidP="00DA6422">
            <w:pPr>
              <w:tabs>
                <w:tab w:val="left" w:pos="426"/>
              </w:tabs>
              <w:spacing w:before="0" w:after="0"/>
              <w:rPr>
                <w:highlight w:val="white"/>
              </w:rPr>
            </w:pPr>
            <w:r w:rsidRPr="00DA6422">
              <w:rPr>
                <w:highlight w:val="white"/>
              </w:rPr>
              <w:t>Công cụ thu thập</w:t>
            </w:r>
          </w:p>
        </w:tc>
        <w:tc>
          <w:tcPr>
            <w:tcW w:w="6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tcPr>
          <w:p w14:paraId="549000E9" w14:textId="77777777" w:rsidR="00DA6422" w:rsidRPr="00DA6422" w:rsidRDefault="00DA6422" w:rsidP="00DA6422">
            <w:pPr>
              <w:tabs>
                <w:tab w:val="left" w:pos="426"/>
              </w:tabs>
              <w:spacing w:before="0" w:after="0"/>
              <w:rPr>
                <w:highlight w:val="white"/>
              </w:rPr>
            </w:pPr>
            <w:r w:rsidRPr="00DA6422">
              <w:rPr>
                <w:highlight w:val="white"/>
              </w:rPr>
              <w:t>Báo cáo thường quy và Báo cáo ước tính</w:t>
            </w:r>
          </w:p>
        </w:tc>
      </w:tr>
      <w:tr w:rsidR="00DA6422" w:rsidRPr="00DA6422" w14:paraId="4BDE0A99" w14:textId="77777777" w:rsidTr="784C946A">
        <w:trPr>
          <w:trHeight w:val="271"/>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4A5C1B4B" w14:textId="77777777" w:rsidR="00DA6422" w:rsidRPr="00DA6422" w:rsidRDefault="00DA6422" w:rsidP="00DA6422">
            <w:pPr>
              <w:tabs>
                <w:tab w:val="left" w:pos="426"/>
              </w:tabs>
              <w:spacing w:before="0" w:after="0"/>
              <w:rPr>
                <w:highlight w:val="white"/>
              </w:rPr>
            </w:pPr>
            <w:r w:rsidRPr="00DA6422">
              <w:rPr>
                <w:highlight w:val="white"/>
              </w:rPr>
              <w:t>Phương pháp thu thập</w:t>
            </w:r>
          </w:p>
        </w:tc>
        <w:tc>
          <w:tcPr>
            <w:tcW w:w="610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60" w:type="dxa"/>
              <w:left w:w="60" w:type="dxa"/>
              <w:bottom w:w="60" w:type="dxa"/>
              <w:right w:w="60" w:type="dxa"/>
            </w:tcMar>
            <w:vAlign w:val="center"/>
          </w:tcPr>
          <w:p w14:paraId="4A8FE1AA" w14:textId="77777777" w:rsidR="00DA6422" w:rsidRPr="00DA6422" w:rsidRDefault="00DA6422" w:rsidP="00DA6422">
            <w:pPr>
              <w:spacing w:before="0" w:after="0"/>
              <w:jc w:val="left"/>
              <w:rPr>
                <w:highlight w:val="white"/>
              </w:rPr>
            </w:pPr>
            <w:r w:rsidRPr="00DA6422">
              <w:rPr>
                <w:highlight w:val="white"/>
              </w:rPr>
              <w:t>Tổng hợp báo cáo của tỉnh/tp</w:t>
            </w:r>
          </w:p>
          <w:p w14:paraId="0CD1134C" w14:textId="77777777" w:rsidR="00DA6422" w:rsidRPr="00DA6422" w:rsidRDefault="00DA6422" w:rsidP="00DA6422">
            <w:pPr>
              <w:spacing w:before="0" w:after="0"/>
              <w:jc w:val="left"/>
              <w:rPr>
                <w:highlight w:val="white"/>
              </w:rPr>
            </w:pPr>
            <w:r w:rsidRPr="00DA6422">
              <w:rPr>
                <w:highlight w:val="white"/>
              </w:rPr>
              <w:t>Ước tính</w:t>
            </w:r>
          </w:p>
        </w:tc>
      </w:tr>
    </w:tbl>
    <w:p w14:paraId="20496E12" w14:textId="77777777" w:rsidR="00DA6422" w:rsidRPr="00DA6422" w:rsidRDefault="00DA6422" w:rsidP="00DA6422">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000" w:firstRow="0" w:lastRow="0" w:firstColumn="0" w:lastColumn="0" w:noHBand="0" w:noVBand="0"/>
      </w:tblPr>
      <w:tblGrid>
        <w:gridCol w:w="2882"/>
        <w:gridCol w:w="6180"/>
      </w:tblGrid>
      <w:tr w:rsidR="00DA6422" w:rsidRPr="00DA6422" w14:paraId="12781749" w14:textId="77777777" w:rsidTr="00F4408B">
        <w:trPr>
          <w:trHeight w:val="113"/>
          <w:tblHeader/>
        </w:trPr>
        <w:tc>
          <w:tcPr>
            <w:tcW w:w="1590" w:type="pct"/>
            <w:shd w:val="clear" w:color="auto" w:fill="EAF1DD" w:themeFill="accent3" w:themeFillTint="33"/>
            <w:vAlign w:val="center"/>
          </w:tcPr>
          <w:p w14:paraId="3C105DE3" w14:textId="77777777" w:rsidR="00DA6422" w:rsidRPr="00DA6422" w:rsidRDefault="00DA6422" w:rsidP="00DA6422">
            <w:pPr>
              <w:spacing w:before="0" w:after="0"/>
              <w:jc w:val="left"/>
              <w:rPr>
                <w:b/>
              </w:rPr>
            </w:pPr>
            <w:r w:rsidRPr="00DA6422">
              <w:rPr>
                <w:b/>
              </w:rPr>
              <w:t>Chỉ số</w:t>
            </w:r>
          </w:p>
        </w:tc>
        <w:tc>
          <w:tcPr>
            <w:tcW w:w="3410" w:type="pct"/>
            <w:shd w:val="clear" w:color="auto" w:fill="EAF1DD" w:themeFill="accent3" w:themeFillTint="33"/>
            <w:vAlign w:val="center"/>
          </w:tcPr>
          <w:p w14:paraId="5AEEB3E4" w14:textId="77777777" w:rsidR="00DA6422" w:rsidRPr="00DA6422" w:rsidRDefault="00DA6422" w:rsidP="00DA6422">
            <w:pPr>
              <w:spacing w:before="0" w:after="0"/>
              <w:jc w:val="left"/>
              <w:rPr>
                <w:b/>
              </w:rPr>
            </w:pPr>
            <w:r w:rsidRPr="00DA6422">
              <w:rPr>
                <w:b/>
              </w:rPr>
              <w:t>TCS-10: Tỷ lệ % PNMT nhiễm HIV được điều trị dự phòng lây truyền HIV</w:t>
            </w:r>
          </w:p>
        </w:tc>
      </w:tr>
      <w:tr w:rsidR="00DA6422" w:rsidRPr="00DA6422" w14:paraId="1CC89D5F" w14:textId="77777777" w:rsidTr="00DA6422">
        <w:trPr>
          <w:trHeight w:val="151"/>
        </w:trPr>
        <w:tc>
          <w:tcPr>
            <w:tcW w:w="1590" w:type="pct"/>
            <w:shd w:val="clear" w:color="auto" w:fill="FFFFFF"/>
            <w:vAlign w:val="center"/>
          </w:tcPr>
          <w:p w14:paraId="2421FCC0" w14:textId="77777777" w:rsidR="00DA6422" w:rsidRPr="00DA6422" w:rsidRDefault="00DA6422" w:rsidP="00DA6422">
            <w:pPr>
              <w:spacing w:before="0" w:after="0"/>
              <w:jc w:val="left"/>
            </w:pPr>
            <w:r w:rsidRPr="00DA6422">
              <w:t>Lý do/Mục đích</w:t>
            </w:r>
          </w:p>
        </w:tc>
        <w:tc>
          <w:tcPr>
            <w:tcW w:w="3410" w:type="pct"/>
            <w:shd w:val="clear" w:color="auto" w:fill="FFFFFF"/>
            <w:vAlign w:val="center"/>
          </w:tcPr>
          <w:p w14:paraId="46EA1230" w14:textId="77777777" w:rsidR="00DA6422" w:rsidRPr="00DA6422" w:rsidRDefault="00DA6422" w:rsidP="00DA6422">
            <w:pPr>
              <w:spacing w:before="0" w:after="0"/>
              <w:jc w:val="left"/>
            </w:pPr>
            <w:r w:rsidRPr="00DA6422">
              <w:t>Đánh giá độ bao phủ của hoạt động dự phòng lây truyền từ mẹ sang con</w:t>
            </w:r>
          </w:p>
        </w:tc>
      </w:tr>
      <w:tr w:rsidR="00DA6422" w:rsidRPr="00DA6422" w14:paraId="5C6E73E2" w14:textId="77777777" w:rsidTr="00DA6422">
        <w:trPr>
          <w:trHeight w:val="172"/>
        </w:trPr>
        <w:tc>
          <w:tcPr>
            <w:tcW w:w="1590" w:type="pct"/>
            <w:shd w:val="clear" w:color="auto" w:fill="FFFFFF"/>
            <w:vAlign w:val="center"/>
          </w:tcPr>
          <w:p w14:paraId="574A087F" w14:textId="77777777" w:rsidR="00DA6422" w:rsidRPr="00DA6422" w:rsidRDefault="00DA6422" w:rsidP="00DA6422">
            <w:pPr>
              <w:spacing w:before="0" w:after="0"/>
              <w:jc w:val="left"/>
            </w:pPr>
            <w:r w:rsidRPr="00DA6422">
              <w:t>Tử số</w:t>
            </w:r>
          </w:p>
        </w:tc>
        <w:tc>
          <w:tcPr>
            <w:tcW w:w="3410" w:type="pct"/>
            <w:shd w:val="clear" w:color="auto" w:fill="FFFFFF"/>
            <w:vAlign w:val="center"/>
          </w:tcPr>
          <w:p w14:paraId="4E34D8D0" w14:textId="77777777" w:rsidR="00DA6422" w:rsidRPr="00DA6422" w:rsidRDefault="00DA6422" w:rsidP="00DA6422">
            <w:pPr>
              <w:spacing w:before="0" w:after="0"/>
              <w:jc w:val="left"/>
            </w:pPr>
            <w:r w:rsidRPr="00DA6422">
              <w:t>Số PNMT nhiễm HIV được điều trị ARV trong kỳ báo cáo (điều trị trước khi có thai; bắt đầu điều trị trong kỳ mang thai; bắt đầu điều trị trong kỳ chuyển dạ, đẻ)</w:t>
            </w:r>
          </w:p>
        </w:tc>
      </w:tr>
      <w:tr w:rsidR="00DA6422" w:rsidRPr="00DA6422" w14:paraId="03575CDD" w14:textId="77777777" w:rsidTr="00DA6422">
        <w:trPr>
          <w:trHeight w:val="191"/>
        </w:trPr>
        <w:tc>
          <w:tcPr>
            <w:tcW w:w="1590" w:type="pct"/>
            <w:shd w:val="clear" w:color="auto" w:fill="FFFFFF"/>
            <w:vAlign w:val="center"/>
          </w:tcPr>
          <w:p w14:paraId="14609A84" w14:textId="77777777" w:rsidR="00DA6422" w:rsidRPr="00DA6422" w:rsidRDefault="00DA6422" w:rsidP="00DA6422">
            <w:pPr>
              <w:spacing w:before="0" w:after="0"/>
              <w:jc w:val="left"/>
            </w:pPr>
            <w:r w:rsidRPr="00DA6422">
              <w:t>Mẫu số</w:t>
            </w:r>
          </w:p>
        </w:tc>
        <w:tc>
          <w:tcPr>
            <w:tcW w:w="3410" w:type="pct"/>
            <w:shd w:val="clear" w:color="auto" w:fill="FFFFFF"/>
            <w:vAlign w:val="center"/>
          </w:tcPr>
          <w:p w14:paraId="591485A1" w14:textId="77777777" w:rsidR="00DA6422" w:rsidRPr="00DA6422" w:rsidRDefault="00DA6422" w:rsidP="00DA6422">
            <w:pPr>
              <w:spacing w:before="0" w:after="0"/>
              <w:jc w:val="left"/>
            </w:pPr>
            <w:r w:rsidRPr="00DA6422">
              <w:t>Ước tính số PNMT nhiễm HIV trong kỳ báo cáo</w:t>
            </w:r>
          </w:p>
        </w:tc>
      </w:tr>
      <w:tr w:rsidR="00DA6422" w:rsidRPr="00DA6422" w14:paraId="23B8A3B1" w14:textId="77777777" w:rsidTr="00DA6422">
        <w:trPr>
          <w:trHeight w:val="469"/>
        </w:trPr>
        <w:tc>
          <w:tcPr>
            <w:tcW w:w="1590" w:type="pct"/>
            <w:shd w:val="clear" w:color="auto" w:fill="FFFFFF"/>
            <w:vAlign w:val="center"/>
          </w:tcPr>
          <w:p w14:paraId="499248ED" w14:textId="77777777" w:rsidR="00DA6422" w:rsidRPr="00DA6422" w:rsidRDefault="00DA6422" w:rsidP="00DA6422">
            <w:pPr>
              <w:spacing w:before="0" w:after="0"/>
              <w:jc w:val="left"/>
            </w:pPr>
            <w:r w:rsidRPr="00DA6422">
              <w:t>Tần suất thu thập số liệu</w:t>
            </w:r>
          </w:p>
        </w:tc>
        <w:tc>
          <w:tcPr>
            <w:tcW w:w="3410" w:type="pct"/>
            <w:shd w:val="clear" w:color="auto" w:fill="FFFFFF"/>
            <w:vAlign w:val="center"/>
          </w:tcPr>
          <w:p w14:paraId="0C04803F" w14:textId="77777777" w:rsidR="00DA6422" w:rsidRPr="00DA6422" w:rsidRDefault="00DA6422" w:rsidP="00DA6422">
            <w:pPr>
              <w:spacing w:before="0" w:after="0"/>
              <w:jc w:val="left"/>
            </w:pPr>
            <w:r w:rsidRPr="00DA6422">
              <w:t>3 tháng/lần</w:t>
            </w:r>
          </w:p>
        </w:tc>
      </w:tr>
      <w:tr w:rsidR="00DA6422" w:rsidRPr="00DA6422" w14:paraId="00294799" w14:textId="77777777" w:rsidTr="00DA6422">
        <w:trPr>
          <w:trHeight w:val="250"/>
        </w:trPr>
        <w:tc>
          <w:tcPr>
            <w:tcW w:w="1590" w:type="pct"/>
            <w:shd w:val="clear" w:color="auto" w:fill="FFFFFF"/>
            <w:vAlign w:val="center"/>
          </w:tcPr>
          <w:p w14:paraId="7D6C769E" w14:textId="77777777" w:rsidR="00DA6422" w:rsidRPr="00DA6422" w:rsidRDefault="00DA6422" w:rsidP="00DA6422">
            <w:pPr>
              <w:spacing w:before="0" w:after="0"/>
              <w:jc w:val="left"/>
            </w:pPr>
            <w:r w:rsidRPr="00DA6422">
              <w:t>Công cụ thu thập</w:t>
            </w:r>
          </w:p>
        </w:tc>
        <w:tc>
          <w:tcPr>
            <w:tcW w:w="3410" w:type="pct"/>
            <w:shd w:val="clear" w:color="auto" w:fill="FFFFFF"/>
            <w:vAlign w:val="center"/>
          </w:tcPr>
          <w:p w14:paraId="450F89E1" w14:textId="77777777" w:rsidR="00DA6422" w:rsidRPr="00DA6422" w:rsidRDefault="00DA6422" w:rsidP="00DA6422">
            <w:pPr>
              <w:spacing w:before="0" w:after="0"/>
              <w:jc w:val="left"/>
            </w:pPr>
            <w:r w:rsidRPr="00DA6422">
              <w:t>Báo cáo định kỳ</w:t>
            </w:r>
          </w:p>
        </w:tc>
      </w:tr>
      <w:tr w:rsidR="00DA6422" w:rsidRPr="00DA6422" w14:paraId="34E92EE6" w14:textId="77777777" w:rsidTr="00DA6422">
        <w:trPr>
          <w:trHeight w:val="271"/>
        </w:trPr>
        <w:tc>
          <w:tcPr>
            <w:tcW w:w="1590" w:type="pct"/>
            <w:shd w:val="clear" w:color="auto" w:fill="FFFFFF"/>
            <w:vAlign w:val="center"/>
          </w:tcPr>
          <w:p w14:paraId="4AAC574D" w14:textId="77777777" w:rsidR="00DA6422" w:rsidRPr="00DA6422" w:rsidRDefault="00DA6422" w:rsidP="00DA6422">
            <w:pPr>
              <w:spacing w:before="0" w:after="0"/>
              <w:jc w:val="left"/>
            </w:pPr>
            <w:r w:rsidRPr="00DA6422">
              <w:t>Phương pháp thu thập</w:t>
            </w:r>
          </w:p>
        </w:tc>
        <w:tc>
          <w:tcPr>
            <w:tcW w:w="3410" w:type="pct"/>
            <w:shd w:val="clear" w:color="auto" w:fill="FFFFFF"/>
            <w:vAlign w:val="center"/>
          </w:tcPr>
          <w:p w14:paraId="509E10F2" w14:textId="77777777" w:rsidR="00DA6422" w:rsidRPr="00DA6422" w:rsidRDefault="00DA6422" w:rsidP="00DA6422">
            <w:pPr>
              <w:spacing w:before="0" w:after="0"/>
              <w:jc w:val="left"/>
            </w:pPr>
            <w:r w:rsidRPr="00DA6422">
              <w:t>Tổng hợp báo cáo tỉnh/tp</w:t>
            </w:r>
          </w:p>
          <w:p w14:paraId="5AFCF253" w14:textId="77777777" w:rsidR="00DA6422" w:rsidRPr="00DA6422" w:rsidRDefault="00DA6422" w:rsidP="00DA6422">
            <w:pPr>
              <w:spacing w:before="0" w:after="0"/>
              <w:jc w:val="left"/>
            </w:pPr>
            <w:r w:rsidRPr="00DA6422">
              <w:lastRenderedPageBreak/>
              <w:t>Ước tính</w:t>
            </w:r>
          </w:p>
        </w:tc>
      </w:tr>
    </w:tbl>
    <w:p w14:paraId="70B8F1BD" w14:textId="77777777" w:rsidR="00DA6422" w:rsidRPr="00DA6422" w:rsidRDefault="00DA6422" w:rsidP="00DA6422">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82"/>
        <w:gridCol w:w="6180"/>
      </w:tblGrid>
      <w:tr w:rsidR="00DA6422" w:rsidRPr="00DA6422" w14:paraId="32AC9DD9" w14:textId="77777777" w:rsidTr="00F4408B">
        <w:trPr>
          <w:trHeight w:val="113"/>
        </w:trPr>
        <w:tc>
          <w:tcPr>
            <w:tcW w:w="1590" w:type="pct"/>
            <w:shd w:val="clear" w:color="auto" w:fill="EAF1DD" w:themeFill="accent3" w:themeFillTint="33"/>
            <w:vAlign w:val="center"/>
          </w:tcPr>
          <w:p w14:paraId="021EC4BE" w14:textId="77777777" w:rsidR="00DA6422" w:rsidRPr="00DA6422" w:rsidRDefault="00DA6422" w:rsidP="00DA6422">
            <w:pPr>
              <w:pBdr>
                <w:top w:val="nil"/>
                <w:left w:val="nil"/>
                <w:bottom w:val="nil"/>
                <w:right w:val="nil"/>
                <w:between w:val="nil"/>
              </w:pBdr>
              <w:tabs>
                <w:tab w:val="left" w:pos="426"/>
              </w:tabs>
              <w:spacing w:before="0" w:after="0"/>
              <w:rPr>
                <w:b/>
                <w:color w:val="000000"/>
              </w:rPr>
            </w:pPr>
            <w:r w:rsidRPr="00DA6422">
              <w:rPr>
                <w:b/>
                <w:color w:val="000000"/>
              </w:rPr>
              <w:t>Chỉ số</w:t>
            </w:r>
          </w:p>
        </w:tc>
        <w:tc>
          <w:tcPr>
            <w:tcW w:w="3410" w:type="pct"/>
            <w:shd w:val="clear" w:color="auto" w:fill="EAF1DD" w:themeFill="accent3" w:themeFillTint="33"/>
            <w:vAlign w:val="center"/>
          </w:tcPr>
          <w:p w14:paraId="716E61D8" w14:textId="77777777" w:rsidR="00DA6422" w:rsidRPr="00DA6422" w:rsidRDefault="00DA6422" w:rsidP="00DA6422">
            <w:pPr>
              <w:pBdr>
                <w:top w:val="nil"/>
                <w:left w:val="nil"/>
                <w:bottom w:val="nil"/>
                <w:right w:val="nil"/>
                <w:between w:val="nil"/>
              </w:pBdr>
              <w:tabs>
                <w:tab w:val="left" w:pos="426"/>
              </w:tabs>
              <w:spacing w:before="0" w:after="0"/>
              <w:rPr>
                <w:b/>
                <w:color w:val="000000"/>
              </w:rPr>
            </w:pPr>
            <w:r w:rsidRPr="00DA6422">
              <w:rPr>
                <w:b/>
                <w:color w:val="000000"/>
              </w:rPr>
              <w:t xml:space="preserve">KP-6a: Số khách hàng MSM nhận dịch vụ PrEP ít nhất 1 lần trong kỳ báo cáo </w:t>
            </w:r>
          </w:p>
        </w:tc>
      </w:tr>
      <w:tr w:rsidR="00DA6422" w:rsidRPr="00DA6422" w14:paraId="184B222B" w14:textId="77777777" w:rsidTr="358B513C">
        <w:trPr>
          <w:trHeight w:val="151"/>
        </w:trPr>
        <w:tc>
          <w:tcPr>
            <w:tcW w:w="1590" w:type="pct"/>
            <w:shd w:val="clear" w:color="auto" w:fill="FFFFFF" w:themeFill="background1"/>
            <w:vAlign w:val="center"/>
          </w:tcPr>
          <w:p w14:paraId="23305A7C" w14:textId="77777777" w:rsidR="00DA6422" w:rsidRPr="00DA6422" w:rsidRDefault="00DA6422" w:rsidP="00DA6422">
            <w:pPr>
              <w:pBdr>
                <w:top w:val="nil"/>
                <w:left w:val="nil"/>
                <w:bottom w:val="nil"/>
                <w:right w:val="nil"/>
                <w:between w:val="nil"/>
              </w:pBdr>
              <w:tabs>
                <w:tab w:val="left" w:pos="426"/>
              </w:tabs>
              <w:spacing w:before="0" w:after="0"/>
              <w:rPr>
                <w:color w:val="000000"/>
              </w:rPr>
            </w:pPr>
            <w:r w:rsidRPr="00DA6422">
              <w:rPr>
                <w:color w:val="000000"/>
              </w:rPr>
              <w:t>Lý do/Mục đích</w:t>
            </w:r>
          </w:p>
        </w:tc>
        <w:tc>
          <w:tcPr>
            <w:tcW w:w="3410" w:type="pct"/>
            <w:shd w:val="clear" w:color="auto" w:fill="FFFFFF" w:themeFill="background1"/>
            <w:vAlign w:val="center"/>
          </w:tcPr>
          <w:p w14:paraId="110C19EC" w14:textId="5447CAF2" w:rsidR="00DA6422" w:rsidRPr="00DA6422" w:rsidRDefault="358B513C" w:rsidP="358B513C">
            <w:pPr>
              <w:pBdr>
                <w:top w:val="nil"/>
                <w:left w:val="nil"/>
                <w:bottom w:val="nil"/>
                <w:right w:val="nil"/>
                <w:between w:val="nil"/>
              </w:pBdr>
              <w:tabs>
                <w:tab w:val="left" w:pos="426"/>
              </w:tabs>
              <w:spacing w:before="0" w:after="0"/>
              <w:rPr>
                <w:color w:val="000000"/>
              </w:rPr>
            </w:pPr>
            <w:r w:rsidRPr="358B513C">
              <w:rPr>
                <w:color w:val="000000" w:themeColor="text1"/>
              </w:rPr>
              <w:t>Đánh giá việc triển khai dịch vụ điều trị dự phòng trước phơi nhiễm với HIV</w:t>
            </w:r>
          </w:p>
        </w:tc>
      </w:tr>
      <w:tr w:rsidR="00DA6422" w:rsidRPr="00DA6422" w14:paraId="59E83FB4" w14:textId="77777777" w:rsidTr="358B513C">
        <w:trPr>
          <w:trHeight w:val="479"/>
        </w:trPr>
        <w:tc>
          <w:tcPr>
            <w:tcW w:w="1590" w:type="pct"/>
            <w:shd w:val="clear" w:color="auto" w:fill="FFFFFF" w:themeFill="background1"/>
            <w:vAlign w:val="center"/>
          </w:tcPr>
          <w:p w14:paraId="156A7E47" w14:textId="77777777" w:rsidR="00DA6422" w:rsidRPr="00DA6422" w:rsidRDefault="00DA6422" w:rsidP="00DA6422">
            <w:pPr>
              <w:pBdr>
                <w:top w:val="nil"/>
                <w:left w:val="nil"/>
                <w:bottom w:val="nil"/>
                <w:right w:val="nil"/>
                <w:between w:val="nil"/>
              </w:pBdr>
              <w:tabs>
                <w:tab w:val="left" w:pos="426"/>
              </w:tabs>
              <w:spacing w:before="0" w:after="0"/>
              <w:rPr>
                <w:color w:val="000000"/>
              </w:rPr>
            </w:pPr>
            <w:r w:rsidRPr="00DA6422">
              <w:rPr>
                <w:color w:val="000000"/>
              </w:rPr>
              <w:t>Tần suất thu thập số liệu</w:t>
            </w:r>
          </w:p>
        </w:tc>
        <w:tc>
          <w:tcPr>
            <w:tcW w:w="3410" w:type="pct"/>
            <w:shd w:val="clear" w:color="auto" w:fill="FFFFFF" w:themeFill="background1"/>
            <w:vAlign w:val="center"/>
          </w:tcPr>
          <w:p w14:paraId="317B152D" w14:textId="77777777" w:rsidR="00DA6422" w:rsidRPr="00DA6422" w:rsidRDefault="00DA6422" w:rsidP="00DA6422">
            <w:pPr>
              <w:pBdr>
                <w:top w:val="nil"/>
                <w:left w:val="nil"/>
                <w:bottom w:val="nil"/>
                <w:right w:val="nil"/>
                <w:between w:val="nil"/>
              </w:pBdr>
              <w:tabs>
                <w:tab w:val="left" w:pos="426"/>
              </w:tabs>
              <w:spacing w:before="0" w:after="0"/>
              <w:rPr>
                <w:color w:val="000000"/>
              </w:rPr>
            </w:pPr>
            <w:r w:rsidRPr="00DA6422">
              <w:rPr>
                <w:color w:val="000000" w:themeColor="text1"/>
              </w:rPr>
              <w:t>3 tháng/lần</w:t>
            </w:r>
          </w:p>
        </w:tc>
      </w:tr>
      <w:tr w:rsidR="00DA6422" w:rsidRPr="00DA6422" w14:paraId="05E31B2F" w14:textId="77777777" w:rsidTr="358B513C">
        <w:trPr>
          <w:trHeight w:val="250"/>
        </w:trPr>
        <w:tc>
          <w:tcPr>
            <w:tcW w:w="1590" w:type="pct"/>
            <w:shd w:val="clear" w:color="auto" w:fill="FFFFFF" w:themeFill="background1"/>
            <w:vAlign w:val="center"/>
          </w:tcPr>
          <w:p w14:paraId="3DE0CCDC" w14:textId="77777777" w:rsidR="00DA6422" w:rsidRPr="00DA6422" w:rsidRDefault="00DA6422" w:rsidP="00DA6422">
            <w:pPr>
              <w:pBdr>
                <w:top w:val="nil"/>
                <w:left w:val="nil"/>
                <w:bottom w:val="nil"/>
                <w:right w:val="nil"/>
                <w:between w:val="nil"/>
              </w:pBdr>
              <w:tabs>
                <w:tab w:val="left" w:pos="426"/>
              </w:tabs>
              <w:spacing w:before="0" w:after="0"/>
              <w:rPr>
                <w:color w:val="000000"/>
              </w:rPr>
            </w:pPr>
            <w:r w:rsidRPr="00DA6422">
              <w:rPr>
                <w:color w:val="000000"/>
              </w:rPr>
              <w:t>Công cụ thu thập</w:t>
            </w:r>
          </w:p>
        </w:tc>
        <w:tc>
          <w:tcPr>
            <w:tcW w:w="3410" w:type="pct"/>
            <w:shd w:val="clear" w:color="auto" w:fill="FFFFFF" w:themeFill="background1"/>
          </w:tcPr>
          <w:p w14:paraId="741FE00C" w14:textId="77777777" w:rsidR="00DA6422" w:rsidRPr="00DA6422" w:rsidRDefault="00DA6422" w:rsidP="00DA6422">
            <w:pPr>
              <w:pBdr>
                <w:top w:val="nil"/>
                <w:left w:val="nil"/>
                <w:bottom w:val="nil"/>
                <w:right w:val="nil"/>
                <w:between w:val="nil"/>
              </w:pBdr>
              <w:tabs>
                <w:tab w:val="left" w:pos="426"/>
              </w:tabs>
              <w:spacing w:before="0" w:after="0"/>
              <w:rPr>
                <w:color w:val="000000"/>
              </w:rPr>
            </w:pPr>
            <w:r w:rsidRPr="00DA6422">
              <w:rPr>
                <w:color w:val="000000"/>
              </w:rPr>
              <w:t>Báo cáo định kỳ</w:t>
            </w:r>
          </w:p>
        </w:tc>
      </w:tr>
      <w:tr w:rsidR="00DA6422" w:rsidRPr="00DA6422" w14:paraId="5A3B5569" w14:textId="77777777" w:rsidTr="358B513C">
        <w:trPr>
          <w:trHeight w:val="271"/>
        </w:trPr>
        <w:tc>
          <w:tcPr>
            <w:tcW w:w="1590" w:type="pct"/>
            <w:shd w:val="clear" w:color="auto" w:fill="FFFFFF" w:themeFill="background1"/>
            <w:vAlign w:val="center"/>
          </w:tcPr>
          <w:p w14:paraId="7496800F" w14:textId="77777777" w:rsidR="00DA6422" w:rsidRPr="00DA6422" w:rsidRDefault="00DA6422" w:rsidP="00DA6422">
            <w:pPr>
              <w:pBdr>
                <w:top w:val="nil"/>
                <w:left w:val="nil"/>
                <w:bottom w:val="nil"/>
                <w:right w:val="nil"/>
                <w:between w:val="nil"/>
              </w:pBdr>
              <w:tabs>
                <w:tab w:val="left" w:pos="426"/>
              </w:tabs>
              <w:spacing w:before="0" w:after="0"/>
              <w:rPr>
                <w:color w:val="000000"/>
              </w:rPr>
            </w:pPr>
            <w:r w:rsidRPr="00DA6422">
              <w:rPr>
                <w:color w:val="000000"/>
              </w:rPr>
              <w:t>Phương pháp thu thập</w:t>
            </w:r>
          </w:p>
        </w:tc>
        <w:tc>
          <w:tcPr>
            <w:tcW w:w="3410" w:type="pct"/>
            <w:shd w:val="clear" w:color="auto" w:fill="FFFFFF" w:themeFill="background1"/>
            <w:vAlign w:val="center"/>
          </w:tcPr>
          <w:p w14:paraId="4CBBC32C" w14:textId="77777777" w:rsidR="00DA6422" w:rsidRPr="00DA6422" w:rsidRDefault="00DA6422" w:rsidP="00DA6422">
            <w:pPr>
              <w:spacing w:before="0" w:after="0"/>
              <w:ind w:left="-144" w:firstLine="144"/>
              <w:jc w:val="left"/>
            </w:pPr>
            <w:r w:rsidRPr="00DA6422">
              <w:t>Tổng hợp báo cáo của tỉnh/tp</w:t>
            </w:r>
          </w:p>
        </w:tc>
      </w:tr>
    </w:tbl>
    <w:p w14:paraId="633C1739" w14:textId="0EEE5846" w:rsidR="00B65660" w:rsidRDefault="00B65660" w:rsidP="00DA6422">
      <w:pPr>
        <w:spacing w:before="0" w:after="0"/>
        <w:rPr>
          <w:b/>
        </w:rPr>
      </w:pPr>
      <w:r>
        <w:rPr>
          <w:b/>
        </w:rPr>
        <w:br w:type="page"/>
      </w:r>
    </w:p>
    <w:p w14:paraId="3AB7AAE3" w14:textId="78EA72B6" w:rsidR="00B65660" w:rsidRDefault="6544CE95" w:rsidP="00CA7D56">
      <w:pPr>
        <w:pStyle w:val="Heading1"/>
      </w:pPr>
      <w:bookmarkStart w:id="54" w:name="_Toc231457773"/>
      <w:r>
        <w:lastRenderedPageBreak/>
        <w:t xml:space="preserve">PHỤ LỤC </w:t>
      </w:r>
      <w:r w:rsidR="002544BD">
        <w:t>9</w:t>
      </w:r>
      <w:r>
        <w:t>. DANH SÁCH CÁC CƠ QUAN, ĐƠN VỊ PHỐI HỢP VÀ THAM GIA TRIỂN KHAI DỰ ÁN</w:t>
      </w:r>
      <w:bookmarkEnd w:id="54"/>
    </w:p>
    <w:p w14:paraId="4F9A0612" w14:textId="52590DF4" w:rsidR="6544CE95" w:rsidRDefault="6544CE95" w:rsidP="6544CE95">
      <w:r w:rsidRPr="6544CE95">
        <w:t>Danh sách dưới đây là một số cơ quan, đơn vị dự kiến phối hợp, hỗ trợ kỹ thuật hoặc tham gia triển khai Dự án. Việc lựa chọn, giao nhiệm vụ, ký hợp đồng hoặc hỗ trợ kinh phí cho từng đơn vị cụ thể được thực hiện theo phạm vi hoạt động được phê duyệt, kế hoạch hằng năm, quy định của pháp luật Việt Nam và quy định của Nhà tài trợ.</w:t>
      </w:r>
    </w:p>
    <w:p w14:paraId="49120105" w14:textId="5F94C16B" w:rsidR="00023A11" w:rsidRDefault="00023A11" w:rsidP="00023A11">
      <w:pPr>
        <w:rPr>
          <w:b/>
          <w:bCs/>
        </w:rPr>
      </w:pPr>
      <w:r>
        <w:rPr>
          <w:b/>
          <w:bCs/>
        </w:rPr>
        <w:t>1. BỘ, NGÀNH</w:t>
      </w:r>
      <w:r w:rsidR="00F13B45">
        <w:rPr>
          <w:b/>
          <w:bCs/>
        </w:rPr>
        <w:t>,</w:t>
      </w:r>
      <w:r>
        <w:rPr>
          <w:b/>
          <w:bCs/>
        </w:rPr>
        <w:t xml:space="preserve"> TỔ CHỨC QUỐC TẾ</w:t>
      </w:r>
      <w:r w:rsidR="00F13B45">
        <w:rPr>
          <w:b/>
          <w:bCs/>
        </w:rPr>
        <w:t xml:space="preserve"> VÀ HIỆP HỘI</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7965"/>
      </w:tblGrid>
      <w:tr w:rsidR="00066533" w:rsidRPr="00066533" w14:paraId="7D25B4F7" w14:textId="77777777" w:rsidTr="6544CE95">
        <w:trPr>
          <w:trHeight w:val="380"/>
        </w:trPr>
        <w:tc>
          <w:tcPr>
            <w:tcW w:w="1049" w:type="dxa"/>
            <w:shd w:val="clear" w:color="auto" w:fill="D6E3BC" w:themeFill="accent3" w:themeFillTint="66"/>
            <w:noWrap/>
            <w:vAlign w:val="bottom"/>
            <w:hideMark/>
          </w:tcPr>
          <w:p w14:paraId="50CEC109" w14:textId="77777777" w:rsidR="00066533" w:rsidRPr="00066533" w:rsidRDefault="00066533" w:rsidP="00066533">
            <w:pPr>
              <w:spacing w:before="0" w:after="0"/>
              <w:jc w:val="center"/>
              <w:rPr>
                <w:b/>
                <w:bCs/>
                <w:lang w:val="vi-VN"/>
              </w:rPr>
            </w:pPr>
            <w:r w:rsidRPr="00066533">
              <w:rPr>
                <w:b/>
                <w:bCs/>
                <w:lang w:val="vi-VN"/>
              </w:rPr>
              <w:t>TT</w:t>
            </w:r>
          </w:p>
        </w:tc>
        <w:tc>
          <w:tcPr>
            <w:tcW w:w="7965" w:type="dxa"/>
            <w:shd w:val="clear" w:color="auto" w:fill="D6E3BC" w:themeFill="accent3" w:themeFillTint="66"/>
            <w:noWrap/>
            <w:vAlign w:val="bottom"/>
            <w:hideMark/>
          </w:tcPr>
          <w:p w14:paraId="26D05009" w14:textId="77777777" w:rsidR="00066533" w:rsidRPr="00066533" w:rsidRDefault="6544CE95" w:rsidP="6544CE95">
            <w:pPr>
              <w:spacing w:before="0" w:after="0"/>
              <w:jc w:val="center"/>
              <w:rPr>
                <w:b/>
                <w:bCs/>
                <w:lang w:val="vi-VN"/>
              </w:rPr>
            </w:pPr>
            <w:r w:rsidRPr="6544CE95">
              <w:rPr>
                <w:b/>
                <w:bCs/>
                <w:lang w:val="vi-VN"/>
              </w:rPr>
              <w:t>Tổ chức, đơn vị</w:t>
            </w:r>
          </w:p>
        </w:tc>
      </w:tr>
      <w:tr w:rsidR="00066533" w:rsidRPr="00066533" w14:paraId="18FF44B8" w14:textId="77777777" w:rsidTr="6544CE95">
        <w:trPr>
          <w:trHeight w:val="390"/>
        </w:trPr>
        <w:tc>
          <w:tcPr>
            <w:tcW w:w="1049" w:type="dxa"/>
            <w:shd w:val="clear" w:color="auto" w:fill="D6E3BC" w:themeFill="accent3" w:themeFillTint="66"/>
            <w:noWrap/>
            <w:vAlign w:val="bottom"/>
          </w:tcPr>
          <w:p w14:paraId="2A9C5BF2" w14:textId="7BD60F81" w:rsidR="00066533" w:rsidRPr="00066533" w:rsidRDefault="00066533" w:rsidP="00066533">
            <w:pPr>
              <w:spacing w:before="0" w:after="0"/>
              <w:jc w:val="center"/>
              <w:rPr>
                <w:b/>
                <w:bCs/>
              </w:rPr>
            </w:pPr>
            <w:r w:rsidRPr="00066533">
              <w:rPr>
                <w:b/>
                <w:bCs/>
              </w:rPr>
              <w:t>I</w:t>
            </w:r>
          </w:p>
        </w:tc>
        <w:tc>
          <w:tcPr>
            <w:tcW w:w="7965" w:type="dxa"/>
            <w:shd w:val="clear" w:color="auto" w:fill="D6E3BC" w:themeFill="accent3" w:themeFillTint="66"/>
            <w:noWrap/>
            <w:vAlign w:val="bottom"/>
          </w:tcPr>
          <w:p w14:paraId="4B802243" w14:textId="77777777" w:rsidR="00066533" w:rsidRPr="00066533" w:rsidRDefault="00066533" w:rsidP="00066533">
            <w:pPr>
              <w:spacing w:before="0" w:after="0"/>
              <w:rPr>
                <w:b/>
                <w:bCs/>
                <w:lang w:val="vi-VN"/>
              </w:rPr>
            </w:pPr>
            <w:r w:rsidRPr="00066533">
              <w:rPr>
                <w:b/>
                <w:bCs/>
                <w:lang w:val="vi-VN"/>
              </w:rPr>
              <w:t>CÁC CƠ QUAN NHÀ NƯỚC</w:t>
            </w:r>
          </w:p>
        </w:tc>
      </w:tr>
      <w:tr w:rsidR="00066533" w:rsidRPr="00066533" w14:paraId="6CA02178" w14:textId="77777777" w:rsidTr="6544CE95">
        <w:trPr>
          <w:trHeight w:val="300"/>
        </w:trPr>
        <w:tc>
          <w:tcPr>
            <w:tcW w:w="1049" w:type="dxa"/>
            <w:noWrap/>
            <w:vAlign w:val="bottom"/>
          </w:tcPr>
          <w:p w14:paraId="13FC06FC" w14:textId="77777777" w:rsidR="00066533" w:rsidRPr="00066533" w:rsidRDefault="00066533" w:rsidP="00066533">
            <w:pPr>
              <w:spacing w:before="0" w:after="0"/>
              <w:jc w:val="center"/>
              <w:rPr>
                <w:lang w:val="vi-VN"/>
              </w:rPr>
            </w:pPr>
            <w:r w:rsidRPr="00066533">
              <w:rPr>
                <w:lang w:val="vi-VN"/>
              </w:rPr>
              <w:t>1</w:t>
            </w:r>
          </w:p>
        </w:tc>
        <w:tc>
          <w:tcPr>
            <w:tcW w:w="7965" w:type="dxa"/>
            <w:noWrap/>
            <w:vAlign w:val="bottom"/>
          </w:tcPr>
          <w:p w14:paraId="46A4B79B" w14:textId="2C0BC8A6" w:rsidR="00066533" w:rsidRPr="00066533" w:rsidRDefault="6544CE95" w:rsidP="6544CE95">
            <w:pPr>
              <w:spacing w:before="0" w:after="0"/>
              <w:rPr>
                <w:lang w:val="vi-VN"/>
              </w:rPr>
            </w:pPr>
            <w:r w:rsidRPr="6544CE95">
              <w:rPr>
                <w:lang w:val="vi-VN"/>
              </w:rPr>
              <w:t>Bộ Y tế và các đơn vị trực thuộc</w:t>
            </w:r>
          </w:p>
        </w:tc>
      </w:tr>
      <w:tr w:rsidR="00066533" w:rsidRPr="00066533" w14:paraId="18342C24" w14:textId="77777777" w:rsidTr="6544CE95">
        <w:trPr>
          <w:trHeight w:val="300"/>
        </w:trPr>
        <w:tc>
          <w:tcPr>
            <w:tcW w:w="1049" w:type="dxa"/>
            <w:noWrap/>
            <w:vAlign w:val="bottom"/>
          </w:tcPr>
          <w:p w14:paraId="5630D701" w14:textId="77777777" w:rsidR="00066533" w:rsidRPr="00066533" w:rsidRDefault="00066533" w:rsidP="00066533">
            <w:pPr>
              <w:spacing w:before="0" w:after="0"/>
              <w:jc w:val="center"/>
              <w:rPr>
                <w:lang w:val="vi-VN"/>
              </w:rPr>
            </w:pPr>
            <w:r w:rsidRPr="00066533">
              <w:rPr>
                <w:lang w:val="vi-VN"/>
              </w:rPr>
              <w:t>2</w:t>
            </w:r>
          </w:p>
        </w:tc>
        <w:tc>
          <w:tcPr>
            <w:tcW w:w="7965" w:type="dxa"/>
            <w:noWrap/>
            <w:vAlign w:val="bottom"/>
          </w:tcPr>
          <w:p w14:paraId="2AB5161C" w14:textId="4C7FA850" w:rsidR="00066533" w:rsidRPr="00066533" w:rsidRDefault="6544CE95" w:rsidP="6544CE95">
            <w:pPr>
              <w:spacing w:before="0" w:after="0"/>
              <w:rPr>
                <w:lang w:val="vi-VN"/>
              </w:rPr>
            </w:pPr>
            <w:r w:rsidRPr="6544CE95">
              <w:rPr>
                <w:lang w:val="vi-VN"/>
              </w:rPr>
              <w:t>Bộ Tài chính và các đơn vị trực thuộc</w:t>
            </w:r>
          </w:p>
        </w:tc>
      </w:tr>
      <w:tr w:rsidR="00066533" w:rsidRPr="00066533" w14:paraId="775C6E65" w14:textId="77777777" w:rsidTr="6544CE95">
        <w:trPr>
          <w:trHeight w:val="300"/>
        </w:trPr>
        <w:tc>
          <w:tcPr>
            <w:tcW w:w="1049" w:type="dxa"/>
            <w:noWrap/>
            <w:vAlign w:val="bottom"/>
          </w:tcPr>
          <w:p w14:paraId="248E15D5" w14:textId="77777777" w:rsidR="00066533" w:rsidRPr="00066533" w:rsidRDefault="00066533" w:rsidP="00066533">
            <w:pPr>
              <w:spacing w:before="0" w:after="0"/>
              <w:jc w:val="center"/>
              <w:rPr>
                <w:lang w:val="vi-VN"/>
              </w:rPr>
            </w:pPr>
            <w:r w:rsidRPr="00066533">
              <w:rPr>
                <w:lang w:val="vi-VN"/>
              </w:rPr>
              <w:t>3</w:t>
            </w:r>
          </w:p>
        </w:tc>
        <w:tc>
          <w:tcPr>
            <w:tcW w:w="7965" w:type="dxa"/>
            <w:noWrap/>
            <w:vAlign w:val="bottom"/>
          </w:tcPr>
          <w:p w14:paraId="79E8496C" w14:textId="789DB67E" w:rsidR="00066533" w:rsidRPr="00066533" w:rsidRDefault="6544CE95" w:rsidP="00066533">
            <w:pPr>
              <w:spacing w:before="0" w:after="0"/>
              <w:rPr>
                <w:lang w:val="vi-VN"/>
              </w:rPr>
            </w:pPr>
            <w:r w:rsidRPr="6544CE95">
              <w:rPr>
                <w:lang w:val="vi-VN"/>
              </w:rPr>
              <w:t>Bộ Ngoại giao và các đơn vị trực thuộc</w:t>
            </w:r>
          </w:p>
        </w:tc>
      </w:tr>
      <w:tr w:rsidR="00066533" w:rsidRPr="00066533" w14:paraId="190C543E" w14:textId="77777777" w:rsidTr="6544CE95">
        <w:trPr>
          <w:trHeight w:val="300"/>
        </w:trPr>
        <w:tc>
          <w:tcPr>
            <w:tcW w:w="1049" w:type="dxa"/>
            <w:noWrap/>
            <w:vAlign w:val="bottom"/>
          </w:tcPr>
          <w:p w14:paraId="30041320" w14:textId="77777777" w:rsidR="00066533" w:rsidRPr="00066533" w:rsidRDefault="00066533" w:rsidP="00066533">
            <w:pPr>
              <w:spacing w:before="0" w:after="0"/>
              <w:jc w:val="center"/>
              <w:rPr>
                <w:lang w:val="vi-VN"/>
              </w:rPr>
            </w:pPr>
            <w:r w:rsidRPr="00066533">
              <w:rPr>
                <w:lang w:val="vi-VN"/>
              </w:rPr>
              <w:t>4</w:t>
            </w:r>
          </w:p>
        </w:tc>
        <w:tc>
          <w:tcPr>
            <w:tcW w:w="7965" w:type="dxa"/>
            <w:noWrap/>
            <w:vAlign w:val="bottom"/>
          </w:tcPr>
          <w:p w14:paraId="275E84F9" w14:textId="713FCCC1" w:rsidR="00066533" w:rsidRPr="00066533" w:rsidRDefault="6544CE95" w:rsidP="6544CE95">
            <w:pPr>
              <w:spacing w:before="0" w:after="0"/>
              <w:rPr>
                <w:lang w:val="vi-VN"/>
              </w:rPr>
            </w:pPr>
            <w:r w:rsidRPr="6544CE95">
              <w:rPr>
                <w:lang w:val="vi-VN"/>
              </w:rPr>
              <w:t>Bộ Công an và các đơn vị trực thuộc</w:t>
            </w:r>
          </w:p>
        </w:tc>
      </w:tr>
      <w:tr w:rsidR="00066533" w:rsidRPr="00066533" w14:paraId="1333B0A0" w14:textId="77777777" w:rsidTr="6544CE95">
        <w:trPr>
          <w:trHeight w:val="323"/>
        </w:trPr>
        <w:tc>
          <w:tcPr>
            <w:tcW w:w="1049" w:type="dxa"/>
            <w:noWrap/>
            <w:vAlign w:val="bottom"/>
          </w:tcPr>
          <w:p w14:paraId="09089DBA" w14:textId="77777777" w:rsidR="00066533" w:rsidRPr="00066533" w:rsidRDefault="00066533" w:rsidP="00066533">
            <w:pPr>
              <w:spacing w:before="0" w:after="0"/>
              <w:jc w:val="center"/>
              <w:rPr>
                <w:lang w:val="vi-VN"/>
              </w:rPr>
            </w:pPr>
            <w:r w:rsidRPr="00066533">
              <w:rPr>
                <w:lang w:val="vi-VN"/>
              </w:rPr>
              <w:t>5</w:t>
            </w:r>
          </w:p>
        </w:tc>
        <w:tc>
          <w:tcPr>
            <w:tcW w:w="7965" w:type="dxa"/>
            <w:noWrap/>
            <w:vAlign w:val="bottom"/>
          </w:tcPr>
          <w:p w14:paraId="2A979BD3" w14:textId="16D80F91" w:rsidR="00066533" w:rsidRPr="00066533" w:rsidRDefault="6544CE95" w:rsidP="00066533">
            <w:pPr>
              <w:spacing w:before="0" w:after="0"/>
              <w:rPr>
                <w:lang w:val="vi-VN"/>
              </w:rPr>
            </w:pPr>
            <w:r w:rsidRPr="6544CE95">
              <w:rPr>
                <w:lang w:val="vi-VN"/>
              </w:rPr>
              <w:t>Bộ Tư pháp và các đơn vị trực thuộc</w:t>
            </w:r>
          </w:p>
        </w:tc>
      </w:tr>
      <w:tr w:rsidR="00066533" w:rsidRPr="00066533" w14:paraId="3468C508" w14:textId="77777777" w:rsidTr="6544CE95">
        <w:trPr>
          <w:trHeight w:val="301"/>
        </w:trPr>
        <w:tc>
          <w:tcPr>
            <w:tcW w:w="1049" w:type="dxa"/>
            <w:noWrap/>
            <w:vAlign w:val="bottom"/>
          </w:tcPr>
          <w:p w14:paraId="410BB73A" w14:textId="77777777" w:rsidR="00066533" w:rsidRPr="00066533" w:rsidRDefault="6DA05672" w:rsidP="6DA05672">
            <w:pPr>
              <w:spacing w:before="0" w:after="0"/>
              <w:jc w:val="center"/>
              <w:rPr>
                <w:strike/>
                <w:lang w:val="vi-VN"/>
              </w:rPr>
            </w:pPr>
            <w:r w:rsidRPr="6DA05672">
              <w:rPr>
                <w:strike/>
                <w:lang w:val="vi-VN"/>
              </w:rPr>
              <w:t>6</w:t>
            </w:r>
          </w:p>
        </w:tc>
        <w:tc>
          <w:tcPr>
            <w:tcW w:w="7965" w:type="dxa"/>
            <w:noWrap/>
            <w:vAlign w:val="bottom"/>
          </w:tcPr>
          <w:p w14:paraId="79810262" w14:textId="37388549" w:rsidR="00066533" w:rsidRPr="00066533" w:rsidRDefault="6544CE95" w:rsidP="6544CE95">
            <w:pPr>
              <w:spacing w:before="0" w:after="0" w:line="259" w:lineRule="auto"/>
              <w:rPr>
                <w:lang w:val="vi-VN"/>
              </w:rPr>
            </w:pPr>
            <w:r w:rsidRPr="6544CE95">
              <w:rPr>
                <w:lang w:val="vi-VN"/>
              </w:rPr>
              <w:t>Bộ Quốc Phòng và các đơn vị trực thuộc</w:t>
            </w:r>
          </w:p>
        </w:tc>
      </w:tr>
      <w:tr w:rsidR="00066533" w:rsidRPr="00066533" w14:paraId="0A187C1D" w14:textId="77777777" w:rsidTr="6544CE95">
        <w:trPr>
          <w:trHeight w:val="389"/>
        </w:trPr>
        <w:tc>
          <w:tcPr>
            <w:tcW w:w="1049" w:type="dxa"/>
            <w:noWrap/>
            <w:vAlign w:val="bottom"/>
          </w:tcPr>
          <w:p w14:paraId="325B877E" w14:textId="77777777" w:rsidR="00066533" w:rsidRPr="00066533" w:rsidRDefault="00066533" w:rsidP="00066533">
            <w:pPr>
              <w:spacing w:before="0" w:after="0"/>
              <w:jc w:val="center"/>
              <w:rPr>
                <w:lang w:val="vi-VN"/>
              </w:rPr>
            </w:pPr>
            <w:r w:rsidRPr="00066533">
              <w:rPr>
                <w:lang w:val="vi-VN"/>
              </w:rPr>
              <w:t>7</w:t>
            </w:r>
          </w:p>
        </w:tc>
        <w:tc>
          <w:tcPr>
            <w:tcW w:w="7965" w:type="dxa"/>
            <w:noWrap/>
            <w:vAlign w:val="bottom"/>
          </w:tcPr>
          <w:p w14:paraId="7C69C077" w14:textId="77777777" w:rsidR="00066533" w:rsidRPr="00066533" w:rsidRDefault="00066533" w:rsidP="00066533">
            <w:pPr>
              <w:spacing w:before="0" w:after="0"/>
              <w:rPr>
                <w:lang w:val="vi-VN"/>
              </w:rPr>
            </w:pPr>
            <w:r w:rsidRPr="00066533">
              <w:rPr>
                <w:lang w:val="vi-VN"/>
              </w:rPr>
              <w:t>Vụ Văn hóa- Xã hội thuộc Ủy ban Văn hóa- Xã hội của Quốc hội</w:t>
            </w:r>
          </w:p>
        </w:tc>
      </w:tr>
      <w:tr w:rsidR="00066533" w:rsidRPr="00066533" w14:paraId="24129B98" w14:textId="77777777" w:rsidTr="6544CE95">
        <w:trPr>
          <w:trHeight w:val="267"/>
        </w:trPr>
        <w:tc>
          <w:tcPr>
            <w:tcW w:w="1049" w:type="dxa"/>
            <w:noWrap/>
            <w:vAlign w:val="bottom"/>
          </w:tcPr>
          <w:p w14:paraId="685E140A" w14:textId="77777777" w:rsidR="00066533" w:rsidRPr="00066533" w:rsidRDefault="00066533" w:rsidP="00066533">
            <w:pPr>
              <w:spacing w:before="0" w:after="0"/>
              <w:jc w:val="center"/>
              <w:rPr>
                <w:lang w:val="vi-VN"/>
              </w:rPr>
            </w:pPr>
            <w:r w:rsidRPr="00066533">
              <w:rPr>
                <w:lang w:val="vi-VN"/>
              </w:rPr>
              <w:t>8</w:t>
            </w:r>
          </w:p>
        </w:tc>
        <w:tc>
          <w:tcPr>
            <w:tcW w:w="7965" w:type="dxa"/>
            <w:noWrap/>
            <w:vAlign w:val="bottom"/>
          </w:tcPr>
          <w:p w14:paraId="7C33B145" w14:textId="53AA30D8" w:rsidR="00066533" w:rsidRPr="00066533" w:rsidRDefault="6DA05672" w:rsidP="00066533">
            <w:pPr>
              <w:spacing w:before="0" w:after="0"/>
              <w:rPr>
                <w:lang w:val="vi-VN"/>
              </w:rPr>
            </w:pPr>
            <w:r w:rsidRPr="6DA05672">
              <w:rPr>
                <w:lang w:val="vi-VN"/>
              </w:rPr>
              <w:t>Ban Tuyên giáo Trung ương</w:t>
            </w:r>
          </w:p>
        </w:tc>
      </w:tr>
      <w:tr w:rsidR="00066533" w:rsidRPr="00066533" w14:paraId="004E694C" w14:textId="77777777" w:rsidTr="6544CE95">
        <w:trPr>
          <w:trHeight w:val="253"/>
        </w:trPr>
        <w:tc>
          <w:tcPr>
            <w:tcW w:w="1049" w:type="dxa"/>
            <w:shd w:val="clear" w:color="auto" w:fill="D6E3BC" w:themeFill="accent3" w:themeFillTint="66"/>
            <w:noWrap/>
            <w:vAlign w:val="bottom"/>
          </w:tcPr>
          <w:p w14:paraId="081D0AE5" w14:textId="36F8ACDA" w:rsidR="00066533" w:rsidRPr="00066533" w:rsidRDefault="00066533" w:rsidP="00066533">
            <w:pPr>
              <w:spacing w:before="0" w:after="0"/>
              <w:jc w:val="center"/>
              <w:rPr>
                <w:b/>
                <w:bCs/>
              </w:rPr>
            </w:pPr>
            <w:r w:rsidRPr="00066533">
              <w:rPr>
                <w:b/>
                <w:bCs/>
              </w:rPr>
              <w:t>II</w:t>
            </w:r>
          </w:p>
        </w:tc>
        <w:tc>
          <w:tcPr>
            <w:tcW w:w="7965" w:type="dxa"/>
            <w:shd w:val="clear" w:color="auto" w:fill="D6E3BC" w:themeFill="accent3" w:themeFillTint="66"/>
            <w:noWrap/>
            <w:vAlign w:val="bottom"/>
          </w:tcPr>
          <w:p w14:paraId="5D37A89D" w14:textId="2BD5B498" w:rsidR="00066533" w:rsidRPr="00D51F8C" w:rsidRDefault="00066533" w:rsidP="00066533">
            <w:pPr>
              <w:spacing w:before="0" w:after="0"/>
              <w:rPr>
                <w:b/>
                <w:bCs/>
              </w:rPr>
            </w:pPr>
            <w:r w:rsidRPr="00066533">
              <w:rPr>
                <w:b/>
                <w:bCs/>
                <w:lang w:val="vi-VN"/>
              </w:rPr>
              <w:t xml:space="preserve">CÁC TỔ CHỨC </w:t>
            </w:r>
            <w:r w:rsidR="00D51F8C">
              <w:rPr>
                <w:b/>
                <w:bCs/>
              </w:rPr>
              <w:t>QUỐC TẾ</w:t>
            </w:r>
          </w:p>
        </w:tc>
      </w:tr>
      <w:tr w:rsidR="00066533" w:rsidRPr="00066533" w14:paraId="5AC7AA21" w14:textId="77777777" w:rsidTr="6544CE95">
        <w:trPr>
          <w:trHeight w:val="300"/>
        </w:trPr>
        <w:tc>
          <w:tcPr>
            <w:tcW w:w="1049" w:type="dxa"/>
            <w:noWrap/>
            <w:vAlign w:val="bottom"/>
          </w:tcPr>
          <w:p w14:paraId="5B2A3A36" w14:textId="77777777" w:rsidR="00066533" w:rsidRPr="00066533" w:rsidRDefault="00066533" w:rsidP="00066533">
            <w:pPr>
              <w:spacing w:before="0" w:after="0"/>
              <w:jc w:val="center"/>
              <w:rPr>
                <w:lang w:val="vi-VN"/>
              </w:rPr>
            </w:pPr>
            <w:r w:rsidRPr="00066533">
              <w:rPr>
                <w:lang w:val="vi-VN"/>
              </w:rPr>
              <w:t>1</w:t>
            </w:r>
          </w:p>
        </w:tc>
        <w:tc>
          <w:tcPr>
            <w:tcW w:w="7965" w:type="dxa"/>
            <w:noWrap/>
            <w:vAlign w:val="bottom"/>
          </w:tcPr>
          <w:p w14:paraId="7E080CE5" w14:textId="77777777" w:rsidR="00066533" w:rsidRPr="00066533" w:rsidRDefault="00066533" w:rsidP="00066533">
            <w:pPr>
              <w:spacing w:before="0" w:after="0"/>
              <w:rPr>
                <w:lang w:val="vi-VN"/>
              </w:rPr>
            </w:pPr>
            <w:r w:rsidRPr="00066533">
              <w:rPr>
                <w:lang w:val="vi-VN"/>
              </w:rPr>
              <w:t>WHO</w:t>
            </w:r>
          </w:p>
        </w:tc>
      </w:tr>
      <w:tr w:rsidR="00066533" w:rsidRPr="00066533" w14:paraId="661C302B" w14:textId="77777777" w:rsidTr="6544CE95">
        <w:trPr>
          <w:trHeight w:val="300"/>
        </w:trPr>
        <w:tc>
          <w:tcPr>
            <w:tcW w:w="1049" w:type="dxa"/>
            <w:noWrap/>
            <w:vAlign w:val="bottom"/>
          </w:tcPr>
          <w:p w14:paraId="38D69971" w14:textId="77777777" w:rsidR="00066533" w:rsidRPr="00066533" w:rsidRDefault="00066533" w:rsidP="00066533">
            <w:pPr>
              <w:spacing w:before="0" w:after="0"/>
              <w:jc w:val="center"/>
              <w:rPr>
                <w:lang w:val="vi-VN"/>
              </w:rPr>
            </w:pPr>
            <w:r w:rsidRPr="00066533">
              <w:rPr>
                <w:lang w:val="vi-VN"/>
              </w:rPr>
              <w:t>2</w:t>
            </w:r>
          </w:p>
        </w:tc>
        <w:tc>
          <w:tcPr>
            <w:tcW w:w="7965" w:type="dxa"/>
            <w:noWrap/>
            <w:vAlign w:val="bottom"/>
          </w:tcPr>
          <w:p w14:paraId="1BC95BA5" w14:textId="77777777" w:rsidR="00066533" w:rsidRPr="00066533" w:rsidRDefault="00066533" w:rsidP="00066533">
            <w:pPr>
              <w:spacing w:before="0" w:after="0"/>
              <w:rPr>
                <w:lang w:val="vi-VN"/>
              </w:rPr>
            </w:pPr>
            <w:r w:rsidRPr="00066533">
              <w:rPr>
                <w:lang w:val="vi-VN"/>
              </w:rPr>
              <w:t>UNAIDS</w:t>
            </w:r>
          </w:p>
        </w:tc>
      </w:tr>
      <w:tr w:rsidR="00066533" w:rsidRPr="00066533" w14:paraId="09CBEEE2" w14:textId="77777777" w:rsidTr="6544CE95">
        <w:trPr>
          <w:trHeight w:val="300"/>
        </w:trPr>
        <w:tc>
          <w:tcPr>
            <w:tcW w:w="1049" w:type="dxa"/>
            <w:noWrap/>
            <w:vAlign w:val="bottom"/>
          </w:tcPr>
          <w:p w14:paraId="6270CAF8" w14:textId="77777777" w:rsidR="00066533" w:rsidRPr="00066533" w:rsidRDefault="00066533" w:rsidP="00066533">
            <w:pPr>
              <w:spacing w:before="0" w:after="0"/>
              <w:jc w:val="center"/>
              <w:rPr>
                <w:lang w:val="vi-VN"/>
              </w:rPr>
            </w:pPr>
            <w:r w:rsidRPr="00066533">
              <w:rPr>
                <w:lang w:val="vi-VN"/>
              </w:rPr>
              <w:t>3</w:t>
            </w:r>
          </w:p>
        </w:tc>
        <w:tc>
          <w:tcPr>
            <w:tcW w:w="7965" w:type="dxa"/>
            <w:noWrap/>
            <w:vAlign w:val="bottom"/>
          </w:tcPr>
          <w:p w14:paraId="1C2774C5" w14:textId="09D5109F" w:rsidR="00066533" w:rsidRPr="00066533" w:rsidRDefault="6544CE95" w:rsidP="00066533">
            <w:pPr>
              <w:spacing w:before="0" w:after="0"/>
              <w:rPr>
                <w:lang w:val="vi-VN"/>
              </w:rPr>
            </w:pPr>
            <w:r w:rsidRPr="6544CE95">
              <w:rPr>
                <w:lang w:val="vi-VN"/>
              </w:rPr>
              <w:t>Đại sứ quán Hoa Kỳ tại Việt Nam</w:t>
            </w:r>
          </w:p>
        </w:tc>
      </w:tr>
      <w:tr w:rsidR="00066533" w:rsidRPr="00066533" w14:paraId="09B8AB0B" w14:textId="77777777" w:rsidTr="6544CE95">
        <w:trPr>
          <w:trHeight w:val="300"/>
        </w:trPr>
        <w:tc>
          <w:tcPr>
            <w:tcW w:w="1049" w:type="dxa"/>
            <w:noWrap/>
            <w:vAlign w:val="bottom"/>
          </w:tcPr>
          <w:p w14:paraId="6F97F96A" w14:textId="77777777" w:rsidR="00066533" w:rsidRPr="00066533" w:rsidRDefault="00066533" w:rsidP="00066533">
            <w:pPr>
              <w:spacing w:before="0" w:after="0"/>
              <w:jc w:val="center"/>
              <w:rPr>
                <w:lang w:val="vi-VN"/>
              </w:rPr>
            </w:pPr>
            <w:r w:rsidRPr="00066533">
              <w:rPr>
                <w:lang w:val="vi-VN"/>
              </w:rPr>
              <w:t>4</w:t>
            </w:r>
          </w:p>
        </w:tc>
        <w:tc>
          <w:tcPr>
            <w:tcW w:w="7965" w:type="dxa"/>
            <w:noWrap/>
            <w:vAlign w:val="bottom"/>
          </w:tcPr>
          <w:p w14:paraId="344842E2" w14:textId="6CBDC317" w:rsidR="00066533" w:rsidRPr="00066533" w:rsidRDefault="6544CE95" w:rsidP="00066533">
            <w:pPr>
              <w:spacing w:before="0" w:after="0"/>
              <w:rPr>
                <w:lang w:val="vi-VN"/>
              </w:rPr>
            </w:pPr>
            <w:r w:rsidRPr="6544CE95">
              <w:rPr>
                <w:lang w:val="vi-VN"/>
              </w:rPr>
              <w:t>Cơ quan quản lý Quỹ tại địa phương LFA (Local Fund Agency)</w:t>
            </w:r>
          </w:p>
        </w:tc>
      </w:tr>
      <w:tr w:rsidR="00F13B45" w:rsidRPr="00066533" w14:paraId="2E414191" w14:textId="77777777" w:rsidTr="00F13B45">
        <w:trPr>
          <w:trHeight w:val="300"/>
        </w:trPr>
        <w:tc>
          <w:tcPr>
            <w:tcW w:w="1049" w:type="dxa"/>
            <w:shd w:val="clear" w:color="auto" w:fill="EAF1DD" w:themeFill="accent3" w:themeFillTint="33"/>
            <w:noWrap/>
            <w:vAlign w:val="bottom"/>
          </w:tcPr>
          <w:p w14:paraId="66FCB4FA" w14:textId="08E536C6" w:rsidR="00F13B45" w:rsidRPr="00F13B45" w:rsidRDefault="00F13B45" w:rsidP="00066533">
            <w:pPr>
              <w:spacing w:before="0" w:after="0"/>
              <w:jc w:val="center"/>
              <w:rPr>
                <w:b/>
                <w:bCs/>
                <w:lang w:val="en-GB"/>
              </w:rPr>
            </w:pPr>
            <w:r w:rsidRPr="00F13B45">
              <w:rPr>
                <w:b/>
                <w:bCs/>
                <w:lang w:val="en-GB"/>
              </w:rPr>
              <w:t>III</w:t>
            </w:r>
          </w:p>
        </w:tc>
        <w:tc>
          <w:tcPr>
            <w:tcW w:w="7965" w:type="dxa"/>
            <w:shd w:val="clear" w:color="auto" w:fill="EAF1DD" w:themeFill="accent3" w:themeFillTint="33"/>
            <w:noWrap/>
            <w:vAlign w:val="bottom"/>
          </w:tcPr>
          <w:p w14:paraId="07B7B902" w14:textId="1741D041" w:rsidR="00F13B45" w:rsidRPr="00F13B45" w:rsidRDefault="00F13B45" w:rsidP="00066533">
            <w:pPr>
              <w:spacing w:before="0" w:after="0"/>
              <w:rPr>
                <w:b/>
                <w:bCs/>
                <w:lang w:val="en-GB"/>
              </w:rPr>
            </w:pPr>
            <w:r w:rsidRPr="00F13B45">
              <w:rPr>
                <w:b/>
                <w:bCs/>
                <w:lang w:val="en-GB"/>
              </w:rPr>
              <w:t>HIỆP HỘI</w:t>
            </w:r>
          </w:p>
        </w:tc>
      </w:tr>
      <w:tr w:rsidR="00F13B45" w:rsidRPr="00066533" w14:paraId="1A0D85B6" w14:textId="77777777" w:rsidTr="6544CE95">
        <w:trPr>
          <w:trHeight w:val="300"/>
        </w:trPr>
        <w:tc>
          <w:tcPr>
            <w:tcW w:w="1049" w:type="dxa"/>
            <w:noWrap/>
            <w:vAlign w:val="bottom"/>
          </w:tcPr>
          <w:p w14:paraId="190F9713" w14:textId="77E0E675" w:rsidR="00F13B45" w:rsidRPr="00066533" w:rsidRDefault="48772159" w:rsidP="00066533">
            <w:pPr>
              <w:spacing w:before="0" w:after="0"/>
              <w:jc w:val="center"/>
              <w:rPr>
                <w:lang w:val="vi-VN"/>
              </w:rPr>
            </w:pPr>
            <w:r w:rsidRPr="69C1E198">
              <w:rPr>
                <w:lang w:val="vi-VN"/>
              </w:rPr>
              <w:t>1</w:t>
            </w:r>
          </w:p>
        </w:tc>
        <w:tc>
          <w:tcPr>
            <w:tcW w:w="7965" w:type="dxa"/>
            <w:noWrap/>
            <w:vAlign w:val="bottom"/>
          </w:tcPr>
          <w:p w14:paraId="06237A0A" w14:textId="4C1FA4B0" w:rsidR="00F13B45" w:rsidRPr="00C848F9" w:rsidRDefault="48772159" w:rsidP="00066533">
            <w:pPr>
              <w:spacing w:before="0" w:after="0"/>
              <w:rPr>
                <w:lang w:val="en-GB"/>
              </w:rPr>
            </w:pPr>
            <w:r w:rsidRPr="69C1E198">
              <w:rPr>
                <w:lang w:val="en-GB"/>
              </w:rPr>
              <w:t>Liên hiệp các hội khoa học kỹ thuật (Vusta)</w:t>
            </w:r>
          </w:p>
        </w:tc>
      </w:tr>
      <w:tr w:rsidR="69C1E198" w14:paraId="75E0333E" w14:textId="77777777" w:rsidTr="69C1E198">
        <w:trPr>
          <w:trHeight w:val="300"/>
        </w:trPr>
        <w:tc>
          <w:tcPr>
            <w:tcW w:w="1049" w:type="dxa"/>
            <w:noWrap/>
            <w:vAlign w:val="bottom"/>
          </w:tcPr>
          <w:p w14:paraId="6B7C2241" w14:textId="1BB4CB5D" w:rsidR="48772159" w:rsidRDefault="48772159" w:rsidP="69C1E198">
            <w:pPr>
              <w:jc w:val="center"/>
              <w:rPr>
                <w:lang w:val="vi-VN"/>
              </w:rPr>
            </w:pPr>
            <w:r w:rsidRPr="69C1E198">
              <w:rPr>
                <w:lang w:val="vi-VN"/>
              </w:rPr>
              <w:t>2</w:t>
            </w:r>
          </w:p>
        </w:tc>
        <w:tc>
          <w:tcPr>
            <w:tcW w:w="7965" w:type="dxa"/>
            <w:noWrap/>
            <w:vAlign w:val="bottom"/>
          </w:tcPr>
          <w:p w14:paraId="447EDF68" w14:textId="3D80DB1A" w:rsidR="48772159" w:rsidRDefault="48772159" w:rsidP="69C1E198">
            <w:pPr>
              <w:rPr>
                <w:lang w:val="en-GB"/>
              </w:rPr>
            </w:pPr>
            <w:r w:rsidRPr="69C1E198">
              <w:rPr>
                <w:lang w:val="en-GB"/>
              </w:rPr>
              <w:t>Hội phòng chống HIV/AIDS Việt Nam</w:t>
            </w:r>
          </w:p>
        </w:tc>
      </w:tr>
    </w:tbl>
    <w:p w14:paraId="68BD2169" w14:textId="03A3C733" w:rsidR="001200CA" w:rsidRPr="004B7FDA" w:rsidRDefault="00307937" w:rsidP="004B7FDA">
      <w:pPr>
        <w:rPr>
          <w:b/>
          <w:bCs/>
        </w:rPr>
      </w:pPr>
      <w:r w:rsidRPr="004B7FDA">
        <w:rPr>
          <w:b/>
          <w:bCs/>
        </w:rPr>
        <w:t xml:space="preserve">2. DANH SÁCH </w:t>
      </w:r>
      <w:r w:rsidR="7AEA26A9" w:rsidRPr="0477D156">
        <w:rPr>
          <w:b/>
          <w:bCs/>
        </w:rPr>
        <w:t>CÁC</w:t>
      </w:r>
      <w:r w:rsidRPr="004B7FDA">
        <w:rPr>
          <w:b/>
          <w:bCs/>
        </w:rPr>
        <w:t xml:space="preserve"> ĐƠN VỊ </w:t>
      </w:r>
      <w:r w:rsidR="72A65FA0" w:rsidRPr="0D4CA331">
        <w:rPr>
          <w:b/>
          <w:bCs/>
        </w:rPr>
        <w:t>TRIỂN KHAI, PHỐI HỢP THỰC HIỆN DỰ ÁN</w:t>
      </w:r>
      <w:r w:rsidRPr="0477D156">
        <w:rPr>
          <w:b/>
          <w:bCs/>
        </w:rPr>
        <w:t xml:space="preserve"> </w:t>
      </w:r>
      <w:r w:rsidRPr="004B7FDA">
        <w:rPr>
          <w:b/>
          <w:bCs/>
        </w:rPr>
        <w:t>TẠI TỈNH</w:t>
      </w:r>
      <w:r w:rsidR="0BA3DD49" w:rsidRPr="0D4CA331">
        <w:rPr>
          <w:b/>
          <w:bCs/>
        </w:rPr>
        <w:t>/TP</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8020"/>
      </w:tblGrid>
      <w:tr w:rsidR="007B25C1" w:rsidRPr="007B25C1" w14:paraId="62FB01EC" w14:textId="77777777" w:rsidTr="0477D156">
        <w:trPr>
          <w:trHeight w:val="522"/>
        </w:trPr>
        <w:tc>
          <w:tcPr>
            <w:tcW w:w="1020" w:type="dxa"/>
            <w:shd w:val="clear" w:color="auto" w:fill="D6E3BC" w:themeFill="accent3" w:themeFillTint="66"/>
            <w:noWrap/>
            <w:vAlign w:val="center"/>
            <w:hideMark/>
          </w:tcPr>
          <w:p w14:paraId="1EAD0305" w14:textId="77777777" w:rsidR="007B25C1" w:rsidRPr="007B25C1" w:rsidRDefault="007B25C1" w:rsidP="003C1711">
            <w:pPr>
              <w:spacing w:before="0" w:after="0"/>
              <w:jc w:val="center"/>
              <w:rPr>
                <w:b/>
                <w:bCs/>
                <w:lang w:val="vi-VN"/>
              </w:rPr>
            </w:pPr>
            <w:r w:rsidRPr="007B25C1">
              <w:rPr>
                <w:b/>
                <w:bCs/>
                <w:lang w:val="vi-VN"/>
              </w:rPr>
              <w:t>TT</w:t>
            </w:r>
          </w:p>
        </w:tc>
        <w:tc>
          <w:tcPr>
            <w:tcW w:w="8020" w:type="dxa"/>
            <w:shd w:val="clear" w:color="auto" w:fill="D6E3BC" w:themeFill="accent3" w:themeFillTint="66"/>
            <w:noWrap/>
            <w:vAlign w:val="center"/>
          </w:tcPr>
          <w:p w14:paraId="6E59A0D8" w14:textId="77777777" w:rsidR="007B25C1" w:rsidRPr="007B25C1" w:rsidRDefault="007B25C1" w:rsidP="003C1711">
            <w:pPr>
              <w:spacing w:before="0" w:after="0"/>
              <w:jc w:val="center"/>
              <w:rPr>
                <w:b/>
                <w:bCs/>
                <w:lang w:val="vi-VN"/>
              </w:rPr>
            </w:pPr>
            <w:r w:rsidRPr="007B25C1">
              <w:rPr>
                <w:b/>
                <w:bCs/>
                <w:lang w:val="vi-VN"/>
              </w:rPr>
              <w:t>Tổ chức, đơn vị tại mỗi tỉnh</w:t>
            </w:r>
          </w:p>
        </w:tc>
      </w:tr>
      <w:tr w:rsidR="007B25C1" w:rsidRPr="007B25C1" w14:paraId="11388FB6" w14:textId="77777777" w:rsidTr="0477D156">
        <w:trPr>
          <w:trHeight w:val="300"/>
        </w:trPr>
        <w:tc>
          <w:tcPr>
            <w:tcW w:w="1020" w:type="dxa"/>
            <w:noWrap/>
            <w:vAlign w:val="center"/>
          </w:tcPr>
          <w:p w14:paraId="5285B40B" w14:textId="77777777" w:rsidR="007B25C1" w:rsidRPr="007B25C1" w:rsidRDefault="007B25C1" w:rsidP="003C1711">
            <w:pPr>
              <w:spacing w:before="0" w:after="0"/>
              <w:jc w:val="center"/>
              <w:rPr>
                <w:lang w:val="vi-VN"/>
              </w:rPr>
            </w:pPr>
            <w:r w:rsidRPr="007B25C1">
              <w:rPr>
                <w:lang w:val="vi-VN"/>
              </w:rPr>
              <w:t>1</w:t>
            </w:r>
          </w:p>
        </w:tc>
        <w:tc>
          <w:tcPr>
            <w:tcW w:w="8020" w:type="dxa"/>
            <w:noWrap/>
            <w:vAlign w:val="center"/>
          </w:tcPr>
          <w:p w14:paraId="6E58E6C1" w14:textId="2C4A4C2A" w:rsidR="007B25C1" w:rsidRPr="007B25C1" w:rsidRDefault="0F73B41E" w:rsidP="003C1711">
            <w:pPr>
              <w:spacing w:before="0" w:after="0"/>
              <w:jc w:val="left"/>
              <w:rPr>
                <w:lang w:val="vi-VN"/>
              </w:rPr>
            </w:pPr>
            <w:r w:rsidRPr="0F73B41E">
              <w:rPr>
                <w:lang w:val="vi-VN"/>
              </w:rPr>
              <w:t>Ủy ban nhân dân tỉnh, thành phố (UBND tỉnh/tp)</w:t>
            </w:r>
          </w:p>
        </w:tc>
      </w:tr>
      <w:tr w:rsidR="007B25C1" w:rsidRPr="007B25C1" w14:paraId="58974589" w14:textId="77777777" w:rsidTr="0477D156">
        <w:trPr>
          <w:trHeight w:val="300"/>
        </w:trPr>
        <w:tc>
          <w:tcPr>
            <w:tcW w:w="1020" w:type="dxa"/>
            <w:noWrap/>
            <w:vAlign w:val="center"/>
          </w:tcPr>
          <w:p w14:paraId="41EDF68F" w14:textId="77777777" w:rsidR="007B25C1" w:rsidRPr="007B25C1" w:rsidRDefault="007B25C1" w:rsidP="003C1711">
            <w:pPr>
              <w:spacing w:before="0" w:after="0"/>
              <w:jc w:val="center"/>
              <w:rPr>
                <w:lang w:val="vi-VN"/>
              </w:rPr>
            </w:pPr>
            <w:r w:rsidRPr="007B25C1">
              <w:rPr>
                <w:lang w:val="vi-VN"/>
              </w:rPr>
              <w:t>2</w:t>
            </w:r>
          </w:p>
        </w:tc>
        <w:tc>
          <w:tcPr>
            <w:tcW w:w="8020" w:type="dxa"/>
            <w:noWrap/>
            <w:vAlign w:val="center"/>
          </w:tcPr>
          <w:p w14:paraId="6118A3B0" w14:textId="0CCCCFC8" w:rsidR="007B25C1" w:rsidRPr="007B25C1" w:rsidRDefault="0F73B41E" w:rsidP="003C1711">
            <w:pPr>
              <w:spacing w:before="0" w:after="0"/>
              <w:jc w:val="left"/>
              <w:rPr>
                <w:lang w:val="vi-VN"/>
              </w:rPr>
            </w:pPr>
            <w:r w:rsidRPr="0F73B41E">
              <w:rPr>
                <w:lang w:val="vi-VN"/>
              </w:rPr>
              <w:t>Sở Y tế tỉnh, thành phố (SYT tỉnh/tp)</w:t>
            </w:r>
          </w:p>
        </w:tc>
      </w:tr>
      <w:tr w:rsidR="007B25C1" w:rsidRPr="007B25C1" w14:paraId="519C54A6" w14:textId="77777777" w:rsidTr="0477D156">
        <w:trPr>
          <w:trHeight w:val="300"/>
        </w:trPr>
        <w:tc>
          <w:tcPr>
            <w:tcW w:w="1020" w:type="dxa"/>
            <w:noWrap/>
            <w:vAlign w:val="center"/>
          </w:tcPr>
          <w:p w14:paraId="3E5382DE" w14:textId="77777777" w:rsidR="007B25C1" w:rsidRPr="007B25C1" w:rsidRDefault="007B25C1" w:rsidP="003C1711">
            <w:pPr>
              <w:spacing w:before="0" w:after="0"/>
              <w:jc w:val="center"/>
              <w:rPr>
                <w:lang w:val="vi-VN"/>
              </w:rPr>
            </w:pPr>
            <w:r w:rsidRPr="007B25C1">
              <w:rPr>
                <w:lang w:val="vi-VN"/>
              </w:rPr>
              <w:t>3</w:t>
            </w:r>
          </w:p>
        </w:tc>
        <w:tc>
          <w:tcPr>
            <w:tcW w:w="8020" w:type="dxa"/>
            <w:noWrap/>
            <w:vAlign w:val="center"/>
          </w:tcPr>
          <w:p w14:paraId="24D06048" w14:textId="77777777" w:rsidR="007B25C1" w:rsidRPr="007B25C1" w:rsidRDefault="007B25C1" w:rsidP="003C1711">
            <w:pPr>
              <w:spacing w:before="0" w:after="0"/>
              <w:jc w:val="left"/>
              <w:rPr>
                <w:lang w:val="vi-VN"/>
              </w:rPr>
            </w:pPr>
            <w:r w:rsidRPr="007B25C1">
              <w:rPr>
                <w:lang w:val="vi-VN"/>
              </w:rPr>
              <w:t>Sở, ngành liên quan (nếu có)</w:t>
            </w:r>
          </w:p>
        </w:tc>
      </w:tr>
      <w:tr w:rsidR="007B25C1" w:rsidRPr="007B25C1" w14:paraId="21732C64" w14:textId="77777777" w:rsidTr="0477D156">
        <w:trPr>
          <w:trHeight w:val="862"/>
        </w:trPr>
        <w:tc>
          <w:tcPr>
            <w:tcW w:w="1020" w:type="dxa"/>
            <w:noWrap/>
            <w:vAlign w:val="center"/>
          </w:tcPr>
          <w:p w14:paraId="75683320" w14:textId="77777777" w:rsidR="007B25C1" w:rsidRPr="007B25C1" w:rsidRDefault="007B25C1" w:rsidP="003C1711">
            <w:pPr>
              <w:spacing w:before="0" w:after="0"/>
              <w:jc w:val="center"/>
              <w:rPr>
                <w:lang w:val="vi-VN"/>
              </w:rPr>
            </w:pPr>
            <w:r w:rsidRPr="007B25C1">
              <w:rPr>
                <w:lang w:val="vi-VN"/>
              </w:rPr>
              <w:t>4</w:t>
            </w:r>
          </w:p>
        </w:tc>
        <w:tc>
          <w:tcPr>
            <w:tcW w:w="8020" w:type="dxa"/>
            <w:noWrap/>
            <w:vAlign w:val="center"/>
          </w:tcPr>
          <w:p w14:paraId="397E5620" w14:textId="16E877F9" w:rsidR="007B25C1" w:rsidRPr="007B25C1" w:rsidRDefault="0F73B41E" w:rsidP="003C1711">
            <w:pPr>
              <w:spacing w:before="0" w:after="0"/>
              <w:jc w:val="left"/>
              <w:rPr>
                <w:lang w:val="vi-VN"/>
              </w:rPr>
            </w:pPr>
            <w:r w:rsidRPr="0F73B41E">
              <w:rPr>
                <w:lang w:val="vi-VN"/>
              </w:rPr>
              <w:t>Cơ quan đầu mối phòng, chống HIV/AIDS tỉnh, thành phố, gồm Trung tâm Kiểm soát bệnh tật tỉnh/tp; Bệnh viện Bệnh nhiệt đới tỉnh.</w:t>
            </w:r>
          </w:p>
        </w:tc>
      </w:tr>
      <w:tr w:rsidR="007B25C1" w:rsidRPr="007B25C1" w14:paraId="5490A8A6" w14:textId="77777777" w:rsidTr="0477D156">
        <w:trPr>
          <w:trHeight w:val="421"/>
        </w:trPr>
        <w:tc>
          <w:tcPr>
            <w:tcW w:w="1020" w:type="dxa"/>
            <w:noWrap/>
            <w:vAlign w:val="center"/>
          </w:tcPr>
          <w:p w14:paraId="5A7AAC8D" w14:textId="77777777" w:rsidR="007B25C1" w:rsidRPr="007B25C1" w:rsidRDefault="007B25C1" w:rsidP="003C1711">
            <w:pPr>
              <w:spacing w:before="0" w:after="0"/>
              <w:jc w:val="center"/>
              <w:rPr>
                <w:lang w:val="vi-VN"/>
              </w:rPr>
            </w:pPr>
            <w:r w:rsidRPr="007B25C1">
              <w:rPr>
                <w:lang w:val="vi-VN"/>
              </w:rPr>
              <w:t>5</w:t>
            </w:r>
          </w:p>
        </w:tc>
        <w:tc>
          <w:tcPr>
            <w:tcW w:w="8020" w:type="dxa"/>
            <w:noWrap/>
            <w:vAlign w:val="center"/>
          </w:tcPr>
          <w:p w14:paraId="2F3A8E37" w14:textId="5AEE6E90" w:rsidR="007B25C1" w:rsidRPr="007B25C1" w:rsidRDefault="0F73B41E" w:rsidP="003C1711">
            <w:pPr>
              <w:spacing w:before="0" w:after="0"/>
              <w:jc w:val="left"/>
              <w:rPr>
                <w:lang w:val="vi-VN"/>
              </w:rPr>
            </w:pPr>
            <w:r w:rsidRPr="0F73B41E">
              <w:rPr>
                <w:lang w:val="vi-VN"/>
              </w:rPr>
              <w:t>Bệnh viện đa khoa, chuyên khoa tuyến tỉnh/tp</w:t>
            </w:r>
          </w:p>
        </w:tc>
      </w:tr>
      <w:tr w:rsidR="007B25C1" w:rsidRPr="007B25C1" w14:paraId="7B3A38F0" w14:textId="77777777" w:rsidTr="0477D156">
        <w:trPr>
          <w:trHeight w:val="412"/>
        </w:trPr>
        <w:tc>
          <w:tcPr>
            <w:tcW w:w="1020" w:type="dxa"/>
            <w:noWrap/>
            <w:vAlign w:val="center"/>
          </w:tcPr>
          <w:p w14:paraId="4CA2DDB8" w14:textId="77777777" w:rsidR="007B25C1" w:rsidRPr="007B25C1" w:rsidRDefault="007B25C1" w:rsidP="003C1711">
            <w:pPr>
              <w:spacing w:before="0" w:after="0"/>
              <w:jc w:val="center"/>
              <w:rPr>
                <w:lang w:val="vi-VN"/>
              </w:rPr>
            </w:pPr>
            <w:r w:rsidRPr="007B25C1">
              <w:rPr>
                <w:lang w:val="vi-VN"/>
              </w:rPr>
              <w:t>6</w:t>
            </w:r>
          </w:p>
        </w:tc>
        <w:tc>
          <w:tcPr>
            <w:tcW w:w="8020" w:type="dxa"/>
            <w:noWrap/>
            <w:vAlign w:val="center"/>
          </w:tcPr>
          <w:p w14:paraId="1F20A786" w14:textId="77777777" w:rsidR="007B25C1" w:rsidRPr="007B25C1" w:rsidRDefault="007B25C1" w:rsidP="003C1711">
            <w:pPr>
              <w:spacing w:before="0" w:after="0"/>
              <w:jc w:val="left"/>
              <w:rPr>
                <w:lang w:val="vi-VN"/>
              </w:rPr>
            </w:pPr>
            <w:r w:rsidRPr="007B25C1">
              <w:rPr>
                <w:lang w:val="vi-VN"/>
              </w:rPr>
              <w:t>Bệnh viện khu vực</w:t>
            </w:r>
          </w:p>
        </w:tc>
      </w:tr>
      <w:tr w:rsidR="007B25C1" w:rsidRPr="007B25C1" w14:paraId="31828309" w14:textId="77777777" w:rsidTr="0477D156">
        <w:trPr>
          <w:trHeight w:val="419"/>
        </w:trPr>
        <w:tc>
          <w:tcPr>
            <w:tcW w:w="1020" w:type="dxa"/>
            <w:noWrap/>
            <w:vAlign w:val="center"/>
          </w:tcPr>
          <w:p w14:paraId="03A749B3" w14:textId="77777777" w:rsidR="007B25C1" w:rsidRPr="007B25C1" w:rsidRDefault="007B25C1" w:rsidP="003C1711">
            <w:pPr>
              <w:spacing w:before="0" w:after="0"/>
              <w:jc w:val="center"/>
              <w:rPr>
                <w:lang w:val="vi-VN"/>
              </w:rPr>
            </w:pPr>
            <w:r w:rsidRPr="007B25C1">
              <w:rPr>
                <w:lang w:val="vi-VN"/>
              </w:rPr>
              <w:t>7</w:t>
            </w:r>
          </w:p>
        </w:tc>
        <w:tc>
          <w:tcPr>
            <w:tcW w:w="8020" w:type="dxa"/>
            <w:noWrap/>
            <w:vAlign w:val="center"/>
          </w:tcPr>
          <w:p w14:paraId="43C30AE7" w14:textId="6F4F3F9B" w:rsidR="007B25C1" w:rsidRPr="007B25C1" w:rsidRDefault="007B25C1" w:rsidP="003C1711">
            <w:pPr>
              <w:spacing w:before="0" w:after="0"/>
              <w:jc w:val="left"/>
              <w:rPr>
                <w:lang w:val="vi-VN"/>
              </w:rPr>
            </w:pPr>
            <w:r w:rsidRPr="007B25C1">
              <w:rPr>
                <w:lang w:val="vi-VN"/>
              </w:rPr>
              <w:t>Trung tâm y tế khu vực</w:t>
            </w:r>
          </w:p>
        </w:tc>
      </w:tr>
      <w:tr w:rsidR="007B25C1" w:rsidRPr="007B25C1" w14:paraId="3099D68E" w14:textId="77777777" w:rsidTr="0477D156">
        <w:trPr>
          <w:trHeight w:val="300"/>
        </w:trPr>
        <w:tc>
          <w:tcPr>
            <w:tcW w:w="1020" w:type="dxa"/>
            <w:noWrap/>
            <w:vAlign w:val="center"/>
          </w:tcPr>
          <w:p w14:paraId="76E9BB7F" w14:textId="77777777" w:rsidR="007B25C1" w:rsidRPr="007B25C1" w:rsidRDefault="007B25C1" w:rsidP="003C1711">
            <w:pPr>
              <w:spacing w:before="0" w:after="0"/>
              <w:jc w:val="center"/>
              <w:rPr>
                <w:lang w:val="vi-VN"/>
              </w:rPr>
            </w:pPr>
            <w:r w:rsidRPr="007B25C1">
              <w:rPr>
                <w:lang w:val="vi-VN"/>
              </w:rPr>
              <w:t>8</w:t>
            </w:r>
          </w:p>
        </w:tc>
        <w:tc>
          <w:tcPr>
            <w:tcW w:w="8020" w:type="dxa"/>
            <w:noWrap/>
            <w:vAlign w:val="center"/>
          </w:tcPr>
          <w:p w14:paraId="7FCADF0F" w14:textId="77777777" w:rsidR="007B25C1" w:rsidRPr="007B25C1" w:rsidRDefault="007B25C1" w:rsidP="003C1711">
            <w:pPr>
              <w:spacing w:before="0" w:after="0"/>
              <w:jc w:val="left"/>
              <w:rPr>
                <w:lang w:val="vi-VN"/>
              </w:rPr>
            </w:pPr>
            <w:r w:rsidRPr="007B25C1">
              <w:rPr>
                <w:lang w:val="vi-VN"/>
              </w:rPr>
              <w:t>Ủy ban nhân dân xã, phường, đặc khu (UBND xã)</w:t>
            </w:r>
          </w:p>
        </w:tc>
      </w:tr>
      <w:tr w:rsidR="007B25C1" w:rsidRPr="007B25C1" w14:paraId="6C92C7F8" w14:textId="77777777" w:rsidTr="0477D156">
        <w:trPr>
          <w:trHeight w:val="333"/>
        </w:trPr>
        <w:tc>
          <w:tcPr>
            <w:tcW w:w="1020" w:type="dxa"/>
            <w:noWrap/>
            <w:vAlign w:val="center"/>
          </w:tcPr>
          <w:p w14:paraId="18C8D05E" w14:textId="77777777" w:rsidR="007B25C1" w:rsidRPr="007B25C1" w:rsidRDefault="007B25C1" w:rsidP="003C1711">
            <w:pPr>
              <w:spacing w:before="0" w:after="0"/>
              <w:jc w:val="center"/>
              <w:rPr>
                <w:lang w:val="vi-VN"/>
              </w:rPr>
            </w:pPr>
            <w:r w:rsidRPr="007B25C1">
              <w:rPr>
                <w:lang w:val="vi-VN"/>
              </w:rPr>
              <w:lastRenderedPageBreak/>
              <w:t>9</w:t>
            </w:r>
          </w:p>
        </w:tc>
        <w:tc>
          <w:tcPr>
            <w:tcW w:w="8020" w:type="dxa"/>
            <w:noWrap/>
            <w:vAlign w:val="center"/>
          </w:tcPr>
          <w:p w14:paraId="6AEE6443" w14:textId="77777777" w:rsidR="007B25C1" w:rsidRPr="007B25C1" w:rsidRDefault="007B25C1" w:rsidP="003C1711">
            <w:pPr>
              <w:spacing w:before="0" w:after="0"/>
              <w:jc w:val="left"/>
              <w:rPr>
                <w:lang w:val="vi-VN"/>
              </w:rPr>
            </w:pPr>
            <w:r w:rsidRPr="007B25C1">
              <w:rPr>
                <w:lang w:val="vi-VN"/>
              </w:rPr>
              <w:t>Phòng Văn hóa-Xã hội thuộc UBND xã</w:t>
            </w:r>
          </w:p>
        </w:tc>
      </w:tr>
      <w:tr w:rsidR="007B25C1" w:rsidRPr="007B25C1" w14:paraId="781B3295" w14:textId="77777777" w:rsidTr="613ED661">
        <w:trPr>
          <w:trHeight w:val="300"/>
        </w:trPr>
        <w:tc>
          <w:tcPr>
            <w:tcW w:w="1020" w:type="dxa"/>
            <w:noWrap/>
            <w:vAlign w:val="center"/>
          </w:tcPr>
          <w:p w14:paraId="560E7884" w14:textId="77777777" w:rsidR="007B25C1" w:rsidRPr="007B25C1" w:rsidRDefault="007B25C1" w:rsidP="003C1711">
            <w:pPr>
              <w:spacing w:before="0" w:after="0"/>
              <w:jc w:val="center"/>
              <w:rPr>
                <w:lang w:val="vi-VN"/>
              </w:rPr>
            </w:pPr>
            <w:r w:rsidRPr="007B25C1">
              <w:rPr>
                <w:lang w:val="vi-VN"/>
              </w:rPr>
              <w:t>10</w:t>
            </w:r>
          </w:p>
        </w:tc>
        <w:tc>
          <w:tcPr>
            <w:tcW w:w="8020" w:type="dxa"/>
            <w:noWrap/>
            <w:vAlign w:val="center"/>
          </w:tcPr>
          <w:p w14:paraId="043250E0" w14:textId="77777777" w:rsidR="007B25C1" w:rsidRPr="007B25C1" w:rsidRDefault="007B25C1" w:rsidP="003C1711">
            <w:pPr>
              <w:spacing w:before="0" w:after="0"/>
              <w:jc w:val="left"/>
              <w:rPr>
                <w:lang w:val="vi-VN"/>
              </w:rPr>
            </w:pPr>
            <w:r w:rsidRPr="007B25C1">
              <w:rPr>
                <w:lang w:val="vi-VN"/>
              </w:rPr>
              <w:t>Trạm y tế xã, phường, đặc khu</w:t>
            </w:r>
          </w:p>
        </w:tc>
      </w:tr>
      <w:tr w:rsidR="007B25C1" w:rsidRPr="007B25C1" w14:paraId="431DCCA5" w14:textId="77777777" w:rsidTr="0477D156">
        <w:trPr>
          <w:trHeight w:val="554"/>
        </w:trPr>
        <w:tc>
          <w:tcPr>
            <w:tcW w:w="1020" w:type="dxa"/>
            <w:noWrap/>
            <w:vAlign w:val="center"/>
          </w:tcPr>
          <w:p w14:paraId="46707304" w14:textId="77777777" w:rsidR="007B25C1" w:rsidRPr="007B25C1" w:rsidRDefault="007B25C1" w:rsidP="003C1711">
            <w:pPr>
              <w:spacing w:before="0" w:after="0"/>
              <w:jc w:val="center"/>
              <w:rPr>
                <w:lang w:val="vi-VN"/>
              </w:rPr>
            </w:pPr>
            <w:r w:rsidRPr="007B25C1">
              <w:rPr>
                <w:lang w:val="vi-VN"/>
              </w:rPr>
              <w:t>11</w:t>
            </w:r>
          </w:p>
        </w:tc>
        <w:tc>
          <w:tcPr>
            <w:tcW w:w="8020" w:type="dxa"/>
            <w:noWrap/>
            <w:vAlign w:val="center"/>
          </w:tcPr>
          <w:p w14:paraId="62F94814" w14:textId="77777777" w:rsidR="007B25C1" w:rsidRPr="007B25C1" w:rsidRDefault="007B25C1" w:rsidP="003C1711">
            <w:pPr>
              <w:spacing w:before="0" w:after="0"/>
              <w:jc w:val="left"/>
              <w:rPr>
                <w:lang w:val="vi-VN"/>
              </w:rPr>
            </w:pPr>
            <w:r w:rsidRPr="007B25C1">
              <w:rPr>
                <w:lang w:val="vi-VN"/>
              </w:rPr>
              <w:t>Các phòng khám khu vực, phòng cấp phát thuốc ngoại trú, Phòng điều trị bằng Methadone thuộc y tế công lập</w:t>
            </w:r>
          </w:p>
        </w:tc>
      </w:tr>
      <w:tr w:rsidR="007B25C1" w:rsidRPr="007B25C1" w14:paraId="5967C623" w14:textId="77777777" w:rsidTr="0477D156">
        <w:trPr>
          <w:trHeight w:val="300"/>
        </w:trPr>
        <w:tc>
          <w:tcPr>
            <w:tcW w:w="1020" w:type="dxa"/>
            <w:noWrap/>
            <w:vAlign w:val="center"/>
          </w:tcPr>
          <w:p w14:paraId="69409C5F" w14:textId="77777777" w:rsidR="007B25C1" w:rsidRPr="007B25C1" w:rsidRDefault="007B25C1" w:rsidP="003C1711">
            <w:pPr>
              <w:spacing w:before="0" w:after="0"/>
              <w:jc w:val="center"/>
              <w:rPr>
                <w:lang w:val="vi-VN"/>
              </w:rPr>
            </w:pPr>
            <w:r w:rsidRPr="007B25C1">
              <w:rPr>
                <w:lang w:val="vi-VN"/>
              </w:rPr>
              <w:t>12</w:t>
            </w:r>
          </w:p>
        </w:tc>
        <w:tc>
          <w:tcPr>
            <w:tcW w:w="8020" w:type="dxa"/>
            <w:noWrap/>
            <w:vAlign w:val="center"/>
          </w:tcPr>
          <w:p w14:paraId="6EBBDED2" w14:textId="4E480755" w:rsidR="007B25C1" w:rsidRPr="007B25C1" w:rsidRDefault="007B25C1" w:rsidP="003C1711">
            <w:pPr>
              <w:spacing w:before="0" w:after="0"/>
              <w:jc w:val="left"/>
              <w:rPr>
                <w:lang w:val="vi-VN"/>
              </w:rPr>
            </w:pPr>
            <w:r w:rsidRPr="007B25C1">
              <w:rPr>
                <w:lang w:val="vi-VN"/>
              </w:rPr>
              <w:t>Các phòng khám, bệnh viện tư nhân tham gia cung cấp dịch vụ của dự án</w:t>
            </w:r>
          </w:p>
        </w:tc>
      </w:tr>
      <w:tr w:rsidR="007B25C1" w:rsidRPr="007B25C1" w14:paraId="7AE5EC55" w14:textId="77777777" w:rsidTr="0477D156">
        <w:trPr>
          <w:trHeight w:val="300"/>
        </w:trPr>
        <w:tc>
          <w:tcPr>
            <w:tcW w:w="1020" w:type="dxa"/>
            <w:noWrap/>
            <w:vAlign w:val="center"/>
          </w:tcPr>
          <w:p w14:paraId="7D292426" w14:textId="77777777" w:rsidR="007B25C1" w:rsidRPr="007B25C1" w:rsidRDefault="007B25C1" w:rsidP="003C1711">
            <w:pPr>
              <w:spacing w:before="0" w:after="0"/>
              <w:jc w:val="center"/>
              <w:rPr>
                <w:lang w:val="vi-VN"/>
              </w:rPr>
            </w:pPr>
            <w:r w:rsidRPr="007B25C1">
              <w:rPr>
                <w:lang w:val="vi-VN"/>
              </w:rPr>
              <w:t>13</w:t>
            </w:r>
          </w:p>
        </w:tc>
        <w:tc>
          <w:tcPr>
            <w:tcW w:w="8020" w:type="dxa"/>
            <w:noWrap/>
            <w:vAlign w:val="center"/>
          </w:tcPr>
          <w:p w14:paraId="2E5CB42D" w14:textId="5EBBD7DC" w:rsidR="007B25C1" w:rsidRPr="007B25C1" w:rsidRDefault="0F73B41E" w:rsidP="003C1711">
            <w:pPr>
              <w:spacing w:before="0" w:after="0"/>
              <w:jc w:val="left"/>
              <w:rPr>
                <w:lang w:val="vi-VN"/>
              </w:rPr>
            </w:pPr>
            <w:r w:rsidRPr="0F73B41E">
              <w:rPr>
                <w:lang w:val="vi-VN"/>
              </w:rPr>
              <w:t>Các trại giam, trại tạm giam trên địa bàn tỉnh/tp</w:t>
            </w:r>
          </w:p>
        </w:tc>
      </w:tr>
      <w:tr w:rsidR="007B25C1" w:rsidRPr="007B25C1" w14:paraId="5430067A" w14:textId="77777777" w:rsidTr="0477D156">
        <w:trPr>
          <w:trHeight w:val="330"/>
        </w:trPr>
        <w:tc>
          <w:tcPr>
            <w:tcW w:w="1020" w:type="dxa"/>
            <w:noWrap/>
            <w:vAlign w:val="center"/>
          </w:tcPr>
          <w:p w14:paraId="61A88345" w14:textId="77777777" w:rsidR="007B25C1" w:rsidRPr="007B25C1" w:rsidRDefault="007B25C1" w:rsidP="003C1711">
            <w:pPr>
              <w:spacing w:before="0" w:after="0"/>
              <w:jc w:val="center"/>
              <w:rPr>
                <w:lang w:val="vi-VN"/>
              </w:rPr>
            </w:pPr>
            <w:r w:rsidRPr="007B25C1">
              <w:rPr>
                <w:lang w:val="vi-VN"/>
              </w:rPr>
              <w:t>14</w:t>
            </w:r>
          </w:p>
        </w:tc>
        <w:tc>
          <w:tcPr>
            <w:tcW w:w="8020" w:type="dxa"/>
            <w:noWrap/>
            <w:vAlign w:val="center"/>
          </w:tcPr>
          <w:p w14:paraId="18C0DACA" w14:textId="11C6BE45" w:rsidR="007B25C1" w:rsidRPr="007B25C1" w:rsidRDefault="6DA05672" w:rsidP="003C1711">
            <w:pPr>
              <w:spacing w:before="0" w:after="0"/>
              <w:jc w:val="left"/>
              <w:rPr>
                <w:lang w:val="vi-VN"/>
              </w:rPr>
            </w:pPr>
            <w:r w:rsidRPr="6DA05672">
              <w:rPr>
                <w:lang w:val="vi-VN"/>
              </w:rPr>
              <w:t>Cơ quan Bảo hiểm Xã hội</w:t>
            </w:r>
          </w:p>
        </w:tc>
      </w:tr>
    </w:tbl>
    <w:p w14:paraId="0D87D1B7" w14:textId="30F056EA" w:rsidR="007B25C1" w:rsidRDefault="6544CE95" w:rsidP="007B25C1">
      <w:pPr>
        <w:rPr>
          <w:b/>
          <w:bCs/>
        </w:rPr>
      </w:pPr>
      <w:r w:rsidRPr="6544CE95">
        <w:rPr>
          <w:b/>
          <w:bCs/>
        </w:rPr>
        <w:t>3. CÁC VIỆN, TRƯỜNG NGHIÊN CỨU, ĐÀO TẠO, HỖ TRỢ CHUYÊN MÔN, KỸ THUẬT VÀ CUNG CẤP DỊCH VỤ CHO DỰ ÁN</w:t>
      </w:r>
    </w:p>
    <w:tbl>
      <w:tblPr>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8044"/>
      </w:tblGrid>
      <w:tr w:rsidR="00877DD5" w:rsidRPr="00877DD5" w14:paraId="75E2BEB6" w14:textId="77777777" w:rsidTr="18BAE00E">
        <w:trPr>
          <w:trHeight w:val="380"/>
        </w:trPr>
        <w:tc>
          <w:tcPr>
            <w:tcW w:w="1005" w:type="dxa"/>
            <w:noWrap/>
            <w:vAlign w:val="center"/>
            <w:hideMark/>
          </w:tcPr>
          <w:p w14:paraId="3EFE30EC" w14:textId="77777777" w:rsidR="00877DD5" w:rsidRPr="00877DD5" w:rsidRDefault="00877DD5" w:rsidP="18BAE00E">
            <w:pPr>
              <w:spacing w:before="0" w:after="0"/>
              <w:jc w:val="center"/>
              <w:rPr>
                <w:b/>
                <w:bCs/>
                <w:lang w:val="vi-VN"/>
              </w:rPr>
            </w:pPr>
            <w:r w:rsidRPr="18BAE00E">
              <w:rPr>
                <w:b/>
                <w:bCs/>
                <w:lang w:val="vi-VN"/>
              </w:rPr>
              <w:t>TT</w:t>
            </w:r>
          </w:p>
        </w:tc>
        <w:tc>
          <w:tcPr>
            <w:tcW w:w="8044" w:type="dxa"/>
            <w:noWrap/>
            <w:vAlign w:val="center"/>
            <w:hideMark/>
          </w:tcPr>
          <w:p w14:paraId="38A7AB65" w14:textId="77777777" w:rsidR="00877DD5" w:rsidRPr="00877DD5" w:rsidRDefault="00877DD5" w:rsidP="18BAE00E">
            <w:pPr>
              <w:spacing w:before="0" w:after="0"/>
              <w:jc w:val="center"/>
              <w:rPr>
                <w:b/>
                <w:bCs/>
                <w:lang w:val="vi-VN"/>
              </w:rPr>
            </w:pPr>
            <w:r w:rsidRPr="18BAE00E">
              <w:rPr>
                <w:b/>
                <w:bCs/>
                <w:lang w:val="vi-VN"/>
              </w:rPr>
              <w:t>Tổ chức, đơn vị</w:t>
            </w:r>
          </w:p>
        </w:tc>
      </w:tr>
      <w:tr w:rsidR="00877DD5" w:rsidRPr="00877DD5" w14:paraId="1C0F0AC0" w14:textId="77777777" w:rsidTr="18BAE00E">
        <w:trPr>
          <w:trHeight w:val="197"/>
        </w:trPr>
        <w:tc>
          <w:tcPr>
            <w:tcW w:w="1005" w:type="dxa"/>
            <w:noWrap/>
            <w:vAlign w:val="center"/>
          </w:tcPr>
          <w:p w14:paraId="08530CC0" w14:textId="77777777" w:rsidR="00877DD5" w:rsidRPr="00877DD5" w:rsidRDefault="00877DD5" w:rsidP="00877DD5">
            <w:pPr>
              <w:spacing w:before="0" w:after="0"/>
              <w:jc w:val="center"/>
              <w:rPr>
                <w:lang w:val="vi-VN"/>
              </w:rPr>
            </w:pPr>
            <w:r w:rsidRPr="00877DD5">
              <w:rPr>
                <w:lang w:val="vi-VN"/>
              </w:rPr>
              <w:t>1</w:t>
            </w:r>
          </w:p>
        </w:tc>
        <w:tc>
          <w:tcPr>
            <w:tcW w:w="8044" w:type="dxa"/>
            <w:noWrap/>
            <w:vAlign w:val="bottom"/>
          </w:tcPr>
          <w:p w14:paraId="751CCEEE" w14:textId="2D14E1E5" w:rsidR="00877DD5" w:rsidRPr="00877DD5" w:rsidRDefault="358B513C" w:rsidP="00877DD5">
            <w:pPr>
              <w:spacing w:before="0" w:after="0"/>
              <w:rPr>
                <w:lang w:val="vi-VN"/>
              </w:rPr>
            </w:pPr>
            <w:r w:rsidRPr="358B513C">
              <w:rPr>
                <w:lang w:val="vi-VN"/>
              </w:rPr>
              <w:t xml:space="preserve">Viện Vệ sinh dịch tễ Trung ương </w:t>
            </w:r>
          </w:p>
        </w:tc>
      </w:tr>
      <w:tr w:rsidR="00877DD5" w:rsidRPr="00877DD5" w14:paraId="35C3ECE0" w14:textId="77777777" w:rsidTr="18BAE00E">
        <w:trPr>
          <w:trHeight w:val="300"/>
        </w:trPr>
        <w:tc>
          <w:tcPr>
            <w:tcW w:w="1005" w:type="dxa"/>
            <w:noWrap/>
            <w:vAlign w:val="center"/>
          </w:tcPr>
          <w:p w14:paraId="081C2485" w14:textId="77777777" w:rsidR="00877DD5" w:rsidRPr="00877DD5" w:rsidRDefault="00877DD5" w:rsidP="00877DD5">
            <w:pPr>
              <w:spacing w:before="0" w:after="0"/>
              <w:jc w:val="center"/>
              <w:rPr>
                <w:lang w:val="vi-VN"/>
              </w:rPr>
            </w:pPr>
            <w:r w:rsidRPr="00877DD5">
              <w:rPr>
                <w:lang w:val="vi-VN"/>
              </w:rPr>
              <w:t>2</w:t>
            </w:r>
          </w:p>
        </w:tc>
        <w:tc>
          <w:tcPr>
            <w:tcW w:w="8044" w:type="dxa"/>
            <w:noWrap/>
            <w:vAlign w:val="bottom"/>
          </w:tcPr>
          <w:p w14:paraId="3AB1C1B5" w14:textId="77777777" w:rsidR="00877DD5" w:rsidRPr="00877DD5" w:rsidRDefault="00877DD5" w:rsidP="00877DD5">
            <w:pPr>
              <w:spacing w:before="0" w:after="0"/>
              <w:rPr>
                <w:lang w:val="vi-VN"/>
              </w:rPr>
            </w:pPr>
            <w:r w:rsidRPr="00877DD5">
              <w:rPr>
                <w:lang w:val="vi-VN"/>
              </w:rPr>
              <w:t xml:space="preserve">Viện Pasteur Thành phố Hồ Chí Minh </w:t>
            </w:r>
          </w:p>
        </w:tc>
      </w:tr>
      <w:tr w:rsidR="00877DD5" w:rsidRPr="00877DD5" w14:paraId="733D11A0" w14:textId="77777777" w:rsidTr="18BAE00E">
        <w:trPr>
          <w:trHeight w:val="300"/>
        </w:trPr>
        <w:tc>
          <w:tcPr>
            <w:tcW w:w="1005" w:type="dxa"/>
            <w:noWrap/>
            <w:vAlign w:val="center"/>
          </w:tcPr>
          <w:p w14:paraId="386330CE" w14:textId="77777777" w:rsidR="00877DD5" w:rsidRPr="00877DD5" w:rsidRDefault="00877DD5" w:rsidP="00877DD5">
            <w:pPr>
              <w:spacing w:before="0" w:after="0"/>
              <w:jc w:val="center"/>
              <w:rPr>
                <w:lang w:val="vi-VN"/>
              </w:rPr>
            </w:pPr>
            <w:r w:rsidRPr="00877DD5">
              <w:rPr>
                <w:lang w:val="vi-VN"/>
              </w:rPr>
              <w:t>3</w:t>
            </w:r>
          </w:p>
        </w:tc>
        <w:tc>
          <w:tcPr>
            <w:tcW w:w="8044" w:type="dxa"/>
            <w:noWrap/>
            <w:vAlign w:val="bottom"/>
          </w:tcPr>
          <w:p w14:paraId="50542A19" w14:textId="77777777" w:rsidR="00877DD5" w:rsidRPr="00877DD5" w:rsidRDefault="00877DD5" w:rsidP="00877DD5">
            <w:pPr>
              <w:spacing w:before="0" w:after="0"/>
              <w:rPr>
                <w:lang w:val="vi-VN"/>
              </w:rPr>
            </w:pPr>
            <w:r w:rsidRPr="00877DD5">
              <w:rPr>
                <w:lang w:val="vi-VN"/>
              </w:rPr>
              <w:t xml:space="preserve">Viện Pasteur Nha Trang </w:t>
            </w:r>
          </w:p>
        </w:tc>
      </w:tr>
      <w:tr w:rsidR="00877DD5" w:rsidRPr="00877DD5" w14:paraId="73C93DF6" w14:textId="77777777" w:rsidTr="18BAE00E">
        <w:trPr>
          <w:trHeight w:val="300"/>
        </w:trPr>
        <w:tc>
          <w:tcPr>
            <w:tcW w:w="1005" w:type="dxa"/>
            <w:noWrap/>
            <w:vAlign w:val="center"/>
          </w:tcPr>
          <w:p w14:paraId="08DA22D6" w14:textId="77777777" w:rsidR="00877DD5" w:rsidRPr="00877DD5" w:rsidRDefault="6544CE95" w:rsidP="18BAE00E">
            <w:pPr>
              <w:spacing w:before="0" w:after="0"/>
              <w:jc w:val="center"/>
              <w:rPr>
                <w:lang w:val="vi-VN"/>
              </w:rPr>
            </w:pPr>
            <w:r w:rsidRPr="18BAE00E">
              <w:rPr>
                <w:lang w:val="vi-VN"/>
              </w:rPr>
              <w:t>4</w:t>
            </w:r>
          </w:p>
        </w:tc>
        <w:tc>
          <w:tcPr>
            <w:tcW w:w="8044" w:type="dxa"/>
            <w:noWrap/>
            <w:vAlign w:val="bottom"/>
          </w:tcPr>
          <w:p w14:paraId="33771B06" w14:textId="77777777" w:rsidR="00877DD5" w:rsidRPr="00877DD5" w:rsidRDefault="6544CE95" w:rsidP="18BAE00E">
            <w:pPr>
              <w:spacing w:before="0" w:after="0"/>
              <w:rPr>
                <w:lang w:val="vi-VN"/>
              </w:rPr>
            </w:pPr>
            <w:r w:rsidRPr="18BAE00E">
              <w:rPr>
                <w:lang w:val="vi-VN"/>
              </w:rPr>
              <w:t>Trường Đại học Y Hà Nội</w:t>
            </w:r>
          </w:p>
        </w:tc>
      </w:tr>
      <w:tr w:rsidR="00877DD5" w:rsidRPr="00877DD5" w14:paraId="58F34628" w14:textId="77777777" w:rsidTr="18BAE00E">
        <w:trPr>
          <w:trHeight w:val="300"/>
        </w:trPr>
        <w:tc>
          <w:tcPr>
            <w:tcW w:w="1005" w:type="dxa"/>
            <w:noWrap/>
            <w:vAlign w:val="center"/>
          </w:tcPr>
          <w:p w14:paraId="0A5B0C6B" w14:textId="77777777" w:rsidR="00877DD5" w:rsidRPr="00877DD5" w:rsidRDefault="00877DD5" w:rsidP="00877DD5">
            <w:pPr>
              <w:spacing w:before="0" w:after="0"/>
              <w:jc w:val="center"/>
              <w:rPr>
                <w:lang w:val="vi-VN"/>
              </w:rPr>
            </w:pPr>
            <w:r w:rsidRPr="00877DD5">
              <w:rPr>
                <w:lang w:val="vi-VN"/>
              </w:rPr>
              <w:t>5</w:t>
            </w:r>
          </w:p>
        </w:tc>
        <w:tc>
          <w:tcPr>
            <w:tcW w:w="8044" w:type="dxa"/>
            <w:noWrap/>
            <w:vAlign w:val="bottom"/>
          </w:tcPr>
          <w:p w14:paraId="61F816B2" w14:textId="77777777" w:rsidR="00877DD5" w:rsidRPr="00877DD5" w:rsidRDefault="00877DD5" w:rsidP="00877DD5">
            <w:pPr>
              <w:spacing w:before="0" w:after="0"/>
              <w:rPr>
                <w:lang w:val="vi-VN"/>
              </w:rPr>
            </w:pPr>
            <w:r w:rsidRPr="00877DD5">
              <w:rPr>
                <w:lang w:val="vi-VN"/>
              </w:rPr>
              <w:t>Bệnh viện Phổi Trung ương</w:t>
            </w:r>
          </w:p>
        </w:tc>
      </w:tr>
      <w:tr w:rsidR="00877DD5" w:rsidRPr="00877DD5" w14:paraId="4F4A358A" w14:textId="77777777" w:rsidTr="18BAE00E">
        <w:trPr>
          <w:trHeight w:val="300"/>
        </w:trPr>
        <w:tc>
          <w:tcPr>
            <w:tcW w:w="1005" w:type="dxa"/>
            <w:noWrap/>
            <w:vAlign w:val="center"/>
          </w:tcPr>
          <w:p w14:paraId="07D758E2" w14:textId="77777777" w:rsidR="00877DD5" w:rsidRPr="00877DD5" w:rsidRDefault="00877DD5" w:rsidP="00877DD5">
            <w:pPr>
              <w:spacing w:before="0" w:after="0"/>
              <w:jc w:val="center"/>
              <w:rPr>
                <w:lang w:val="vi-VN"/>
              </w:rPr>
            </w:pPr>
            <w:r w:rsidRPr="00877DD5">
              <w:rPr>
                <w:lang w:val="vi-VN"/>
              </w:rPr>
              <w:t>6</w:t>
            </w:r>
          </w:p>
        </w:tc>
        <w:tc>
          <w:tcPr>
            <w:tcW w:w="8044" w:type="dxa"/>
            <w:noWrap/>
            <w:vAlign w:val="bottom"/>
          </w:tcPr>
          <w:p w14:paraId="6B797C3D" w14:textId="77777777" w:rsidR="00877DD5" w:rsidRPr="00877DD5" w:rsidRDefault="00877DD5" w:rsidP="00877DD5">
            <w:pPr>
              <w:spacing w:before="0" w:after="0"/>
              <w:rPr>
                <w:lang w:val="vi-VN"/>
              </w:rPr>
            </w:pPr>
            <w:r w:rsidRPr="00877DD5">
              <w:rPr>
                <w:lang w:val="vi-VN"/>
              </w:rPr>
              <w:t xml:space="preserve">Bệnh viện Bệnh nhiệt đới Trung ương </w:t>
            </w:r>
          </w:p>
        </w:tc>
      </w:tr>
      <w:tr w:rsidR="00877DD5" w:rsidRPr="00877DD5" w14:paraId="3FF2FC14" w14:textId="77777777" w:rsidTr="18BAE00E">
        <w:trPr>
          <w:trHeight w:val="300"/>
        </w:trPr>
        <w:tc>
          <w:tcPr>
            <w:tcW w:w="1005" w:type="dxa"/>
            <w:noWrap/>
            <w:vAlign w:val="center"/>
          </w:tcPr>
          <w:p w14:paraId="6CF4C765" w14:textId="77777777" w:rsidR="00877DD5" w:rsidRPr="00877DD5" w:rsidRDefault="00877DD5" w:rsidP="00877DD5">
            <w:pPr>
              <w:spacing w:before="0" w:after="0"/>
              <w:jc w:val="center"/>
              <w:rPr>
                <w:lang w:val="vi-VN"/>
              </w:rPr>
            </w:pPr>
            <w:r w:rsidRPr="00877DD5">
              <w:rPr>
                <w:lang w:val="vi-VN"/>
              </w:rPr>
              <w:t>7</w:t>
            </w:r>
          </w:p>
        </w:tc>
        <w:tc>
          <w:tcPr>
            <w:tcW w:w="8044" w:type="dxa"/>
            <w:noWrap/>
            <w:vAlign w:val="bottom"/>
          </w:tcPr>
          <w:p w14:paraId="05926CD9" w14:textId="77777777" w:rsidR="00877DD5" w:rsidRPr="00877DD5" w:rsidRDefault="00877DD5" w:rsidP="00877DD5">
            <w:pPr>
              <w:spacing w:before="0" w:after="0"/>
              <w:rPr>
                <w:lang w:val="vi-VN"/>
              </w:rPr>
            </w:pPr>
            <w:r w:rsidRPr="00877DD5">
              <w:rPr>
                <w:lang w:val="vi-VN"/>
              </w:rPr>
              <w:t xml:space="preserve">Bệnh viện Bệnh nhiệt đới Thành phố Hồ Chí Minh </w:t>
            </w:r>
          </w:p>
        </w:tc>
      </w:tr>
    </w:tbl>
    <w:p w14:paraId="11450868" w14:textId="394FC28C" w:rsidR="6544CE95" w:rsidRDefault="6544CE95"/>
    <w:p w14:paraId="18114881" w14:textId="2076A6CE" w:rsidR="6544CE95" w:rsidRDefault="6544CE95">
      <w:r>
        <w:br w:type="page"/>
      </w:r>
    </w:p>
    <w:p w14:paraId="4065436D" w14:textId="5E61C45D" w:rsidR="005A40B2" w:rsidRDefault="6544CE95" w:rsidP="154DE2FA">
      <w:pPr>
        <w:spacing w:line="259" w:lineRule="auto"/>
        <w:rPr>
          <w:b/>
          <w:bCs/>
        </w:rPr>
      </w:pPr>
      <w:r w:rsidRPr="6544CE95">
        <w:rPr>
          <w:b/>
          <w:bCs/>
        </w:rPr>
        <w:lastRenderedPageBreak/>
        <w:t>4. DANH SÁCH CÁC TỔ CHỨC XÃ HỘI, CÔNG TY DOANH NGHIỆP, ĐƠN VỊ LIÊN QUAN</w:t>
      </w:r>
    </w:p>
    <w:p w14:paraId="29B749DC" w14:textId="606CB9AD" w:rsidR="6544CE95" w:rsidRDefault="6544CE95" w:rsidP="6544CE95">
      <w:pPr>
        <w:spacing w:line="259" w:lineRule="auto"/>
      </w:pPr>
      <w:r w:rsidRPr="6544CE95">
        <w:t>Các tổ chức dưới đây là các đơn vị đã hoặc đang tham gia cung cấp dịch vụ HIV/AIDS tại Việt Nam và có thể được xem xét tham gia triển khai Dự án theo quy định hiện hành.</w:t>
      </w:r>
    </w:p>
    <w:tbl>
      <w:tblPr>
        <w:tblW w:w="9095" w:type="dxa"/>
        <w:tblLook w:val="04A0" w:firstRow="1" w:lastRow="0" w:firstColumn="1" w:lastColumn="0" w:noHBand="0" w:noVBand="1"/>
      </w:tblPr>
      <w:tblGrid>
        <w:gridCol w:w="590"/>
        <w:gridCol w:w="2445"/>
        <w:gridCol w:w="6060"/>
      </w:tblGrid>
      <w:tr w:rsidR="00C6666A" w:rsidRPr="00C6666A" w14:paraId="3A99B3FB" w14:textId="77777777" w:rsidTr="0F73B41E">
        <w:trPr>
          <w:trHeight w:val="570"/>
          <w:tblHeader/>
        </w:trPr>
        <w:tc>
          <w:tcPr>
            <w:tcW w:w="590" w:type="dxa"/>
            <w:tcBorders>
              <w:top w:val="single" w:sz="4" w:space="0" w:color="auto"/>
              <w:left w:val="single" w:sz="4" w:space="0" w:color="auto"/>
              <w:bottom w:val="single" w:sz="4" w:space="0" w:color="auto"/>
              <w:right w:val="single" w:sz="4" w:space="0" w:color="auto"/>
            </w:tcBorders>
            <w:vAlign w:val="center"/>
            <w:hideMark/>
          </w:tcPr>
          <w:p w14:paraId="2425B76E" w14:textId="77777777" w:rsidR="00C6666A" w:rsidRPr="00C6666A" w:rsidRDefault="00C6666A" w:rsidP="00C6666A">
            <w:pPr>
              <w:spacing w:before="0" w:after="0"/>
              <w:jc w:val="center"/>
              <w:rPr>
                <w:b/>
                <w:bCs/>
                <w:lang w:val="vi-VN"/>
              </w:rPr>
            </w:pPr>
            <w:r w:rsidRPr="00C6666A">
              <w:rPr>
                <w:b/>
                <w:bCs/>
                <w:lang w:val="vi-VN"/>
              </w:rPr>
              <w:t>TT</w:t>
            </w:r>
          </w:p>
        </w:tc>
        <w:tc>
          <w:tcPr>
            <w:tcW w:w="2445" w:type="dxa"/>
            <w:tcBorders>
              <w:top w:val="single" w:sz="4" w:space="0" w:color="auto"/>
              <w:left w:val="nil"/>
              <w:bottom w:val="single" w:sz="4" w:space="0" w:color="auto"/>
              <w:right w:val="single" w:sz="4" w:space="0" w:color="auto"/>
            </w:tcBorders>
            <w:vAlign w:val="center"/>
            <w:hideMark/>
          </w:tcPr>
          <w:p w14:paraId="55FABF91" w14:textId="77777777" w:rsidR="00C6666A" w:rsidRPr="00C6666A" w:rsidRDefault="00C6666A" w:rsidP="00C6666A">
            <w:pPr>
              <w:spacing w:before="0" w:after="0"/>
              <w:rPr>
                <w:b/>
                <w:bCs/>
                <w:lang w:val="vi-VN"/>
              </w:rPr>
            </w:pPr>
            <w:r w:rsidRPr="00C6666A">
              <w:rPr>
                <w:b/>
                <w:bCs/>
                <w:lang w:val="vi-VN"/>
              </w:rPr>
              <w:t xml:space="preserve">Tỉnh/thành phố </w:t>
            </w:r>
          </w:p>
        </w:tc>
        <w:tc>
          <w:tcPr>
            <w:tcW w:w="6060" w:type="dxa"/>
            <w:tcBorders>
              <w:top w:val="single" w:sz="4" w:space="0" w:color="auto"/>
              <w:left w:val="nil"/>
              <w:bottom w:val="single" w:sz="4" w:space="0" w:color="auto"/>
              <w:right w:val="single" w:sz="4" w:space="0" w:color="auto"/>
            </w:tcBorders>
            <w:vAlign w:val="center"/>
            <w:hideMark/>
          </w:tcPr>
          <w:p w14:paraId="0F93F7E5" w14:textId="77777777" w:rsidR="00C6666A" w:rsidRPr="00C6666A" w:rsidRDefault="00C6666A" w:rsidP="00C6666A">
            <w:pPr>
              <w:spacing w:before="0" w:after="0"/>
              <w:rPr>
                <w:b/>
                <w:bCs/>
                <w:lang w:val="vi-VN"/>
              </w:rPr>
            </w:pPr>
            <w:r w:rsidRPr="00C6666A">
              <w:rPr>
                <w:b/>
                <w:bCs/>
                <w:lang w:val="vi-VN"/>
              </w:rPr>
              <w:t>Tên tổ chức/doanh nghiệp</w:t>
            </w:r>
          </w:p>
        </w:tc>
      </w:tr>
      <w:tr w:rsidR="00C6666A" w:rsidRPr="006B48B1" w14:paraId="1CD458BE" w14:textId="77777777" w:rsidTr="0F73B41E">
        <w:trPr>
          <w:trHeight w:val="600"/>
        </w:trPr>
        <w:tc>
          <w:tcPr>
            <w:tcW w:w="590" w:type="dxa"/>
            <w:tcBorders>
              <w:top w:val="nil"/>
              <w:left w:val="single" w:sz="4" w:space="0" w:color="auto"/>
              <w:bottom w:val="single" w:sz="4" w:space="0" w:color="auto"/>
              <w:right w:val="single" w:sz="4" w:space="0" w:color="auto"/>
            </w:tcBorders>
            <w:vAlign w:val="center"/>
            <w:hideMark/>
          </w:tcPr>
          <w:p w14:paraId="359A68F8" w14:textId="77777777" w:rsidR="00C6666A" w:rsidRPr="00C6666A" w:rsidRDefault="00C6666A" w:rsidP="00C6666A">
            <w:pPr>
              <w:spacing w:before="0" w:after="0"/>
              <w:jc w:val="center"/>
              <w:rPr>
                <w:lang w:val="vi-VN"/>
              </w:rPr>
            </w:pPr>
            <w:r w:rsidRPr="00C6666A">
              <w:rPr>
                <w:lang w:val="vi-VN"/>
              </w:rPr>
              <w:t>1</w:t>
            </w:r>
          </w:p>
        </w:tc>
        <w:tc>
          <w:tcPr>
            <w:tcW w:w="2445" w:type="dxa"/>
            <w:tcBorders>
              <w:top w:val="nil"/>
              <w:left w:val="nil"/>
              <w:bottom w:val="single" w:sz="4" w:space="0" w:color="auto"/>
              <w:right w:val="single" w:sz="4" w:space="0" w:color="auto"/>
            </w:tcBorders>
            <w:vAlign w:val="center"/>
            <w:hideMark/>
          </w:tcPr>
          <w:p w14:paraId="7FB9C230" w14:textId="77777777" w:rsidR="00C6666A" w:rsidRPr="00C6666A" w:rsidRDefault="00C6666A" w:rsidP="00C6666A">
            <w:pPr>
              <w:spacing w:before="0" w:after="0"/>
              <w:rPr>
                <w:lang w:val="vi-VN"/>
              </w:rPr>
            </w:pPr>
            <w:r w:rsidRPr="00C6666A">
              <w:rPr>
                <w:lang w:val="vi-VN"/>
              </w:rPr>
              <w:t>Tỉnh An Giang</w:t>
            </w:r>
          </w:p>
        </w:tc>
        <w:tc>
          <w:tcPr>
            <w:tcW w:w="6060" w:type="dxa"/>
            <w:tcBorders>
              <w:top w:val="nil"/>
              <w:left w:val="nil"/>
              <w:bottom w:val="single" w:sz="4" w:space="0" w:color="auto"/>
              <w:right w:val="single" w:sz="4" w:space="0" w:color="auto"/>
            </w:tcBorders>
            <w:vAlign w:val="center"/>
            <w:hideMark/>
          </w:tcPr>
          <w:p w14:paraId="145BB250" w14:textId="77777777" w:rsidR="00C6666A" w:rsidRPr="00C6666A" w:rsidRDefault="358B513C" w:rsidP="00C6666A">
            <w:pPr>
              <w:spacing w:before="0" w:after="0"/>
              <w:rPr>
                <w:lang w:val="vi-VN"/>
              </w:rPr>
            </w:pPr>
            <w:r w:rsidRPr="358B513C">
              <w:rPr>
                <w:lang w:val="vi-VN"/>
              </w:rPr>
              <w:t>CÔNG TY TNHH DOANH NGHIỆP XÃ HỘI THE POWER VIỆT NAM</w:t>
            </w:r>
          </w:p>
        </w:tc>
      </w:tr>
      <w:tr w:rsidR="00C6666A" w:rsidRPr="006B48B1" w14:paraId="014B8E83"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195D34E9" w14:textId="77777777" w:rsidR="00C6666A" w:rsidRPr="00C6666A" w:rsidRDefault="00C6666A" w:rsidP="00C6666A">
            <w:pPr>
              <w:spacing w:before="0" w:after="0"/>
              <w:jc w:val="center"/>
              <w:rPr>
                <w:lang w:val="vi-VN"/>
              </w:rPr>
            </w:pPr>
            <w:r w:rsidRPr="00C6666A">
              <w:rPr>
                <w:lang w:val="vi-VN"/>
              </w:rPr>
              <w:t>2</w:t>
            </w:r>
          </w:p>
        </w:tc>
        <w:tc>
          <w:tcPr>
            <w:tcW w:w="2445" w:type="dxa"/>
            <w:tcBorders>
              <w:top w:val="nil"/>
              <w:left w:val="nil"/>
              <w:bottom w:val="single" w:sz="4" w:space="0" w:color="auto"/>
              <w:right w:val="single" w:sz="4" w:space="0" w:color="auto"/>
            </w:tcBorders>
            <w:vAlign w:val="center"/>
            <w:hideMark/>
          </w:tcPr>
          <w:p w14:paraId="27C397DA" w14:textId="77777777" w:rsidR="00C6666A" w:rsidRPr="00C6666A" w:rsidRDefault="00C6666A" w:rsidP="00C6666A">
            <w:pPr>
              <w:spacing w:before="0" w:after="0"/>
              <w:rPr>
                <w:lang w:val="vi-VN"/>
              </w:rPr>
            </w:pPr>
            <w:r w:rsidRPr="00C6666A">
              <w:rPr>
                <w:lang w:val="vi-VN"/>
              </w:rPr>
              <w:t>Tỉnh An Giang</w:t>
            </w:r>
          </w:p>
        </w:tc>
        <w:tc>
          <w:tcPr>
            <w:tcW w:w="6060" w:type="dxa"/>
            <w:tcBorders>
              <w:top w:val="nil"/>
              <w:left w:val="nil"/>
              <w:bottom w:val="single" w:sz="4" w:space="0" w:color="auto"/>
              <w:right w:val="single" w:sz="4" w:space="0" w:color="auto"/>
            </w:tcBorders>
            <w:vAlign w:val="center"/>
            <w:hideMark/>
          </w:tcPr>
          <w:p w14:paraId="15A54B6F" w14:textId="41149E70" w:rsidR="00C6666A" w:rsidRPr="00C6666A" w:rsidRDefault="358B513C" w:rsidP="2DD2D166">
            <w:pPr>
              <w:spacing w:before="0" w:after="0" w:line="259" w:lineRule="auto"/>
              <w:rPr>
                <w:lang w:val="vi-VN"/>
              </w:rPr>
            </w:pPr>
            <w:r w:rsidRPr="358B513C">
              <w:rPr>
                <w:lang w:val="vi-VN"/>
              </w:rPr>
              <w:t>CÔNG TY TNHH DOANH NGHIỆP XÃ HỘI THE SUN VIỆT NAM</w:t>
            </w:r>
          </w:p>
        </w:tc>
      </w:tr>
      <w:tr w:rsidR="00C6666A" w:rsidRPr="006B48B1" w14:paraId="24F8665B"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4AA6D902" w14:textId="77777777" w:rsidR="00C6666A" w:rsidRPr="00C6666A" w:rsidRDefault="00C6666A" w:rsidP="00C6666A">
            <w:pPr>
              <w:spacing w:before="0" w:after="0"/>
              <w:jc w:val="center"/>
              <w:rPr>
                <w:lang w:val="vi-VN"/>
              </w:rPr>
            </w:pPr>
            <w:r w:rsidRPr="00C6666A">
              <w:rPr>
                <w:lang w:val="vi-VN"/>
              </w:rPr>
              <w:t>3</w:t>
            </w:r>
          </w:p>
        </w:tc>
        <w:tc>
          <w:tcPr>
            <w:tcW w:w="2445" w:type="dxa"/>
            <w:tcBorders>
              <w:top w:val="nil"/>
              <w:left w:val="nil"/>
              <w:bottom w:val="single" w:sz="4" w:space="0" w:color="auto"/>
              <w:right w:val="single" w:sz="4" w:space="0" w:color="auto"/>
            </w:tcBorders>
            <w:vAlign w:val="center"/>
            <w:hideMark/>
          </w:tcPr>
          <w:p w14:paraId="7DDFFC03" w14:textId="77777777" w:rsidR="00C6666A" w:rsidRPr="00C6666A" w:rsidRDefault="00C6666A" w:rsidP="00C6666A">
            <w:pPr>
              <w:spacing w:before="0" w:after="0"/>
              <w:rPr>
                <w:lang w:val="vi-VN"/>
              </w:rPr>
            </w:pPr>
            <w:r w:rsidRPr="00C6666A">
              <w:rPr>
                <w:lang w:val="vi-VN"/>
              </w:rPr>
              <w:t>Tỉnh An Giang</w:t>
            </w:r>
          </w:p>
        </w:tc>
        <w:tc>
          <w:tcPr>
            <w:tcW w:w="6060" w:type="dxa"/>
            <w:tcBorders>
              <w:top w:val="nil"/>
              <w:left w:val="nil"/>
              <w:bottom w:val="single" w:sz="4" w:space="0" w:color="auto"/>
              <w:right w:val="single" w:sz="4" w:space="0" w:color="auto"/>
            </w:tcBorders>
            <w:vAlign w:val="center"/>
            <w:hideMark/>
          </w:tcPr>
          <w:p w14:paraId="14D4060A" w14:textId="77777777" w:rsidR="00C6666A" w:rsidRPr="00C6666A" w:rsidRDefault="358B513C" w:rsidP="00C6666A">
            <w:pPr>
              <w:spacing w:before="0" w:after="0"/>
              <w:rPr>
                <w:lang w:val="vi-VN"/>
              </w:rPr>
            </w:pPr>
            <w:r w:rsidRPr="358B513C">
              <w:rPr>
                <w:lang w:val="vi-VN"/>
              </w:rPr>
              <w:t>Công Ty TNHH Truyền Thông &amp; Phát Triển Cộng Đồng YouMe</w:t>
            </w:r>
          </w:p>
        </w:tc>
      </w:tr>
      <w:tr w:rsidR="00C6666A" w:rsidRPr="006B48B1" w14:paraId="5FA8BE63" w14:textId="77777777" w:rsidTr="0F73B41E">
        <w:trPr>
          <w:trHeight w:val="315"/>
        </w:trPr>
        <w:tc>
          <w:tcPr>
            <w:tcW w:w="590" w:type="dxa"/>
            <w:tcBorders>
              <w:top w:val="nil"/>
              <w:left w:val="single" w:sz="4" w:space="0" w:color="auto"/>
              <w:bottom w:val="single" w:sz="4" w:space="0" w:color="auto"/>
              <w:right w:val="single" w:sz="4" w:space="0" w:color="auto"/>
            </w:tcBorders>
            <w:vAlign w:val="center"/>
            <w:hideMark/>
          </w:tcPr>
          <w:p w14:paraId="687B77CA" w14:textId="77777777" w:rsidR="00C6666A" w:rsidRPr="00C6666A" w:rsidRDefault="00C6666A" w:rsidP="00C6666A">
            <w:pPr>
              <w:spacing w:before="0" w:after="0"/>
              <w:jc w:val="center"/>
              <w:rPr>
                <w:lang w:val="vi-VN"/>
              </w:rPr>
            </w:pPr>
            <w:r w:rsidRPr="00C6666A">
              <w:rPr>
                <w:lang w:val="vi-VN"/>
              </w:rPr>
              <w:t>4</w:t>
            </w:r>
          </w:p>
        </w:tc>
        <w:tc>
          <w:tcPr>
            <w:tcW w:w="2445" w:type="dxa"/>
            <w:tcBorders>
              <w:top w:val="nil"/>
              <w:left w:val="nil"/>
              <w:bottom w:val="single" w:sz="4" w:space="0" w:color="auto"/>
              <w:right w:val="single" w:sz="4" w:space="0" w:color="auto"/>
            </w:tcBorders>
            <w:vAlign w:val="center"/>
            <w:hideMark/>
          </w:tcPr>
          <w:p w14:paraId="63AF6C34" w14:textId="77777777" w:rsidR="00C6666A" w:rsidRPr="00C6666A" w:rsidRDefault="00C6666A" w:rsidP="00C6666A">
            <w:pPr>
              <w:spacing w:before="0" w:after="0"/>
              <w:rPr>
                <w:lang w:val="vi-VN"/>
              </w:rPr>
            </w:pPr>
            <w:r w:rsidRPr="00C6666A">
              <w:rPr>
                <w:lang w:val="vi-VN"/>
              </w:rPr>
              <w:t>Thành phố Cần Thơ</w:t>
            </w:r>
          </w:p>
        </w:tc>
        <w:tc>
          <w:tcPr>
            <w:tcW w:w="6060" w:type="dxa"/>
            <w:tcBorders>
              <w:top w:val="nil"/>
              <w:left w:val="nil"/>
              <w:bottom w:val="single" w:sz="4" w:space="0" w:color="auto"/>
              <w:right w:val="single" w:sz="4" w:space="0" w:color="auto"/>
            </w:tcBorders>
            <w:vAlign w:val="center"/>
            <w:hideMark/>
          </w:tcPr>
          <w:p w14:paraId="5BD6EF57" w14:textId="6A3C43B3" w:rsidR="00C6666A" w:rsidRPr="00C6666A" w:rsidRDefault="358B513C" w:rsidP="00C6666A">
            <w:pPr>
              <w:spacing w:before="0" w:after="0"/>
              <w:rPr>
                <w:lang w:val="vi-VN"/>
              </w:rPr>
            </w:pPr>
            <w:r w:rsidRPr="358B513C">
              <w:rPr>
                <w:lang w:val="vi-VN"/>
              </w:rPr>
              <w:t xml:space="preserve">CHI NHÁNH GLINK CẦN THƠ - CÔNG TY TNHH DOANH NGHIỆP XÃ HỘI GLINK VIỆT NAM  </w:t>
            </w:r>
          </w:p>
        </w:tc>
      </w:tr>
      <w:tr w:rsidR="00C6666A" w:rsidRPr="006B48B1" w14:paraId="10524CE3"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679CB760" w14:textId="77777777" w:rsidR="00C6666A" w:rsidRPr="00C6666A" w:rsidRDefault="00C6666A" w:rsidP="00C6666A">
            <w:pPr>
              <w:spacing w:before="0" w:after="0"/>
              <w:jc w:val="center"/>
              <w:rPr>
                <w:lang w:val="vi-VN"/>
              </w:rPr>
            </w:pPr>
            <w:r w:rsidRPr="00C6666A">
              <w:rPr>
                <w:lang w:val="vi-VN"/>
              </w:rPr>
              <w:t>5</w:t>
            </w:r>
          </w:p>
        </w:tc>
        <w:tc>
          <w:tcPr>
            <w:tcW w:w="2445" w:type="dxa"/>
            <w:tcBorders>
              <w:top w:val="nil"/>
              <w:left w:val="nil"/>
              <w:bottom w:val="single" w:sz="4" w:space="0" w:color="auto"/>
              <w:right w:val="single" w:sz="4" w:space="0" w:color="auto"/>
            </w:tcBorders>
            <w:vAlign w:val="center"/>
            <w:hideMark/>
          </w:tcPr>
          <w:p w14:paraId="0233CECC" w14:textId="5F8A7596" w:rsidR="00C6666A" w:rsidRPr="00C6666A" w:rsidRDefault="00B81E83" w:rsidP="00C6666A">
            <w:pPr>
              <w:spacing w:before="0" w:after="0"/>
              <w:rPr>
                <w:lang w:val="vi-VN"/>
              </w:rPr>
            </w:pPr>
            <w:r>
              <w:rPr>
                <w:lang w:val="vi-VN"/>
              </w:rPr>
              <w:t>Thành phố Đồng Nai</w:t>
            </w:r>
          </w:p>
        </w:tc>
        <w:tc>
          <w:tcPr>
            <w:tcW w:w="6060" w:type="dxa"/>
            <w:tcBorders>
              <w:top w:val="nil"/>
              <w:left w:val="nil"/>
              <w:bottom w:val="single" w:sz="4" w:space="0" w:color="auto"/>
              <w:right w:val="single" w:sz="4" w:space="0" w:color="auto"/>
            </w:tcBorders>
            <w:vAlign w:val="center"/>
            <w:hideMark/>
          </w:tcPr>
          <w:p w14:paraId="18911153" w14:textId="45535A1D" w:rsidR="00C6666A" w:rsidRPr="00C6666A" w:rsidRDefault="358B513C" w:rsidP="358B513C">
            <w:pPr>
              <w:spacing w:before="0" w:after="0"/>
              <w:rPr>
                <w:lang w:val="vi-VN"/>
              </w:rPr>
            </w:pPr>
            <w:r w:rsidRPr="358B513C">
              <w:rPr>
                <w:lang w:val="vi-VN"/>
              </w:rPr>
              <w:t>CÔNG TY TNHH HỖ TRỢ CỘNG ĐỒNG HƯNG VŨ</w:t>
            </w:r>
          </w:p>
        </w:tc>
      </w:tr>
      <w:tr w:rsidR="00C6666A" w:rsidRPr="006B48B1" w14:paraId="37B306F1"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405C5FA1" w14:textId="77777777" w:rsidR="00C6666A" w:rsidRPr="00C6666A" w:rsidRDefault="00C6666A" w:rsidP="00C6666A">
            <w:pPr>
              <w:spacing w:before="0" w:after="0"/>
              <w:jc w:val="center"/>
              <w:rPr>
                <w:lang w:val="vi-VN"/>
              </w:rPr>
            </w:pPr>
            <w:r w:rsidRPr="00C6666A">
              <w:rPr>
                <w:lang w:val="vi-VN"/>
              </w:rPr>
              <w:t>6</w:t>
            </w:r>
          </w:p>
        </w:tc>
        <w:tc>
          <w:tcPr>
            <w:tcW w:w="2445" w:type="dxa"/>
            <w:tcBorders>
              <w:top w:val="nil"/>
              <w:left w:val="nil"/>
              <w:bottom w:val="single" w:sz="4" w:space="0" w:color="auto"/>
              <w:right w:val="single" w:sz="4" w:space="0" w:color="auto"/>
            </w:tcBorders>
            <w:vAlign w:val="center"/>
            <w:hideMark/>
          </w:tcPr>
          <w:p w14:paraId="32CD820D" w14:textId="3F638E2F" w:rsidR="00C6666A" w:rsidRPr="00C6666A" w:rsidRDefault="00B81E83" w:rsidP="00C6666A">
            <w:pPr>
              <w:spacing w:before="0" w:after="0"/>
              <w:rPr>
                <w:lang w:val="vi-VN"/>
              </w:rPr>
            </w:pPr>
            <w:r>
              <w:rPr>
                <w:lang w:val="vi-VN"/>
              </w:rPr>
              <w:t>Thành phố Đồng Nai</w:t>
            </w:r>
          </w:p>
        </w:tc>
        <w:tc>
          <w:tcPr>
            <w:tcW w:w="6060" w:type="dxa"/>
            <w:tcBorders>
              <w:top w:val="nil"/>
              <w:left w:val="nil"/>
              <w:bottom w:val="single" w:sz="4" w:space="0" w:color="auto"/>
              <w:right w:val="single" w:sz="4" w:space="0" w:color="auto"/>
            </w:tcBorders>
            <w:vAlign w:val="center"/>
            <w:hideMark/>
          </w:tcPr>
          <w:p w14:paraId="1102E90B" w14:textId="11B2672D" w:rsidR="00C6666A" w:rsidRPr="00C6666A" w:rsidRDefault="358B513C" w:rsidP="358B513C">
            <w:pPr>
              <w:spacing w:before="0" w:after="0"/>
              <w:rPr>
                <w:lang w:val="vi-VN"/>
              </w:rPr>
            </w:pPr>
            <w:r w:rsidRPr="358B513C">
              <w:rPr>
                <w:lang w:val="vi-VN"/>
              </w:rPr>
              <w:t xml:space="preserve">Công ty TNHH Doanh nghiệp Xã hội Phát triển Cộng Đồng GNET </w:t>
            </w:r>
          </w:p>
        </w:tc>
      </w:tr>
      <w:tr w:rsidR="00C6666A" w:rsidRPr="006B48B1" w14:paraId="6E77CF2D" w14:textId="77777777" w:rsidTr="0F73B41E">
        <w:trPr>
          <w:trHeight w:val="600"/>
        </w:trPr>
        <w:tc>
          <w:tcPr>
            <w:tcW w:w="590" w:type="dxa"/>
            <w:tcBorders>
              <w:top w:val="nil"/>
              <w:left w:val="single" w:sz="4" w:space="0" w:color="auto"/>
              <w:bottom w:val="single" w:sz="4" w:space="0" w:color="auto"/>
              <w:right w:val="single" w:sz="4" w:space="0" w:color="auto"/>
            </w:tcBorders>
            <w:vAlign w:val="center"/>
            <w:hideMark/>
          </w:tcPr>
          <w:p w14:paraId="6A1E0B03" w14:textId="77777777" w:rsidR="00C6666A" w:rsidRPr="00C6666A" w:rsidRDefault="00C6666A" w:rsidP="00C6666A">
            <w:pPr>
              <w:spacing w:before="0" w:after="0"/>
              <w:jc w:val="center"/>
              <w:rPr>
                <w:lang w:val="vi-VN"/>
              </w:rPr>
            </w:pPr>
            <w:r w:rsidRPr="00C6666A">
              <w:rPr>
                <w:lang w:val="vi-VN"/>
              </w:rPr>
              <w:t>7</w:t>
            </w:r>
          </w:p>
        </w:tc>
        <w:tc>
          <w:tcPr>
            <w:tcW w:w="2445" w:type="dxa"/>
            <w:tcBorders>
              <w:top w:val="nil"/>
              <w:left w:val="nil"/>
              <w:bottom w:val="single" w:sz="4" w:space="0" w:color="auto"/>
              <w:right w:val="single" w:sz="4" w:space="0" w:color="auto"/>
            </w:tcBorders>
            <w:vAlign w:val="center"/>
            <w:hideMark/>
          </w:tcPr>
          <w:p w14:paraId="1D996C86" w14:textId="1DD4A294" w:rsidR="00C6666A" w:rsidRPr="00C6666A" w:rsidRDefault="00B81E83" w:rsidP="00C6666A">
            <w:pPr>
              <w:spacing w:before="0" w:after="0"/>
              <w:rPr>
                <w:lang w:val="vi-VN"/>
              </w:rPr>
            </w:pPr>
            <w:r>
              <w:rPr>
                <w:lang w:val="vi-VN"/>
              </w:rPr>
              <w:t>Thành phố Đồng Nai</w:t>
            </w:r>
          </w:p>
        </w:tc>
        <w:tc>
          <w:tcPr>
            <w:tcW w:w="6060" w:type="dxa"/>
            <w:tcBorders>
              <w:top w:val="nil"/>
              <w:left w:val="nil"/>
              <w:bottom w:val="single" w:sz="4" w:space="0" w:color="auto"/>
              <w:right w:val="single" w:sz="4" w:space="0" w:color="auto"/>
            </w:tcBorders>
            <w:vAlign w:val="center"/>
            <w:hideMark/>
          </w:tcPr>
          <w:p w14:paraId="21E522E1" w14:textId="77777777" w:rsidR="00C6666A" w:rsidRPr="00C6666A" w:rsidRDefault="358B513C" w:rsidP="00C6666A">
            <w:pPr>
              <w:spacing w:before="0" w:after="0"/>
              <w:rPr>
                <w:lang w:val="vi-VN"/>
              </w:rPr>
            </w:pPr>
            <w:r w:rsidRPr="358B513C">
              <w:rPr>
                <w:lang w:val="vi-VN"/>
              </w:rPr>
              <w:t>CÔNG TY TNHH DNXH VÀ PHÁT TRIỂN CỘNG ĐỒNG XUÂN HỢP</w:t>
            </w:r>
          </w:p>
        </w:tc>
      </w:tr>
      <w:tr w:rsidR="00C6666A" w:rsidRPr="006B48B1" w14:paraId="4AABBF91" w14:textId="77777777" w:rsidTr="0F73B41E">
        <w:trPr>
          <w:trHeight w:val="345"/>
        </w:trPr>
        <w:tc>
          <w:tcPr>
            <w:tcW w:w="590" w:type="dxa"/>
            <w:tcBorders>
              <w:top w:val="nil"/>
              <w:left w:val="single" w:sz="4" w:space="0" w:color="auto"/>
              <w:bottom w:val="single" w:sz="4" w:space="0" w:color="auto"/>
              <w:right w:val="single" w:sz="4" w:space="0" w:color="auto"/>
            </w:tcBorders>
            <w:vAlign w:val="center"/>
            <w:hideMark/>
          </w:tcPr>
          <w:p w14:paraId="0553EF75" w14:textId="77777777" w:rsidR="00C6666A" w:rsidRPr="00C6666A" w:rsidRDefault="00C6666A" w:rsidP="00C6666A">
            <w:pPr>
              <w:spacing w:before="0" w:after="0"/>
              <w:jc w:val="center"/>
              <w:rPr>
                <w:lang w:val="vi-VN"/>
              </w:rPr>
            </w:pPr>
            <w:r w:rsidRPr="00C6666A">
              <w:rPr>
                <w:lang w:val="vi-VN"/>
              </w:rPr>
              <w:t>8</w:t>
            </w:r>
          </w:p>
        </w:tc>
        <w:tc>
          <w:tcPr>
            <w:tcW w:w="2445" w:type="dxa"/>
            <w:tcBorders>
              <w:top w:val="nil"/>
              <w:left w:val="nil"/>
              <w:bottom w:val="single" w:sz="4" w:space="0" w:color="auto"/>
              <w:right w:val="single" w:sz="4" w:space="0" w:color="auto"/>
            </w:tcBorders>
            <w:vAlign w:val="center"/>
            <w:hideMark/>
          </w:tcPr>
          <w:p w14:paraId="00160398" w14:textId="696A4E8E" w:rsidR="00C6666A" w:rsidRPr="00C6666A" w:rsidRDefault="00B81E83" w:rsidP="00C6666A">
            <w:pPr>
              <w:spacing w:before="0" w:after="0"/>
              <w:rPr>
                <w:lang w:val="vi-VN"/>
              </w:rPr>
            </w:pPr>
            <w:r>
              <w:rPr>
                <w:lang w:val="vi-VN"/>
              </w:rPr>
              <w:t>Thành phố Đồng Nai</w:t>
            </w:r>
          </w:p>
        </w:tc>
        <w:tc>
          <w:tcPr>
            <w:tcW w:w="6060" w:type="dxa"/>
            <w:tcBorders>
              <w:top w:val="nil"/>
              <w:left w:val="nil"/>
              <w:bottom w:val="single" w:sz="4" w:space="0" w:color="auto"/>
              <w:right w:val="single" w:sz="4" w:space="0" w:color="auto"/>
            </w:tcBorders>
            <w:vAlign w:val="center"/>
            <w:hideMark/>
          </w:tcPr>
          <w:p w14:paraId="67949883" w14:textId="037D22C3" w:rsidR="00C6666A" w:rsidRPr="00C6666A" w:rsidRDefault="358B513C" w:rsidP="358B513C">
            <w:pPr>
              <w:spacing w:before="0" w:after="0"/>
              <w:rPr>
                <w:lang w:val="vi-VN"/>
              </w:rPr>
            </w:pPr>
            <w:r w:rsidRPr="358B513C">
              <w:rPr>
                <w:lang w:val="vi-VN"/>
              </w:rPr>
              <w:t>CHI NHÁNH CÔNG TY TRÁCH NHIỆM HỮU HẠN DOANH NGHIỆP XÃ HỘI PHÁT TRIỂN CỘNG ĐỒNG THUẬN TRƯỜNG - PHÒNG KHÁM ALOCARE 2</w:t>
            </w:r>
          </w:p>
        </w:tc>
      </w:tr>
      <w:tr w:rsidR="00C6666A" w:rsidRPr="006B48B1" w14:paraId="2A7C5C2F"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39E10D52" w14:textId="77777777" w:rsidR="00C6666A" w:rsidRPr="00C6666A" w:rsidRDefault="00C6666A" w:rsidP="00C6666A">
            <w:pPr>
              <w:spacing w:before="0" w:after="0"/>
              <w:jc w:val="center"/>
              <w:rPr>
                <w:lang w:val="vi-VN"/>
              </w:rPr>
            </w:pPr>
            <w:r w:rsidRPr="00C6666A">
              <w:rPr>
                <w:lang w:val="vi-VN"/>
              </w:rPr>
              <w:t>9</w:t>
            </w:r>
          </w:p>
        </w:tc>
        <w:tc>
          <w:tcPr>
            <w:tcW w:w="2445" w:type="dxa"/>
            <w:tcBorders>
              <w:top w:val="nil"/>
              <w:left w:val="nil"/>
              <w:bottom w:val="single" w:sz="4" w:space="0" w:color="auto"/>
              <w:right w:val="single" w:sz="4" w:space="0" w:color="auto"/>
            </w:tcBorders>
            <w:vAlign w:val="center"/>
            <w:hideMark/>
          </w:tcPr>
          <w:p w14:paraId="09C8CEFF" w14:textId="7DF43A00" w:rsidR="00C6666A" w:rsidRPr="00C6666A" w:rsidRDefault="00B81E83" w:rsidP="00C6666A">
            <w:pPr>
              <w:spacing w:before="0" w:after="0"/>
              <w:rPr>
                <w:lang w:val="vi-VN"/>
              </w:rPr>
            </w:pPr>
            <w:r>
              <w:rPr>
                <w:lang w:val="vi-VN"/>
              </w:rPr>
              <w:t>Thành phố Đồng Nai</w:t>
            </w:r>
          </w:p>
        </w:tc>
        <w:tc>
          <w:tcPr>
            <w:tcW w:w="6060" w:type="dxa"/>
            <w:tcBorders>
              <w:top w:val="nil"/>
              <w:left w:val="nil"/>
              <w:bottom w:val="single" w:sz="4" w:space="0" w:color="auto"/>
              <w:right w:val="single" w:sz="4" w:space="0" w:color="auto"/>
            </w:tcBorders>
            <w:vAlign w:val="center"/>
            <w:hideMark/>
          </w:tcPr>
          <w:p w14:paraId="77B9B5B2" w14:textId="77777777" w:rsidR="00C6666A" w:rsidRPr="00C6666A" w:rsidRDefault="358B513C" w:rsidP="00C6666A">
            <w:pPr>
              <w:spacing w:before="0" w:after="0"/>
              <w:rPr>
                <w:lang w:val="vi-VN"/>
              </w:rPr>
            </w:pPr>
            <w:r w:rsidRPr="358B513C">
              <w:rPr>
                <w:lang w:val="vi-VN"/>
              </w:rPr>
              <w:t>Công ty TNHH Doanh nghiệp xã hội Phát triển cộng đồng Đình Ân</w:t>
            </w:r>
          </w:p>
        </w:tc>
      </w:tr>
      <w:tr w:rsidR="00C6666A" w:rsidRPr="006B48B1" w14:paraId="41E9D7CD"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7FE94DEA" w14:textId="77777777" w:rsidR="00C6666A" w:rsidRPr="00C6666A" w:rsidRDefault="00C6666A" w:rsidP="00C6666A">
            <w:pPr>
              <w:spacing w:before="0" w:after="0"/>
              <w:jc w:val="center"/>
              <w:rPr>
                <w:lang w:val="vi-VN"/>
              </w:rPr>
            </w:pPr>
            <w:r w:rsidRPr="00C6666A">
              <w:rPr>
                <w:lang w:val="vi-VN"/>
              </w:rPr>
              <w:t>10</w:t>
            </w:r>
          </w:p>
        </w:tc>
        <w:tc>
          <w:tcPr>
            <w:tcW w:w="2445" w:type="dxa"/>
            <w:tcBorders>
              <w:top w:val="nil"/>
              <w:left w:val="nil"/>
              <w:bottom w:val="single" w:sz="4" w:space="0" w:color="auto"/>
              <w:right w:val="single" w:sz="4" w:space="0" w:color="auto"/>
            </w:tcBorders>
            <w:vAlign w:val="center"/>
            <w:hideMark/>
          </w:tcPr>
          <w:p w14:paraId="345EF7DB" w14:textId="77777777" w:rsidR="00C6666A" w:rsidRPr="00C6666A" w:rsidRDefault="00C6666A" w:rsidP="00C6666A">
            <w:pPr>
              <w:spacing w:before="0" w:after="0"/>
              <w:rPr>
                <w:lang w:val="vi-VN"/>
              </w:rPr>
            </w:pPr>
            <w:r w:rsidRPr="00C6666A">
              <w:rPr>
                <w:lang w:val="vi-VN"/>
              </w:rPr>
              <w:t>Tỉnh Đồng Tháp</w:t>
            </w:r>
          </w:p>
        </w:tc>
        <w:tc>
          <w:tcPr>
            <w:tcW w:w="6060" w:type="dxa"/>
            <w:tcBorders>
              <w:top w:val="nil"/>
              <w:left w:val="nil"/>
              <w:bottom w:val="single" w:sz="4" w:space="0" w:color="auto"/>
              <w:right w:val="single" w:sz="4" w:space="0" w:color="auto"/>
            </w:tcBorders>
            <w:vAlign w:val="center"/>
            <w:hideMark/>
          </w:tcPr>
          <w:p w14:paraId="3A574B20" w14:textId="4A3624DB" w:rsidR="00C6666A" w:rsidRPr="00C6666A" w:rsidRDefault="358B513C" w:rsidP="358B513C">
            <w:pPr>
              <w:spacing w:before="0" w:after="0"/>
              <w:rPr>
                <w:lang w:val="vi-VN"/>
              </w:rPr>
            </w:pPr>
            <w:r w:rsidRPr="358B513C">
              <w:rPr>
                <w:lang w:val="vi-VN"/>
              </w:rPr>
              <w:t>CÔNG TY TNHH XÃ HỘI NIỀM TIN SÔNG TIỀN</w:t>
            </w:r>
          </w:p>
        </w:tc>
      </w:tr>
      <w:tr w:rsidR="00C6666A" w:rsidRPr="006B48B1" w14:paraId="1D65877E"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4308B0C2" w14:textId="77777777" w:rsidR="00C6666A" w:rsidRPr="00C6666A" w:rsidRDefault="00C6666A" w:rsidP="00C6666A">
            <w:pPr>
              <w:spacing w:before="0" w:after="0"/>
              <w:jc w:val="center"/>
              <w:rPr>
                <w:lang w:val="vi-VN"/>
              </w:rPr>
            </w:pPr>
            <w:r w:rsidRPr="00C6666A">
              <w:rPr>
                <w:lang w:val="vi-VN"/>
              </w:rPr>
              <w:t>11</w:t>
            </w:r>
          </w:p>
        </w:tc>
        <w:tc>
          <w:tcPr>
            <w:tcW w:w="2445" w:type="dxa"/>
            <w:tcBorders>
              <w:top w:val="nil"/>
              <w:left w:val="nil"/>
              <w:bottom w:val="single" w:sz="4" w:space="0" w:color="auto"/>
              <w:right w:val="single" w:sz="4" w:space="0" w:color="auto"/>
            </w:tcBorders>
            <w:vAlign w:val="center"/>
            <w:hideMark/>
          </w:tcPr>
          <w:p w14:paraId="3F71E1C9" w14:textId="77777777" w:rsidR="00C6666A" w:rsidRPr="00C6666A" w:rsidRDefault="00C6666A" w:rsidP="00C6666A">
            <w:pPr>
              <w:spacing w:before="0" w:after="0"/>
              <w:rPr>
                <w:lang w:val="vi-VN"/>
              </w:rPr>
            </w:pPr>
            <w:r w:rsidRPr="00C6666A">
              <w:rPr>
                <w:lang w:val="vi-VN"/>
              </w:rPr>
              <w:t>Tỉnh Đồng Tháp</w:t>
            </w:r>
          </w:p>
        </w:tc>
        <w:tc>
          <w:tcPr>
            <w:tcW w:w="6060" w:type="dxa"/>
            <w:tcBorders>
              <w:top w:val="nil"/>
              <w:left w:val="nil"/>
              <w:bottom w:val="single" w:sz="4" w:space="0" w:color="auto"/>
              <w:right w:val="single" w:sz="4" w:space="0" w:color="auto"/>
            </w:tcBorders>
            <w:vAlign w:val="center"/>
            <w:hideMark/>
          </w:tcPr>
          <w:p w14:paraId="0EEFB7A9" w14:textId="37853649" w:rsidR="00C6666A" w:rsidRPr="00C6666A" w:rsidRDefault="358B513C" w:rsidP="358B513C">
            <w:pPr>
              <w:spacing w:before="0" w:after="0"/>
              <w:rPr>
                <w:lang w:val="vi-VN"/>
              </w:rPr>
            </w:pPr>
            <w:r w:rsidRPr="358B513C">
              <w:rPr>
                <w:lang w:val="vi-VN"/>
              </w:rPr>
              <w:t>CÔNG TY TNHH DOANH NGHIỆP XÃ HỘI SỨC KHỎE VÀ TRUYỀN THÔNG CỘNG ĐỒNG SEN CỬU LONG</w:t>
            </w:r>
          </w:p>
        </w:tc>
      </w:tr>
      <w:tr w:rsidR="00C6666A" w:rsidRPr="006B48B1" w14:paraId="7BF3276E"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5B0BAFFC" w14:textId="77777777" w:rsidR="00C6666A" w:rsidRPr="00C6666A" w:rsidRDefault="00C6666A" w:rsidP="00C6666A">
            <w:pPr>
              <w:spacing w:before="0" w:after="0"/>
              <w:jc w:val="center"/>
              <w:rPr>
                <w:lang w:val="vi-VN"/>
              </w:rPr>
            </w:pPr>
            <w:r w:rsidRPr="00C6666A">
              <w:rPr>
                <w:lang w:val="vi-VN"/>
              </w:rPr>
              <w:t>12</w:t>
            </w:r>
          </w:p>
        </w:tc>
        <w:tc>
          <w:tcPr>
            <w:tcW w:w="2445" w:type="dxa"/>
            <w:tcBorders>
              <w:top w:val="nil"/>
              <w:left w:val="nil"/>
              <w:bottom w:val="single" w:sz="4" w:space="0" w:color="auto"/>
              <w:right w:val="single" w:sz="4" w:space="0" w:color="auto"/>
            </w:tcBorders>
            <w:vAlign w:val="center"/>
            <w:hideMark/>
          </w:tcPr>
          <w:p w14:paraId="6A6B2DC3" w14:textId="77777777" w:rsidR="00C6666A" w:rsidRPr="00C6666A" w:rsidRDefault="00C6666A" w:rsidP="00C6666A">
            <w:pPr>
              <w:spacing w:before="0" w:after="0"/>
              <w:rPr>
                <w:lang w:val="vi-VN"/>
              </w:rPr>
            </w:pPr>
            <w:r w:rsidRPr="00C6666A">
              <w:rPr>
                <w:lang w:val="vi-VN"/>
              </w:rPr>
              <w:t>Thành phố Hà Nội</w:t>
            </w:r>
          </w:p>
        </w:tc>
        <w:tc>
          <w:tcPr>
            <w:tcW w:w="6060" w:type="dxa"/>
            <w:tcBorders>
              <w:top w:val="nil"/>
              <w:left w:val="nil"/>
              <w:bottom w:val="single" w:sz="4" w:space="0" w:color="auto"/>
              <w:right w:val="single" w:sz="4" w:space="0" w:color="auto"/>
            </w:tcBorders>
            <w:vAlign w:val="center"/>
            <w:hideMark/>
          </w:tcPr>
          <w:p w14:paraId="2CC77C2A" w14:textId="384FFE0F" w:rsidR="00C6666A" w:rsidRPr="00C6666A" w:rsidRDefault="358B513C" w:rsidP="358B513C">
            <w:pPr>
              <w:spacing w:before="0" w:after="0"/>
              <w:rPr>
                <w:lang w:val="vi-VN"/>
              </w:rPr>
            </w:pPr>
            <w:r w:rsidRPr="358B513C">
              <w:rPr>
                <w:lang w:val="vi-VN"/>
              </w:rPr>
              <w:t>CÔNG TY TNHH DOANH NGHIỆP XÃ HỘI RUBY</w:t>
            </w:r>
          </w:p>
        </w:tc>
      </w:tr>
      <w:tr w:rsidR="00C6666A" w:rsidRPr="006B48B1" w14:paraId="497A5666"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3A3C8E70" w14:textId="77777777" w:rsidR="00C6666A" w:rsidRPr="00C6666A" w:rsidRDefault="00C6666A" w:rsidP="00C6666A">
            <w:pPr>
              <w:spacing w:before="0" w:after="0"/>
              <w:jc w:val="center"/>
              <w:rPr>
                <w:lang w:val="vi-VN"/>
              </w:rPr>
            </w:pPr>
            <w:r w:rsidRPr="00C6666A">
              <w:rPr>
                <w:lang w:val="vi-VN"/>
              </w:rPr>
              <w:t>13</w:t>
            </w:r>
          </w:p>
        </w:tc>
        <w:tc>
          <w:tcPr>
            <w:tcW w:w="2445" w:type="dxa"/>
            <w:tcBorders>
              <w:top w:val="nil"/>
              <w:left w:val="nil"/>
              <w:bottom w:val="single" w:sz="4" w:space="0" w:color="auto"/>
              <w:right w:val="single" w:sz="4" w:space="0" w:color="auto"/>
            </w:tcBorders>
            <w:vAlign w:val="center"/>
            <w:hideMark/>
          </w:tcPr>
          <w:p w14:paraId="403132AF" w14:textId="77777777" w:rsidR="00C6666A" w:rsidRPr="00C6666A" w:rsidRDefault="00C6666A" w:rsidP="00C6666A">
            <w:pPr>
              <w:spacing w:before="0" w:after="0"/>
              <w:rPr>
                <w:lang w:val="vi-VN"/>
              </w:rPr>
            </w:pPr>
            <w:r w:rsidRPr="00C6666A">
              <w:rPr>
                <w:lang w:val="vi-VN"/>
              </w:rPr>
              <w:t>Thành phố Hà Nội</w:t>
            </w:r>
          </w:p>
        </w:tc>
        <w:tc>
          <w:tcPr>
            <w:tcW w:w="6060" w:type="dxa"/>
            <w:tcBorders>
              <w:top w:val="nil"/>
              <w:left w:val="nil"/>
              <w:bottom w:val="single" w:sz="4" w:space="0" w:color="auto"/>
              <w:right w:val="single" w:sz="4" w:space="0" w:color="auto"/>
            </w:tcBorders>
            <w:vAlign w:val="center"/>
            <w:hideMark/>
          </w:tcPr>
          <w:p w14:paraId="3A722ECE" w14:textId="5F250F07" w:rsidR="00C6666A" w:rsidRPr="00C6666A" w:rsidRDefault="358B513C" w:rsidP="358B513C">
            <w:pPr>
              <w:spacing w:before="0" w:after="0"/>
              <w:rPr>
                <w:lang w:val="vi-VN"/>
              </w:rPr>
            </w:pPr>
            <w:r w:rsidRPr="358B513C">
              <w:rPr>
                <w:lang w:val="vi-VN"/>
              </w:rPr>
              <w:t>CÔNG TY TNHH DOANH NGHIỆP XÃ HỘI TRUYỀN THÔNG VÀ PHÁT TRIỂN CỘNG ĐỒNG PLUTO</w:t>
            </w:r>
          </w:p>
        </w:tc>
      </w:tr>
      <w:tr w:rsidR="00C6666A" w:rsidRPr="006B48B1" w14:paraId="60629140"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75515E6B" w14:textId="77777777" w:rsidR="00C6666A" w:rsidRPr="00C6666A" w:rsidRDefault="00C6666A" w:rsidP="00C6666A">
            <w:pPr>
              <w:spacing w:before="0" w:after="0"/>
              <w:jc w:val="center"/>
              <w:rPr>
                <w:lang w:val="vi-VN"/>
              </w:rPr>
            </w:pPr>
            <w:r w:rsidRPr="00C6666A">
              <w:rPr>
                <w:lang w:val="vi-VN"/>
              </w:rPr>
              <w:t>14</w:t>
            </w:r>
          </w:p>
        </w:tc>
        <w:tc>
          <w:tcPr>
            <w:tcW w:w="2445" w:type="dxa"/>
            <w:tcBorders>
              <w:top w:val="nil"/>
              <w:left w:val="nil"/>
              <w:bottom w:val="single" w:sz="4" w:space="0" w:color="auto"/>
              <w:right w:val="single" w:sz="4" w:space="0" w:color="auto"/>
            </w:tcBorders>
            <w:vAlign w:val="center"/>
            <w:hideMark/>
          </w:tcPr>
          <w:p w14:paraId="4DA02721" w14:textId="77777777" w:rsidR="00C6666A" w:rsidRPr="00C6666A" w:rsidRDefault="00C6666A" w:rsidP="00C6666A">
            <w:pPr>
              <w:spacing w:before="0" w:after="0"/>
              <w:rPr>
                <w:lang w:val="vi-VN"/>
              </w:rPr>
            </w:pPr>
            <w:r w:rsidRPr="00C6666A">
              <w:rPr>
                <w:lang w:val="vi-VN"/>
              </w:rPr>
              <w:t>Thành phố Hà Nội</w:t>
            </w:r>
          </w:p>
        </w:tc>
        <w:tc>
          <w:tcPr>
            <w:tcW w:w="6060" w:type="dxa"/>
            <w:tcBorders>
              <w:top w:val="nil"/>
              <w:left w:val="nil"/>
              <w:bottom w:val="single" w:sz="4" w:space="0" w:color="auto"/>
              <w:right w:val="single" w:sz="4" w:space="0" w:color="auto"/>
            </w:tcBorders>
            <w:vAlign w:val="center"/>
            <w:hideMark/>
          </w:tcPr>
          <w:p w14:paraId="140A0B5C" w14:textId="5F6CA089" w:rsidR="00C6666A" w:rsidRPr="00C6666A" w:rsidRDefault="358B513C" w:rsidP="358B513C">
            <w:pPr>
              <w:spacing w:before="0" w:after="0"/>
              <w:rPr>
                <w:color w:val="000000" w:themeColor="text1"/>
                <w:lang w:val="vi-VN"/>
              </w:rPr>
            </w:pPr>
            <w:r w:rsidRPr="358B513C">
              <w:rPr>
                <w:lang w:val="vi-VN"/>
              </w:rPr>
              <w:t xml:space="preserve">CÔNG TY TNHH DOANH NGHIỆP XÃ HỘI THE TIMES/ </w:t>
            </w:r>
            <w:hyperlink r:id="rId17">
              <w:r w:rsidRPr="358B513C">
                <w:rPr>
                  <w:rStyle w:val="Hyperlink"/>
                  <w:color w:val="000000" w:themeColor="text1"/>
                  <w:u w:val="none"/>
                  <w:lang w:val="vi-VN"/>
                </w:rPr>
                <w:t>CÔNG TY TNHH DOANH NGHIỆP XÃ HỘI PHÒNG KHÁM THE TIMES</w:t>
              </w:r>
            </w:hyperlink>
          </w:p>
        </w:tc>
      </w:tr>
      <w:tr w:rsidR="00C6666A" w:rsidRPr="006B48B1" w14:paraId="5164C3B6" w14:textId="77777777" w:rsidTr="0F73B41E">
        <w:trPr>
          <w:trHeight w:val="360"/>
        </w:trPr>
        <w:tc>
          <w:tcPr>
            <w:tcW w:w="590" w:type="dxa"/>
            <w:tcBorders>
              <w:top w:val="nil"/>
              <w:left w:val="single" w:sz="4" w:space="0" w:color="auto"/>
              <w:bottom w:val="single" w:sz="4" w:space="0" w:color="auto"/>
              <w:right w:val="single" w:sz="4" w:space="0" w:color="auto"/>
            </w:tcBorders>
            <w:vAlign w:val="center"/>
            <w:hideMark/>
          </w:tcPr>
          <w:p w14:paraId="406B335E" w14:textId="77777777" w:rsidR="00C6666A" w:rsidRPr="00C6666A" w:rsidRDefault="00C6666A" w:rsidP="00C6666A">
            <w:pPr>
              <w:spacing w:before="0" w:after="0"/>
              <w:jc w:val="center"/>
              <w:rPr>
                <w:lang w:val="vi-VN"/>
              </w:rPr>
            </w:pPr>
            <w:r w:rsidRPr="00C6666A">
              <w:rPr>
                <w:lang w:val="vi-VN"/>
              </w:rPr>
              <w:t>15</w:t>
            </w:r>
          </w:p>
        </w:tc>
        <w:tc>
          <w:tcPr>
            <w:tcW w:w="2445" w:type="dxa"/>
            <w:tcBorders>
              <w:top w:val="nil"/>
              <w:left w:val="nil"/>
              <w:bottom w:val="single" w:sz="4" w:space="0" w:color="auto"/>
              <w:right w:val="single" w:sz="4" w:space="0" w:color="auto"/>
            </w:tcBorders>
            <w:vAlign w:val="center"/>
            <w:hideMark/>
          </w:tcPr>
          <w:p w14:paraId="6B9E854C" w14:textId="77777777" w:rsidR="00C6666A" w:rsidRPr="00C6666A" w:rsidRDefault="00C6666A" w:rsidP="00C6666A">
            <w:pPr>
              <w:spacing w:before="0" w:after="0"/>
              <w:rPr>
                <w:lang w:val="vi-VN"/>
              </w:rPr>
            </w:pPr>
            <w:r w:rsidRPr="00C6666A">
              <w:rPr>
                <w:lang w:val="vi-VN"/>
              </w:rPr>
              <w:t>Thành phố Hà Nội</w:t>
            </w:r>
          </w:p>
        </w:tc>
        <w:tc>
          <w:tcPr>
            <w:tcW w:w="6060" w:type="dxa"/>
            <w:tcBorders>
              <w:top w:val="nil"/>
              <w:left w:val="nil"/>
              <w:bottom w:val="single" w:sz="4" w:space="0" w:color="auto"/>
              <w:right w:val="single" w:sz="4" w:space="0" w:color="auto"/>
            </w:tcBorders>
            <w:vAlign w:val="center"/>
            <w:hideMark/>
          </w:tcPr>
          <w:p w14:paraId="3B6CA0E2" w14:textId="2BF6C38B" w:rsidR="00C6666A" w:rsidRPr="00C6666A" w:rsidRDefault="358B513C" w:rsidP="358B513C">
            <w:pPr>
              <w:spacing w:before="0" w:after="0"/>
              <w:rPr>
                <w:lang w:val="vi-VN"/>
              </w:rPr>
            </w:pPr>
            <w:r w:rsidRPr="358B513C">
              <w:rPr>
                <w:lang w:val="vi-VN"/>
              </w:rPr>
              <w:t>CHI NHÁNH GLINK HÀ NỘI - CÔNG TY TNHH DOANH NGHIỆP XÃ HỘI GLINK VIỆT NAM</w:t>
            </w:r>
          </w:p>
        </w:tc>
      </w:tr>
      <w:tr w:rsidR="00C6666A" w:rsidRPr="006B48B1" w14:paraId="37876BD3" w14:textId="77777777" w:rsidTr="0F73B41E">
        <w:trPr>
          <w:trHeight w:val="660"/>
        </w:trPr>
        <w:tc>
          <w:tcPr>
            <w:tcW w:w="590" w:type="dxa"/>
            <w:tcBorders>
              <w:top w:val="nil"/>
              <w:left w:val="single" w:sz="4" w:space="0" w:color="auto"/>
              <w:bottom w:val="single" w:sz="4" w:space="0" w:color="auto"/>
              <w:right w:val="single" w:sz="4" w:space="0" w:color="auto"/>
            </w:tcBorders>
            <w:vAlign w:val="center"/>
            <w:hideMark/>
          </w:tcPr>
          <w:p w14:paraId="21B4ED25" w14:textId="77777777" w:rsidR="00C6666A" w:rsidRPr="00C6666A" w:rsidRDefault="00C6666A" w:rsidP="00C6666A">
            <w:pPr>
              <w:spacing w:before="0" w:after="0"/>
              <w:jc w:val="center"/>
              <w:rPr>
                <w:lang w:val="vi-VN"/>
              </w:rPr>
            </w:pPr>
            <w:r w:rsidRPr="00C6666A">
              <w:rPr>
                <w:lang w:val="vi-VN"/>
              </w:rPr>
              <w:lastRenderedPageBreak/>
              <w:t>16</w:t>
            </w:r>
          </w:p>
        </w:tc>
        <w:tc>
          <w:tcPr>
            <w:tcW w:w="2445" w:type="dxa"/>
            <w:tcBorders>
              <w:top w:val="nil"/>
              <w:left w:val="nil"/>
              <w:bottom w:val="single" w:sz="4" w:space="0" w:color="auto"/>
              <w:right w:val="single" w:sz="4" w:space="0" w:color="auto"/>
            </w:tcBorders>
            <w:vAlign w:val="center"/>
            <w:hideMark/>
          </w:tcPr>
          <w:p w14:paraId="34FA579E" w14:textId="77777777" w:rsidR="00C6666A" w:rsidRPr="00C6666A" w:rsidRDefault="6544CE95" w:rsidP="6544CE95">
            <w:pPr>
              <w:spacing w:before="0" w:after="0"/>
              <w:rPr>
                <w:lang w:val="vi-VN"/>
              </w:rPr>
            </w:pPr>
            <w:r w:rsidRPr="6544CE95">
              <w:rPr>
                <w:lang w:val="vi-VN"/>
              </w:rPr>
              <w:t>Thành phố Hà Nội</w:t>
            </w:r>
          </w:p>
        </w:tc>
        <w:tc>
          <w:tcPr>
            <w:tcW w:w="6060" w:type="dxa"/>
            <w:tcBorders>
              <w:top w:val="nil"/>
              <w:left w:val="nil"/>
              <w:bottom w:val="single" w:sz="4" w:space="0" w:color="auto"/>
              <w:right w:val="single" w:sz="4" w:space="0" w:color="auto"/>
            </w:tcBorders>
            <w:vAlign w:val="center"/>
            <w:hideMark/>
          </w:tcPr>
          <w:p w14:paraId="03002490" w14:textId="5C5A5FAF" w:rsidR="00C6666A" w:rsidRPr="00C6666A" w:rsidRDefault="6544CE95" w:rsidP="6544CE95">
            <w:pPr>
              <w:spacing w:before="0" w:after="0"/>
              <w:rPr>
                <w:lang w:val="vi-VN"/>
              </w:rPr>
            </w:pPr>
            <w:hyperlink r:id="rId18">
              <w:r w:rsidRPr="6544CE95">
                <w:rPr>
                  <w:rStyle w:val="Hyperlink"/>
                  <w:color w:val="auto"/>
                  <w:u w:val="none"/>
                  <w:lang w:val="vi-VN"/>
                </w:rPr>
                <w:t>CÔNG TY TNHH DOANH NGHIỆP XÃ HỘI WECARE</w:t>
              </w:r>
            </w:hyperlink>
          </w:p>
        </w:tc>
      </w:tr>
      <w:tr w:rsidR="00C6666A" w:rsidRPr="006B48B1" w14:paraId="02E98A17" w14:textId="77777777" w:rsidTr="0F73B41E">
        <w:trPr>
          <w:trHeight w:val="435"/>
        </w:trPr>
        <w:tc>
          <w:tcPr>
            <w:tcW w:w="590" w:type="dxa"/>
            <w:tcBorders>
              <w:top w:val="nil"/>
              <w:left w:val="single" w:sz="4" w:space="0" w:color="auto"/>
              <w:bottom w:val="single" w:sz="4" w:space="0" w:color="auto"/>
              <w:right w:val="single" w:sz="4" w:space="0" w:color="auto"/>
            </w:tcBorders>
            <w:vAlign w:val="center"/>
            <w:hideMark/>
          </w:tcPr>
          <w:p w14:paraId="61404A61" w14:textId="77777777" w:rsidR="00C6666A" w:rsidRPr="00C6666A" w:rsidRDefault="00C6666A" w:rsidP="00C6666A">
            <w:pPr>
              <w:spacing w:before="0" w:after="0"/>
              <w:jc w:val="center"/>
              <w:rPr>
                <w:lang w:val="vi-VN"/>
              </w:rPr>
            </w:pPr>
            <w:r w:rsidRPr="00C6666A">
              <w:rPr>
                <w:lang w:val="vi-VN"/>
              </w:rPr>
              <w:t>17</w:t>
            </w:r>
          </w:p>
        </w:tc>
        <w:tc>
          <w:tcPr>
            <w:tcW w:w="2445" w:type="dxa"/>
            <w:tcBorders>
              <w:top w:val="nil"/>
              <w:left w:val="nil"/>
              <w:bottom w:val="single" w:sz="4" w:space="0" w:color="auto"/>
              <w:right w:val="single" w:sz="4" w:space="0" w:color="auto"/>
            </w:tcBorders>
            <w:vAlign w:val="center"/>
            <w:hideMark/>
          </w:tcPr>
          <w:p w14:paraId="7A725C14" w14:textId="77777777" w:rsidR="00C6666A" w:rsidRPr="00C6666A" w:rsidRDefault="00C6666A" w:rsidP="00C6666A">
            <w:pPr>
              <w:spacing w:before="0" w:after="0"/>
              <w:rPr>
                <w:lang w:val="vi-VN"/>
              </w:rPr>
            </w:pPr>
            <w:r w:rsidRPr="00C6666A">
              <w:rPr>
                <w:lang w:val="vi-VN"/>
              </w:rPr>
              <w:t>Thành phố Hà Nội</w:t>
            </w:r>
          </w:p>
        </w:tc>
        <w:tc>
          <w:tcPr>
            <w:tcW w:w="6060" w:type="dxa"/>
            <w:tcBorders>
              <w:top w:val="nil"/>
              <w:left w:val="nil"/>
              <w:bottom w:val="single" w:sz="4" w:space="0" w:color="auto"/>
              <w:right w:val="single" w:sz="4" w:space="0" w:color="auto"/>
            </w:tcBorders>
            <w:vAlign w:val="center"/>
            <w:hideMark/>
          </w:tcPr>
          <w:p w14:paraId="10435A3D" w14:textId="2094EC8C" w:rsidR="00C6666A" w:rsidRPr="00C6666A" w:rsidRDefault="358B513C" w:rsidP="358B513C">
            <w:pPr>
              <w:spacing w:before="0" w:after="0"/>
              <w:rPr>
                <w:lang w:val="vi-VN"/>
              </w:rPr>
            </w:pPr>
            <w:r w:rsidRPr="358B513C">
              <w:rPr>
                <w:lang w:val="vi-VN"/>
              </w:rPr>
              <w:t>CHI NHÁNH CÔNG TY TNHH CHĂM SÓC SỨC KHỎE CỘNG ĐỒNG GCARE – PHÒNG KHÁM GALANT</w:t>
            </w:r>
          </w:p>
        </w:tc>
      </w:tr>
      <w:tr w:rsidR="00C6666A" w:rsidRPr="006B48B1" w14:paraId="7075C65B"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5463431C" w14:textId="77777777" w:rsidR="00C6666A" w:rsidRPr="00C6666A" w:rsidRDefault="00C6666A" w:rsidP="00C6666A">
            <w:pPr>
              <w:spacing w:before="0" w:after="0"/>
              <w:jc w:val="center"/>
              <w:rPr>
                <w:lang w:val="vi-VN"/>
              </w:rPr>
            </w:pPr>
            <w:r w:rsidRPr="00C6666A">
              <w:rPr>
                <w:lang w:val="vi-VN"/>
              </w:rPr>
              <w:t>18</w:t>
            </w:r>
          </w:p>
        </w:tc>
        <w:tc>
          <w:tcPr>
            <w:tcW w:w="2445" w:type="dxa"/>
            <w:tcBorders>
              <w:top w:val="nil"/>
              <w:left w:val="nil"/>
              <w:bottom w:val="single" w:sz="4" w:space="0" w:color="auto"/>
              <w:right w:val="single" w:sz="4" w:space="0" w:color="auto"/>
            </w:tcBorders>
            <w:vAlign w:val="center"/>
            <w:hideMark/>
          </w:tcPr>
          <w:p w14:paraId="7F127032" w14:textId="77777777" w:rsidR="00C6666A" w:rsidRPr="00C6666A" w:rsidRDefault="00C6666A" w:rsidP="00C6666A">
            <w:pPr>
              <w:spacing w:before="0" w:after="0"/>
              <w:rPr>
                <w:lang w:val="vi-VN"/>
              </w:rPr>
            </w:pPr>
            <w:r w:rsidRPr="00C6666A">
              <w:rPr>
                <w:lang w:val="vi-VN"/>
              </w:rPr>
              <w:t>Thành phố Hà Nội</w:t>
            </w:r>
          </w:p>
        </w:tc>
        <w:tc>
          <w:tcPr>
            <w:tcW w:w="6060" w:type="dxa"/>
            <w:tcBorders>
              <w:top w:val="nil"/>
              <w:left w:val="nil"/>
              <w:bottom w:val="single" w:sz="4" w:space="0" w:color="auto"/>
              <w:right w:val="single" w:sz="4" w:space="0" w:color="auto"/>
            </w:tcBorders>
            <w:vAlign w:val="center"/>
            <w:hideMark/>
          </w:tcPr>
          <w:p w14:paraId="01673C02" w14:textId="18BDF22A" w:rsidR="00C6666A" w:rsidRPr="00C6666A" w:rsidRDefault="358B513C" w:rsidP="358B513C">
            <w:pPr>
              <w:spacing w:before="0" w:after="0"/>
              <w:rPr>
                <w:lang w:val="vi-VN"/>
              </w:rPr>
            </w:pPr>
            <w:r w:rsidRPr="358B513C">
              <w:rPr>
                <w:lang w:val="vi-VN"/>
              </w:rPr>
              <w:t>CÔNG TY TNHH DOANH NGHIỆP XÃ HỘI TƯ VẤN VÀ PHÁT TRIỂN CỘNG ĐỒNG VENUS</w:t>
            </w:r>
          </w:p>
        </w:tc>
      </w:tr>
      <w:tr w:rsidR="00C6666A" w:rsidRPr="006B48B1" w14:paraId="2785E567"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714782A6" w14:textId="77777777" w:rsidR="00C6666A" w:rsidRPr="00C6666A" w:rsidRDefault="00C6666A" w:rsidP="00C6666A">
            <w:pPr>
              <w:spacing w:before="0" w:after="0"/>
              <w:jc w:val="center"/>
              <w:rPr>
                <w:lang w:val="vi-VN"/>
              </w:rPr>
            </w:pPr>
            <w:r w:rsidRPr="00C6666A">
              <w:rPr>
                <w:lang w:val="vi-VN"/>
              </w:rPr>
              <w:t>19</w:t>
            </w:r>
          </w:p>
        </w:tc>
        <w:tc>
          <w:tcPr>
            <w:tcW w:w="2445" w:type="dxa"/>
            <w:tcBorders>
              <w:top w:val="nil"/>
              <w:left w:val="nil"/>
              <w:bottom w:val="single" w:sz="4" w:space="0" w:color="auto"/>
              <w:right w:val="single" w:sz="4" w:space="0" w:color="auto"/>
            </w:tcBorders>
            <w:vAlign w:val="center"/>
            <w:hideMark/>
          </w:tcPr>
          <w:p w14:paraId="5F6C0DC5" w14:textId="77777777" w:rsidR="00C6666A" w:rsidRPr="00C6666A" w:rsidRDefault="00C6666A" w:rsidP="00C6666A">
            <w:pPr>
              <w:spacing w:before="0" w:after="0"/>
              <w:rPr>
                <w:lang w:val="vi-VN"/>
              </w:rPr>
            </w:pPr>
            <w:r w:rsidRPr="00C6666A">
              <w:rPr>
                <w:lang w:val="vi-VN"/>
              </w:rPr>
              <w:t>Thành phố Hà Nội</w:t>
            </w:r>
          </w:p>
        </w:tc>
        <w:tc>
          <w:tcPr>
            <w:tcW w:w="6060" w:type="dxa"/>
            <w:tcBorders>
              <w:top w:val="nil"/>
              <w:left w:val="nil"/>
              <w:bottom w:val="single" w:sz="4" w:space="0" w:color="auto"/>
              <w:right w:val="single" w:sz="4" w:space="0" w:color="auto"/>
            </w:tcBorders>
            <w:vAlign w:val="center"/>
            <w:hideMark/>
          </w:tcPr>
          <w:p w14:paraId="4F5914F5" w14:textId="0CCFB226" w:rsidR="00C6666A" w:rsidRPr="00C6666A" w:rsidRDefault="358B513C" w:rsidP="358B513C">
            <w:pPr>
              <w:spacing w:before="0" w:after="0"/>
              <w:rPr>
                <w:lang w:val="vi-VN"/>
              </w:rPr>
            </w:pPr>
            <w:r w:rsidRPr="358B513C">
              <w:rPr>
                <w:lang w:val="vi-VN"/>
              </w:rPr>
              <w:t>CÔNG TY TNHH DOANH NGHIỆP XÃ HỘI HẢI ĐĂNG</w:t>
            </w:r>
          </w:p>
        </w:tc>
      </w:tr>
      <w:tr w:rsidR="00C6666A" w:rsidRPr="006B48B1" w14:paraId="3D13E797"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56BE778F" w14:textId="77777777" w:rsidR="00C6666A" w:rsidRPr="00C6666A" w:rsidRDefault="00C6666A" w:rsidP="00C6666A">
            <w:pPr>
              <w:spacing w:before="0" w:after="0"/>
              <w:jc w:val="center"/>
              <w:rPr>
                <w:lang w:val="vi-VN"/>
              </w:rPr>
            </w:pPr>
            <w:r w:rsidRPr="00C6666A">
              <w:rPr>
                <w:lang w:val="vi-VN"/>
              </w:rPr>
              <w:t>20</w:t>
            </w:r>
          </w:p>
        </w:tc>
        <w:tc>
          <w:tcPr>
            <w:tcW w:w="2445" w:type="dxa"/>
            <w:tcBorders>
              <w:top w:val="nil"/>
              <w:left w:val="nil"/>
              <w:bottom w:val="single" w:sz="4" w:space="0" w:color="auto"/>
              <w:right w:val="single" w:sz="4" w:space="0" w:color="auto"/>
            </w:tcBorders>
            <w:vAlign w:val="center"/>
            <w:hideMark/>
          </w:tcPr>
          <w:p w14:paraId="1D325976" w14:textId="77777777" w:rsidR="0F73B41E" w:rsidRDefault="0F73B41E" w:rsidP="0F73B41E">
            <w:pPr>
              <w:spacing w:before="0" w:after="0"/>
              <w:rPr>
                <w:lang w:val="vi-VN"/>
              </w:rPr>
            </w:pPr>
            <w:r w:rsidRPr="0F73B41E">
              <w:rPr>
                <w:lang w:val="vi-VN"/>
              </w:rPr>
              <w:t>Thành phố Hải Phòng</w:t>
            </w:r>
          </w:p>
        </w:tc>
        <w:tc>
          <w:tcPr>
            <w:tcW w:w="6060" w:type="dxa"/>
            <w:tcBorders>
              <w:top w:val="nil"/>
              <w:left w:val="nil"/>
              <w:bottom w:val="single" w:sz="4" w:space="0" w:color="auto"/>
              <w:right w:val="single" w:sz="4" w:space="0" w:color="auto"/>
            </w:tcBorders>
            <w:vAlign w:val="center"/>
            <w:hideMark/>
          </w:tcPr>
          <w:p w14:paraId="694B48F4" w14:textId="77777777" w:rsidR="0F73B41E" w:rsidRDefault="0F73B41E" w:rsidP="0F73B41E">
            <w:pPr>
              <w:spacing w:before="0" w:after="0"/>
              <w:rPr>
                <w:lang w:val="vi-VN"/>
              </w:rPr>
            </w:pPr>
            <w:r w:rsidRPr="0F73B41E">
              <w:rPr>
                <w:lang w:val="vi-VN"/>
              </w:rPr>
              <w:t>Công ty TNHH Dịch vụ Xã hội 6Colors</w:t>
            </w:r>
          </w:p>
        </w:tc>
      </w:tr>
      <w:tr w:rsidR="00C6666A" w:rsidRPr="006B48B1" w14:paraId="64164196"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3FA8634C" w14:textId="77777777" w:rsidR="00C6666A" w:rsidRPr="00C6666A" w:rsidRDefault="00C6666A" w:rsidP="00C6666A">
            <w:pPr>
              <w:spacing w:before="0" w:after="0"/>
              <w:jc w:val="center"/>
              <w:rPr>
                <w:lang w:val="vi-VN"/>
              </w:rPr>
            </w:pPr>
            <w:r w:rsidRPr="00C6666A">
              <w:rPr>
                <w:lang w:val="vi-VN"/>
              </w:rPr>
              <w:t>21</w:t>
            </w:r>
          </w:p>
        </w:tc>
        <w:tc>
          <w:tcPr>
            <w:tcW w:w="2445" w:type="dxa"/>
            <w:tcBorders>
              <w:top w:val="nil"/>
              <w:left w:val="nil"/>
              <w:bottom w:val="single" w:sz="4" w:space="0" w:color="auto"/>
              <w:right w:val="single" w:sz="4" w:space="0" w:color="auto"/>
            </w:tcBorders>
            <w:vAlign w:val="center"/>
            <w:hideMark/>
          </w:tcPr>
          <w:p w14:paraId="57546430" w14:textId="77777777" w:rsidR="0F73B41E" w:rsidRDefault="0F73B41E" w:rsidP="0F73B41E">
            <w:pPr>
              <w:spacing w:before="0" w:after="0"/>
              <w:rPr>
                <w:lang w:val="vi-VN"/>
              </w:rPr>
            </w:pPr>
            <w:r w:rsidRPr="0F73B41E">
              <w:rPr>
                <w:lang w:val="vi-VN"/>
              </w:rPr>
              <w:t>Thành phố Hải Phòng</w:t>
            </w:r>
          </w:p>
        </w:tc>
        <w:tc>
          <w:tcPr>
            <w:tcW w:w="6060" w:type="dxa"/>
            <w:tcBorders>
              <w:top w:val="nil"/>
              <w:left w:val="nil"/>
              <w:bottom w:val="single" w:sz="4" w:space="0" w:color="auto"/>
              <w:right w:val="single" w:sz="4" w:space="0" w:color="auto"/>
            </w:tcBorders>
            <w:vAlign w:val="center"/>
            <w:hideMark/>
          </w:tcPr>
          <w:p w14:paraId="7C71E44F" w14:textId="4F3216A2" w:rsidR="0F73B41E" w:rsidRDefault="0F73B41E" w:rsidP="0F73B41E">
            <w:pPr>
              <w:spacing w:before="0" w:after="0"/>
              <w:rPr>
                <w:lang w:val="vi-VN"/>
              </w:rPr>
            </w:pPr>
            <w:r w:rsidRPr="0F73B41E">
              <w:rPr>
                <w:lang w:val="vi-VN"/>
              </w:rPr>
              <w:t>Hợp tác xã Sống tích cực</w:t>
            </w:r>
          </w:p>
        </w:tc>
      </w:tr>
      <w:tr w:rsidR="00C6666A" w:rsidRPr="006B48B1" w14:paraId="032CD579"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44DF0736" w14:textId="77777777" w:rsidR="00C6666A" w:rsidRPr="00C6666A" w:rsidRDefault="00C6666A" w:rsidP="00C6666A">
            <w:pPr>
              <w:spacing w:before="0" w:after="0"/>
              <w:jc w:val="center"/>
              <w:rPr>
                <w:lang w:val="vi-VN"/>
              </w:rPr>
            </w:pPr>
            <w:r w:rsidRPr="00C6666A">
              <w:rPr>
                <w:lang w:val="vi-VN"/>
              </w:rPr>
              <w:t>22</w:t>
            </w:r>
          </w:p>
        </w:tc>
        <w:tc>
          <w:tcPr>
            <w:tcW w:w="2445" w:type="dxa"/>
            <w:tcBorders>
              <w:top w:val="nil"/>
              <w:left w:val="nil"/>
              <w:bottom w:val="single" w:sz="4" w:space="0" w:color="auto"/>
              <w:right w:val="single" w:sz="4" w:space="0" w:color="auto"/>
            </w:tcBorders>
            <w:vAlign w:val="center"/>
            <w:hideMark/>
          </w:tcPr>
          <w:p w14:paraId="2E21A79C"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2F4E2397" w14:textId="5C49002F" w:rsidR="0F73B41E" w:rsidRDefault="0F73B41E" w:rsidP="0F73B41E">
            <w:pPr>
              <w:spacing w:before="0" w:after="0"/>
              <w:rPr>
                <w:lang w:val="vi-VN"/>
              </w:rPr>
            </w:pPr>
            <w:r w:rsidRPr="0F73B41E">
              <w:rPr>
                <w:lang w:val="vi-VN"/>
              </w:rPr>
              <w:t xml:space="preserve">CÔNG TY TNHH PHÁT TRIỂN SÁNG KIẾN HỖ TRỢ CỘNG ĐỒNG G3VN/ </w:t>
            </w:r>
          </w:p>
        </w:tc>
      </w:tr>
      <w:tr w:rsidR="00C6666A" w:rsidRPr="006B48B1" w14:paraId="4DDBE7C8"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6A062FD7" w14:textId="77777777" w:rsidR="00C6666A" w:rsidRPr="00C6666A" w:rsidRDefault="00C6666A" w:rsidP="00C6666A">
            <w:pPr>
              <w:spacing w:before="0" w:after="0"/>
              <w:jc w:val="center"/>
              <w:rPr>
                <w:lang w:val="vi-VN"/>
              </w:rPr>
            </w:pPr>
            <w:r w:rsidRPr="00C6666A">
              <w:rPr>
                <w:lang w:val="vi-VN"/>
              </w:rPr>
              <w:t>23</w:t>
            </w:r>
          </w:p>
        </w:tc>
        <w:tc>
          <w:tcPr>
            <w:tcW w:w="2445" w:type="dxa"/>
            <w:tcBorders>
              <w:top w:val="nil"/>
              <w:left w:val="nil"/>
              <w:bottom w:val="single" w:sz="4" w:space="0" w:color="auto"/>
              <w:right w:val="single" w:sz="4" w:space="0" w:color="auto"/>
            </w:tcBorders>
            <w:vAlign w:val="center"/>
            <w:hideMark/>
          </w:tcPr>
          <w:p w14:paraId="1D38F726"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6C48D8F8" w14:textId="5E319415" w:rsidR="0F73B41E" w:rsidRDefault="0F73B41E" w:rsidP="0F73B41E">
            <w:pPr>
              <w:spacing w:before="0" w:after="0"/>
              <w:rPr>
                <w:lang w:val="vi-VN"/>
              </w:rPr>
            </w:pPr>
            <w:r w:rsidRPr="0F73B41E">
              <w:rPr>
                <w:lang w:val="vi-VN"/>
              </w:rPr>
              <w:t>CÔNG TY TNHH DOANH NGHIỆP XÃ HỘI KẾT NỐI TRẺ</w:t>
            </w:r>
          </w:p>
        </w:tc>
      </w:tr>
      <w:tr w:rsidR="00C6666A" w:rsidRPr="006B48B1" w14:paraId="46DD912A"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0857AF7D" w14:textId="77777777" w:rsidR="00C6666A" w:rsidRPr="00C6666A" w:rsidRDefault="00C6666A" w:rsidP="00C6666A">
            <w:pPr>
              <w:spacing w:before="0" w:after="0"/>
              <w:jc w:val="center"/>
              <w:rPr>
                <w:lang w:val="vi-VN"/>
              </w:rPr>
            </w:pPr>
            <w:r w:rsidRPr="00C6666A">
              <w:rPr>
                <w:lang w:val="vi-VN"/>
              </w:rPr>
              <w:t>24</w:t>
            </w:r>
          </w:p>
        </w:tc>
        <w:tc>
          <w:tcPr>
            <w:tcW w:w="2445" w:type="dxa"/>
            <w:tcBorders>
              <w:top w:val="nil"/>
              <w:left w:val="nil"/>
              <w:bottom w:val="single" w:sz="4" w:space="0" w:color="auto"/>
              <w:right w:val="single" w:sz="4" w:space="0" w:color="auto"/>
            </w:tcBorders>
            <w:vAlign w:val="center"/>
            <w:hideMark/>
          </w:tcPr>
          <w:p w14:paraId="0283CB4E"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48251733" w14:textId="372BE0B2" w:rsidR="0F73B41E" w:rsidRDefault="0F73B41E" w:rsidP="0F73B41E">
            <w:pPr>
              <w:spacing w:before="0" w:after="0"/>
              <w:rPr>
                <w:lang w:val="vi-VN"/>
              </w:rPr>
            </w:pPr>
            <w:r w:rsidRPr="0F73B41E">
              <w:rPr>
                <w:lang w:val="vi-VN"/>
              </w:rPr>
              <w:t>CÔNG TY TNHH CHĂM SÓC SỨC KHỎE THE MOON</w:t>
            </w:r>
          </w:p>
        </w:tc>
      </w:tr>
      <w:tr w:rsidR="00C6666A" w:rsidRPr="006B48B1" w14:paraId="61F5E968"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3D16CA74" w14:textId="77777777" w:rsidR="00C6666A" w:rsidRPr="00C6666A" w:rsidRDefault="00C6666A" w:rsidP="00C6666A">
            <w:pPr>
              <w:spacing w:before="0" w:after="0"/>
              <w:jc w:val="center"/>
              <w:rPr>
                <w:lang w:val="vi-VN"/>
              </w:rPr>
            </w:pPr>
            <w:r w:rsidRPr="00C6666A">
              <w:rPr>
                <w:lang w:val="vi-VN"/>
              </w:rPr>
              <w:t>25</w:t>
            </w:r>
          </w:p>
        </w:tc>
        <w:tc>
          <w:tcPr>
            <w:tcW w:w="2445" w:type="dxa"/>
            <w:tcBorders>
              <w:top w:val="nil"/>
              <w:left w:val="nil"/>
              <w:bottom w:val="single" w:sz="4" w:space="0" w:color="auto"/>
              <w:right w:val="single" w:sz="4" w:space="0" w:color="auto"/>
            </w:tcBorders>
            <w:vAlign w:val="center"/>
            <w:hideMark/>
          </w:tcPr>
          <w:p w14:paraId="2B4C8878"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5C9AED3B" w14:textId="4C780F35" w:rsidR="0F73B41E" w:rsidRDefault="0F73B41E" w:rsidP="0F73B41E">
            <w:pPr>
              <w:spacing w:before="0" w:after="0"/>
              <w:rPr>
                <w:lang w:val="vi-VN"/>
              </w:rPr>
            </w:pPr>
            <w:r w:rsidRPr="0F73B41E">
              <w:rPr>
                <w:lang w:val="vi-VN"/>
              </w:rPr>
              <w:t>CÔNG TY TNHH THIẾT KẾ QUẢNG CÁO IN ẤN BAO BÌ ĐẠI PHÁT THÀNH</w:t>
            </w:r>
          </w:p>
        </w:tc>
      </w:tr>
      <w:tr w:rsidR="00C6666A" w:rsidRPr="006B48B1" w14:paraId="137EDAC9"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3208149F" w14:textId="77777777" w:rsidR="00C6666A" w:rsidRPr="00C6666A" w:rsidRDefault="00C6666A" w:rsidP="00C6666A">
            <w:pPr>
              <w:spacing w:before="0" w:after="0"/>
              <w:jc w:val="center"/>
              <w:rPr>
                <w:lang w:val="vi-VN"/>
              </w:rPr>
            </w:pPr>
            <w:r w:rsidRPr="00C6666A">
              <w:rPr>
                <w:lang w:val="vi-VN"/>
              </w:rPr>
              <w:t>26</w:t>
            </w:r>
          </w:p>
        </w:tc>
        <w:tc>
          <w:tcPr>
            <w:tcW w:w="2445" w:type="dxa"/>
            <w:tcBorders>
              <w:top w:val="nil"/>
              <w:left w:val="nil"/>
              <w:bottom w:val="single" w:sz="4" w:space="0" w:color="auto"/>
              <w:right w:val="single" w:sz="4" w:space="0" w:color="auto"/>
            </w:tcBorders>
            <w:vAlign w:val="center"/>
            <w:hideMark/>
          </w:tcPr>
          <w:p w14:paraId="3041DAB3"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794BFE99" w14:textId="77777777" w:rsidR="0F73B41E" w:rsidRDefault="0F73B41E" w:rsidP="0F73B41E">
            <w:pPr>
              <w:spacing w:before="0" w:after="0"/>
              <w:rPr>
                <w:lang w:val="vi-VN"/>
              </w:rPr>
            </w:pPr>
            <w:r w:rsidRPr="0F73B41E">
              <w:rPr>
                <w:lang w:val="vi-VN"/>
              </w:rPr>
              <w:t>CÔNG TY TNHH FGG VIỆT NAM</w:t>
            </w:r>
          </w:p>
        </w:tc>
      </w:tr>
      <w:tr w:rsidR="00C6666A" w:rsidRPr="006B48B1" w14:paraId="4017C6F8"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049BFD62" w14:textId="77777777" w:rsidR="00C6666A" w:rsidRPr="00C6666A" w:rsidRDefault="00C6666A" w:rsidP="00C6666A">
            <w:pPr>
              <w:spacing w:before="0" w:after="0"/>
              <w:jc w:val="center"/>
              <w:rPr>
                <w:lang w:val="vi-VN"/>
              </w:rPr>
            </w:pPr>
            <w:r w:rsidRPr="00C6666A">
              <w:rPr>
                <w:lang w:val="vi-VN"/>
              </w:rPr>
              <w:t>27</w:t>
            </w:r>
          </w:p>
        </w:tc>
        <w:tc>
          <w:tcPr>
            <w:tcW w:w="2445" w:type="dxa"/>
            <w:tcBorders>
              <w:top w:val="nil"/>
              <w:left w:val="nil"/>
              <w:bottom w:val="single" w:sz="4" w:space="0" w:color="auto"/>
              <w:right w:val="single" w:sz="4" w:space="0" w:color="auto"/>
            </w:tcBorders>
            <w:vAlign w:val="center"/>
            <w:hideMark/>
          </w:tcPr>
          <w:p w14:paraId="33C94F32"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00CAA600" w14:textId="4FB0A92B" w:rsidR="0F73B41E" w:rsidRDefault="0F73B41E" w:rsidP="0F73B41E">
            <w:pPr>
              <w:spacing w:before="0" w:after="0"/>
              <w:rPr>
                <w:lang w:val="vi-VN"/>
              </w:rPr>
            </w:pPr>
            <w:r w:rsidRPr="0F73B41E">
              <w:rPr>
                <w:lang w:val="vi-VN"/>
              </w:rPr>
              <w:t>CÔNG TY TNHH DOANH NGHIỆP XÃ HỘI THE GATE</w:t>
            </w:r>
          </w:p>
        </w:tc>
      </w:tr>
      <w:tr w:rsidR="00C6666A" w:rsidRPr="006B48B1" w14:paraId="29131FBE"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6B38E711" w14:textId="77777777" w:rsidR="00C6666A" w:rsidRPr="00C6666A" w:rsidRDefault="00C6666A" w:rsidP="00C6666A">
            <w:pPr>
              <w:spacing w:before="0" w:after="0"/>
              <w:jc w:val="center"/>
              <w:rPr>
                <w:lang w:val="vi-VN"/>
              </w:rPr>
            </w:pPr>
            <w:r w:rsidRPr="00C6666A">
              <w:rPr>
                <w:lang w:val="vi-VN"/>
              </w:rPr>
              <w:t>28</w:t>
            </w:r>
          </w:p>
        </w:tc>
        <w:tc>
          <w:tcPr>
            <w:tcW w:w="2445" w:type="dxa"/>
            <w:tcBorders>
              <w:top w:val="nil"/>
              <w:left w:val="nil"/>
              <w:bottom w:val="single" w:sz="4" w:space="0" w:color="auto"/>
              <w:right w:val="single" w:sz="4" w:space="0" w:color="auto"/>
            </w:tcBorders>
            <w:vAlign w:val="center"/>
            <w:hideMark/>
          </w:tcPr>
          <w:p w14:paraId="4FF8905E"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4CDFF1B2" w14:textId="6FE16520" w:rsidR="0F73B41E" w:rsidRDefault="0F73B41E" w:rsidP="0F73B41E">
            <w:pPr>
              <w:spacing w:before="0" w:after="0"/>
              <w:rPr>
                <w:lang w:val="vi-VN"/>
              </w:rPr>
            </w:pPr>
            <w:r w:rsidRPr="0F73B41E">
              <w:rPr>
                <w:lang w:val="vi-VN"/>
              </w:rPr>
              <w:t>CÔNG TY TNHH  DOANH NGHIỆP XÃ HỘI SONG PHÚC CARE</w:t>
            </w:r>
          </w:p>
        </w:tc>
      </w:tr>
      <w:tr w:rsidR="00C6666A" w:rsidRPr="006B48B1" w14:paraId="33E60718"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5DB574AB" w14:textId="77777777" w:rsidR="00C6666A" w:rsidRPr="00C6666A" w:rsidRDefault="00C6666A" w:rsidP="00C6666A">
            <w:pPr>
              <w:spacing w:before="0" w:after="0"/>
              <w:jc w:val="center"/>
              <w:rPr>
                <w:lang w:val="vi-VN"/>
              </w:rPr>
            </w:pPr>
            <w:r w:rsidRPr="00C6666A">
              <w:rPr>
                <w:lang w:val="vi-VN"/>
              </w:rPr>
              <w:t>29</w:t>
            </w:r>
          </w:p>
        </w:tc>
        <w:tc>
          <w:tcPr>
            <w:tcW w:w="2445" w:type="dxa"/>
            <w:tcBorders>
              <w:top w:val="nil"/>
              <w:left w:val="nil"/>
              <w:bottom w:val="single" w:sz="4" w:space="0" w:color="auto"/>
              <w:right w:val="single" w:sz="4" w:space="0" w:color="auto"/>
            </w:tcBorders>
            <w:vAlign w:val="center"/>
            <w:hideMark/>
          </w:tcPr>
          <w:p w14:paraId="6543C142"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2611AED7" w14:textId="407250BA" w:rsidR="0F73B41E" w:rsidRDefault="0F73B41E" w:rsidP="0F73B41E">
            <w:pPr>
              <w:spacing w:before="0" w:after="0"/>
              <w:rPr>
                <w:lang w:val="vi-VN"/>
              </w:rPr>
            </w:pPr>
            <w:r w:rsidRPr="0F73B41E">
              <w:rPr>
                <w:lang w:val="vi-VN"/>
              </w:rPr>
              <w:t>Công Ty TNHH Phát Triển Cộng Đồng Hải Đường</w:t>
            </w:r>
          </w:p>
        </w:tc>
      </w:tr>
      <w:tr w:rsidR="00C6666A" w:rsidRPr="006B48B1" w14:paraId="02746E9B"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1AAAE2A9" w14:textId="77777777" w:rsidR="00C6666A" w:rsidRPr="00C6666A" w:rsidRDefault="00C6666A" w:rsidP="00C6666A">
            <w:pPr>
              <w:spacing w:before="0" w:after="0"/>
              <w:jc w:val="center"/>
              <w:rPr>
                <w:lang w:val="vi-VN"/>
              </w:rPr>
            </w:pPr>
            <w:r w:rsidRPr="00C6666A">
              <w:rPr>
                <w:lang w:val="vi-VN"/>
              </w:rPr>
              <w:t>30</w:t>
            </w:r>
          </w:p>
        </w:tc>
        <w:tc>
          <w:tcPr>
            <w:tcW w:w="2445" w:type="dxa"/>
            <w:tcBorders>
              <w:top w:val="nil"/>
              <w:left w:val="nil"/>
              <w:bottom w:val="single" w:sz="4" w:space="0" w:color="auto"/>
              <w:right w:val="single" w:sz="4" w:space="0" w:color="auto"/>
            </w:tcBorders>
            <w:vAlign w:val="center"/>
            <w:hideMark/>
          </w:tcPr>
          <w:p w14:paraId="2914DA8E"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7214DB23" w14:textId="65FABEAE" w:rsidR="0F73B41E" w:rsidRDefault="0F73B41E" w:rsidP="0F73B41E">
            <w:pPr>
              <w:spacing w:before="0" w:after="0"/>
              <w:rPr>
                <w:lang w:val="vi-VN"/>
              </w:rPr>
            </w:pPr>
            <w:r w:rsidRPr="0F73B41E">
              <w:rPr>
                <w:lang w:val="vi-VN"/>
              </w:rPr>
              <w:t>CHI NHÁNH CÔNG TY TRÁCH NHIỆM HỮU HẠN DOANH NGHIỆP XÃ HỘI PHÁT TRIỂN CỘNG ĐỒNG THUẬN TRƯỜNG - CƠ SỞ DỊCH VỤ CHĂM SÓC TẠI NHÀ ALO BOY</w:t>
            </w:r>
          </w:p>
        </w:tc>
      </w:tr>
      <w:tr w:rsidR="00C6666A" w:rsidRPr="006B48B1" w14:paraId="3D2D140A"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47C3D3F9" w14:textId="77777777" w:rsidR="00C6666A" w:rsidRPr="00C6666A" w:rsidRDefault="00C6666A" w:rsidP="00C6666A">
            <w:pPr>
              <w:spacing w:before="0" w:after="0"/>
              <w:jc w:val="center"/>
              <w:rPr>
                <w:lang w:val="vi-VN"/>
              </w:rPr>
            </w:pPr>
            <w:r w:rsidRPr="00C6666A">
              <w:rPr>
                <w:lang w:val="vi-VN"/>
              </w:rPr>
              <w:t>31</w:t>
            </w:r>
          </w:p>
        </w:tc>
        <w:tc>
          <w:tcPr>
            <w:tcW w:w="2445" w:type="dxa"/>
            <w:tcBorders>
              <w:top w:val="nil"/>
              <w:left w:val="nil"/>
              <w:bottom w:val="single" w:sz="4" w:space="0" w:color="auto"/>
              <w:right w:val="single" w:sz="4" w:space="0" w:color="auto"/>
            </w:tcBorders>
            <w:vAlign w:val="center"/>
            <w:hideMark/>
          </w:tcPr>
          <w:p w14:paraId="1590CAFC"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4BD97469" w14:textId="77777777" w:rsidR="0F73B41E" w:rsidRDefault="0F73B41E" w:rsidP="0F73B41E">
            <w:pPr>
              <w:spacing w:before="0" w:after="0"/>
              <w:rPr>
                <w:lang w:val="vi-VN"/>
              </w:rPr>
            </w:pPr>
            <w:r w:rsidRPr="0F73B41E">
              <w:rPr>
                <w:lang w:val="vi-VN"/>
              </w:rPr>
              <w:t>Công ty TNHH Doanh Nghiệp Xã Hội TestSGN</w:t>
            </w:r>
          </w:p>
        </w:tc>
      </w:tr>
      <w:tr w:rsidR="00C6666A" w:rsidRPr="006B48B1" w14:paraId="3A839966"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05669E60" w14:textId="77777777" w:rsidR="00C6666A" w:rsidRPr="00C6666A" w:rsidRDefault="00C6666A" w:rsidP="00C6666A">
            <w:pPr>
              <w:spacing w:before="0" w:after="0"/>
              <w:jc w:val="center"/>
              <w:rPr>
                <w:lang w:val="vi-VN"/>
              </w:rPr>
            </w:pPr>
            <w:r w:rsidRPr="00C6666A">
              <w:rPr>
                <w:lang w:val="vi-VN"/>
              </w:rPr>
              <w:t>32</w:t>
            </w:r>
          </w:p>
        </w:tc>
        <w:tc>
          <w:tcPr>
            <w:tcW w:w="2445" w:type="dxa"/>
            <w:tcBorders>
              <w:top w:val="nil"/>
              <w:left w:val="nil"/>
              <w:bottom w:val="single" w:sz="4" w:space="0" w:color="auto"/>
              <w:right w:val="single" w:sz="4" w:space="0" w:color="auto"/>
            </w:tcBorders>
            <w:vAlign w:val="center"/>
            <w:hideMark/>
          </w:tcPr>
          <w:p w14:paraId="1F87C5CB"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363C9CCE" w14:textId="722E8CD5" w:rsidR="0F73B41E" w:rsidRDefault="0F73B41E" w:rsidP="0F73B41E">
            <w:pPr>
              <w:spacing w:before="0" w:after="0"/>
              <w:rPr>
                <w:lang w:val="vi-VN"/>
              </w:rPr>
            </w:pPr>
            <w:r w:rsidRPr="0F73B41E">
              <w:rPr>
                <w:lang w:val="vi-VN"/>
              </w:rPr>
              <w:t>CÔNG TY TRÁCH NHIỆM HỮU HẠN SÀI GÒN PRIDE</w:t>
            </w:r>
          </w:p>
        </w:tc>
      </w:tr>
      <w:tr w:rsidR="00C6666A" w:rsidRPr="006B48B1" w14:paraId="182F8A69"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65A0A5E9" w14:textId="77777777" w:rsidR="00C6666A" w:rsidRPr="00C6666A" w:rsidRDefault="00C6666A" w:rsidP="00C6666A">
            <w:pPr>
              <w:spacing w:before="0" w:after="0"/>
              <w:jc w:val="center"/>
              <w:rPr>
                <w:lang w:val="vi-VN"/>
              </w:rPr>
            </w:pPr>
            <w:r w:rsidRPr="00C6666A">
              <w:rPr>
                <w:lang w:val="vi-VN"/>
              </w:rPr>
              <w:t>33</w:t>
            </w:r>
          </w:p>
        </w:tc>
        <w:tc>
          <w:tcPr>
            <w:tcW w:w="2445" w:type="dxa"/>
            <w:tcBorders>
              <w:top w:val="nil"/>
              <w:left w:val="nil"/>
              <w:bottom w:val="single" w:sz="4" w:space="0" w:color="auto"/>
              <w:right w:val="single" w:sz="4" w:space="0" w:color="auto"/>
            </w:tcBorders>
            <w:vAlign w:val="center"/>
            <w:hideMark/>
          </w:tcPr>
          <w:p w14:paraId="559A49A6"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46FCE6D7" w14:textId="0ED3D267" w:rsidR="0F73B41E" w:rsidRDefault="0F73B41E" w:rsidP="0F73B41E">
            <w:pPr>
              <w:spacing w:before="0" w:after="0"/>
              <w:rPr>
                <w:lang w:val="vi-VN"/>
              </w:rPr>
            </w:pPr>
            <w:r w:rsidRPr="0F73B41E">
              <w:rPr>
                <w:lang w:val="vi-VN"/>
              </w:rPr>
              <w:t>Công ty TNHH Gia Tộc Rồng</w:t>
            </w:r>
          </w:p>
        </w:tc>
      </w:tr>
      <w:tr w:rsidR="00C6666A" w:rsidRPr="006B48B1" w14:paraId="09B29064"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72DDAB18" w14:textId="77777777" w:rsidR="00C6666A" w:rsidRPr="00C6666A" w:rsidRDefault="00C6666A" w:rsidP="00C6666A">
            <w:pPr>
              <w:spacing w:before="0" w:after="0"/>
              <w:jc w:val="center"/>
              <w:rPr>
                <w:lang w:val="vi-VN"/>
              </w:rPr>
            </w:pPr>
            <w:r w:rsidRPr="00C6666A">
              <w:rPr>
                <w:lang w:val="vi-VN"/>
              </w:rPr>
              <w:t>34</w:t>
            </w:r>
          </w:p>
        </w:tc>
        <w:tc>
          <w:tcPr>
            <w:tcW w:w="2445" w:type="dxa"/>
            <w:tcBorders>
              <w:top w:val="nil"/>
              <w:left w:val="nil"/>
              <w:bottom w:val="single" w:sz="4" w:space="0" w:color="auto"/>
              <w:right w:val="single" w:sz="4" w:space="0" w:color="auto"/>
            </w:tcBorders>
            <w:vAlign w:val="center"/>
            <w:hideMark/>
          </w:tcPr>
          <w:p w14:paraId="3AF9D7CC"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0805B799" w14:textId="2D039022" w:rsidR="0F73B41E" w:rsidRDefault="0F73B41E" w:rsidP="0F73B41E">
            <w:pPr>
              <w:spacing w:before="0" w:after="0"/>
              <w:rPr>
                <w:lang w:val="vi-VN"/>
              </w:rPr>
            </w:pPr>
            <w:r w:rsidRPr="0F73B41E">
              <w:rPr>
                <w:lang w:val="vi-VN"/>
              </w:rPr>
              <w:t>CÔNG TY TNHH DOANH NGHIỆP XÃ HỘI BẦU TRỜI XANH</w:t>
            </w:r>
          </w:p>
        </w:tc>
      </w:tr>
      <w:tr w:rsidR="00C6666A" w:rsidRPr="006B48B1" w14:paraId="2E2B6031"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225A07C0" w14:textId="77777777" w:rsidR="00C6666A" w:rsidRPr="00C6666A" w:rsidRDefault="00C6666A" w:rsidP="00C6666A">
            <w:pPr>
              <w:spacing w:before="0" w:after="0"/>
              <w:jc w:val="center"/>
              <w:rPr>
                <w:lang w:val="vi-VN"/>
              </w:rPr>
            </w:pPr>
            <w:r w:rsidRPr="00C6666A">
              <w:rPr>
                <w:lang w:val="vi-VN"/>
              </w:rPr>
              <w:lastRenderedPageBreak/>
              <w:t>35</w:t>
            </w:r>
          </w:p>
        </w:tc>
        <w:tc>
          <w:tcPr>
            <w:tcW w:w="2445" w:type="dxa"/>
            <w:tcBorders>
              <w:top w:val="nil"/>
              <w:left w:val="nil"/>
              <w:bottom w:val="single" w:sz="4" w:space="0" w:color="auto"/>
              <w:right w:val="single" w:sz="4" w:space="0" w:color="auto"/>
            </w:tcBorders>
            <w:vAlign w:val="center"/>
            <w:hideMark/>
          </w:tcPr>
          <w:p w14:paraId="18AA8E28"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497653A1" w14:textId="049F68C8" w:rsidR="0F73B41E" w:rsidRDefault="0F73B41E" w:rsidP="0F73B41E">
            <w:pPr>
              <w:spacing w:before="0" w:after="0"/>
              <w:rPr>
                <w:lang w:val="vi-VN"/>
              </w:rPr>
            </w:pPr>
            <w:r w:rsidRPr="0F73B41E">
              <w:rPr>
                <w:lang w:val="vi-VN"/>
              </w:rPr>
              <w:t>CÔNG TY TNHH PHÁT TRIỂN CỘNG ĐỒNG STRONG LADIES</w:t>
            </w:r>
          </w:p>
        </w:tc>
      </w:tr>
      <w:tr w:rsidR="00C6666A" w:rsidRPr="006B48B1" w14:paraId="71612C85"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511614DC" w14:textId="77777777" w:rsidR="00C6666A" w:rsidRPr="00C6666A" w:rsidRDefault="00C6666A" w:rsidP="00C6666A">
            <w:pPr>
              <w:spacing w:before="0" w:after="0"/>
              <w:jc w:val="center"/>
              <w:rPr>
                <w:lang w:val="vi-VN"/>
              </w:rPr>
            </w:pPr>
            <w:r w:rsidRPr="00C6666A">
              <w:rPr>
                <w:lang w:val="vi-VN"/>
              </w:rPr>
              <w:t>36</w:t>
            </w:r>
          </w:p>
        </w:tc>
        <w:tc>
          <w:tcPr>
            <w:tcW w:w="2445" w:type="dxa"/>
            <w:tcBorders>
              <w:top w:val="nil"/>
              <w:left w:val="nil"/>
              <w:bottom w:val="single" w:sz="4" w:space="0" w:color="auto"/>
              <w:right w:val="single" w:sz="4" w:space="0" w:color="auto"/>
            </w:tcBorders>
            <w:vAlign w:val="center"/>
            <w:hideMark/>
          </w:tcPr>
          <w:p w14:paraId="4AC98659"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49D01200" w14:textId="5488090A" w:rsidR="0F73B41E" w:rsidRDefault="0F73B41E" w:rsidP="0F73B41E">
            <w:pPr>
              <w:spacing w:before="0" w:after="0"/>
              <w:rPr>
                <w:lang w:val="vi-VN"/>
              </w:rPr>
            </w:pPr>
            <w:r w:rsidRPr="0F73B41E">
              <w:rPr>
                <w:lang w:val="vi-VN"/>
              </w:rPr>
              <w:t>CÔNG TY TNHH PHÁT TRIỂN CỘNG ĐỒNG MINH QUÂN</w:t>
            </w:r>
          </w:p>
        </w:tc>
      </w:tr>
      <w:tr w:rsidR="00C6666A" w:rsidRPr="006B48B1" w14:paraId="5E601B7B" w14:textId="77777777" w:rsidTr="0F73B41E">
        <w:trPr>
          <w:trHeight w:val="360"/>
        </w:trPr>
        <w:tc>
          <w:tcPr>
            <w:tcW w:w="590" w:type="dxa"/>
            <w:tcBorders>
              <w:top w:val="nil"/>
              <w:left w:val="single" w:sz="4" w:space="0" w:color="auto"/>
              <w:bottom w:val="single" w:sz="4" w:space="0" w:color="auto"/>
              <w:right w:val="single" w:sz="4" w:space="0" w:color="auto"/>
            </w:tcBorders>
            <w:vAlign w:val="center"/>
            <w:hideMark/>
          </w:tcPr>
          <w:p w14:paraId="37F5DE75" w14:textId="77777777" w:rsidR="00C6666A" w:rsidRPr="00C6666A" w:rsidRDefault="00C6666A" w:rsidP="00C6666A">
            <w:pPr>
              <w:spacing w:before="0" w:after="0"/>
              <w:jc w:val="center"/>
              <w:rPr>
                <w:lang w:val="vi-VN"/>
              </w:rPr>
            </w:pPr>
            <w:r w:rsidRPr="00C6666A">
              <w:rPr>
                <w:lang w:val="vi-VN"/>
              </w:rPr>
              <w:t>37</w:t>
            </w:r>
          </w:p>
        </w:tc>
        <w:tc>
          <w:tcPr>
            <w:tcW w:w="2445" w:type="dxa"/>
            <w:tcBorders>
              <w:top w:val="nil"/>
              <w:left w:val="nil"/>
              <w:bottom w:val="single" w:sz="4" w:space="0" w:color="auto"/>
              <w:right w:val="single" w:sz="4" w:space="0" w:color="auto"/>
            </w:tcBorders>
            <w:vAlign w:val="center"/>
            <w:hideMark/>
          </w:tcPr>
          <w:p w14:paraId="47C27E5F" w14:textId="77777777" w:rsidR="0F73B41E" w:rsidRDefault="0F73B41E" w:rsidP="0F73B41E">
            <w:pPr>
              <w:spacing w:before="0" w:after="0"/>
              <w:rPr>
                <w:lang w:val="vi-VN"/>
              </w:rPr>
            </w:pPr>
            <w:r w:rsidRPr="0F73B41E">
              <w:rPr>
                <w:lang w:val="vi-VN"/>
              </w:rPr>
              <w:t>Thành phố Hồ Chí Minh</w:t>
            </w:r>
          </w:p>
        </w:tc>
        <w:tc>
          <w:tcPr>
            <w:tcW w:w="6060" w:type="dxa"/>
            <w:tcBorders>
              <w:top w:val="nil"/>
              <w:left w:val="nil"/>
              <w:bottom w:val="single" w:sz="4" w:space="0" w:color="auto"/>
              <w:right w:val="single" w:sz="4" w:space="0" w:color="auto"/>
            </w:tcBorders>
            <w:vAlign w:val="center"/>
            <w:hideMark/>
          </w:tcPr>
          <w:p w14:paraId="0E0A1211" w14:textId="114E043B" w:rsidR="0F73B41E" w:rsidRDefault="0F73B41E" w:rsidP="0F73B41E">
            <w:pPr>
              <w:spacing w:before="0" w:after="0"/>
              <w:rPr>
                <w:lang w:val="vi-VN"/>
              </w:rPr>
            </w:pPr>
            <w:r w:rsidRPr="0F73B41E">
              <w:rPr>
                <w:lang w:val="vi-VN"/>
              </w:rPr>
              <w:t>CHI NHÁNH CÔNG TY TNHH PHÁT TRIỂN SÁNG KIẾN HỖ TRỢ CỘNG ĐỒNG G3VN – PHÒNG KHÁM GALANT 3</w:t>
            </w:r>
          </w:p>
        </w:tc>
      </w:tr>
      <w:tr w:rsidR="00C6666A" w:rsidRPr="006B48B1" w14:paraId="328AE3BF"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280B3605" w14:textId="77777777" w:rsidR="00C6666A" w:rsidRPr="00C6666A" w:rsidRDefault="00C6666A" w:rsidP="00C6666A">
            <w:pPr>
              <w:spacing w:before="0" w:after="0"/>
              <w:jc w:val="center"/>
              <w:rPr>
                <w:lang w:val="vi-VN"/>
              </w:rPr>
            </w:pPr>
            <w:r w:rsidRPr="00C6666A">
              <w:rPr>
                <w:lang w:val="vi-VN"/>
              </w:rPr>
              <w:t>38</w:t>
            </w:r>
          </w:p>
        </w:tc>
        <w:tc>
          <w:tcPr>
            <w:tcW w:w="2445" w:type="dxa"/>
            <w:tcBorders>
              <w:top w:val="nil"/>
              <w:left w:val="nil"/>
              <w:bottom w:val="single" w:sz="4" w:space="0" w:color="auto"/>
              <w:right w:val="single" w:sz="4" w:space="0" w:color="auto"/>
            </w:tcBorders>
            <w:vAlign w:val="center"/>
            <w:hideMark/>
          </w:tcPr>
          <w:p w14:paraId="6BF77950" w14:textId="77777777" w:rsidR="0F73B41E" w:rsidRDefault="0F73B41E" w:rsidP="0F73B41E">
            <w:pPr>
              <w:spacing w:before="0" w:after="0"/>
              <w:rPr>
                <w:lang w:val="vi-VN"/>
              </w:rPr>
            </w:pPr>
            <w:r w:rsidRPr="0F73B41E">
              <w:rPr>
                <w:lang w:val="vi-VN"/>
              </w:rPr>
              <w:t>Tỉnh Nghệ An</w:t>
            </w:r>
          </w:p>
        </w:tc>
        <w:tc>
          <w:tcPr>
            <w:tcW w:w="6060" w:type="dxa"/>
            <w:tcBorders>
              <w:top w:val="nil"/>
              <w:left w:val="nil"/>
              <w:bottom w:val="single" w:sz="4" w:space="0" w:color="auto"/>
              <w:right w:val="single" w:sz="4" w:space="0" w:color="auto"/>
            </w:tcBorders>
            <w:vAlign w:val="center"/>
            <w:hideMark/>
          </w:tcPr>
          <w:p w14:paraId="538B6ECD" w14:textId="3FCD9DDD" w:rsidR="0F73B41E" w:rsidRDefault="0F73B41E" w:rsidP="0F73B41E">
            <w:pPr>
              <w:spacing w:before="0" w:after="0"/>
              <w:rPr>
                <w:lang w:val="vi-VN"/>
              </w:rPr>
            </w:pPr>
            <w:r w:rsidRPr="0F73B41E">
              <w:rPr>
                <w:lang w:val="vi-VN"/>
              </w:rPr>
              <w:t>CÔNG TY TNHH DỊCH VỤ Y TẾ PHÁT TRIỂN CỘNG ĐỒNG GLINK NGHỆ AN</w:t>
            </w:r>
          </w:p>
        </w:tc>
      </w:tr>
      <w:tr w:rsidR="00C6666A" w:rsidRPr="006B48B1" w14:paraId="2153B14E" w14:textId="77777777" w:rsidTr="0F73B41E">
        <w:trPr>
          <w:trHeight w:val="300"/>
        </w:trPr>
        <w:tc>
          <w:tcPr>
            <w:tcW w:w="590" w:type="dxa"/>
            <w:tcBorders>
              <w:top w:val="nil"/>
              <w:left w:val="single" w:sz="4" w:space="0" w:color="auto"/>
              <w:bottom w:val="single" w:sz="4" w:space="0" w:color="auto"/>
              <w:right w:val="single" w:sz="4" w:space="0" w:color="auto"/>
            </w:tcBorders>
            <w:vAlign w:val="center"/>
            <w:hideMark/>
          </w:tcPr>
          <w:p w14:paraId="154FD45B" w14:textId="77777777" w:rsidR="00C6666A" w:rsidRPr="00C6666A" w:rsidRDefault="00C6666A" w:rsidP="00C6666A">
            <w:pPr>
              <w:spacing w:before="0" w:after="0"/>
              <w:jc w:val="center"/>
              <w:rPr>
                <w:lang w:val="vi-VN"/>
              </w:rPr>
            </w:pPr>
            <w:r w:rsidRPr="00C6666A">
              <w:rPr>
                <w:lang w:val="vi-VN"/>
              </w:rPr>
              <w:t>39</w:t>
            </w:r>
          </w:p>
        </w:tc>
        <w:tc>
          <w:tcPr>
            <w:tcW w:w="2445" w:type="dxa"/>
            <w:tcBorders>
              <w:top w:val="nil"/>
              <w:left w:val="nil"/>
              <w:bottom w:val="single" w:sz="4" w:space="0" w:color="auto"/>
              <w:right w:val="single" w:sz="4" w:space="0" w:color="auto"/>
            </w:tcBorders>
            <w:vAlign w:val="center"/>
            <w:hideMark/>
          </w:tcPr>
          <w:p w14:paraId="54F1ED38" w14:textId="77777777" w:rsidR="0F73B41E" w:rsidRDefault="0F73B41E" w:rsidP="0F73B41E">
            <w:pPr>
              <w:spacing w:before="0" w:after="0"/>
              <w:rPr>
                <w:lang w:val="vi-VN"/>
              </w:rPr>
            </w:pPr>
            <w:r w:rsidRPr="0F73B41E">
              <w:rPr>
                <w:lang w:val="vi-VN"/>
              </w:rPr>
              <w:t>Tỉnh Tây Ninh</w:t>
            </w:r>
          </w:p>
        </w:tc>
        <w:tc>
          <w:tcPr>
            <w:tcW w:w="6060" w:type="dxa"/>
            <w:tcBorders>
              <w:top w:val="nil"/>
              <w:left w:val="nil"/>
              <w:bottom w:val="single" w:sz="4" w:space="0" w:color="auto"/>
              <w:right w:val="single" w:sz="4" w:space="0" w:color="auto"/>
            </w:tcBorders>
            <w:vAlign w:val="center"/>
            <w:hideMark/>
          </w:tcPr>
          <w:p w14:paraId="3C72502E" w14:textId="6CD5F32B" w:rsidR="0F73B41E" w:rsidRDefault="0F73B41E" w:rsidP="0F73B41E">
            <w:pPr>
              <w:spacing w:before="0" w:after="0"/>
              <w:rPr>
                <w:lang w:val="vi-VN"/>
              </w:rPr>
            </w:pPr>
            <w:r>
              <w:t>CÔNG TY TNHH XÃ HỘI TÂY NINH PRIDE</w:t>
            </w:r>
            <w:r w:rsidRPr="0F73B41E">
              <w:rPr>
                <w:lang w:val="vi-VN"/>
              </w:rPr>
              <w:t xml:space="preserve"> </w:t>
            </w:r>
          </w:p>
        </w:tc>
      </w:tr>
    </w:tbl>
    <w:p w14:paraId="1347DC4A" w14:textId="0A08009C" w:rsidR="0F73B41E" w:rsidRDefault="0F73B41E"/>
    <w:p w14:paraId="43FB8B8F" w14:textId="7E165CBE" w:rsidR="001200CA" w:rsidRDefault="6544CE95" w:rsidP="6544CE95">
      <w:r>
        <w:t>Danh sách tại phụ lục này tiếp tục được cập nhật trong quá trình triển khai dự án do Chủ dự án phê duyệt. Danh sách bổ sung sẽ báo cáo với Bộ Y tế trong Kế hoạch thực hiện hàng năm.</w:t>
      </w:r>
    </w:p>
    <w:p w14:paraId="68CC6C38" w14:textId="056094C9" w:rsidR="008C26B4" w:rsidRDefault="008C26B4">
      <w:r>
        <w:br w:type="page"/>
      </w:r>
    </w:p>
    <w:p w14:paraId="6538A0D5" w14:textId="77777777" w:rsidR="008C26B4" w:rsidRDefault="008C26B4" w:rsidP="6544CE95"/>
    <w:sectPr w:rsidR="008C26B4" w:rsidSect="00DA6422">
      <w:pgSz w:w="11907" w:h="16839"/>
      <w:pgMar w:top="1134" w:right="1134" w:bottom="1134" w:left="1701" w:header="432" w:footer="0"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Linnel Nguyen" w:date="2026-05-15T10:27:00Z" w:initials="LN">
    <w:p w14:paraId="699A8269" w14:textId="77777777" w:rsidR="00B0066E" w:rsidRDefault="00B0066E">
      <w:r>
        <w:annotationRef/>
      </w:r>
      <w:r>
        <w:t xml:space="preserve">Theo hướng dẫn QUỸ TOÀN CẦU cho sử dụng vốn tại: </w:t>
      </w:r>
      <w:hyperlink r:id="rId1" w:history="1">
        <w:r>
          <w:t>https://resources.theglobalfund.org/media/13810/cr_budgeting-global-fund-grants_guidelines_en.pdf</w:t>
        </w:r>
      </w:hyperlink>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9A82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9A8269" w16cid:durableId="2BCB4B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D9CBB" w14:textId="77777777" w:rsidR="002D3229" w:rsidRDefault="002D3229">
      <w:pPr>
        <w:spacing w:before="0" w:after="0"/>
      </w:pPr>
      <w:r>
        <w:separator/>
      </w:r>
    </w:p>
  </w:endnote>
  <w:endnote w:type="continuationSeparator" w:id="0">
    <w:p w14:paraId="15C02714" w14:textId="77777777" w:rsidR="002D3229" w:rsidRDefault="002D32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1067" w14:textId="77777777" w:rsidR="00B0066E" w:rsidRDefault="00B0066E">
    <w:pPr>
      <w:pBdr>
        <w:top w:val="nil"/>
        <w:left w:val="nil"/>
        <w:bottom w:val="nil"/>
        <w:right w:val="nil"/>
        <w:between w:val="nil"/>
      </w:pBdr>
      <w:tabs>
        <w:tab w:val="center" w:pos="4680"/>
        <w:tab w:val="right" w:pos="9360"/>
      </w:tabs>
      <w:spacing w:after="0"/>
      <w:jc w:val="center"/>
      <w:rPr>
        <w:color w:val="000000"/>
        <w:sz w:val="20"/>
        <w:szCs w:val="20"/>
      </w:rPr>
    </w:pPr>
  </w:p>
  <w:p w14:paraId="51FE2C10" w14:textId="77777777" w:rsidR="00B0066E" w:rsidRDefault="00B0066E">
    <w:pPr>
      <w:pBdr>
        <w:top w:val="nil"/>
        <w:left w:val="nil"/>
        <w:bottom w:val="nil"/>
        <w:right w:val="nil"/>
        <w:between w:val="nil"/>
      </w:pBdr>
      <w:tabs>
        <w:tab w:val="center" w:pos="4680"/>
        <w:tab w:val="right" w:pos="9360"/>
      </w:tabs>
      <w:spacing w:after="0"/>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CC06" w14:textId="29553E32" w:rsidR="00B0066E" w:rsidRDefault="00B0066E">
    <w:pPr>
      <w:pBdr>
        <w:top w:val="nil"/>
        <w:left w:val="nil"/>
        <w:bottom w:val="nil"/>
        <w:right w:val="nil"/>
        <w:between w:val="nil"/>
      </w:pBdr>
      <w:tabs>
        <w:tab w:val="center" w:pos="4680"/>
        <w:tab w:val="right" w:pos="9360"/>
      </w:tabs>
      <w:spacing w:after="0"/>
      <w:jc w:val="center"/>
      <w:rPr>
        <w:color w:val="000000"/>
        <w:sz w:val="20"/>
        <w:szCs w:val="20"/>
      </w:rPr>
    </w:pPr>
  </w:p>
  <w:p w14:paraId="1C1DBC40" w14:textId="77777777" w:rsidR="00B0066E" w:rsidRDefault="00B0066E">
    <w:pPr>
      <w:pBdr>
        <w:top w:val="nil"/>
        <w:left w:val="nil"/>
        <w:bottom w:val="nil"/>
        <w:right w:val="nil"/>
        <w:between w:val="nil"/>
      </w:pBdr>
      <w:tabs>
        <w:tab w:val="center" w:pos="4680"/>
        <w:tab w:val="right" w:pos="9360"/>
      </w:tabs>
      <w:spacing w:after="0"/>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52407" w14:textId="77777777" w:rsidR="002D3229" w:rsidRDefault="002D3229">
      <w:pPr>
        <w:spacing w:before="0" w:after="0"/>
      </w:pPr>
      <w:r>
        <w:separator/>
      </w:r>
    </w:p>
  </w:footnote>
  <w:footnote w:type="continuationSeparator" w:id="0">
    <w:p w14:paraId="084B46B1" w14:textId="77777777" w:rsidR="002D3229" w:rsidRDefault="002D3229">
      <w:pPr>
        <w:spacing w:before="0" w:after="0"/>
      </w:pPr>
      <w:r>
        <w:continuationSeparator/>
      </w:r>
    </w:p>
  </w:footnote>
  <w:footnote w:id="1">
    <w:p w14:paraId="2A66623F" w14:textId="69217C6F" w:rsidR="00B0066E" w:rsidRPr="00CB59EA" w:rsidRDefault="00B0066E" w:rsidP="0F73B41E">
      <w:pPr>
        <w:pStyle w:val="FootnoteText"/>
        <w:rPr>
          <w:sz w:val="22"/>
          <w:szCs w:val="22"/>
          <w:lang w:val="en-GB"/>
        </w:rPr>
      </w:pPr>
      <w:r w:rsidRPr="0F73B41E">
        <w:rPr>
          <w:rStyle w:val="FootnoteReference"/>
          <w:rFonts w:ascii="Times New Roman" w:eastAsia="Times New Roman" w:hAnsi="Times New Roman" w:cs="Times New Roman"/>
          <w:sz w:val="28"/>
          <w:szCs w:val="28"/>
        </w:rPr>
        <w:footnoteRef/>
      </w:r>
      <w:r w:rsidRPr="0F73B41E">
        <w:rPr>
          <w:rFonts w:ascii="Times New Roman" w:eastAsia="Times New Roman" w:hAnsi="Times New Roman" w:cs="Times New Roman"/>
          <w:sz w:val="28"/>
          <w:szCs w:val="28"/>
        </w:rPr>
        <w:t xml:space="preserve"> </w:t>
      </w:r>
      <w:r w:rsidRPr="00CB59EA">
        <w:rPr>
          <w:rFonts w:ascii="Times New Roman" w:eastAsia="Times New Roman" w:hAnsi="Times New Roman" w:cs="Times New Roman"/>
          <w:sz w:val="22"/>
          <w:szCs w:val="22"/>
          <w:lang w:val="en-GB"/>
        </w:rPr>
        <w:t xml:space="preserve">Danh mục các sản phẩm y tế do QTC viện trợ bằng hàng được QTC mua sắm qua cơ chế mua sắm tập trung PPM giai đoạn 2027 – 2029 tại Phụ lục 1 là danh mục dự kiến, </w:t>
      </w:r>
      <w:r w:rsidRPr="00CB59EA">
        <w:rPr>
          <w:rFonts w:ascii="Times New Roman" w:eastAsia="Times New Roman" w:hAnsi="Times New Roman" w:cs="Times New Roman"/>
          <w:sz w:val="22"/>
          <w:szCs w:val="22"/>
        </w:rPr>
        <w:t>có thể được điều chỉnh theo khả năng cung cấp hàng hóa của QTC và đề xuất nhu cầu hàng năm của Chủ dự 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1250404"/>
      <w:docPartObj>
        <w:docPartGallery w:val="Page Numbers (Top of Page)"/>
        <w:docPartUnique/>
      </w:docPartObj>
    </w:sdtPr>
    <w:sdtEndPr>
      <w:rPr>
        <w:noProof/>
      </w:rPr>
    </w:sdtEndPr>
    <w:sdtContent>
      <w:p w14:paraId="57E4C066" w14:textId="675589A8" w:rsidR="00B0066E" w:rsidRDefault="00B0066E">
        <w:pPr>
          <w:pStyle w:val="Header"/>
          <w:jc w:val="center"/>
        </w:pPr>
        <w:r>
          <w:fldChar w:fldCharType="begin"/>
        </w:r>
        <w:r>
          <w:instrText xml:space="preserve"> PAGE   \* MERGEFORMAT </w:instrText>
        </w:r>
        <w:r>
          <w:fldChar w:fldCharType="separate"/>
        </w:r>
        <w:r w:rsidR="005C730A">
          <w:rPr>
            <w:noProof/>
          </w:rPr>
          <w:t>65</w:t>
        </w:r>
        <w:r>
          <w:rPr>
            <w:noProof/>
          </w:rPr>
          <w:fldChar w:fldCharType="end"/>
        </w:r>
      </w:p>
    </w:sdtContent>
  </w:sdt>
  <w:p w14:paraId="7DB5F852" w14:textId="77777777" w:rsidR="00B0066E" w:rsidRDefault="00B006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3EE41" w14:textId="77777777" w:rsidR="00B0066E" w:rsidRDefault="00B0066E">
    <w:pPr>
      <w:pStyle w:val="Header"/>
      <w:jc w:val="center"/>
    </w:pPr>
  </w:p>
  <w:p w14:paraId="1917ECC9" w14:textId="77777777" w:rsidR="00B0066E" w:rsidRDefault="00B006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9716672"/>
      <w:docPartObj>
        <w:docPartGallery w:val="Page Numbers (Top of Page)"/>
        <w:docPartUnique/>
      </w:docPartObj>
    </w:sdtPr>
    <w:sdtEndPr>
      <w:rPr>
        <w:noProof/>
      </w:rPr>
    </w:sdtEndPr>
    <w:sdtContent>
      <w:p w14:paraId="0FAB74F1" w14:textId="26D9D4B4" w:rsidR="00B0066E" w:rsidRDefault="00B0066E">
        <w:pPr>
          <w:pStyle w:val="Header"/>
          <w:jc w:val="center"/>
        </w:pPr>
        <w:r>
          <w:fldChar w:fldCharType="begin"/>
        </w:r>
        <w:r>
          <w:instrText xml:space="preserve"> PAGE   \* MERGEFORMAT </w:instrText>
        </w:r>
        <w:r>
          <w:fldChar w:fldCharType="separate"/>
        </w:r>
        <w:r w:rsidR="005C730A">
          <w:rPr>
            <w:noProof/>
          </w:rPr>
          <w:t>105</w:t>
        </w:r>
        <w:r>
          <w:rPr>
            <w:noProof/>
          </w:rPr>
          <w:fldChar w:fldCharType="end"/>
        </w:r>
      </w:p>
    </w:sdtContent>
  </w:sdt>
  <w:p w14:paraId="5BE24255" w14:textId="77777777" w:rsidR="00B0066E" w:rsidRDefault="00B006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93914" w14:textId="36FEA462" w:rsidR="00B0066E" w:rsidRDefault="00B0066E">
    <w:pPr>
      <w:pStyle w:val="Header"/>
      <w:jc w:val="center"/>
    </w:pPr>
  </w:p>
  <w:p w14:paraId="11BDF5B1" w14:textId="77777777" w:rsidR="00B0066E" w:rsidRDefault="00B0066E">
    <w:pPr>
      <w:pStyle w:val="Header"/>
    </w:pPr>
  </w:p>
</w:hdr>
</file>

<file path=word/intelligence2.xml><?xml version="1.0" encoding="utf-8"?>
<int2:intelligence xmlns:int2="http://schemas.microsoft.com/office/intelligence/2020/intelligence" xmlns:oel="http://schemas.microsoft.com/office/2019/extlst">
  <int2:observations>
    <int2:textHash int2:hashCode="zr0wBva2pPfVYu" int2:id="TXwZa3lg">
      <int2:state int2:value="Rejected" int2:type="spell"/>
    </int2:textHash>
    <int2:textHash int2:hashCode="zXgsaykNdMLE1K" int2:id="rgb7g8uv">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084"/>
    <w:multiLevelType w:val="hybridMultilevel"/>
    <w:tmpl w:val="9978273A"/>
    <w:lvl w:ilvl="0" w:tplc="28F820E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537353"/>
    <w:multiLevelType w:val="multilevel"/>
    <w:tmpl w:val="2E6061D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D9D0554"/>
    <w:multiLevelType w:val="hybridMultilevel"/>
    <w:tmpl w:val="FFFFFFFF"/>
    <w:lvl w:ilvl="0" w:tplc="8766CDE0">
      <w:start w:val="1"/>
      <w:numFmt w:val="bullet"/>
      <w:lvlText w:val="-"/>
      <w:lvlJc w:val="left"/>
      <w:pPr>
        <w:ind w:left="720" w:hanging="360"/>
      </w:pPr>
      <w:rPr>
        <w:rFonts w:ascii="Aptos" w:hAnsi="Aptos" w:hint="default"/>
      </w:rPr>
    </w:lvl>
    <w:lvl w:ilvl="1" w:tplc="88603624">
      <w:start w:val="1"/>
      <w:numFmt w:val="bullet"/>
      <w:lvlText w:val="o"/>
      <w:lvlJc w:val="left"/>
      <w:pPr>
        <w:ind w:left="1440" w:hanging="360"/>
      </w:pPr>
      <w:rPr>
        <w:rFonts w:ascii="Courier New" w:hAnsi="Courier New" w:hint="default"/>
      </w:rPr>
    </w:lvl>
    <w:lvl w:ilvl="2" w:tplc="790083A0">
      <w:start w:val="1"/>
      <w:numFmt w:val="bullet"/>
      <w:lvlText w:val=""/>
      <w:lvlJc w:val="left"/>
      <w:pPr>
        <w:ind w:left="2160" w:hanging="360"/>
      </w:pPr>
      <w:rPr>
        <w:rFonts w:ascii="Wingdings" w:hAnsi="Wingdings" w:hint="default"/>
      </w:rPr>
    </w:lvl>
    <w:lvl w:ilvl="3" w:tplc="37AAF428">
      <w:start w:val="1"/>
      <w:numFmt w:val="bullet"/>
      <w:lvlText w:val=""/>
      <w:lvlJc w:val="left"/>
      <w:pPr>
        <w:ind w:left="2880" w:hanging="360"/>
      </w:pPr>
      <w:rPr>
        <w:rFonts w:ascii="Symbol" w:hAnsi="Symbol" w:hint="default"/>
      </w:rPr>
    </w:lvl>
    <w:lvl w:ilvl="4" w:tplc="5A3AFBB4">
      <w:start w:val="1"/>
      <w:numFmt w:val="bullet"/>
      <w:lvlText w:val="o"/>
      <w:lvlJc w:val="left"/>
      <w:pPr>
        <w:ind w:left="3600" w:hanging="360"/>
      </w:pPr>
      <w:rPr>
        <w:rFonts w:ascii="Courier New" w:hAnsi="Courier New" w:hint="default"/>
      </w:rPr>
    </w:lvl>
    <w:lvl w:ilvl="5" w:tplc="D82EE8EA">
      <w:start w:val="1"/>
      <w:numFmt w:val="bullet"/>
      <w:lvlText w:val=""/>
      <w:lvlJc w:val="left"/>
      <w:pPr>
        <w:ind w:left="4320" w:hanging="360"/>
      </w:pPr>
      <w:rPr>
        <w:rFonts w:ascii="Wingdings" w:hAnsi="Wingdings" w:hint="default"/>
      </w:rPr>
    </w:lvl>
    <w:lvl w:ilvl="6" w:tplc="11681E4C">
      <w:start w:val="1"/>
      <w:numFmt w:val="bullet"/>
      <w:lvlText w:val=""/>
      <w:lvlJc w:val="left"/>
      <w:pPr>
        <w:ind w:left="5040" w:hanging="360"/>
      </w:pPr>
      <w:rPr>
        <w:rFonts w:ascii="Symbol" w:hAnsi="Symbol" w:hint="default"/>
      </w:rPr>
    </w:lvl>
    <w:lvl w:ilvl="7" w:tplc="890AA9A2">
      <w:start w:val="1"/>
      <w:numFmt w:val="bullet"/>
      <w:lvlText w:val="o"/>
      <w:lvlJc w:val="left"/>
      <w:pPr>
        <w:ind w:left="5760" w:hanging="360"/>
      </w:pPr>
      <w:rPr>
        <w:rFonts w:ascii="Courier New" w:hAnsi="Courier New" w:hint="default"/>
      </w:rPr>
    </w:lvl>
    <w:lvl w:ilvl="8" w:tplc="49164B98">
      <w:start w:val="1"/>
      <w:numFmt w:val="bullet"/>
      <w:lvlText w:val=""/>
      <w:lvlJc w:val="left"/>
      <w:pPr>
        <w:ind w:left="6480" w:hanging="360"/>
      </w:pPr>
      <w:rPr>
        <w:rFonts w:ascii="Wingdings" w:hAnsi="Wingdings" w:hint="default"/>
      </w:rPr>
    </w:lvl>
  </w:abstractNum>
  <w:abstractNum w:abstractNumId="3" w15:restartNumberingAfterBreak="0">
    <w:nsid w:val="15F91D90"/>
    <w:multiLevelType w:val="hybridMultilevel"/>
    <w:tmpl w:val="150CD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9EEBB"/>
    <w:multiLevelType w:val="hybridMultilevel"/>
    <w:tmpl w:val="FFFFFFFF"/>
    <w:lvl w:ilvl="0" w:tplc="246CA9E6">
      <w:start w:val="1"/>
      <w:numFmt w:val="bullet"/>
      <w:lvlText w:val="-"/>
      <w:lvlJc w:val="left"/>
      <w:pPr>
        <w:ind w:left="720" w:hanging="360"/>
      </w:pPr>
      <w:rPr>
        <w:rFonts w:ascii="Aptos" w:hAnsi="Aptos" w:hint="default"/>
      </w:rPr>
    </w:lvl>
    <w:lvl w:ilvl="1" w:tplc="6C2EBB76">
      <w:start w:val="1"/>
      <w:numFmt w:val="bullet"/>
      <w:lvlText w:val="o"/>
      <w:lvlJc w:val="left"/>
      <w:pPr>
        <w:ind w:left="1440" w:hanging="360"/>
      </w:pPr>
      <w:rPr>
        <w:rFonts w:ascii="Courier New" w:hAnsi="Courier New" w:hint="default"/>
      </w:rPr>
    </w:lvl>
    <w:lvl w:ilvl="2" w:tplc="3730931C">
      <w:start w:val="1"/>
      <w:numFmt w:val="bullet"/>
      <w:lvlText w:val=""/>
      <w:lvlJc w:val="left"/>
      <w:pPr>
        <w:ind w:left="2160" w:hanging="360"/>
      </w:pPr>
      <w:rPr>
        <w:rFonts w:ascii="Wingdings" w:hAnsi="Wingdings" w:hint="default"/>
      </w:rPr>
    </w:lvl>
    <w:lvl w:ilvl="3" w:tplc="2F86A57C">
      <w:start w:val="1"/>
      <w:numFmt w:val="bullet"/>
      <w:lvlText w:val=""/>
      <w:lvlJc w:val="left"/>
      <w:pPr>
        <w:ind w:left="2880" w:hanging="360"/>
      </w:pPr>
      <w:rPr>
        <w:rFonts w:ascii="Symbol" w:hAnsi="Symbol" w:hint="default"/>
      </w:rPr>
    </w:lvl>
    <w:lvl w:ilvl="4" w:tplc="24AC4FFE">
      <w:start w:val="1"/>
      <w:numFmt w:val="bullet"/>
      <w:lvlText w:val="o"/>
      <w:lvlJc w:val="left"/>
      <w:pPr>
        <w:ind w:left="3600" w:hanging="360"/>
      </w:pPr>
      <w:rPr>
        <w:rFonts w:ascii="Courier New" w:hAnsi="Courier New" w:hint="default"/>
      </w:rPr>
    </w:lvl>
    <w:lvl w:ilvl="5" w:tplc="1D72DDFA">
      <w:start w:val="1"/>
      <w:numFmt w:val="bullet"/>
      <w:lvlText w:val=""/>
      <w:lvlJc w:val="left"/>
      <w:pPr>
        <w:ind w:left="4320" w:hanging="360"/>
      </w:pPr>
      <w:rPr>
        <w:rFonts w:ascii="Wingdings" w:hAnsi="Wingdings" w:hint="default"/>
      </w:rPr>
    </w:lvl>
    <w:lvl w:ilvl="6" w:tplc="710422A0">
      <w:start w:val="1"/>
      <w:numFmt w:val="bullet"/>
      <w:lvlText w:val=""/>
      <w:lvlJc w:val="left"/>
      <w:pPr>
        <w:ind w:left="5040" w:hanging="360"/>
      </w:pPr>
      <w:rPr>
        <w:rFonts w:ascii="Symbol" w:hAnsi="Symbol" w:hint="default"/>
      </w:rPr>
    </w:lvl>
    <w:lvl w:ilvl="7" w:tplc="E0DCEAFE">
      <w:start w:val="1"/>
      <w:numFmt w:val="bullet"/>
      <w:lvlText w:val="o"/>
      <w:lvlJc w:val="left"/>
      <w:pPr>
        <w:ind w:left="5760" w:hanging="360"/>
      </w:pPr>
      <w:rPr>
        <w:rFonts w:ascii="Courier New" w:hAnsi="Courier New" w:hint="default"/>
      </w:rPr>
    </w:lvl>
    <w:lvl w:ilvl="8" w:tplc="C1EAC6AA">
      <w:start w:val="1"/>
      <w:numFmt w:val="bullet"/>
      <w:lvlText w:val=""/>
      <w:lvlJc w:val="left"/>
      <w:pPr>
        <w:ind w:left="6480" w:hanging="360"/>
      </w:pPr>
      <w:rPr>
        <w:rFonts w:ascii="Wingdings" w:hAnsi="Wingdings" w:hint="default"/>
      </w:rPr>
    </w:lvl>
  </w:abstractNum>
  <w:abstractNum w:abstractNumId="5" w15:restartNumberingAfterBreak="0">
    <w:nsid w:val="171565A5"/>
    <w:multiLevelType w:val="hybridMultilevel"/>
    <w:tmpl w:val="FFFFFFFF"/>
    <w:lvl w:ilvl="0" w:tplc="ADBE0510">
      <w:start w:val="1"/>
      <w:numFmt w:val="bullet"/>
      <w:lvlText w:val=""/>
      <w:lvlJc w:val="left"/>
      <w:pPr>
        <w:ind w:left="720" w:hanging="360"/>
      </w:pPr>
      <w:rPr>
        <w:rFonts w:ascii="Symbol" w:hAnsi="Symbol" w:hint="default"/>
      </w:rPr>
    </w:lvl>
    <w:lvl w:ilvl="1" w:tplc="B0041996">
      <w:start w:val="1"/>
      <w:numFmt w:val="bullet"/>
      <w:lvlText w:val="o"/>
      <w:lvlJc w:val="left"/>
      <w:pPr>
        <w:ind w:left="1440" w:hanging="360"/>
      </w:pPr>
      <w:rPr>
        <w:rFonts w:ascii="Courier New" w:hAnsi="Courier New" w:hint="default"/>
      </w:rPr>
    </w:lvl>
    <w:lvl w:ilvl="2" w:tplc="F698A686">
      <w:start w:val="1"/>
      <w:numFmt w:val="bullet"/>
      <w:lvlText w:val=""/>
      <w:lvlJc w:val="left"/>
      <w:pPr>
        <w:ind w:left="2160" w:hanging="360"/>
      </w:pPr>
      <w:rPr>
        <w:rFonts w:ascii="Wingdings" w:hAnsi="Wingdings" w:hint="default"/>
      </w:rPr>
    </w:lvl>
    <w:lvl w:ilvl="3" w:tplc="0A34B6A0">
      <w:start w:val="1"/>
      <w:numFmt w:val="bullet"/>
      <w:lvlText w:val=""/>
      <w:lvlJc w:val="left"/>
      <w:pPr>
        <w:ind w:left="2880" w:hanging="360"/>
      </w:pPr>
      <w:rPr>
        <w:rFonts w:ascii="Symbol" w:hAnsi="Symbol" w:hint="default"/>
      </w:rPr>
    </w:lvl>
    <w:lvl w:ilvl="4" w:tplc="CE6CA8DC">
      <w:start w:val="1"/>
      <w:numFmt w:val="bullet"/>
      <w:lvlText w:val="o"/>
      <w:lvlJc w:val="left"/>
      <w:pPr>
        <w:ind w:left="3600" w:hanging="360"/>
      </w:pPr>
      <w:rPr>
        <w:rFonts w:ascii="Courier New" w:hAnsi="Courier New" w:hint="default"/>
      </w:rPr>
    </w:lvl>
    <w:lvl w:ilvl="5" w:tplc="AC4EB6B8">
      <w:start w:val="1"/>
      <w:numFmt w:val="bullet"/>
      <w:lvlText w:val=""/>
      <w:lvlJc w:val="left"/>
      <w:pPr>
        <w:ind w:left="4320" w:hanging="360"/>
      </w:pPr>
      <w:rPr>
        <w:rFonts w:ascii="Wingdings" w:hAnsi="Wingdings" w:hint="default"/>
      </w:rPr>
    </w:lvl>
    <w:lvl w:ilvl="6" w:tplc="3EFE29F2">
      <w:start w:val="1"/>
      <w:numFmt w:val="bullet"/>
      <w:lvlText w:val=""/>
      <w:lvlJc w:val="left"/>
      <w:pPr>
        <w:ind w:left="5040" w:hanging="360"/>
      </w:pPr>
      <w:rPr>
        <w:rFonts w:ascii="Symbol" w:hAnsi="Symbol" w:hint="default"/>
      </w:rPr>
    </w:lvl>
    <w:lvl w:ilvl="7" w:tplc="75501350">
      <w:start w:val="1"/>
      <w:numFmt w:val="bullet"/>
      <w:lvlText w:val="o"/>
      <w:lvlJc w:val="left"/>
      <w:pPr>
        <w:ind w:left="5760" w:hanging="360"/>
      </w:pPr>
      <w:rPr>
        <w:rFonts w:ascii="Courier New" w:hAnsi="Courier New" w:hint="default"/>
      </w:rPr>
    </w:lvl>
    <w:lvl w:ilvl="8" w:tplc="657A8762">
      <w:start w:val="1"/>
      <w:numFmt w:val="bullet"/>
      <w:lvlText w:val=""/>
      <w:lvlJc w:val="left"/>
      <w:pPr>
        <w:ind w:left="6480" w:hanging="360"/>
      </w:pPr>
      <w:rPr>
        <w:rFonts w:ascii="Wingdings" w:hAnsi="Wingdings" w:hint="default"/>
      </w:rPr>
    </w:lvl>
  </w:abstractNum>
  <w:abstractNum w:abstractNumId="6" w15:restartNumberingAfterBreak="0">
    <w:nsid w:val="19641B52"/>
    <w:multiLevelType w:val="hybridMultilevel"/>
    <w:tmpl w:val="7DBE6F7E"/>
    <w:lvl w:ilvl="0" w:tplc="C158FEBA">
      <w:start w:val="1"/>
      <w:numFmt w:val="bullet"/>
      <w:lvlText w:val=""/>
      <w:lvlJc w:val="left"/>
      <w:pPr>
        <w:ind w:left="720" w:hanging="360"/>
      </w:pPr>
      <w:rPr>
        <w:rFonts w:ascii="Symbol" w:hAnsi="Symbol" w:hint="default"/>
      </w:rPr>
    </w:lvl>
    <w:lvl w:ilvl="1" w:tplc="ECA65C4E">
      <w:start w:val="1"/>
      <w:numFmt w:val="bullet"/>
      <w:lvlText w:val="o"/>
      <w:lvlJc w:val="left"/>
      <w:pPr>
        <w:ind w:left="1440" w:hanging="360"/>
      </w:pPr>
      <w:rPr>
        <w:rFonts w:ascii="Courier New" w:hAnsi="Courier New" w:hint="default"/>
      </w:rPr>
    </w:lvl>
    <w:lvl w:ilvl="2" w:tplc="B9543B8E">
      <w:start w:val="1"/>
      <w:numFmt w:val="bullet"/>
      <w:lvlText w:val=""/>
      <w:lvlJc w:val="left"/>
      <w:pPr>
        <w:ind w:left="2160" w:hanging="360"/>
      </w:pPr>
      <w:rPr>
        <w:rFonts w:ascii="Wingdings" w:hAnsi="Wingdings" w:hint="default"/>
      </w:rPr>
    </w:lvl>
    <w:lvl w:ilvl="3" w:tplc="0F4C57BC">
      <w:start w:val="1"/>
      <w:numFmt w:val="bullet"/>
      <w:lvlText w:val=""/>
      <w:lvlJc w:val="left"/>
      <w:pPr>
        <w:ind w:left="2880" w:hanging="360"/>
      </w:pPr>
      <w:rPr>
        <w:rFonts w:ascii="Symbol" w:hAnsi="Symbol" w:hint="default"/>
      </w:rPr>
    </w:lvl>
    <w:lvl w:ilvl="4" w:tplc="4B545876">
      <w:start w:val="1"/>
      <w:numFmt w:val="bullet"/>
      <w:lvlText w:val="o"/>
      <w:lvlJc w:val="left"/>
      <w:pPr>
        <w:ind w:left="3600" w:hanging="360"/>
      </w:pPr>
      <w:rPr>
        <w:rFonts w:ascii="Courier New" w:hAnsi="Courier New" w:hint="default"/>
      </w:rPr>
    </w:lvl>
    <w:lvl w:ilvl="5" w:tplc="2FE498F2">
      <w:start w:val="1"/>
      <w:numFmt w:val="bullet"/>
      <w:lvlText w:val=""/>
      <w:lvlJc w:val="left"/>
      <w:pPr>
        <w:ind w:left="4320" w:hanging="360"/>
      </w:pPr>
      <w:rPr>
        <w:rFonts w:ascii="Wingdings" w:hAnsi="Wingdings" w:hint="default"/>
      </w:rPr>
    </w:lvl>
    <w:lvl w:ilvl="6" w:tplc="F098B880">
      <w:start w:val="1"/>
      <w:numFmt w:val="bullet"/>
      <w:lvlText w:val=""/>
      <w:lvlJc w:val="left"/>
      <w:pPr>
        <w:ind w:left="5040" w:hanging="360"/>
      </w:pPr>
      <w:rPr>
        <w:rFonts w:ascii="Symbol" w:hAnsi="Symbol" w:hint="default"/>
      </w:rPr>
    </w:lvl>
    <w:lvl w:ilvl="7" w:tplc="76DC4B08">
      <w:start w:val="1"/>
      <w:numFmt w:val="bullet"/>
      <w:lvlText w:val="o"/>
      <w:lvlJc w:val="left"/>
      <w:pPr>
        <w:ind w:left="5760" w:hanging="360"/>
      </w:pPr>
      <w:rPr>
        <w:rFonts w:ascii="Courier New" w:hAnsi="Courier New" w:hint="default"/>
      </w:rPr>
    </w:lvl>
    <w:lvl w:ilvl="8" w:tplc="CA6645CC">
      <w:start w:val="1"/>
      <w:numFmt w:val="bullet"/>
      <w:lvlText w:val=""/>
      <w:lvlJc w:val="left"/>
      <w:pPr>
        <w:ind w:left="6480" w:hanging="360"/>
      </w:pPr>
      <w:rPr>
        <w:rFonts w:ascii="Wingdings" w:hAnsi="Wingdings" w:hint="default"/>
      </w:rPr>
    </w:lvl>
  </w:abstractNum>
  <w:abstractNum w:abstractNumId="7" w15:restartNumberingAfterBreak="0">
    <w:nsid w:val="2347FCA3"/>
    <w:multiLevelType w:val="hybridMultilevel"/>
    <w:tmpl w:val="9CEA6E5C"/>
    <w:lvl w:ilvl="0" w:tplc="1E4A778A">
      <w:start w:val="1"/>
      <w:numFmt w:val="bullet"/>
      <w:lvlText w:val=""/>
      <w:lvlJc w:val="left"/>
      <w:pPr>
        <w:ind w:left="720" w:hanging="360"/>
      </w:pPr>
      <w:rPr>
        <w:rFonts w:ascii="Symbol" w:hAnsi="Symbol" w:hint="default"/>
      </w:rPr>
    </w:lvl>
    <w:lvl w:ilvl="1" w:tplc="6846AA64">
      <w:start w:val="1"/>
      <w:numFmt w:val="bullet"/>
      <w:lvlText w:val="o"/>
      <w:lvlJc w:val="left"/>
      <w:pPr>
        <w:ind w:left="1440" w:hanging="360"/>
      </w:pPr>
      <w:rPr>
        <w:rFonts w:ascii="Courier New" w:hAnsi="Courier New" w:hint="default"/>
      </w:rPr>
    </w:lvl>
    <w:lvl w:ilvl="2" w:tplc="4914158E">
      <w:start w:val="1"/>
      <w:numFmt w:val="bullet"/>
      <w:lvlText w:val=""/>
      <w:lvlJc w:val="left"/>
      <w:pPr>
        <w:ind w:left="2160" w:hanging="360"/>
      </w:pPr>
      <w:rPr>
        <w:rFonts w:ascii="Wingdings" w:hAnsi="Wingdings" w:hint="default"/>
      </w:rPr>
    </w:lvl>
    <w:lvl w:ilvl="3" w:tplc="6D7EEC26">
      <w:start w:val="1"/>
      <w:numFmt w:val="bullet"/>
      <w:lvlText w:val=""/>
      <w:lvlJc w:val="left"/>
      <w:pPr>
        <w:ind w:left="2880" w:hanging="360"/>
      </w:pPr>
      <w:rPr>
        <w:rFonts w:ascii="Symbol" w:hAnsi="Symbol" w:hint="default"/>
      </w:rPr>
    </w:lvl>
    <w:lvl w:ilvl="4" w:tplc="1A06A78A">
      <w:start w:val="1"/>
      <w:numFmt w:val="bullet"/>
      <w:lvlText w:val="o"/>
      <w:lvlJc w:val="left"/>
      <w:pPr>
        <w:ind w:left="3600" w:hanging="360"/>
      </w:pPr>
      <w:rPr>
        <w:rFonts w:ascii="Courier New" w:hAnsi="Courier New" w:hint="default"/>
      </w:rPr>
    </w:lvl>
    <w:lvl w:ilvl="5" w:tplc="D0362B12">
      <w:start w:val="1"/>
      <w:numFmt w:val="bullet"/>
      <w:lvlText w:val=""/>
      <w:lvlJc w:val="left"/>
      <w:pPr>
        <w:ind w:left="4320" w:hanging="360"/>
      </w:pPr>
      <w:rPr>
        <w:rFonts w:ascii="Wingdings" w:hAnsi="Wingdings" w:hint="default"/>
      </w:rPr>
    </w:lvl>
    <w:lvl w:ilvl="6" w:tplc="A5EAB304">
      <w:start w:val="1"/>
      <w:numFmt w:val="bullet"/>
      <w:lvlText w:val=""/>
      <w:lvlJc w:val="left"/>
      <w:pPr>
        <w:ind w:left="5040" w:hanging="360"/>
      </w:pPr>
      <w:rPr>
        <w:rFonts w:ascii="Symbol" w:hAnsi="Symbol" w:hint="default"/>
      </w:rPr>
    </w:lvl>
    <w:lvl w:ilvl="7" w:tplc="22965AB2">
      <w:start w:val="1"/>
      <w:numFmt w:val="bullet"/>
      <w:lvlText w:val="o"/>
      <w:lvlJc w:val="left"/>
      <w:pPr>
        <w:ind w:left="5760" w:hanging="360"/>
      </w:pPr>
      <w:rPr>
        <w:rFonts w:ascii="Courier New" w:hAnsi="Courier New" w:hint="default"/>
      </w:rPr>
    </w:lvl>
    <w:lvl w:ilvl="8" w:tplc="BEEAAFA8">
      <w:start w:val="1"/>
      <w:numFmt w:val="bullet"/>
      <w:lvlText w:val=""/>
      <w:lvlJc w:val="left"/>
      <w:pPr>
        <w:ind w:left="6480" w:hanging="360"/>
      </w:pPr>
      <w:rPr>
        <w:rFonts w:ascii="Wingdings" w:hAnsi="Wingdings" w:hint="default"/>
      </w:rPr>
    </w:lvl>
  </w:abstractNum>
  <w:abstractNum w:abstractNumId="8" w15:restartNumberingAfterBreak="0">
    <w:nsid w:val="2D3A0F2E"/>
    <w:multiLevelType w:val="hybridMultilevel"/>
    <w:tmpl w:val="FFFFFFFF"/>
    <w:lvl w:ilvl="0" w:tplc="8B76BAE8">
      <w:start w:val="1"/>
      <w:numFmt w:val="bullet"/>
      <w:lvlText w:val=""/>
      <w:lvlJc w:val="left"/>
      <w:pPr>
        <w:ind w:left="720" w:hanging="360"/>
      </w:pPr>
      <w:rPr>
        <w:rFonts w:ascii="Symbol" w:hAnsi="Symbol" w:hint="default"/>
      </w:rPr>
    </w:lvl>
    <w:lvl w:ilvl="1" w:tplc="F886DA02">
      <w:start w:val="1"/>
      <w:numFmt w:val="bullet"/>
      <w:lvlText w:val="o"/>
      <w:lvlJc w:val="left"/>
      <w:pPr>
        <w:ind w:left="1440" w:hanging="360"/>
      </w:pPr>
      <w:rPr>
        <w:rFonts w:ascii="Courier New" w:hAnsi="Courier New" w:hint="default"/>
      </w:rPr>
    </w:lvl>
    <w:lvl w:ilvl="2" w:tplc="2DEE5DF4">
      <w:start w:val="1"/>
      <w:numFmt w:val="bullet"/>
      <w:lvlText w:val=""/>
      <w:lvlJc w:val="left"/>
      <w:pPr>
        <w:ind w:left="2160" w:hanging="360"/>
      </w:pPr>
      <w:rPr>
        <w:rFonts w:ascii="Wingdings" w:hAnsi="Wingdings" w:hint="default"/>
      </w:rPr>
    </w:lvl>
    <w:lvl w:ilvl="3" w:tplc="C0EC92C4">
      <w:start w:val="1"/>
      <w:numFmt w:val="bullet"/>
      <w:lvlText w:val=""/>
      <w:lvlJc w:val="left"/>
      <w:pPr>
        <w:ind w:left="2880" w:hanging="360"/>
      </w:pPr>
      <w:rPr>
        <w:rFonts w:ascii="Symbol" w:hAnsi="Symbol" w:hint="default"/>
      </w:rPr>
    </w:lvl>
    <w:lvl w:ilvl="4" w:tplc="D398079C">
      <w:start w:val="1"/>
      <w:numFmt w:val="bullet"/>
      <w:lvlText w:val="o"/>
      <w:lvlJc w:val="left"/>
      <w:pPr>
        <w:ind w:left="3600" w:hanging="360"/>
      </w:pPr>
      <w:rPr>
        <w:rFonts w:ascii="Courier New" w:hAnsi="Courier New" w:hint="default"/>
      </w:rPr>
    </w:lvl>
    <w:lvl w:ilvl="5" w:tplc="54FCE052">
      <w:start w:val="1"/>
      <w:numFmt w:val="bullet"/>
      <w:lvlText w:val=""/>
      <w:lvlJc w:val="left"/>
      <w:pPr>
        <w:ind w:left="4320" w:hanging="360"/>
      </w:pPr>
      <w:rPr>
        <w:rFonts w:ascii="Wingdings" w:hAnsi="Wingdings" w:hint="default"/>
      </w:rPr>
    </w:lvl>
    <w:lvl w:ilvl="6" w:tplc="5C14DAC4">
      <w:start w:val="1"/>
      <w:numFmt w:val="bullet"/>
      <w:lvlText w:val=""/>
      <w:lvlJc w:val="left"/>
      <w:pPr>
        <w:ind w:left="5040" w:hanging="360"/>
      </w:pPr>
      <w:rPr>
        <w:rFonts w:ascii="Symbol" w:hAnsi="Symbol" w:hint="default"/>
      </w:rPr>
    </w:lvl>
    <w:lvl w:ilvl="7" w:tplc="4F7A6434">
      <w:start w:val="1"/>
      <w:numFmt w:val="bullet"/>
      <w:lvlText w:val="o"/>
      <w:lvlJc w:val="left"/>
      <w:pPr>
        <w:ind w:left="5760" w:hanging="360"/>
      </w:pPr>
      <w:rPr>
        <w:rFonts w:ascii="Courier New" w:hAnsi="Courier New" w:hint="default"/>
      </w:rPr>
    </w:lvl>
    <w:lvl w:ilvl="8" w:tplc="A18634D8">
      <w:start w:val="1"/>
      <w:numFmt w:val="bullet"/>
      <w:lvlText w:val=""/>
      <w:lvlJc w:val="left"/>
      <w:pPr>
        <w:ind w:left="6480" w:hanging="360"/>
      </w:pPr>
      <w:rPr>
        <w:rFonts w:ascii="Wingdings" w:hAnsi="Wingdings" w:hint="default"/>
      </w:rPr>
    </w:lvl>
  </w:abstractNum>
  <w:abstractNum w:abstractNumId="9" w15:restartNumberingAfterBreak="0">
    <w:nsid w:val="2FEEDC9D"/>
    <w:multiLevelType w:val="hybridMultilevel"/>
    <w:tmpl w:val="9C90C798"/>
    <w:lvl w:ilvl="0" w:tplc="CEEE049C">
      <w:start w:val="1"/>
      <w:numFmt w:val="bullet"/>
      <w:lvlText w:val=""/>
      <w:lvlJc w:val="left"/>
      <w:pPr>
        <w:ind w:left="720" w:hanging="360"/>
      </w:pPr>
      <w:rPr>
        <w:rFonts w:ascii="Symbol" w:hAnsi="Symbol" w:hint="default"/>
      </w:rPr>
    </w:lvl>
    <w:lvl w:ilvl="1" w:tplc="4AAAB6DC">
      <w:start w:val="1"/>
      <w:numFmt w:val="bullet"/>
      <w:lvlText w:val="o"/>
      <w:lvlJc w:val="left"/>
      <w:pPr>
        <w:ind w:left="1440" w:hanging="360"/>
      </w:pPr>
      <w:rPr>
        <w:rFonts w:ascii="Courier New" w:hAnsi="Courier New" w:hint="default"/>
      </w:rPr>
    </w:lvl>
    <w:lvl w:ilvl="2" w:tplc="A94A01D4">
      <w:start w:val="1"/>
      <w:numFmt w:val="bullet"/>
      <w:lvlText w:val=""/>
      <w:lvlJc w:val="left"/>
      <w:pPr>
        <w:ind w:left="2160" w:hanging="360"/>
      </w:pPr>
      <w:rPr>
        <w:rFonts w:ascii="Wingdings" w:hAnsi="Wingdings" w:hint="default"/>
      </w:rPr>
    </w:lvl>
    <w:lvl w:ilvl="3" w:tplc="9BFA4BA4">
      <w:start w:val="1"/>
      <w:numFmt w:val="bullet"/>
      <w:lvlText w:val=""/>
      <w:lvlJc w:val="left"/>
      <w:pPr>
        <w:ind w:left="2880" w:hanging="360"/>
      </w:pPr>
      <w:rPr>
        <w:rFonts w:ascii="Symbol" w:hAnsi="Symbol" w:hint="default"/>
      </w:rPr>
    </w:lvl>
    <w:lvl w:ilvl="4" w:tplc="34BA4546">
      <w:start w:val="1"/>
      <w:numFmt w:val="bullet"/>
      <w:lvlText w:val="o"/>
      <w:lvlJc w:val="left"/>
      <w:pPr>
        <w:ind w:left="3600" w:hanging="360"/>
      </w:pPr>
      <w:rPr>
        <w:rFonts w:ascii="Courier New" w:hAnsi="Courier New" w:hint="default"/>
      </w:rPr>
    </w:lvl>
    <w:lvl w:ilvl="5" w:tplc="1AE0703C">
      <w:start w:val="1"/>
      <w:numFmt w:val="bullet"/>
      <w:lvlText w:val=""/>
      <w:lvlJc w:val="left"/>
      <w:pPr>
        <w:ind w:left="4320" w:hanging="360"/>
      </w:pPr>
      <w:rPr>
        <w:rFonts w:ascii="Wingdings" w:hAnsi="Wingdings" w:hint="default"/>
      </w:rPr>
    </w:lvl>
    <w:lvl w:ilvl="6" w:tplc="21B6C3B6">
      <w:start w:val="1"/>
      <w:numFmt w:val="bullet"/>
      <w:lvlText w:val=""/>
      <w:lvlJc w:val="left"/>
      <w:pPr>
        <w:ind w:left="5040" w:hanging="360"/>
      </w:pPr>
      <w:rPr>
        <w:rFonts w:ascii="Symbol" w:hAnsi="Symbol" w:hint="default"/>
      </w:rPr>
    </w:lvl>
    <w:lvl w:ilvl="7" w:tplc="D87A564C">
      <w:start w:val="1"/>
      <w:numFmt w:val="bullet"/>
      <w:lvlText w:val="o"/>
      <w:lvlJc w:val="left"/>
      <w:pPr>
        <w:ind w:left="5760" w:hanging="360"/>
      </w:pPr>
      <w:rPr>
        <w:rFonts w:ascii="Courier New" w:hAnsi="Courier New" w:hint="default"/>
      </w:rPr>
    </w:lvl>
    <w:lvl w:ilvl="8" w:tplc="1378470E">
      <w:start w:val="1"/>
      <w:numFmt w:val="bullet"/>
      <w:lvlText w:val=""/>
      <w:lvlJc w:val="left"/>
      <w:pPr>
        <w:ind w:left="6480" w:hanging="360"/>
      </w:pPr>
      <w:rPr>
        <w:rFonts w:ascii="Wingdings" w:hAnsi="Wingdings" w:hint="default"/>
      </w:rPr>
    </w:lvl>
  </w:abstractNum>
  <w:abstractNum w:abstractNumId="10" w15:restartNumberingAfterBreak="0">
    <w:nsid w:val="32FDA642"/>
    <w:multiLevelType w:val="hybridMultilevel"/>
    <w:tmpl w:val="FFFFFFFF"/>
    <w:lvl w:ilvl="0" w:tplc="E4A2BBAE">
      <w:start w:val="1"/>
      <w:numFmt w:val="bullet"/>
      <w:lvlText w:val=""/>
      <w:lvlJc w:val="left"/>
      <w:pPr>
        <w:ind w:left="720" w:hanging="360"/>
      </w:pPr>
      <w:rPr>
        <w:rFonts w:ascii="Symbol" w:hAnsi="Symbol" w:hint="default"/>
      </w:rPr>
    </w:lvl>
    <w:lvl w:ilvl="1" w:tplc="8EE8DAAC">
      <w:start w:val="1"/>
      <w:numFmt w:val="bullet"/>
      <w:lvlText w:val="o"/>
      <w:lvlJc w:val="left"/>
      <w:pPr>
        <w:ind w:left="1440" w:hanging="360"/>
      </w:pPr>
      <w:rPr>
        <w:rFonts w:ascii="Courier New" w:hAnsi="Courier New" w:hint="default"/>
      </w:rPr>
    </w:lvl>
    <w:lvl w:ilvl="2" w:tplc="7C08C232">
      <w:start w:val="1"/>
      <w:numFmt w:val="bullet"/>
      <w:lvlText w:val=""/>
      <w:lvlJc w:val="left"/>
      <w:pPr>
        <w:ind w:left="2160" w:hanging="360"/>
      </w:pPr>
      <w:rPr>
        <w:rFonts w:ascii="Wingdings" w:hAnsi="Wingdings" w:hint="default"/>
      </w:rPr>
    </w:lvl>
    <w:lvl w:ilvl="3" w:tplc="6E563C70">
      <w:start w:val="1"/>
      <w:numFmt w:val="bullet"/>
      <w:lvlText w:val=""/>
      <w:lvlJc w:val="left"/>
      <w:pPr>
        <w:ind w:left="2880" w:hanging="360"/>
      </w:pPr>
      <w:rPr>
        <w:rFonts w:ascii="Symbol" w:hAnsi="Symbol" w:hint="default"/>
      </w:rPr>
    </w:lvl>
    <w:lvl w:ilvl="4" w:tplc="F7BA296E">
      <w:start w:val="1"/>
      <w:numFmt w:val="bullet"/>
      <w:lvlText w:val="o"/>
      <w:lvlJc w:val="left"/>
      <w:pPr>
        <w:ind w:left="3600" w:hanging="360"/>
      </w:pPr>
      <w:rPr>
        <w:rFonts w:ascii="Courier New" w:hAnsi="Courier New" w:hint="default"/>
      </w:rPr>
    </w:lvl>
    <w:lvl w:ilvl="5" w:tplc="AF500260">
      <w:start w:val="1"/>
      <w:numFmt w:val="bullet"/>
      <w:lvlText w:val=""/>
      <w:lvlJc w:val="left"/>
      <w:pPr>
        <w:ind w:left="4320" w:hanging="360"/>
      </w:pPr>
      <w:rPr>
        <w:rFonts w:ascii="Wingdings" w:hAnsi="Wingdings" w:hint="default"/>
      </w:rPr>
    </w:lvl>
    <w:lvl w:ilvl="6" w:tplc="546C461C">
      <w:start w:val="1"/>
      <w:numFmt w:val="bullet"/>
      <w:lvlText w:val=""/>
      <w:lvlJc w:val="left"/>
      <w:pPr>
        <w:ind w:left="5040" w:hanging="360"/>
      </w:pPr>
      <w:rPr>
        <w:rFonts w:ascii="Symbol" w:hAnsi="Symbol" w:hint="default"/>
      </w:rPr>
    </w:lvl>
    <w:lvl w:ilvl="7" w:tplc="339C69A0">
      <w:start w:val="1"/>
      <w:numFmt w:val="bullet"/>
      <w:lvlText w:val="o"/>
      <w:lvlJc w:val="left"/>
      <w:pPr>
        <w:ind w:left="5760" w:hanging="360"/>
      </w:pPr>
      <w:rPr>
        <w:rFonts w:ascii="Courier New" w:hAnsi="Courier New" w:hint="default"/>
      </w:rPr>
    </w:lvl>
    <w:lvl w:ilvl="8" w:tplc="7BD0368C">
      <w:start w:val="1"/>
      <w:numFmt w:val="bullet"/>
      <w:lvlText w:val=""/>
      <w:lvlJc w:val="left"/>
      <w:pPr>
        <w:ind w:left="6480" w:hanging="360"/>
      </w:pPr>
      <w:rPr>
        <w:rFonts w:ascii="Wingdings" w:hAnsi="Wingdings" w:hint="default"/>
      </w:rPr>
    </w:lvl>
  </w:abstractNum>
  <w:abstractNum w:abstractNumId="11" w15:restartNumberingAfterBreak="0">
    <w:nsid w:val="36CD1ACE"/>
    <w:multiLevelType w:val="hybridMultilevel"/>
    <w:tmpl w:val="FFFFFFFF"/>
    <w:lvl w:ilvl="0" w:tplc="1AEC408A">
      <w:start w:val="1"/>
      <w:numFmt w:val="bullet"/>
      <w:lvlText w:val="-"/>
      <w:lvlJc w:val="left"/>
      <w:pPr>
        <w:ind w:left="1080" w:hanging="360"/>
      </w:pPr>
      <w:rPr>
        <w:rFonts w:ascii="Aptos" w:hAnsi="Aptos" w:hint="default"/>
      </w:rPr>
    </w:lvl>
    <w:lvl w:ilvl="1" w:tplc="556C933E">
      <w:start w:val="1"/>
      <w:numFmt w:val="bullet"/>
      <w:lvlText w:val="o"/>
      <w:lvlJc w:val="left"/>
      <w:pPr>
        <w:ind w:left="1800" w:hanging="360"/>
      </w:pPr>
      <w:rPr>
        <w:rFonts w:ascii="Courier New" w:hAnsi="Courier New" w:hint="default"/>
      </w:rPr>
    </w:lvl>
    <w:lvl w:ilvl="2" w:tplc="2268701C">
      <w:start w:val="1"/>
      <w:numFmt w:val="bullet"/>
      <w:lvlText w:val=""/>
      <w:lvlJc w:val="left"/>
      <w:pPr>
        <w:ind w:left="2520" w:hanging="360"/>
      </w:pPr>
      <w:rPr>
        <w:rFonts w:ascii="Wingdings" w:hAnsi="Wingdings" w:hint="default"/>
      </w:rPr>
    </w:lvl>
    <w:lvl w:ilvl="3" w:tplc="69266BCC">
      <w:start w:val="1"/>
      <w:numFmt w:val="bullet"/>
      <w:lvlText w:val=""/>
      <w:lvlJc w:val="left"/>
      <w:pPr>
        <w:ind w:left="3240" w:hanging="360"/>
      </w:pPr>
      <w:rPr>
        <w:rFonts w:ascii="Symbol" w:hAnsi="Symbol" w:hint="default"/>
      </w:rPr>
    </w:lvl>
    <w:lvl w:ilvl="4" w:tplc="052A73BE">
      <w:start w:val="1"/>
      <w:numFmt w:val="bullet"/>
      <w:lvlText w:val="o"/>
      <w:lvlJc w:val="left"/>
      <w:pPr>
        <w:ind w:left="3960" w:hanging="360"/>
      </w:pPr>
      <w:rPr>
        <w:rFonts w:ascii="Courier New" w:hAnsi="Courier New" w:hint="default"/>
      </w:rPr>
    </w:lvl>
    <w:lvl w:ilvl="5" w:tplc="C6123768">
      <w:start w:val="1"/>
      <w:numFmt w:val="bullet"/>
      <w:lvlText w:val=""/>
      <w:lvlJc w:val="left"/>
      <w:pPr>
        <w:ind w:left="4680" w:hanging="360"/>
      </w:pPr>
      <w:rPr>
        <w:rFonts w:ascii="Wingdings" w:hAnsi="Wingdings" w:hint="default"/>
      </w:rPr>
    </w:lvl>
    <w:lvl w:ilvl="6" w:tplc="20524056">
      <w:start w:val="1"/>
      <w:numFmt w:val="bullet"/>
      <w:lvlText w:val=""/>
      <w:lvlJc w:val="left"/>
      <w:pPr>
        <w:ind w:left="5400" w:hanging="360"/>
      </w:pPr>
      <w:rPr>
        <w:rFonts w:ascii="Symbol" w:hAnsi="Symbol" w:hint="default"/>
      </w:rPr>
    </w:lvl>
    <w:lvl w:ilvl="7" w:tplc="7166C6B2">
      <w:start w:val="1"/>
      <w:numFmt w:val="bullet"/>
      <w:lvlText w:val="o"/>
      <w:lvlJc w:val="left"/>
      <w:pPr>
        <w:ind w:left="6120" w:hanging="360"/>
      </w:pPr>
      <w:rPr>
        <w:rFonts w:ascii="Courier New" w:hAnsi="Courier New" w:hint="default"/>
      </w:rPr>
    </w:lvl>
    <w:lvl w:ilvl="8" w:tplc="36E6932E">
      <w:start w:val="1"/>
      <w:numFmt w:val="bullet"/>
      <w:lvlText w:val=""/>
      <w:lvlJc w:val="left"/>
      <w:pPr>
        <w:ind w:left="6840" w:hanging="360"/>
      </w:pPr>
      <w:rPr>
        <w:rFonts w:ascii="Wingdings" w:hAnsi="Wingdings" w:hint="default"/>
      </w:rPr>
    </w:lvl>
  </w:abstractNum>
  <w:abstractNum w:abstractNumId="12" w15:restartNumberingAfterBreak="0">
    <w:nsid w:val="39A826BF"/>
    <w:multiLevelType w:val="hybridMultilevel"/>
    <w:tmpl w:val="655AA696"/>
    <w:lvl w:ilvl="0" w:tplc="AA4A584A">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840FD"/>
    <w:multiLevelType w:val="hybridMultilevel"/>
    <w:tmpl w:val="FFFFFFFF"/>
    <w:lvl w:ilvl="0" w:tplc="5C50CA70">
      <w:start w:val="1"/>
      <w:numFmt w:val="bullet"/>
      <w:lvlText w:val=""/>
      <w:lvlJc w:val="left"/>
      <w:pPr>
        <w:ind w:left="720" w:hanging="360"/>
      </w:pPr>
      <w:rPr>
        <w:rFonts w:ascii="Symbol" w:hAnsi="Symbol" w:hint="default"/>
      </w:rPr>
    </w:lvl>
    <w:lvl w:ilvl="1" w:tplc="A4F25DEA">
      <w:start w:val="1"/>
      <w:numFmt w:val="bullet"/>
      <w:lvlText w:val="o"/>
      <w:lvlJc w:val="left"/>
      <w:pPr>
        <w:ind w:left="1440" w:hanging="360"/>
      </w:pPr>
      <w:rPr>
        <w:rFonts w:ascii="Courier New" w:hAnsi="Courier New" w:hint="default"/>
      </w:rPr>
    </w:lvl>
    <w:lvl w:ilvl="2" w:tplc="650E48E6">
      <w:start w:val="1"/>
      <w:numFmt w:val="bullet"/>
      <w:lvlText w:val=""/>
      <w:lvlJc w:val="left"/>
      <w:pPr>
        <w:ind w:left="2160" w:hanging="360"/>
      </w:pPr>
      <w:rPr>
        <w:rFonts w:ascii="Wingdings" w:hAnsi="Wingdings" w:hint="default"/>
      </w:rPr>
    </w:lvl>
    <w:lvl w:ilvl="3" w:tplc="174078D0">
      <w:start w:val="1"/>
      <w:numFmt w:val="bullet"/>
      <w:lvlText w:val=""/>
      <w:lvlJc w:val="left"/>
      <w:pPr>
        <w:ind w:left="2880" w:hanging="360"/>
      </w:pPr>
      <w:rPr>
        <w:rFonts w:ascii="Symbol" w:hAnsi="Symbol" w:hint="default"/>
      </w:rPr>
    </w:lvl>
    <w:lvl w:ilvl="4" w:tplc="30FCAA48">
      <w:start w:val="1"/>
      <w:numFmt w:val="bullet"/>
      <w:lvlText w:val="o"/>
      <w:lvlJc w:val="left"/>
      <w:pPr>
        <w:ind w:left="3600" w:hanging="360"/>
      </w:pPr>
      <w:rPr>
        <w:rFonts w:ascii="Courier New" w:hAnsi="Courier New" w:hint="default"/>
      </w:rPr>
    </w:lvl>
    <w:lvl w:ilvl="5" w:tplc="362CC02A">
      <w:start w:val="1"/>
      <w:numFmt w:val="bullet"/>
      <w:lvlText w:val=""/>
      <w:lvlJc w:val="left"/>
      <w:pPr>
        <w:ind w:left="4320" w:hanging="360"/>
      </w:pPr>
      <w:rPr>
        <w:rFonts w:ascii="Wingdings" w:hAnsi="Wingdings" w:hint="default"/>
      </w:rPr>
    </w:lvl>
    <w:lvl w:ilvl="6" w:tplc="8E60661C">
      <w:start w:val="1"/>
      <w:numFmt w:val="bullet"/>
      <w:lvlText w:val=""/>
      <w:lvlJc w:val="left"/>
      <w:pPr>
        <w:ind w:left="5040" w:hanging="360"/>
      </w:pPr>
      <w:rPr>
        <w:rFonts w:ascii="Symbol" w:hAnsi="Symbol" w:hint="default"/>
      </w:rPr>
    </w:lvl>
    <w:lvl w:ilvl="7" w:tplc="CD664902">
      <w:start w:val="1"/>
      <w:numFmt w:val="bullet"/>
      <w:lvlText w:val="o"/>
      <w:lvlJc w:val="left"/>
      <w:pPr>
        <w:ind w:left="5760" w:hanging="360"/>
      </w:pPr>
      <w:rPr>
        <w:rFonts w:ascii="Courier New" w:hAnsi="Courier New" w:hint="default"/>
      </w:rPr>
    </w:lvl>
    <w:lvl w:ilvl="8" w:tplc="4A82F614">
      <w:start w:val="1"/>
      <w:numFmt w:val="bullet"/>
      <w:lvlText w:val=""/>
      <w:lvlJc w:val="left"/>
      <w:pPr>
        <w:ind w:left="6480" w:hanging="360"/>
      </w:pPr>
      <w:rPr>
        <w:rFonts w:ascii="Wingdings" w:hAnsi="Wingdings" w:hint="default"/>
      </w:rPr>
    </w:lvl>
  </w:abstractNum>
  <w:abstractNum w:abstractNumId="14" w15:restartNumberingAfterBreak="0">
    <w:nsid w:val="3AFCE0E5"/>
    <w:multiLevelType w:val="hybridMultilevel"/>
    <w:tmpl w:val="51128096"/>
    <w:lvl w:ilvl="0" w:tplc="7FE01360">
      <w:start w:val="1"/>
      <w:numFmt w:val="bullet"/>
      <w:lvlText w:val=""/>
      <w:lvlJc w:val="left"/>
      <w:pPr>
        <w:ind w:left="720" w:hanging="360"/>
      </w:pPr>
      <w:rPr>
        <w:rFonts w:ascii="Symbol" w:hAnsi="Symbol" w:hint="default"/>
      </w:rPr>
    </w:lvl>
    <w:lvl w:ilvl="1" w:tplc="9FFC341E">
      <w:start w:val="1"/>
      <w:numFmt w:val="bullet"/>
      <w:lvlText w:val="o"/>
      <w:lvlJc w:val="left"/>
      <w:pPr>
        <w:ind w:left="1440" w:hanging="360"/>
      </w:pPr>
      <w:rPr>
        <w:rFonts w:ascii="Courier New" w:hAnsi="Courier New" w:hint="default"/>
      </w:rPr>
    </w:lvl>
    <w:lvl w:ilvl="2" w:tplc="B77EE016">
      <w:start w:val="1"/>
      <w:numFmt w:val="bullet"/>
      <w:lvlText w:val=""/>
      <w:lvlJc w:val="left"/>
      <w:pPr>
        <w:ind w:left="2160" w:hanging="360"/>
      </w:pPr>
      <w:rPr>
        <w:rFonts w:ascii="Wingdings" w:hAnsi="Wingdings" w:hint="default"/>
      </w:rPr>
    </w:lvl>
    <w:lvl w:ilvl="3" w:tplc="2A4C137A">
      <w:start w:val="1"/>
      <w:numFmt w:val="bullet"/>
      <w:lvlText w:val=""/>
      <w:lvlJc w:val="left"/>
      <w:pPr>
        <w:ind w:left="2880" w:hanging="360"/>
      </w:pPr>
      <w:rPr>
        <w:rFonts w:ascii="Symbol" w:hAnsi="Symbol" w:hint="default"/>
      </w:rPr>
    </w:lvl>
    <w:lvl w:ilvl="4" w:tplc="6BEA646A">
      <w:start w:val="1"/>
      <w:numFmt w:val="bullet"/>
      <w:lvlText w:val="o"/>
      <w:lvlJc w:val="left"/>
      <w:pPr>
        <w:ind w:left="3600" w:hanging="360"/>
      </w:pPr>
      <w:rPr>
        <w:rFonts w:ascii="Courier New" w:hAnsi="Courier New" w:hint="default"/>
      </w:rPr>
    </w:lvl>
    <w:lvl w:ilvl="5" w:tplc="BBF07D62">
      <w:start w:val="1"/>
      <w:numFmt w:val="bullet"/>
      <w:lvlText w:val=""/>
      <w:lvlJc w:val="left"/>
      <w:pPr>
        <w:ind w:left="4320" w:hanging="360"/>
      </w:pPr>
      <w:rPr>
        <w:rFonts w:ascii="Wingdings" w:hAnsi="Wingdings" w:hint="default"/>
      </w:rPr>
    </w:lvl>
    <w:lvl w:ilvl="6" w:tplc="78AE2DEE">
      <w:start w:val="1"/>
      <w:numFmt w:val="bullet"/>
      <w:lvlText w:val=""/>
      <w:lvlJc w:val="left"/>
      <w:pPr>
        <w:ind w:left="5040" w:hanging="360"/>
      </w:pPr>
      <w:rPr>
        <w:rFonts w:ascii="Symbol" w:hAnsi="Symbol" w:hint="default"/>
      </w:rPr>
    </w:lvl>
    <w:lvl w:ilvl="7" w:tplc="7270C878">
      <w:start w:val="1"/>
      <w:numFmt w:val="bullet"/>
      <w:lvlText w:val="o"/>
      <w:lvlJc w:val="left"/>
      <w:pPr>
        <w:ind w:left="5760" w:hanging="360"/>
      </w:pPr>
      <w:rPr>
        <w:rFonts w:ascii="Courier New" w:hAnsi="Courier New" w:hint="default"/>
      </w:rPr>
    </w:lvl>
    <w:lvl w:ilvl="8" w:tplc="53A2F8BA">
      <w:start w:val="1"/>
      <w:numFmt w:val="bullet"/>
      <w:lvlText w:val=""/>
      <w:lvlJc w:val="left"/>
      <w:pPr>
        <w:ind w:left="6480" w:hanging="360"/>
      </w:pPr>
      <w:rPr>
        <w:rFonts w:ascii="Wingdings" w:hAnsi="Wingdings" w:hint="default"/>
      </w:rPr>
    </w:lvl>
  </w:abstractNum>
  <w:abstractNum w:abstractNumId="15" w15:restartNumberingAfterBreak="0">
    <w:nsid w:val="41301F13"/>
    <w:multiLevelType w:val="hybridMultilevel"/>
    <w:tmpl w:val="9A52C148"/>
    <w:lvl w:ilvl="0" w:tplc="B77200AE">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585555A"/>
    <w:multiLevelType w:val="hybridMultilevel"/>
    <w:tmpl w:val="5B0C7498"/>
    <w:lvl w:ilvl="0" w:tplc="2E0282B8">
      <w:start w:val="9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A8AE7"/>
    <w:multiLevelType w:val="hybridMultilevel"/>
    <w:tmpl w:val="FFFFFFFF"/>
    <w:lvl w:ilvl="0" w:tplc="E1ECB06E">
      <w:start w:val="1"/>
      <w:numFmt w:val="bullet"/>
      <w:lvlText w:val="-"/>
      <w:lvlJc w:val="left"/>
      <w:pPr>
        <w:ind w:left="720" w:hanging="360"/>
      </w:pPr>
      <w:rPr>
        <w:rFonts w:ascii="Aptos" w:hAnsi="Aptos" w:hint="default"/>
      </w:rPr>
    </w:lvl>
    <w:lvl w:ilvl="1" w:tplc="15FA7C12">
      <w:start w:val="1"/>
      <w:numFmt w:val="bullet"/>
      <w:lvlText w:val="o"/>
      <w:lvlJc w:val="left"/>
      <w:pPr>
        <w:ind w:left="1440" w:hanging="360"/>
      </w:pPr>
      <w:rPr>
        <w:rFonts w:ascii="Courier New" w:hAnsi="Courier New" w:hint="default"/>
      </w:rPr>
    </w:lvl>
    <w:lvl w:ilvl="2" w:tplc="3FFC3028">
      <w:start w:val="1"/>
      <w:numFmt w:val="bullet"/>
      <w:lvlText w:val=""/>
      <w:lvlJc w:val="left"/>
      <w:pPr>
        <w:ind w:left="2160" w:hanging="360"/>
      </w:pPr>
      <w:rPr>
        <w:rFonts w:ascii="Wingdings" w:hAnsi="Wingdings" w:hint="default"/>
      </w:rPr>
    </w:lvl>
    <w:lvl w:ilvl="3" w:tplc="F03A6D5A">
      <w:start w:val="1"/>
      <w:numFmt w:val="bullet"/>
      <w:lvlText w:val=""/>
      <w:lvlJc w:val="left"/>
      <w:pPr>
        <w:ind w:left="2880" w:hanging="360"/>
      </w:pPr>
      <w:rPr>
        <w:rFonts w:ascii="Symbol" w:hAnsi="Symbol" w:hint="default"/>
      </w:rPr>
    </w:lvl>
    <w:lvl w:ilvl="4" w:tplc="6DD26F2E">
      <w:start w:val="1"/>
      <w:numFmt w:val="bullet"/>
      <w:lvlText w:val="o"/>
      <w:lvlJc w:val="left"/>
      <w:pPr>
        <w:ind w:left="3600" w:hanging="360"/>
      </w:pPr>
      <w:rPr>
        <w:rFonts w:ascii="Courier New" w:hAnsi="Courier New" w:hint="default"/>
      </w:rPr>
    </w:lvl>
    <w:lvl w:ilvl="5" w:tplc="BB2623EC">
      <w:start w:val="1"/>
      <w:numFmt w:val="bullet"/>
      <w:lvlText w:val=""/>
      <w:lvlJc w:val="left"/>
      <w:pPr>
        <w:ind w:left="4320" w:hanging="360"/>
      </w:pPr>
      <w:rPr>
        <w:rFonts w:ascii="Wingdings" w:hAnsi="Wingdings" w:hint="default"/>
      </w:rPr>
    </w:lvl>
    <w:lvl w:ilvl="6" w:tplc="97C041EE">
      <w:start w:val="1"/>
      <w:numFmt w:val="bullet"/>
      <w:lvlText w:val=""/>
      <w:lvlJc w:val="left"/>
      <w:pPr>
        <w:ind w:left="5040" w:hanging="360"/>
      </w:pPr>
      <w:rPr>
        <w:rFonts w:ascii="Symbol" w:hAnsi="Symbol" w:hint="default"/>
      </w:rPr>
    </w:lvl>
    <w:lvl w:ilvl="7" w:tplc="930EF0AE">
      <w:start w:val="1"/>
      <w:numFmt w:val="bullet"/>
      <w:lvlText w:val="o"/>
      <w:lvlJc w:val="left"/>
      <w:pPr>
        <w:ind w:left="5760" w:hanging="360"/>
      </w:pPr>
      <w:rPr>
        <w:rFonts w:ascii="Courier New" w:hAnsi="Courier New" w:hint="default"/>
      </w:rPr>
    </w:lvl>
    <w:lvl w:ilvl="8" w:tplc="DFA2FF3A">
      <w:start w:val="1"/>
      <w:numFmt w:val="bullet"/>
      <w:lvlText w:val=""/>
      <w:lvlJc w:val="left"/>
      <w:pPr>
        <w:ind w:left="6480" w:hanging="360"/>
      </w:pPr>
      <w:rPr>
        <w:rFonts w:ascii="Wingdings" w:hAnsi="Wingdings" w:hint="default"/>
      </w:rPr>
    </w:lvl>
  </w:abstractNum>
  <w:abstractNum w:abstractNumId="18" w15:restartNumberingAfterBreak="0">
    <w:nsid w:val="46F85E2F"/>
    <w:multiLevelType w:val="hybridMultilevel"/>
    <w:tmpl w:val="29144EF4"/>
    <w:lvl w:ilvl="0" w:tplc="A22292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7596A"/>
    <w:multiLevelType w:val="hybridMultilevel"/>
    <w:tmpl w:val="FFFFFFFF"/>
    <w:lvl w:ilvl="0" w:tplc="05C22FEC">
      <w:start w:val="1"/>
      <w:numFmt w:val="bullet"/>
      <w:lvlText w:val=""/>
      <w:lvlJc w:val="left"/>
      <w:pPr>
        <w:ind w:left="720" w:hanging="360"/>
      </w:pPr>
      <w:rPr>
        <w:rFonts w:ascii="Symbol" w:hAnsi="Symbol" w:hint="default"/>
      </w:rPr>
    </w:lvl>
    <w:lvl w:ilvl="1" w:tplc="D1486EA0">
      <w:start w:val="1"/>
      <w:numFmt w:val="bullet"/>
      <w:lvlText w:val="o"/>
      <w:lvlJc w:val="left"/>
      <w:pPr>
        <w:ind w:left="1440" w:hanging="360"/>
      </w:pPr>
      <w:rPr>
        <w:rFonts w:ascii="Courier New" w:hAnsi="Courier New" w:hint="default"/>
      </w:rPr>
    </w:lvl>
    <w:lvl w:ilvl="2" w:tplc="6FDE169E">
      <w:start w:val="1"/>
      <w:numFmt w:val="bullet"/>
      <w:lvlText w:val=""/>
      <w:lvlJc w:val="left"/>
      <w:pPr>
        <w:ind w:left="2160" w:hanging="360"/>
      </w:pPr>
      <w:rPr>
        <w:rFonts w:ascii="Wingdings" w:hAnsi="Wingdings" w:hint="default"/>
      </w:rPr>
    </w:lvl>
    <w:lvl w:ilvl="3" w:tplc="EA741162">
      <w:start w:val="1"/>
      <w:numFmt w:val="bullet"/>
      <w:lvlText w:val=""/>
      <w:lvlJc w:val="left"/>
      <w:pPr>
        <w:ind w:left="2880" w:hanging="360"/>
      </w:pPr>
      <w:rPr>
        <w:rFonts w:ascii="Symbol" w:hAnsi="Symbol" w:hint="default"/>
      </w:rPr>
    </w:lvl>
    <w:lvl w:ilvl="4" w:tplc="64904BEA">
      <w:start w:val="1"/>
      <w:numFmt w:val="bullet"/>
      <w:lvlText w:val="o"/>
      <w:lvlJc w:val="left"/>
      <w:pPr>
        <w:ind w:left="3600" w:hanging="360"/>
      </w:pPr>
      <w:rPr>
        <w:rFonts w:ascii="Courier New" w:hAnsi="Courier New" w:hint="default"/>
      </w:rPr>
    </w:lvl>
    <w:lvl w:ilvl="5" w:tplc="A1C0D28C">
      <w:start w:val="1"/>
      <w:numFmt w:val="bullet"/>
      <w:lvlText w:val=""/>
      <w:lvlJc w:val="left"/>
      <w:pPr>
        <w:ind w:left="4320" w:hanging="360"/>
      </w:pPr>
      <w:rPr>
        <w:rFonts w:ascii="Wingdings" w:hAnsi="Wingdings" w:hint="default"/>
      </w:rPr>
    </w:lvl>
    <w:lvl w:ilvl="6" w:tplc="EFD8B0EC">
      <w:start w:val="1"/>
      <w:numFmt w:val="bullet"/>
      <w:lvlText w:val=""/>
      <w:lvlJc w:val="left"/>
      <w:pPr>
        <w:ind w:left="5040" w:hanging="360"/>
      </w:pPr>
      <w:rPr>
        <w:rFonts w:ascii="Symbol" w:hAnsi="Symbol" w:hint="default"/>
      </w:rPr>
    </w:lvl>
    <w:lvl w:ilvl="7" w:tplc="FE547B1E">
      <w:start w:val="1"/>
      <w:numFmt w:val="bullet"/>
      <w:lvlText w:val="o"/>
      <w:lvlJc w:val="left"/>
      <w:pPr>
        <w:ind w:left="5760" w:hanging="360"/>
      </w:pPr>
      <w:rPr>
        <w:rFonts w:ascii="Courier New" w:hAnsi="Courier New" w:hint="default"/>
      </w:rPr>
    </w:lvl>
    <w:lvl w:ilvl="8" w:tplc="CDFA6E1C">
      <w:start w:val="1"/>
      <w:numFmt w:val="bullet"/>
      <w:lvlText w:val=""/>
      <w:lvlJc w:val="left"/>
      <w:pPr>
        <w:ind w:left="6480" w:hanging="360"/>
      </w:pPr>
      <w:rPr>
        <w:rFonts w:ascii="Wingdings" w:hAnsi="Wingdings" w:hint="default"/>
      </w:rPr>
    </w:lvl>
  </w:abstractNum>
  <w:abstractNum w:abstractNumId="20" w15:restartNumberingAfterBreak="0">
    <w:nsid w:val="4B1298DC"/>
    <w:multiLevelType w:val="hybridMultilevel"/>
    <w:tmpl w:val="F9642D9A"/>
    <w:lvl w:ilvl="0" w:tplc="FC04D7B0">
      <w:start w:val="1"/>
      <w:numFmt w:val="upperLetter"/>
      <w:lvlText w:val="%1)"/>
      <w:lvlJc w:val="left"/>
      <w:pPr>
        <w:ind w:left="720" w:hanging="360"/>
      </w:pPr>
    </w:lvl>
    <w:lvl w:ilvl="1" w:tplc="F8D215AC">
      <w:start w:val="1"/>
      <w:numFmt w:val="lowerLetter"/>
      <w:lvlText w:val="%2."/>
      <w:lvlJc w:val="left"/>
      <w:pPr>
        <w:ind w:left="1440" w:hanging="360"/>
      </w:pPr>
    </w:lvl>
    <w:lvl w:ilvl="2" w:tplc="E17289DC">
      <w:start w:val="1"/>
      <w:numFmt w:val="lowerRoman"/>
      <w:lvlText w:val="%3."/>
      <w:lvlJc w:val="right"/>
      <w:pPr>
        <w:ind w:left="2160" w:hanging="180"/>
      </w:pPr>
    </w:lvl>
    <w:lvl w:ilvl="3" w:tplc="4FAE4ED4">
      <w:start w:val="1"/>
      <w:numFmt w:val="decimal"/>
      <w:lvlText w:val="%4."/>
      <w:lvlJc w:val="left"/>
      <w:pPr>
        <w:ind w:left="2880" w:hanging="360"/>
      </w:pPr>
    </w:lvl>
    <w:lvl w:ilvl="4" w:tplc="73CE01EA">
      <w:start w:val="1"/>
      <w:numFmt w:val="lowerLetter"/>
      <w:lvlText w:val="%5."/>
      <w:lvlJc w:val="left"/>
      <w:pPr>
        <w:ind w:left="3600" w:hanging="360"/>
      </w:pPr>
    </w:lvl>
    <w:lvl w:ilvl="5" w:tplc="AAF61094">
      <w:start w:val="1"/>
      <w:numFmt w:val="lowerRoman"/>
      <w:lvlText w:val="%6."/>
      <w:lvlJc w:val="right"/>
      <w:pPr>
        <w:ind w:left="4320" w:hanging="180"/>
      </w:pPr>
    </w:lvl>
    <w:lvl w:ilvl="6" w:tplc="3A6817CC">
      <w:start w:val="1"/>
      <w:numFmt w:val="decimal"/>
      <w:lvlText w:val="%7."/>
      <w:lvlJc w:val="left"/>
      <w:pPr>
        <w:ind w:left="5040" w:hanging="360"/>
      </w:pPr>
    </w:lvl>
    <w:lvl w:ilvl="7" w:tplc="5ED0BECC">
      <w:start w:val="1"/>
      <w:numFmt w:val="lowerLetter"/>
      <w:lvlText w:val="%8."/>
      <w:lvlJc w:val="left"/>
      <w:pPr>
        <w:ind w:left="5760" w:hanging="360"/>
      </w:pPr>
    </w:lvl>
    <w:lvl w:ilvl="8" w:tplc="4B3462AC">
      <w:start w:val="1"/>
      <w:numFmt w:val="lowerRoman"/>
      <w:lvlText w:val="%9."/>
      <w:lvlJc w:val="right"/>
      <w:pPr>
        <w:ind w:left="6480" w:hanging="180"/>
      </w:pPr>
    </w:lvl>
  </w:abstractNum>
  <w:abstractNum w:abstractNumId="21" w15:restartNumberingAfterBreak="0">
    <w:nsid w:val="4C4E9C66"/>
    <w:multiLevelType w:val="hybridMultilevel"/>
    <w:tmpl w:val="76203F98"/>
    <w:lvl w:ilvl="0" w:tplc="3470F86C">
      <w:start w:val="1"/>
      <w:numFmt w:val="bullet"/>
      <w:lvlText w:val=""/>
      <w:lvlJc w:val="left"/>
      <w:pPr>
        <w:ind w:left="720" w:hanging="360"/>
      </w:pPr>
      <w:rPr>
        <w:rFonts w:ascii="Symbol" w:hAnsi="Symbol" w:hint="default"/>
      </w:rPr>
    </w:lvl>
    <w:lvl w:ilvl="1" w:tplc="DA209330">
      <w:start w:val="1"/>
      <w:numFmt w:val="bullet"/>
      <w:lvlText w:val="o"/>
      <w:lvlJc w:val="left"/>
      <w:pPr>
        <w:ind w:left="1440" w:hanging="360"/>
      </w:pPr>
      <w:rPr>
        <w:rFonts w:ascii="Courier New" w:hAnsi="Courier New" w:hint="default"/>
      </w:rPr>
    </w:lvl>
    <w:lvl w:ilvl="2" w:tplc="3D5C5CF2">
      <w:start w:val="1"/>
      <w:numFmt w:val="bullet"/>
      <w:lvlText w:val=""/>
      <w:lvlJc w:val="left"/>
      <w:pPr>
        <w:ind w:left="2160" w:hanging="360"/>
      </w:pPr>
      <w:rPr>
        <w:rFonts w:ascii="Wingdings" w:hAnsi="Wingdings" w:hint="default"/>
      </w:rPr>
    </w:lvl>
    <w:lvl w:ilvl="3" w:tplc="414EBD68">
      <w:start w:val="1"/>
      <w:numFmt w:val="bullet"/>
      <w:lvlText w:val=""/>
      <w:lvlJc w:val="left"/>
      <w:pPr>
        <w:ind w:left="2880" w:hanging="360"/>
      </w:pPr>
      <w:rPr>
        <w:rFonts w:ascii="Symbol" w:hAnsi="Symbol" w:hint="default"/>
      </w:rPr>
    </w:lvl>
    <w:lvl w:ilvl="4" w:tplc="B2862BB4">
      <w:start w:val="1"/>
      <w:numFmt w:val="bullet"/>
      <w:lvlText w:val="o"/>
      <w:lvlJc w:val="left"/>
      <w:pPr>
        <w:ind w:left="3600" w:hanging="360"/>
      </w:pPr>
      <w:rPr>
        <w:rFonts w:ascii="Courier New" w:hAnsi="Courier New" w:hint="default"/>
      </w:rPr>
    </w:lvl>
    <w:lvl w:ilvl="5" w:tplc="09E4D824">
      <w:start w:val="1"/>
      <w:numFmt w:val="bullet"/>
      <w:lvlText w:val=""/>
      <w:lvlJc w:val="left"/>
      <w:pPr>
        <w:ind w:left="4320" w:hanging="360"/>
      </w:pPr>
      <w:rPr>
        <w:rFonts w:ascii="Wingdings" w:hAnsi="Wingdings" w:hint="default"/>
      </w:rPr>
    </w:lvl>
    <w:lvl w:ilvl="6" w:tplc="5F327516">
      <w:start w:val="1"/>
      <w:numFmt w:val="bullet"/>
      <w:lvlText w:val=""/>
      <w:lvlJc w:val="left"/>
      <w:pPr>
        <w:ind w:left="5040" w:hanging="360"/>
      </w:pPr>
      <w:rPr>
        <w:rFonts w:ascii="Symbol" w:hAnsi="Symbol" w:hint="default"/>
      </w:rPr>
    </w:lvl>
    <w:lvl w:ilvl="7" w:tplc="65E6B236">
      <w:start w:val="1"/>
      <w:numFmt w:val="bullet"/>
      <w:lvlText w:val="o"/>
      <w:lvlJc w:val="left"/>
      <w:pPr>
        <w:ind w:left="5760" w:hanging="360"/>
      </w:pPr>
      <w:rPr>
        <w:rFonts w:ascii="Courier New" w:hAnsi="Courier New" w:hint="default"/>
      </w:rPr>
    </w:lvl>
    <w:lvl w:ilvl="8" w:tplc="536CEE86">
      <w:start w:val="1"/>
      <w:numFmt w:val="bullet"/>
      <w:lvlText w:val=""/>
      <w:lvlJc w:val="left"/>
      <w:pPr>
        <w:ind w:left="6480" w:hanging="360"/>
      </w:pPr>
      <w:rPr>
        <w:rFonts w:ascii="Wingdings" w:hAnsi="Wingdings" w:hint="default"/>
      </w:rPr>
    </w:lvl>
  </w:abstractNum>
  <w:abstractNum w:abstractNumId="22" w15:restartNumberingAfterBreak="0">
    <w:nsid w:val="4D5D726B"/>
    <w:multiLevelType w:val="hybridMultilevel"/>
    <w:tmpl w:val="FFFFFFFF"/>
    <w:lvl w:ilvl="0" w:tplc="AD58B4EA">
      <w:start w:val="1"/>
      <w:numFmt w:val="bullet"/>
      <w:lvlText w:val=""/>
      <w:lvlJc w:val="left"/>
      <w:pPr>
        <w:ind w:left="720" w:hanging="360"/>
      </w:pPr>
      <w:rPr>
        <w:rFonts w:ascii="Symbol" w:hAnsi="Symbol" w:hint="default"/>
      </w:rPr>
    </w:lvl>
    <w:lvl w:ilvl="1" w:tplc="E9EA3BA2">
      <w:start w:val="1"/>
      <w:numFmt w:val="bullet"/>
      <w:lvlText w:val="o"/>
      <w:lvlJc w:val="left"/>
      <w:pPr>
        <w:ind w:left="1440" w:hanging="360"/>
      </w:pPr>
      <w:rPr>
        <w:rFonts w:ascii="Courier New" w:hAnsi="Courier New" w:hint="default"/>
      </w:rPr>
    </w:lvl>
    <w:lvl w:ilvl="2" w:tplc="32BA6ED4">
      <w:start w:val="1"/>
      <w:numFmt w:val="bullet"/>
      <w:lvlText w:val=""/>
      <w:lvlJc w:val="left"/>
      <w:pPr>
        <w:ind w:left="2160" w:hanging="360"/>
      </w:pPr>
      <w:rPr>
        <w:rFonts w:ascii="Wingdings" w:hAnsi="Wingdings" w:hint="default"/>
      </w:rPr>
    </w:lvl>
    <w:lvl w:ilvl="3" w:tplc="2B7475FA">
      <w:start w:val="1"/>
      <w:numFmt w:val="bullet"/>
      <w:lvlText w:val=""/>
      <w:lvlJc w:val="left"/>
      <w:pPr>
        <w:ind w:left="2880" w:hanging="360"/>
      </w:pPr>
      <w:rPr>
        <w:rFonts w:ascii="Symbol" w:hAnsi="Symbol" w:hint="default"/>
      </w:rPr>
    </w:lvl>
    <w:lvl w:ilvl="4" w:tplc="7662F2E8">
      <w:start w:val="1"/>
      <w:numFmt w:val="bullet"/>
      <w:lvlText w:val="o"/>
      <w:lvlJc w:val="left"/>
      <w:pPr>
        <w:ind w:left="3600" w:hanging="360"/>
      </w:pPr>
      <w:rPr>
        <w:rFonts w:ascii="Courier New" w:hAnsi="Courier New" w:hint="default"/>
      </w:rPr>
    </w:lvl>
    <w:lvl w:ilvl="5" w:tplc="5330CA7C">
      <w:start w:val="1"/>
      <w:numFmt w:val="bullet"/>
      <w:lvlText w:val=""/>
      <w:lvlJc w:val="left"/>
      <w:pPr>
        <w:ind w:left="4320" w:hanging="360"/>
      </w:pPr>
      <w:rPr>
        <w:rFonts w:ascii="Wingdings" w:hAnsi="Wingdings" w:hint="default"/>
      </w:rPr>
    </w:lvl>
    <w:lvl w:ilvl="6" w:tplc="B1545916">
      <w:start w:val="1"/>
      <w:numFmt w:val="bullet"/>
      <w:lvlText w:val=""/>
      <w:lvlJc w:val="left"/>
      <w:pPr>
        <w:ind w:left="5040" w:hanging="360"/>
      </w:pPr>
      <w:rPr>
        <w:rFonts w:ascii="Symbol" w:hAnsi="Symbol" w:hint="default"/>
      </w:rPr>
    </w:lvl>
    <w:lvl w:ilvl="7" w:tplc="F940AA90">
      <w:start w:val="1"/>
      <w:numFmt w:val="bullet"/>
      <w:lvlText w:val="o"/>
      <w:lvlJc w:val="left"/>
      <w:pPr>
        <w:ind w:left="5760" w:hanging="360"/>
      </w:pPr>
      <w:rPr>
        <w:rFonts w:ascii="Courier New" w:hAnsi="Courier New" w:hint="default"/>
      </w:rPr>
    </w:lvl>
    <w:lvl w:ilvl="8" w:tplc="F35CB944">
      <w:start w:val="1"/>
      <w:numFmt w:val="bullet"/>
      <w:lvlText w:val=""/>
      <w:lvlJc w:val="left"/>
      <w:pPr>
        <w:ind w:left="6480" w:hanging="360"/>
      </w:pPr>
      <w:rPr>
        <w:rFonts w:ascii="Wingdings" w:hAnsi="Wingdings" w:hint="default"/>
      </w:rPr>
    </w:lvl>
  </w:abstractNum>
  <w:abstractNum w:abstractNumId="23" w15:restartNumberingAfterBreak="0">
    <w:nsid w:val="5391183F"/>
    <w:multiLevelType w:val="hybridMultilevel"/>
    <w:tmpl w:val="EDA8E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1D7536"/>
    <w:multiLevelType w:val="hybridMultilevel"/>
    <w:tmpl w:val="FFFFFFFF"/>
    <w:lvl w:ilvl="0" w:tplc="94366236">
      <w:start w:val="1"/>
      <w:numFmt w:val="bullet"/>
      <w:lvlText w:val="-"/>
      <w:lvlJc w:val="left"/>
      <w:pPr>
        <w:ind w:left="720" w:hanging="360"/>
      </w:pPr>
      <w:rPr>
        <w:rFonts w:ascii="Symbol" w:hAnsi="Symbol" w:hint="default"/>
      </w:rPr>
    </w:lvl>
    <w:lvl w:ilvl="1" w:tplc="4EC67A60">
      <w:start w:val="1"/>
      <w:numFmt w:val="bullet"/>
      <w:lvlText w:val="o"/>
      <w:lvlJc w:val="left"/>
      <w:pPr>
        <w:ind w:left="1440" w:hanging="360"/>
      </w:pPr>
      <w:rPr>
        <w:rFonts w:ascii="Courier New" w:hAnsi="Courier New" w:hint="default"/>
      </w:rPr>
    </w:lvl>
    <w:lvl w:ilvl="2" w:tplc="1C2ADBB2">
      <w:start w:val="1"/>
      <w:numFmt w:val="bullet"/>
      <w:lvlText w:val=""/>
      <w:lvlJc w:val="left"/>
      <w:pPr>
        <w:ind w:left="2160" w:hanging="360"/>
      </w:pPr>
      <w:rPr>
        <w:rFonts w:ascii="Wingdings" w:hAnsi="Wingdings" w:hint="default"/>
      </w:rPr>
    </w:lvl>
    <w:lvl w:ilvl="3" w:tplc="EAE4B064">
      <w:start w:val="1"/>
      <w:numFmt w:val="bullet"/>
      <w:lvlText w:val=""/>
      <w:lvlJc w:val="left"/>
      <w:pPr>
        <w:ind w:left="2880" w:hanging="360"/>
      </w:pPr>
      <w:rPr>
        <w:rFonts w:ascii="Symbol" w:hAnsi="Symbol" w:hint="default"/>
      </w:rPr>
    </w:lvl>
    <w:lvl w:ilvl="4" w:tplc="A21EDB7E">
      <w:start w:val="1"/>
      <w:numFmt w:val="bullet"/>
      <w:lvlText w:val="o"/>
      <w:lvlJc w:val="left"/>
      <w:pPr>
        <w:ind w:left="3600" w:hanging="360"/>
      </w:pPr>
      <w:rPr>
        <w:rFonts w:ascii="Courier New" w:hAnsi="Courier New" w:hint="default"/>
      </w:rPr>
    </w:lvl>
    <w:lvl w:ilvl="5" w:tplc="04D267C4">
      <w:start w:val="1"/>
      <w:numFmt w:val="bullet"/>
      <w:lvlText w:val=""/>
      <w:lvlJc w:val="left"/>
      <w:pPr>
        <w:ind w:left="4320" w:hanging="360"/>
      </w:pPr>
      <w:rPr>
        <w:rFonts w:ascii="Wingdings" w:hAnsi="Wingdings" w:hint="default"/>
      </w:rPr>
    </w:lvl>
    <w:lvl w:ilvl="6" w:tplc="36AE24C8">
      <w:start w:val="1"/>
      <w:numFmt w:val="bullet"/>
      <w:lvlText w:val=""/>
      <w:lvlJc w:val="left"/>
      <w:pPr>
        <w:ind w:left="5040" w:hanging="360"/>
      </w:pPr>
      <w:rPr>
        <w:rFonts w:ascii="Symbol" w:hAnsi="Symbol" w:hint="default"/>
      </w:rPr>
    </w:lvl>
    <w:lvl w:ilvl="7" w:tplc="5748CCBC">
      <w:start w:val="1"/>
      <w:numFmt w:val="bullet"/>
      <w:lvlText w:val="o"/>
      <w:lvlJc w:val="left"/>
      <w:pPr>
        <w:ind w:left="5760" w:hanging="360"/>
      </w:pPr>
      <w:rPr>
        <w:rFonts w:ascii="Courier New" w:hAnsi="Courier New" w:hint="default"/>
      </w:rPr>
    </w:lvl>
    <w:lvl w:ilvl="8" w:tplc="CFB869A8">
      <w:start w:val="1"/>
      <w:numFmt w:val="bullet"/>
      <w:lvlText w:val=""/>
      <w:lvlJc w:val="left"/>
      <w:pPr>
        <w:ind w:left="6480" w:hanging="360"/>
      </w:pPr>
      <w:rPr>
        <w:rFonts w:ascii="Wingdings" w:hAnsi="Wingdings" w:hint="default"/>
      </w:rPr>
    </w:lvl>
  </w:abstractNum>
  <w:abstractNum w:abstractNumId="25" w15:restartNumberingAfterBreak="0">
    <w:nsid w:val="5A9D9C2B"/>
    <w:multiLevelType w:val="hybridMultilevel"/>
    <w:tmpl w:val="7DF00330"/>
    <w:lvl w:ilvl="0" w:tplc="A76A0092">
      <w:start w:val="1"/>
      <w:numFmt w:val="bullet"/>
      <w:lvlText w:val=""/>
      <w:lvlJc w:val="left"/>
      <w:pPr>
        <w:ind w:left="720" w:hanging="360"/>
      </w:pPr>
      <w:rPr>
        <w:rFonts w:ascii="Symbol" w:hAnsi="Symbol" w:hint="default"/>
      </w:rPr>
    </w:lvl>
    <w:lvl w:ilvl="1" w:tplc="272C3AB8">
      <w:start w:val="1"/>
      <w:numFmt w:val="bullet"/>
      <w:lvlText w:val="o"/>
      <w:lvlJc w:val="left"/>
      <w:pPr>
        <w:ind w:left="1440" w:hanging="360"/>
      </w:pPr>
      <w:rPr>
        <w:rFonts w:ascii="Courier New" w:hAnsi="Courier New" w:hint="default"/>
      </w:rPr>
    </w:lvl>
    <w:lvl w:ilvl="2" w:tplc="F92A6B8A">
      <w:start w:val="1"/>
      <w:numFmt w:val="bullet"/>
      <w:lvlText w:val=""/>
      <w:lvlJc w:val="left"/>
      <w:pPr>
        <w:ind w:left="2160" w:hanging="360"/>
      </w:pPr>
      <w:rPr>
        <w:rFonts w:ascii="Wingdings" w:hAnsi="Wingdings" w:hint="default"/>
      </w:rPr>
    </w:lvl>
    <w:lvl w:ilvl="3" w:tplc="0514140A">
      <w:start w:val="1"/>
      <w:numFmt w:val="bullet"/>
      <w:lvlText w:val=""/>
      <w:lvlJc w:val="left"/>
      <w:pPr>
        <w:ind w:left="2880" w:hanging="360"/>
      </w:pPr>
      <w:rPr>
        <w:rFonts w:ascii="Symbol" w:hAnsi="Symbol" w:hint="default"/>
      </w:rPr>
    </w:lvl>
    <w:lvl w:ilvl="4" w:tplc="15DE5DF8">
      <w:start w:val="1"/>
      <w:numFmt w:val="bullet"/>
      <w:lvlText w:val="o"/>
      <w:lvlJc w:val="left"/>
      <w:pPr>
        <w:ind w:left="3600" w:hanging="360"/>
      </w:pPr>
      <w:rPr>
        <w:rFonts w:ascii="Courier New" w:hAnsi="Courier New" w:hint="default"/>
      </w:rPr>
    </w:lvl>
    <w:lvl w:ilvl="5" w:tplc="482E7DE4">
      <w:start w:val="1"/>
      <w:numFmt w:val="bullet"/>
      <w:lvlText w:val=""/>
      <w:lvlJc w:val="left"/>
      <w:pPr>
        <w:ind w:left="4320" w:hanging="360"/>
      </w:pPr>
      <w:rPr>
        <w:rFonts w:ascii="Wingdings" w:hAnsi="Wingdings" w:hint="default"/>
      </w:rPr>
    </w:lvl>
    <w:lvl w:ilvl="6" w:tplc="12023DE8">
      <w:start w:val="1"/>
      <w:numFmt w:val="bullet"/>
      <w:lvlText w:val=""/>
      <w:lvlJc w:val="left"/>
      <w:pPr>
        <w:ind w:left="5040" w:hanging="360"/>
      </w:pPr>
      <w:rPr>
        <w:rFonts w:ascii="Symbol" w:hAnsi="Symbol" w:hint="default"/>
      </w:rPr>
    </w:lvl>
    <w:lvl w:ilvl="7" w:tplc="816EE8C8">
      <w:start w:val="1"/>
      <w:numFmt w:val="bullet"/>
      <w:lvlText w:val="o"/>
      <w:lvlJc w:val="left"/>
      <w:pPr>
        <w:ind w:left="5760" w:hanging="360"/>
      </w:pPr>
      <w:rPr>
        <w:rFonts w:ascii="Courier New" w:hAnsi="Courier New" w:hint="default"/>
      </w:rPr>
    </w:lvl>
    <w:lvl w:ilvl="8" w:tplc="EEA60FA2">
      <w:start w:val="1"/>
      <w:numFmt w:val="bullet"/>
      <w:lvlText w:val=""/>
      <w:lvlJc w:val="left"/>
      <w:pPr>
        <w:ind w:left="6480" w:hanging="360"/>
      </w:pPr>
      <w:rPr>
        <w:rFonts w:ascii="Wingdings" w:hAnsi="Wingdings" w:hint="default"/>
      </w:rPr>
    </w:lvl>
  </w:abstractNum>
  <w:abstractNum w:abstractNumId="26" w15:restartNumberingAfterBreak="0">
    <w:nsid w:val="6214621A"/>
    <w:multiLevelType w:val="multilevel"/>
    <w:tmpl w:val="AAB443DE"/>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20C8F4"/>
    <w:multiLevelType w:val="hybridMultilevel"/>
    <w:tmpl w:val="FFFFFFFF"/>
    <w:lvl w:ilvl="0" w:tplc="8EB2CC60">
      <w:start w:val="1"/>
      <w:numFmt w:val="bullet"/>
      <w:lvlText w:val=""/>
      <w:lvlJc w:val="left"/>
      <w:pPr>
        <w:ind w:left="720" w:hanging="360"/>
      </w:pPr>
      <w:rPr>
        <w:rFonts w:ascii="Symbol" w:hAnsi="Symbol" w:hint="default"/>
      </w:rPr>
    </w:lvl>
    <w:lvl w:ilvl="1" w:tplc="1CC8AB5E">
      <w:start w:val="1"/>
      <w:numFmt w:val="bullet"/>
      <w:lvlText w:val="o"/>
      <w:lvlJc w:val="left"/>
      <w:pPr>
        <w:ind w:left="1440" w:hanging="360"/>
      </w:pPr>
      <w:rPr>
        <w:rFonts w:ascii="Courier New" w:hAnsi="Courier New" w:hint="default"/>
      </w:rPr>
    </w:lvl>
    <w:lvl w:ilvl="2" w:tplc="B7F003D0">
      <w:start w:val="1"/>
      <w:numFmt w:val="bullet"/>
      <w:lvlText w:val=""/>
      <w:lvlJc w:val="left"/>
      <w:pPr>
        <w:ind w:left="2160" w:hanging="360"/>
      </w:pPr>
      <w:rPr>
        <w:rFonts w:ascii="Wingdings" w:hAnsi="Wingdings" w:hint="default"/>
      </w:rPr>
    </w:lvl>
    <w:lvl w:ilvl="3" w:tplc="99F491BC">
      <w:start w:val="1"/>
      <w:numFmt w:val="bullet"/>
      <w:lvlText w:val=""/>
      <w:lvlJc w:val="left"/>
      <w:pPr>
        <w:ind w:left="2880" w:hanging="360"/>
      </w:pPr>
      <w:rPr>
        <w:rFonts w:ascii="Symbol" w:hAnsi="Symbol" w:hint="default"/>
      </w:rPr>
    </w:lvl>
    <w:lvl w:ilvl="4" w:tplc="56EAA120">
      <w:start w:val="1"/>
      <w:numFmt w:val="bullet"/>
      <w:lvlText w:val="o"/>
      <w:lvlJc w:val="left"/>
      <w:pPr>
        <w:ind w:left="3600" w:hanging="360"/>
      </w:pPr>
      <w:rPr>
        <w:rFonts w:ascii="Courier New" w:hAnsi="Courier New" w:hint="default"/>
      </w:rPr>
    </w:lvl>
    <w:lvl w:ilvl="5" w:tplc="F9307144">
      <w:start w:val="1"/>
      <w:numFmt w:val="bullet"/>
      <w:lvlText w:val=""/>
      <w:lvlJc w:val="left"/>
      <w:pPr>
        <w:ind w:left="4320" w:hanging="360"/>
      </w:pPr>
      <w:rPr>
        <w:rFonts w:ascii="Wingdings" w:hAnsi="Wingdings" w:hint="default"/>
      </w:rPr>
    </w:lvl>
    <w:lvl w:ilvl="6" w:tplc="E06410D2">
      <w:start w:val="1"/>
      <w:numFmt w:val="bullet"/>
      <w:lvlText w:val=""/>
      <w:lvlJc w:val="left"/>
      <w:pPr>
        <w:ind w:left="5040" w:hanging="360"/>
      </w:pPr>
      <w:rPr>
        <w:rFonts w:ascii="Symbol" w:hAnsi="Symbol" w:hint="default"/>
      </w:rPr>
    </w:lvl>
    <w:lvl w:ilvl="7" w:tplc="C4406252">
      <w:start w:val="1"/>
      <w:numFmt w:val="bullet"/>
      <w:lvlText w:val="o"/>
      <w:lvlJc w:val="left"/>
      <w:pPr>
        <w:ind w:left="5760" w:hanging="360"/>
      </w:pPr>
      <w:rPr>
        <w:rFonts w:ascii="Courier New" w:hAnsi="Courier New" w:hint="default"/>
      </w:rPr>
    </w:lvl>
    <w:lvl w:ilvl="8" w:tplc="6CD80F50">
      <w:start w:val="1"/>
      <w:numFmt w:val="bullet"/>
      <w:lvlText w:val=""/>
      <w:lvlJc w:val="left"/>
      <w:pPr>
        <w:ind w:left="6480" w:hanging="360"/>
      </w:pPr>
      <w:rPr>
        <w:rFonts w:ascii="Wingdings" w:hAnsi="Wingdings" w:hint="default"/>
      </w:rPr>
    </w:lvl>
  </w:abstractNum>
  <w:abstractNum w:abstractNumId="28" w15:restartNumberingAfterBreak="0">
    <w:nsid w:val="654E129C"/>
    <w:multiLevelType w:val="hybridMultilevel"/>
    <w:tmpl w:val="AE74114C"/>
    <w:lvl w:ilvl="0" w:tplc="D05AC388">
      <w:start w:val="1"/>
      <w:numFmt w:val="bullet"/>
      <w:lvlText w:val="-"/>
      <w:lvlJc w:val="left"/>
      <w:pPr>
        <w:ind w:left="1080" w:hanging="360"/>
      </w:pPr>
      <w:rPr>
        <w:rFonts w:ascii="Aptos" w:hAnsi="Aptos" w:hint="default"/>
      </w:rPr>
    </w:lvl>
    <w:lvl w:ilvl="1" w:tplc="B86EE9E2">
      <w:start w:val="1"/>
      <w:numFmt w:val="bullet"/>
      <w:lvlText w:val="o"/>
      <w:lvlJc w:val="left"/>
      <w:pPr>
        <w:ind w:left="1800" w:hanging="360"/>
      </w:pPr>
      <w:rPr>
        <w:rFonts w:ascii="Courier New" w:hAnsi="Courier New" w:hint="default"/>
      </w:rPr>
    </w:lvl>
    <w:lvl w:ilvl="2" w:tplc="03344738">
      <w:start w:val="1"/>
      <w:numFmt w:val="bullet"/>
      <w:lvlText w:val=""/>
      <w:lvlJc w:val="left"/>
      <w:pPr>
        <w:ind w:left="2520" w:hanging="360"/>
      </w:pPr>
      <w:rPr>
        <w:rFonts w:ascii="Wingdings" w:hAnsi="Wingdings" w:hint="default"/>
      </w:rPr>
    </w:lvl>
    <w:lvl w:ilvl="3" w:tplc="8F821950">
      <w:start w:val="1"/>
      <w:numFmt w:val="bullet"/>
      <w:lvlText w:val=""/>
      <w:lvlJc w:val="left"/>
      <w:pPr>
        <w:ind w:left="3240" w:hanging="360"/>
      </w:pPr>
      <w:rPr>
        <w:rFonts w:ascii="Symbol" w:hAnsi="Symbol" w:hint="default"/>
      </w:rPr>
    </w:lvl>
    <w:lvl w:ilvl="4" w:tplc="664496E6">
      <w:start w:val="1"/>
      <w:numFmt w:val="bullet"/>
      <w:lvlText w:val="o"/>
      <w:lvlJc w:val="left"/>
      <w:pPr>
        <w:ind w:left="3960" w:hanging="360"/>
      </w:pPr>
      <w:rPr>
        <w:rFonts w:ascii="Courier New" w:hAnsi="Courier New" w:hint="default"/>
      </w:rPr>
    </w:lvl>
    <w:lvl w:ilvl="5" w:tplc="755E2A28">
      <w:start w:val="1"/>
      <w:numFmt w:val="bullet"/>
      <w:lvlText w:val=""/>
      <w:lvlJc w:val="left"/>
      <w:pPr>
        <w:ind w:left="4680" w:hanging="360"/>
      </w:pPr>
      <w:rPr>
        <w:rFonts w:ascii="Wingdings" w:hAnsi="Wingdings" w:hint="default"/>
      </w:rPr>
    </w:lvl>
    <w:lvl w:ilvl="6" w:tplc="BA4C696A">
      <w:start w:val="1"/>
      <w:numFmt w:val="bullet"/>
      <w:lvlText w:val=""/>
      <w:lvlJc w:val="left"/>
      <w:pPr>
        <w:ind w:left="5400" w:hanging="360"/>
      </w:pPr>
      <w:rPr>
        <w:rFonts w:ascii="Symbol" w:hAnsi="Symbol" w:hint="default"/>
      </w:rPr>
    </w:lvl>
    <w:lvl w:ilvl="7" w:tplc="9DD47A0C">
      <w:start w:val="1"/>
      <w:numFmt w:val="bullet"/>
      <w:lvlText w:val="o"/>
      <w:lvlJc w:val="left"/>
      <w:pPr>
        <w:ind w:left="6120" w:hanging="360"/>
      </w:pPr>
      <w:rPr>
        <w:rFonts w:ascii="Courier New" w:hAnsi="Courier New" w:hint="default"/>
      </w:rPr>
    </w:lvl>
    <w:lvl w:ilvl="8" w:tplc="B28E8F02">
      <w:start w:val="1"/>
      <w:numFmt w:val="bullet"/>
      <w:lvlText w:val=""/>
      <w:lvlJc w:val="left"/>
      <w:pPr>
        <w:ind w:left="6840" w:hanging="360"/>
      </w:pPr>
      <w:rPr>
        <w:rFonts w:ascii="Wingdings" w:hAnsi="Wingdings" w:hint="default"/>
      </w:rPr>
    </w:lvl>
  </w:abstractNum>
  <w:abstractNum w:abstractNumId="29" w15:restartNumberingAfterBreak="0">
    <w:nsid w:val="65666782"/>
    <w:multiLevelType w:val="hybridMultilevel"/>
    <w:tmpl w:val="FFFFFFFF"/>
    <w:lvl w:ilvl="0" w:tplc="CF3CD5A4">
      <w:start w:val="1"/>
      <w:numFmt w:val="bullet"/>
      <w:lvlText w:val="-"/>
      <w:lvlJc w:val="left"/>
      <w:pPr>
        <w:ind w:left="720" w:hanging="360"/>
      </w:pPr>
      <w:rPr>
        <w:rFonts w:ascii="Aptos" w:hAnsi="Aptos" w:hint="default"/>
      </w:rPr>
    </w:lvl>
    <w:lvl w:ilvl="1" w:tplc="A7DC50F2">
      <w:start w:val="1"/>
      <w:numFmt w:val="bullet"/>
      <w:lvlText w:val="o"/>
      <w:lvlJc w:val="left"/>
      <w:pPr>
        <w:ind w:left="1440" w:hanging="360"/>
      </w:pPr>
      <w:rPr>
        <w:rFonts w:ascii="Courier New" w:hAnsi="Courier New" w:hint="default"/>
      </w:rPr>
    </w:lvl>
    <w:lvl w:ilvl="2" w:tplc="BD32A4DE">
      <w:start w:val="1"/>
      <w:numFmt w:val="bullet"/>
      <w:lvlText w:val=""/>
      <w:lvlJc w:val="left"/>
      <w:pPr>
        <w:ind w:left="2160" w:hanging="360"/>
      </w:pPr>
      <w:rPr>
        <w:rFonts w:ascii="Wingdings" w:hAnsi="Wingdings" w:hint="default"/>
      </w:rPr>
    </w:lvl>
    <w:lvl w:ilvl="3" w:tplc="65922156">
      <w:start w:val="1"/>
      <w:numFmt w:val="bullet"/>
      <w:lvlText w:val=""/>
      <w:lvlJc w:val="left"/>
      <w:pPr>
        <w:ind w:left="2880" w:hanging="360"/>
      </w:pPr>
      <w:rPr>
        <w:rFonts w:ascii="Symbol" w:hAnsi="Symbol" w:hint="default"/>
      </w:rPr>
    </w:lvl>
    <w:lvl w:ilvl="4" w:tplc="3C58841C">
      <w:start w:val="1"/>
      <w:numFmt w:val="bullet"/>
      <w:lvlText w:val="o"/>
      <w:lvlJc w:val="left"/>
      <w:pPr>
        <w:ind w:left="3600" w:hanging="360"/>
      </w:pPr>
      <w:rPr>
        <w:rFonts w:ascii="Courier New" w:hAnsi="Courier New" w:hint="default"/>
      </w:rPr>
    </w:lvl>
    <w:lvl w:ilvl="5" w:tplc="B492FD86">
      <w:start w:val="1"/>
      <w:numFmt w:val="bullet"/>
      <w:lvlText w:val=""/>
      <w:lvlJc w:val="left"/>
      <w:pPr>
        <w:ind w:left="4320" w:hanging="360"/>
      </w:pPr>
      <w:rPr>
        <w:rFonts w:ascii="Wingdings" w:hAnsi="Wingdings" w:hint="default"/>
      </w:rPr>
    </w:lvl>
    <w:lvl w:ilvl="6" w:tplc="C224509A">
      <w:start w:val="1"/>
      <w:numFmt w:val="bullet"/>
      <w:lvlText w:val=""/>
      <w:lvlJc w:val="left"/>
      <w:pPr>
        <w:ind w:left="5040" w:hanging="360"/>
      </w:pPr>
      <w:rPr>
        <w:rFonts w:ascii="Symbol" w:hAnsi="Symbol" w:hint="default"/>
      </w:rPr>
    </w:lvl>
    <w:lvl w:ilvl="7" w:tplc="72360FDA">
      <w:start w:val="1"/>
      <w:numFmt w:val="bullet"/>
      <w:lvlText w:val="o"/>
      <w:lvlJc w:val="left"/>
      <w:pPr>
        <w:ind w:left="5760" w:hanging="360"/>
      </w:pPr>
      <w:rPr>
        <w:rFonts w:ascii="Courier New" w:hAnsi="Courier New" w:hint="default"/>
      </w:rPr>
    </w:lvl>
    <w:lvl w:ilvl="8" w:tplc="8DF6A1CE">
      <w:start w:val="1"/>
      <w:numFmt w:val="bullet"/>
      <w:lvlText w:val=""/>
      <w:lvlJc w:val="left"/>
      <w:pPr>
        <w:ind w:left="6480" w:hanging="360"/>
      </w:pPr>
      <w:rPr>
        <w:rFonts w:ascii="Wingdings" w:hAnsi="Wingdings" w:hint="default"/>
      </w:rPr>
    </w:lvl>
  </w:abstractNum>
  <w:abstractNum w:abstractNumId="30" w15:restartNumberingAfterBreak="0">
    <w:nsid w:val="681C5765"/>
    <w:multiLevelType w:val="multilevel"/>
    <w:tmpl w:val="0BF403A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6CAB59"/>
    <w:multiLevelType w:val="hybridMultilevel"/>
    <w:tmpl w:val="3970E9B2"/>
    <w:lvl w:ilvl="0" w:tplc="F8CEC2B2">
      <w:start w:val="1"/>
      <w:numFmt w:val="bullet"/>
      <w:lvlText w:val="-"/>
      <w:lvlJc w:val="left"/>
      <w:pPr>
        <w:ind w:left="720" w:hanging="360"/>
      </w:pPr>
      <w:rPr>
        <w:rFonts w:ascii="Symbol" w:hAnsi="Symbol" w:hint="default"/>
      </w:rPr>
    </w:lvl>
    <w:lvl w:ilvl="1" w:tplc="DE9EDCF2">
      <w:start w:val="1"/>
      <w:numFmt w:val="bullet"/>
      <w:lvlText w:val="o"/>
      <w:lvlJc w:val="left"/>
      <w:pPr>
        <w:ind w:left="1440" w:hanging="360"/>
      </w:pPr>
      <w:rPr>
        <w:rFonts w:ascii="Courier New" w:hAnsi="Courier New" w:hint="default"/>
      </w:rPr>
    </w:lvl>
    <w:lvl w:ilvl="2" w:tplc="D698FC84">
      <w:start w:val="1"/>
      <w:numFmt w:val="bullet"/>
      <w:lvlText w:val=""/>
      <w:lvlJc w:val="left"/>
      <w:pPr>
        <w:ind w:left="2160" w:hanging="360"/>
      </w:pPr>
      <w:rPr>
        <w:rFonts w:ascii="Wingdings" w:hAnsi="Wingdings" w:hint="default"/>
      </w:rPr>
    </w:lvl>
    <w:lvl w:ilvl="3" w:tplc="0144108E">
      <w:start w:val="1"/>
      <w:numFmt w:val="bullet"/>
      <w:lvlText w:val=""/>
      <w:lvlJc w:val="left"/>
      <w:pPr>
        <w:ind w:left="2880" w:hanging="360"/>
      </w:pPr>
      <w:rPr>
        <w:rFonts w:ascii="Symbol" w:hAnsi="Symbol" w:hint="default"/>
      </w:rPr>
    </w:lvl>
    <w:lvl w:ilvl="4" w:tplc="949241F6">
      <w:start w:val="1"/>
      <w:numFmt w:val="bullet"/>
      <w:lvlText w:val="o"/>
      <w:lvlJc w:val="left"/>
      <w:pPr>
        <w:ind w:left="3600" w:hanging="360"/>
      </w:pPr>
      <w:rPr>
        <w:rFonts w:ascii="Courier New" w:hAnsi="Courier New" w:hint="default"/>
      </w:rPr>
    </w:lvl>
    <w:lvl w:ilvl="5" w:tplc="D7EAD266">
      <w:start w:val="1"/>
      <w:numFmt w:val="bullet"/>
      <w:lvlText w:val=""/>
      <w:lvlJc w:val="left"/>
      <w:pPr>
        <w:ind w:left="4320" w:hanging="360"/>
      </w:pPr>
      <w:rPr>
        <w:rFonts w:ascii="Wingdings" w:hAnsi="Wingdings" w:hint="default"/>
      </w:rPr>
    </w:lvl>
    <w:lvl w:ilvl="6" w:tplc="0F14E676">
      <w:start w:val="1"/>
      <w:numFmt w:val="bullet"/>
      <w:lvlText w:val=""/>
      <w:lvlJc w:val="left"/>
      <w:pPr>
        <w:ind w:left="5040" w:hanging="360"/>
      </w:pPr>
      <w:rPr>
        <w:rFonts w:ascii="Symbol" w:hAnsi="Symbol" w:hint="default"/>
      </w:rPr>
    </w:lvl>
    <w:lvl w:ilvl="7" w:tplc="EA7AE71C">
      <w:start w:val="1"/>
      <w:numFmt w:val="bullet"/>
      <w:lvlText w:val="o"/>
      <w:lvlJc w:val="left"/>
      <w:pPr>
        <w:ind w:left="5760" w:hanging="360"/>
      </w:pPr>
      <w:rPr>
        <w:rFonts w:ascii="Courier New" w:hAnsi="Courier New" w:hint="default"/>
      </w:rPr>
    </w:lvl>
    <w:lvl w:ilvl="8" w:tplc="C68EA816">
      <w:start w:val="1"/>
      <w:numFmt w:val="bullet"/>
      <w:lvlText w:val=""/>
      <w:lvlJc w:val="left"/>
      <w:pPr>
        <w:ind w:left="6480" w:hanging="360"/>
      </w:pPr>
      <w:rPr>
        <w:rFonts w:ascii="Wingdings" w:hAnsi="Wingdings" w:hint="default"/>
      </w:rPr>
    </w:lvl>
  </w:abstractNum>
  <w:abstractNum w:abstractNumId="32" w15:restartNumberingAfterBreak="0">
    <w:nsid w:val="69970F07"/>
    <w:multiLevelType w:val="hybridMultilevel"/>
    <w:tmpl w:val="85742EEA"/>
    <w:lvl w:ilvl="0" w:tplc="6DA862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B4CD8A"/>
    <w:multiLevelType w:val="hybridMultilevel"/>
    <w:tmpl w:val="B07C2D2C"/>
    <w:lvl w:ilvl="0" w:tplc="6F348AC0">
      <w:start w:val="1"/>
      <w:numFmt w:val="bullet"/>
      <w:lvlText w:val="-"/>
      <w:lvlJc w:val="left"/>
      <w:pPr>
        <w:ind w:left="720" w:hanging="360"/>
      </w:pPr>
      <w:rPr>
        <w:rFonts w:ascii="&quot;Arial&quot;,sans-serif" w:hAnsi="&quot;Arial&quot;,sans-serif" w:hint="default"/>
      </w:rPr>
    </w:lvl>
    <w:lvl w:ilvl="1" w:tplc="8E7CAA40">
      <w:start w:val="1"/>
      <w:numFmt w:val="bullet"/>
      <w:lvlText w:val="o"/>
      <w:lvlJc w:val="left"/>
      <w:pPr>
        <w:ind w:left="1440" w:hanging="360"/>
      </w:pPr>
      <w:rPr>
        <w:rFonts w:ascii="Courier New" w:hAnsi="Courier New" w:hint="default"/>
      </w:rPr>
    </w:lvl>
    <w:lvl w:ilvl="2" w:tplc="CC4047B0">
      <w:start w:val="1"/>
      <w:numFmt w:val="bullet"/>
      <w:lvlText w:val=""/>
      <w:lvlJc w:val="left"/>
      <w:pPr>
        <w:ind w:left="2160" w:hanging="360"/>
      </w:pPr>
      <w:rPr>
        <w:rFonts w:ascii="Wingdings" w:hAnsi="Wingdings" w:hint="default"/>
      </w:rPr>
    </w:lvl>
    <w:lvl w:ilvl="3" w:tplc="8F9E26CA">
      <w:start w:val="1"/>
      <w:numFmt w:val="bullet"/>
      <w:lvlText w:val=""/>
      <w:lvlJc w:val="left"/>
      <w:pPr>
        <w:ind w:left="2880" w:hanging="360"/>
      </w:pPr>
      <w:rPr>
        <w:rFonts w:ascii="Symbol" w:hAnsi="Symbol" w:hint="default"/>
      </w:rPr>
    </w:lvl>
    <w:lvl w:ilvl="4" w:tplc="69E84242">
      <w:start w:val="1"/>
      <w:numFmt w:val="bullet"/>
      <w:lvlText w:val="o"/>
      <w:lvlJc w:val="left"/>
      <w:pPr>
        <w:ind w:left="3600" w:hanging="360"/>
      </w:pPr>
      <w:rPr>
        <w:rFonts w:ascii="Courier New" w:hAnsi="Courier New" w:hint="default"/>
      </w:rPr>
    </w:lvl>
    <w:lvl w:ilvl="5" w:tplc="499A1736">
      <w:start w:val="1"/>
      <w:numFmt w:val="bullet"/>
      <w:lvlText w:val=""/>
      <w:lvlJc w:val="left"/>
      <w:pPr>
        <w:ind w:left="4320" w:hanging="360"/>
      </w:pPr>
      <w:rPr>
        <w:rFonts w:ascii="Wingdings" w:hAnsi="Wingdings" w:hint="default"/>
      </w:rPr>
    </w:lvl>
    <w:lvl w:ilvl="6" w:tplc="DE12032A">
      <w:start w:val="1"/>
      <w:numFmt w:val="bullet"/>
      <w:lvlText w:val=""/>
      <w:lvlJc w:val="left"/>
      <w:pPr>
        <w:ind w:left="5040" w:hanging="360"/>
      </w:pPr>
      <w:rPr>
        <w:rFonts w:ascii="Symbol" w:hAnsi="Symbol" w:hint="default"/>
      </w:rPr>
    </w:lvl>
    <w:lvl w:ilvl="7" w:tplc="B88A32AA">
      <w:start w:val="1"/>
      <w:numFmt w:val="bullet"/>
      <w:lvlText w:val="o"/>
      <w:lvlJc w:val="left"/>
      <w:pPr>
        <w:ind w:left="5760" w:hanging="360"/>
      </w:pPr>
      <w:rPr>
        <w:rFonts w:ascii="Courier New" w:hAnsi="Courier New" w:hint="default"/>
      </w:rPr>
    </w:lvl>
    <w:lvl w:ilvl="8" w:tplc="05E47934">
      <w:start w:val="1"/>
      <w:numFmt w:val="bullet"/>
      <w:lvlText w:val=""/>
      <w:lvlJc w:val="left"/>
      <w:pPr>
        <w:ind w:left="6480" w:hanging="360"/>
      </w:pPr>
      <w:rPr>
        <w:rFonts w:ascii="Wingdings" w:hAnsi="Wingdings" w:hint="default"/>
      </w:rPr>
    </w:lvl>
  </w:abstractNum>
  <w:abstractNum w:abstractNumId="34" w15:restartNumberingAfterBreak="0">
    <w:nsid w:val="6D06430B"/>
    <w:multiLevelType w:val="hybridMultilevel"/>
    <w:tmpl w:val="FFFFFFFF"/>
    <w:lvl w:ilvl="0" w:tplc="8B525124">
      <w:start w:val="1"/>
      <w:numFmt w:val="bullet"/>
      <w:lvlText w:val=""/>
      <w:lvlJc w:val="left"/>
      <w:pPr>
        <w:ind w:left="720" w:hanging="360"/>
      </w:pPr>
      <w:rPr>
        <w:rFonts w:ascii="Symbol" w:hAnsi="Symbol" w:hint="default"/>
      </w:rPr>
    </w:lvl>
    <w:lvl w:ilvl="1" w:tplc="47701946">
      <w:start w:val="1"/>
      <w:numFmt w:val="bullet"/>
      <w:lvlText w:val="o"/>
      <w:lvlJc w:val="left"/>
      <w:pPr>
        <w:ind w:left="1440" w:hanging="360"/>
      </w:pPr>
      <w:rPr>
        <w:rFonts w:ascii="Courier New" w:hAnsi="Courier New" w:hint="default"/>
      </w:rPr>
    </w:lvl>
    <w:lvl w:ilvl="2" w:tplc="FD843544">
      <w:start w:val="1"/>
      <w:numFmt w:val="bullet"/>
      <w:lvlText w:val=""/>
      <w:lvlJc w:val="left"/>
      <w:pPr>
        <w:ind w:left="2160" w:hanging="360"/>
      </w:pPr>
      <w:rPr>
        <w:rFonts w:ascii="Wingdings" w:hAnsi="Wingdings" w:hint="default"/>
      </w:rPr>
    </w:lvl>
    <w:lvl w:ilvl="3" w:tplc="0046CB3E">
      <w:start w:val="1"/>
      <w:numFmt w:val="bullet"/>
      <w:lvlText w:val=""/>
      <w:lvlJc w:val="left"/>
      <w:pPr>
        <w:ind w:left="2880" w:hanging="360"/>
      </w:pPr>
      <w:rPr>
        <w:rFonts w:ascii="Symbol" w:hAnsi="Symbol" w:hint="default"/>
      </w:rPr>
    </w:lvl>
    <w:lvl w:ilvl="4" w:tplc="ABAC6182">
      <w:start w:val="1"/>
      <w:numFmt w:val="bullet"/>
      <w:lvlText w:val="o"/>
      <w:lvlJc w:val="left"/>
      <w:pPr>
        <w:ind w:left="3600" w:hanging="360"/>
      </w:pPr>
      <w:rPr>
        <w:rFonts w:ascii="Courier New" w:hAnsi="Courier New" w:hint="default"/>
      </w:rPr>
    </w:lvl>
    <w:lvl w:ilvl="5" w:tplc="2E12BD00">
      <w:start w:val="1"/>
      <w:numFmt w:val="bullet"/>
      <w:lvlText w:val=""/>
      <w:lvlJc w:val="left"/>
      <w:pPr>
        <w:ind w:left="4320" w:hanging="360"/>
      </w:pPr>
      <w:rPr>
        <w:rFonts w:ascii="Wingdings" w:hAnsi="Wingdings" w:hint="default"/>
      </w:rPr>
    </w:lvl>
    <w:lvl w:ilvl="6" w:tplc="54CA1C12">
      <w:start w:val="1"/>
      <w:numFmt w:val="bullet"/>
      <w:lvlText w:val=""/>
      <w:lvlJc w:val="left"/>
      <w:pPr>
        <w:ind w:left="5040" w:hanging="360"/>
      </w:pPr>
      <w:rPr>
        <w:rFonts w:ascii="Symbol" w:hAnsi="Symbol" w:hint="default"/>
      </w:rPr>
    </w:lvl>
    <w:lvl w:ilvl="7" w:tplc="2DACA2E6">
      <w:start w:val="1"/>
      <w:numFmt w:val="bullet"/>
      <w:lvlText w:val="o"/>
      <w:lvlJc w:val="left"/>
      <w:pPr>
        <w:ind w:left="5760" w:hanging="360"/>
      </w:pPr>
      <w:rPr>
        <w:rFonts w:ascii="Courier New" w:hAnsi="Courier New" w:hint="default"/>
      </w:rPr>
    </w:lvl>
    <w:lvl w:ilvl="8" w:tplc="EA34552C">
      <w:start w:val="1"/>
      <w:numFmt w:val="bullet"/>
      <w:lvlText w:val=""/>
      <w:lvlJc w:val="left"/>
      <w:pPr>
        <w:ind w:left="6480" w:hanging="360"/>
      </w:pPr>
      <w:rPr>
        <w:rFonts w:ascii="Wingdings" w:hAnsi="Wingdings" w:hint="default"/>
      </w:rPr>
    </w:lvl>
  </w:abstractNum>
  <w:abstractNum w:abstractNumId="35" w15:restartNumberingAfterBreak="0">
    <w:nsid w:val="6DB3E47F"/>
    <w:multiLevelType w:val="hybridMultilevel"/>
    <w:tmpl w:val="FFFFFFFF"/>
    <w:lvl w:ilvl="0" w:tplc="2BE2FB10">
      <w:start w:val="1"/>
      <w:numFmt w:val="bullet"/>
      <w:lvlText w:val=""/>
      <w:lvlJc w:val="left"/>
      <w:pPr>
        <w:ind w:left="720" w:hanging="360"/>
      </w:pPr>
      <w:rPr>
        <w:rFonts w:ascii="Symbol" w:hAnsi="Symbol" w:hint="default"/>
      </w:rPr>
    </w:lvl>
    <w:lvl w:ilvl="1" w:tplc="46B4F3A6">
      <w:start w:val="1"/>
      <w:numFmt w:val="bullet"/>
      <w:lvlText w:val="o"/>
      <w:lvlJc w:val="left"/>
      <w:pPr>
        <w:ind w:left="1440" w:hanging="360"/>
      </w:pPr>
      <w:rPr>
        <w:rFonts w:ascii="Courier New" w:hAnsi="Courier New" w:hint="default"/>
      </w:rPr>
    </w:lvl>
    <w:lvl w:ilvl="2" w:tplc="EF80AE82">
      <w:start w:val="1"/>
      <w:numFmt w:val="bullet"/>
      <w:lvlText w:val=""/>
      <w:lvlJc w:val="left"/>
      <w:pPr>
        <w:ind w:left="2160" w:hanging="360"/>
      </w:pPr>
      <w:rPr>
        <w:rFonts w:ascii="Wingdings" w:hAnsi="Wingdings" w:hint="default"/>
      </w:rPr>
    </w:lvl>
    <w:lvl w:ilvl="3" w:tplc="304C227C">
      <w:start w:val="1"/>
      <w:numFmt w:val="bullet"/>
      <w:lvlText w:val=""/>
      <w:lvlJc w:val="left"/>
      <w:pPr>
        <w:ind w:left="2880" w:hanging="360"/>
      </w:pPr>
      <w:rPr>
        <w:rFonts w:ascii="Symbol" w:hAnsi="Symbol" w:hint="default"/>
      </w:rPr>
    </w:lvl>
    <w:lvl w:ilvl="4" w:tplc="5F6418E4">
      <w:start w:val="1"/>
      <w:numFmt w:val="bullet"/>
      <w:lvlText w:val="o"/>
      <w:lvlJc w:val="left"/>
      <w:pPr>
        <w:ind w:left="3600" w:hanging="360"/>
      </w:pPr>
      <w:rPr>
        <w:rFonts w:ascii="Courier New" w:hAnsi="Courier New" w:hint="default"/>
      </w:rPr>
    </w:lvl>
    <w:lvl w:ilvl="5" w:tplc="3246F258">
      <w:start w:val="1"/>
      <w:numFmt w:val="bullet"/>
      <w:lvlText w:val=""/>
      <w:lvlJc w:val="left"/>
      <w:pPr>
        <w:ind w:left="4320" w:hanging="360"/>
      </w:pPr>
      <w:rPr>
        <w:rFonts w:ascii="Wingdings" w:hAnsi="Wingdings" w:hint="default"/>
      </w:rPr>
    </w:lvl>
    <w:lvl w:ilvl="6" w:tplc="9DFEBD56">
      <w:start w:val="1"/>
      <w:numFmt w:val="bullet"/>
      <w:lvlText w:val=""/>
      <w:lvlJc w:val="left"/>
      <w:pPr>
        <w:ind w:left="5040" w:hanging="360"/>
      </w:pPr>
      <w:rPr>
        <w:rFonts w:ascii="Symbol" w:hAnsi="Symbol" w:hint="default"/>
      </w:rPr>
    </w:lvl>
    <w:lvl w:ilvl="7" w:tplc="00A8690A">
      <w:start w:val="1"/>
      <w:numFmt w:val="bullet"/>
      <w:lvlText w:val="o"/>
      <w:lvlJc w:val="left"/>
      <w:pPr>
        <w:ind w:left="5760" w:hanging="360"/>
      </w:pPr>
      <w:rPr>
        <w:rFonts w:ascii="Courier New" w:hAnsi="Courier New" w:hint="default"/>
      </w:rPr>
    </w:lvl>
    <w:lvl w:ilvl="8" w:tplc="195C2F7E">
      <w:start w:val="1"/>
      <w:numFmt w:val="bullet"/>
      <w:lvlText w:val=""/>
      <w:lvlJc w:val="left"/>
      <w:pPr>
        <w:ind w:left="6480" w:hanging="360"/>
      </w:pPr>
      <w:rPr>
        <w:rFonts w:ascii="Wingdings" w:hAnsi="Wingdings" w:hint="default"/>
      </w:rPr>
    </w:lvl>
  </w:abstractNum>
  <w:abstractNum w:abstractNumId="36" w15:restartNumberingAfterBreak="0">
    <w:nsid w:val="6F1DDD1B"/>
    <w:multiLevelType w:val="hybridMultilevel"/>
    <w:tmpl w:val="FFFFFFFF"/>
    <w:lvl w:ilvl="0" w:tplc="16A2CDD2">
      <w:start w:val="1"/>
      <w:numFmt w:val="bullet"/>
      <w:lvlText w:val=""/>
      <w:lvlJc w:val="left"/>
      <w:pPr>
        <w:ind w:left="720" w:hanging="360"/>
      </w:pPr>
      <w:rPr>
        <w:rFonts w:ascii="Symbol" w:hAnsi="Symbol" w:hint="default"/>
      </w:rPr>
    </w:lvl>
    <w:lvl w:ilvl="1" w:tplc="6E8C5746">
      <w:start w:val="1"/>
      <w:numFmt w:val="bullet"/>
      <w:lvlText w:val="o"/>
      <w:lvlJc w:val="left"/>
      <w:pPr>
        <w:ind w:left="1440" w:hanging="360"/>
      </w:pPr>
      <w:rPr>
        <w:rFonts w:ascii="Courier New" w:hAnsi="Courier New" w:hint="default"/>
      </w:rPr>
    </w:lvl>
    <w:lvl w:ilvl="2" w:tplc="9DFA1766">
      <w:start w:val="1"/>
      <w:numFmt w:val="bullet"/>
      <w:lvlText w:val=""/>
      <w:lvlJc w:val="left"/>
      <w:pPr>
        <w:ind w:left="2160" w:hanging="360"/>
      </w:pPr>
      <w:rPr>
        <w:rFonts w:ascii="Wingdings" w:hAnsi="Wingdings" w:hint="default"/>
      </w:rPr>
    </w:lvl>
    <w:lvl w:ilvl="3" w:tplc="F8BCE834">
      <w:start w:val="1"/>
      <w:numFmt w:val="bullet"/>
      <w:lvlText w:val=""/>
      <w:lvlJc w:val="left"/>
      <w:pPr>
        <w:ind w:left="2880" w:hanging="360"/>
      </w:pPr>
      <w:rPr>
        <w:rFonts w:ascii="Symbol" w:hAnsi="Symbol" w:hint="default"/>
      </w:rPr>
    </w:lvl>
    <w:lvl w:ilvl="4" w:tplc="938E5D40">
      <w:start w:val="1"/>
      <w:numFmt w:val="bullet"/>
      <w:lvlText w:val="o"/>
      <w:lvlJc w:val="left"/>
      <w:pPr>
        <w:ind w:left="3600" w:hanging="360"/>
      </w:pPr>
      <w:rPr>
        <w:rFonts w:ascii="Courier New" w:hAnsi="Courier New" w:hint="default"/>
      </w:rPr>
    </w:lvl>
    <w:lvl w:ilvl="5" w:tplc="E3306A84">
      <w:start w:val="1"/>
      <w:numFmt w:val="bullet"/>
      <w:lvlText w:val=""/>
      <w:lvlJc w:val="left"/>
      <w:pPr>
        <w:ind w:left="4320" w:hanging="360"/>
      </w:pPr>
      <w:rPr>
        <w:rFonts w:ascii="Wingdings" w:hAnsi="Wingdings" w:hint="default"/>
      </w:rPr>
    </w:lvl>
    <w:lvl w:ilvl="6" w:tplc="A0A8F406">
      <w:start w:val="1"/>
      <w:numFmt w:val="bullet"/>
      <w:lvlText w:val=""/>
      <w:lvlJc w:val="left"/>
      <w:pPr>
        <w:ind w:left="5040" w:hanging="360"/>
      </w:pPr>
      <w:rPr>
        <w:rFonts w:ascii="Symbol" w:hAnsi="Symbol" w:hint="default"/>
      </w:rPr>
    </w:lvl>
    <w:lvl w:ilvl="7" w:tplc="1FC881A6">
      <w:start w:val="1"/>
      <w:numFmt w:val="bullet"/>
      <w:lvlText w:val="o"/>
      <w:lvlJc w:val="left"/>
      <w:pPr>
        <w:ind w:left="5760" w:hanging="360"/>
      </w:pPr>
      <w:rPr>
        <w:rFonts w:ascii="Courier New" w:hAnsi="Courier New" w:hint="default"/>
      </w:rPr>
    </w:lvl>
    <w:lvl w:ilvl="8" w:tplc="4E9C30CC">
      <w:start w:val="1"/>
      <w:numFmt w:val="bullet"/>
      <w:lvlText w:val=""/>
      <w:lvlJc w:val="left"/>
      <w:pPr>
        <w:ind w:left="6480" w:hanging="360"/>
      </w:pPr>
      <w:rPr>
        <w:rFonts w:ascii="Wingdings" w:hAnsi="Wingdings" w:hint="default"/>
      </w:rPr>
    </w:lvl>
  </w:abstractNum>
  <w:abstractNum w:abstractNumId="37" w15:restartNumberingAfterBreak="0">
    <w:nsid w:val="710C68B8"/>
    <w:multiLevelType w:val="hybridMultilevel"/>
    <w:tmpl w:val="6DAAA4B2"/>
    <w:lvl w:ilvl="0" w:tplc="BC1E5598">
      <w:start w:val="1"/>
      <w:numFmt w:val="bullet"/>
      <w:lvlText w:val="-"/>
      <w:lvlJc w:val="left"/>
      <w:pPr>
        <w:ind w:left="720" w:hanging="360"/>
      </w:pPr>
      <w:rPr>
        <w:rFonts w:ascii="Symbol" w:hAnsi="Symbol" w:hint="default"/>
      </w:rPr>
    </w:lvl>
    <w:lvl w:ilvl="1" w:tplc="420089B8">
      <w:start w:val="1"/>
      <w:numFmt w:val="bullet"/>
      <w:lvlText w:val="o"/>
      <w:lvlJc w:val="left"/>
      <w:pPr>
        <w:ind w:left="1440" w:hanging="360"/>
      </w:pPr>
      <w:rPr>
        <w:rFonts w:ascii="Courier New" w:hAnsi="Courier New" w:hint="default"/>
      </w:rPr>
    </w:lvl>
    <w:lvl w:ilvl="2" w:tplc="BDB43A02">
      <w:start w:val="1"/>
      <w:numFmt w:val="bullet"/>
      <w:lvlText w:val=""/>
      <w:lvlJc w:val="left"/>
      <w:pPr>
        <w:ind w:left="2160" w:hanging="360"/>
      </w:pPr>
      <w:rPr>
        <w:rFonts w:ascii="Wingdings" w:hAnsi="Wingdings" w:hint="default"/>
      </w:rPr>
    </w:lvl>
    <w:lvl w:ilvl="3" w:tplc="EDCC3696">
      <w:start w:val="1"/>
      <w:numFmt w:val="bullet"/>
      <w:lvlText w:val=""/>
      <w:lvlJc w:val="left"/>
      <w:pPr>
        <w:ind w:left="2880" w:hanging="360"/>
      </w:pPr>
      <w:rPr>
        <w:rFonts w:ascii="Symbol" w:hAnsi="Symbol" w:hint="default"/>
      </w:rPr>
    </w:lvl>
    <w:lvl w:ilvl="4" w:tplc="795E9596">
      <w:start w:val="1"/>
      <w:numFmt w:val="bullet"/>
      <w:lvlText w:val="o"/>
      <w:lvlJc w:val="left"/>
      <w:pPr>
        <w:ind w:left="3600" w:hanging="360"/>
      </w:pPr>
      <w:rPr>
        <w:rFonts w:ascii="Courier New" w:hAnsi="Courier New" w:hint="default"/>
      </w:rPr>
    </w:lvl>
    <w:lvl w:ilvl="5" w:tplc="15F82DB6">
      <w:start w:val="1"/>
      <w:numFmt w:val="bullet"/>
      <w:lvlText w:val=""/>
      <w:lvlJc w:val="left"/>
      <w:pPr>
        <w:ind w:left="4320" w:hanging="360"/>
      </w:pPr>
      <w:rPr>
        <w:rFonts w:ascii="Wingdings" w:hAnsi="Wingdings" w:hint="default"/>
      </w:rPr>
    </w:lvl>
    <w:lvl w:ilvl="6" w:tplc="F7C4C28E">
      <w:start w:val="1"/>
      <w:numFmt w:val="bullet"/>
      <w:lvlText w:val=""/>
      <w:lvlJc w:val="left"/>
      <w:pPr>
        <w:ind w:left="5040" w:hanging="360"/>
      </w:pPr>
      <w:rPr>
        <w:rFonts w:ascii="Symbol" w:hAnsi="Symbol" w:hint="default"/>
      </w:rPr>
    </w:lvl>
    <w:lvl w:ilvl="7" w:tplc="5316E0DA">
      <w:start w:val="1"/>
      <w:numFmt w:val="bullet"/>
      <w:lvlText w:val="o"/>
      <w:lvlJc w:val="left"/>
      <w:pPr>
        <w:ind w:left="5760" w:hanging="360"/>
      </w:pPr>
      <w:rPr>
        <w:rFonts w:ascii="Courier New" w:hAnsi="Courier New" w:hint="default"/>
      </w:rPr>
    </w:lvl>
    <w:lvl w:ilvl="8" w:tplc="895AD2F4">
      <w:start w:val="1"/>
      <w:numFmt w:val="bullet"/>
      <w:lvlText w:val=""/>
      <w:lvlJc w:val="left"/>
      <w:pPr>
        <w:ind w:left="6480" w:hanging="360"/>
      </w:pPr>
      <w:rPr>
        <w:rFonts w:ascii="Wingdings" w:hAnsi="Wingdings" w:hint="default"/>
      </w:rPr>
    </w:lvl>
  </w:abstractNum>
  <w:abstractNum w:abstractNumId="38" w15:restartNumberingAfterBreak="0">
    <w:nsid w:val="71650F1D"/>
    <w:multiLevelType w:val="hybridMultilevel"/>
    <w:tmpl w:val="FFFFFFFF"/>
    <w:lvl w:ilvl="0" w:tplc="39B659F2">
      <w:start w:val="1"/>
      <w:numFmt w:val="bullet"/>
      <w:lvlText w:val=""/>
      <w:lvlJc w:val="left"/>
      <w:pPr>
        <w:ind w:left="720" w:hanging="360"/>
      </w:pPr>
      <w:rPr>
        <w:rFonts w:ascii="Symbol" w:hAnsi="Symbol" w:hint="default"/>
      </w:rPr>
    </w:lvl>
    <w:lvl w:ilvl="1" w:tplc="FFDADC90">
      <w:start w:val="1"/>
      <w:numFmt w:val="bullet"/>
      <w:lvlText w:val="o"/>
      <w:lvlJc w:val="left"/>
      <w:pPr>
        <w:ind w:left="1440" w:hanging="360"/>
      </w:pPr>
      <w:rPr>
        <w:rFonts w:ascii="Courier New" w:hAnsi="Courier New" w:hint="default"/>
      </w:rPr>
    </w:lvl>
    <w:lvl w:ilvl="2" w:tplc="1A908E20">
      <w:start w:val="1"/>
      <w:numFmt w:val="bullet"/>
      <w:lvlText w:val=""/>
      <w:lvlJc w:val="left"/>
      <w:pPr>
        <w:ind w:left="2160" w:hanging="360"/>
      </w:pPr>
      <w:rPr>
        <w:rFonts w:ascii="Wingdings" w:hAnsi="Wingdings" w:hint="default"/>
      </w:rPr>
    </w:lvl>
    <w:lvl w:ilvl="3" w:tplc="D092FF48">
      <w:start w:val="1"/>
      <w:numFmt w:val="bullet"/>
      <w:lvlText w:val=""/>
      <w:lvlJc w:val="left"/>
      <w:pPr>
        <w:ind w:left="2880" w:hanging="360"/>
      </w:pPr>
      <w:rPr>
        <w:rFonts w:ascii="Symbol" w:hAnsi="Symbol" w:hint="default"/>
      </w:rPr>
    </w:lvl>
    <w:lvl w:ilvl="4" w:tplc="3606D796">
      <w:start w:val="1"/>
      <w:numFmt w:val="bullet"/>
      <w:lvlText w:val="o"/>
      <w:lvlJc w:val="left"/>
      <w:pPr>
        <w:ind w:left="3600" w:hanging="360"/>
      </w:pPr>
      <w:rPr>
        <w:rFonts w:ascii="Courier New" w:hAnsi="Courier New" w:hint="default"/>
      </w:rPr>
    </w:lvl>
    <w:lvl w:ilvl="5" w:tplc="54302B56">
      <w:start w:val="1"/>
      <w:numFmt w:val="bullet"/>
      <w:lvlText w:val=""/>
      <w:lvlJc w:val="left"/>
      <w:pPr>
        <w:ind w:left="4320" w:hanging="360"/>
      </w:pPr>
      <w:rPr>
        <w:rFonts w:ascii="Wingdings" w:hAnsi="Wingdings" w:hint="default"/>
      </w:rPr>
    </w:lvl>
    <w:lvl w:ilvl="6" w:tplc="0526D826">
      <w:start w:val="1"/>
      <w:numFmt w:val="bullet"/>
      <w:lvlText w:val=""/>
      <w:lvlJc w:val="left"/>
      <w:pPr>
        <w:ind w:left="5040" w:hanging="360"/>
      </w:pPr>
      <w:rPr>
        <w:rFonts w:ascii="Symbol" w:hAnsi="Symbol" w:hint="default"/>
      </w:rPr>
    </w:lvl>
    <w:lvl w:ilvl="7" w:tplc="C1B82B8A">
      <w:start w:val="1"/>
      <w:numFmt w:val="bullet"/>
      <w:lvlText w:val="o"/>
      <w:lvlJc w:val="left"/>
      <w:pPr>
        <w:ind w:left="5760" w:hanging="360"/>
      </w:pPr>
      <w:rPr>
        <w:rFonts w:ascii="Courier New" w:hAnsi="Courier New" w:hint="default"/>
      </w:rPr>
    </w:lvl>
    <w:lvl w:ilvl="8" w:tplc="D3DC5248">
      <w:start w:val="1"/>
      <w:numFmt w:val="bullet"/>
      <w:lvlText w:val=""/>
      <w:lvlJc w:val="left"/>
      <w:pPr>
        <w:ind w:left="6480" w:hanging="360"/>
      </w:pPr>
      <w:rPr>
        <w:rFonts w:ascii="Wingdings" w:hAnsi="Wingdings" w:hint="default"/>
      </w:rPr>
    </w:lvl>
  </w:abstractNum>
  <w:abstractNum w:abstractNumId="39" w15:restartNumberingAfterBreak="0">
    <w:nsid w:val="73EE689B"/>
    <w:multiLevelType w:val="hybridMultilevel"/>
    <w:tmpl w:val="FFFFFFFF"/>
    <w:lvl w:ilvl="0" w:tplc="3816FDE0">
      <w:start w:val="1"/>
      <w:numFmt w:val="bullet"/>
      <w:lvlText w:val=""/>
      <w:lvlJc w:val="left"/>
      <w:pPr>
        <w:ind w:left="720" w:hanging="360"/>
      </w:pPr>
      <w:rPr>
        <w:rFonts w:ascii="Symbol" w:hAnsi="Symbol" w:hint="default"/>
      </w:rPr>
    </w:lvl>
    <w:lvl w:ilvl="1" w:tplc="0C1A809C">
      <w:start w:val="1"/>
      <w:numFmt w:val="bullet"/>
      <w:lvlText w:val="o"/>
      <w:lvlJc w:val="left"/>
      <w:pPr>
        <w:ind w:left="1440" w:hanging="360"/>
      </w:pPr>
      <w:rPr>
        <w:rFonts w:ascii="Courier New" w:hAnsi="Courier New" w:hint="default"/>
      </w:rPr>
    </w:lvl>
    <w:lvl w:ilvl="2" w:tplc="4B6A7FD0">
      <w:start w:val="1"/>
      <w:numFmt w:val="bullet"/>
      <w:lvlText w:val=""/>
      <w:lvlJc w:val="left"/>
      <w:pPr>
        <w:ind w:left="2160" w:hanging="360"/>
      </w:pPr>
      <w:rPr>
        <w:rFonts w:ascii="Wingdings" w:hAnsi="Wingdings" w:hint="default"/>
      </w:rPr>
    </w:lvl>
    <w:lvl w:ilvl="3" w:tplc="C41AACAA">
      <w:start w:val="1"/>
      <w:numFmt w:val="bullet"/>
      <w:lvlText w:val=""/>
      <w:lvlJc w:val="left"/>
      <w:pPr>
        <w:ind w:left="2880" w:hanging="360"/>
      </w:pPr>
      <w:rPr>
        <w:rFonts w:ascii="Symbol" w:hAnsi="Symbol" w:hint="default"/>
      </w:rPr>
    </w:lvl>
    <w:lvl w:ilvl="4" w:tplc="7D42EDFA">
      <w:start w:val="1"/>
      <w:numFmt w:val="bullet"/>
      <w:lvlText w:val="o"/>
      <w:lvlJc w:val="left"/>
      <w:pPr>
        <w:ind w:left="3600" w:hanging="360"/>
      </w:pPr>
      <w:rPr>
        <w:rFonts w:ascii="Courier New" w:hAnsi="Courier New" w:hint="default"/>
      </w:rPr>
    </w:lvl>
    <w:lvl w:ilvl="5" w:tplc="343A0B6C">
      <w:start w:val="1"/>
      <w:numFmt w:val="bullet"/>
      <w:lvlText w:val=""/>
      <w:lvlJc w:val="left"/>
      <w:pPr>
        <w:ind w:left="4320" w:hanging="360"/>
      </w:pPr>
      <w:rPr>
        <w:rFonts w:ascii="Wingdings" w:hAnsi="Wingdings" w:hint="default"/>
      </w:rPr>
    </w:lvl>
    <w:lvl w:ilvl="6" w:tplc="AE603772">
      <w:start w:val="1"/>
      <w:numFmt w:val="bullet"/>
      <w:lvlText w:val=""/>
      <w:lvlJc w:val="left"/>
      <w:pPr>
        <w:ind w:left="5040" w:hanging="360"/>
      </w:pPr>
      <w:rPr>
        <w:rFonts w:ascii="Symbol" w:hAnsi="Symbol" w:hint="default"/>
      </w:rPr>
    </w:lvl>
    <w:lvl w:ilvl="7" w:tplc="76DA206C">
      <w:start w:val="1"/>
      <w:numFmt w:val="bullet"/>
      <w:lvlText w:val="o"/>
      <w:lvlJc w:val="left"/>
      <w:pPr>
        <w:ind w:left="5760" w:hanging="360"/>
      </w:pPr>
      <w:rPr>
        <w:rFonts w:ascii="Courier New" w:hAnsi="Courier New" w:hint="default"/>
      </w:rPr>
    </w:lvl>
    <w:lvl w:ilvl="8" w:tplc="576AE8BE">
      <w:start w:val="1"/>
      <w:numFmt w:val="bullet"/>
      <w:lvlText w:val=""/>
      <w:lvlJc w:val="left"/>
      <w:pPr>
        <w:ind w:left="6480" w:hanging="360"/>
      </w:pPr>
      <w:rPr>
        <w:rFonts w:ascii="Wingdings" w:hAnsi="Wingdings" w:hint="default"/>
      </w:rPr>
    </w:lvl>
  </w:abstractNum>
  <w:abstractNum w:abstractNumId="40" w15:restartNumberingAfterBreak="0">
    <w:nsid w:val="741D59C7"/>
    <w:multiLevelType w:val="hybridMultilevel"/>
    <w:tmpl w:val="F3746CC0"/>
    <w:lvl w:ilvl="0" w:tplc="AB5201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73444"/>
    <w:multiLevelType w:val="hybridMultilevel"/>
    <w:tmpl w:val="53927F0C"/>
    <w:lvl w:ilvl="0" w:tplc="57F00460">
      <w:start w:val="1"/>
      <w:numFmt w:val="bullet"/>
      <w:lvlText w:val="-"/>
      <w:lvlJc w:val="left"/>
      <w:pPr>
        <w:ind w:left="720" w:hanging="360"/>
      </w:pPr>
      <w:rPr>
        <w:rFonts w:ascii="Symbol" w:hAnsi="Symbol" w:hint="default"/>
      </w:rPr>
    </w:lvl>
    <w:lvl w:ilvl="1" w:tplc="3B6CFF86">
      <w:start w:val="1"/>
      <w:numFmt w:val="bullet"/>
      <w:lvlText w:val="o"/>
      <w:lvlJc w:val="left"/>
      <w:pPr>
        <w:ind w:left="1440" w:hanging="360"/>
      </w:pPr>
      <w:rPr>
        <w:rFonts w:ascii="Courier New" w:hAnsi="Courier New" w:hint="default"/>
      </w:rPr>
    </w:lvl>
    <w:lvl w:ilvl="2" w:tplc="55480392">
      <w:start w:val="1"/>
      <w:numFmt w:val="bullet"/>
      <w:lvlText w:val=""/>
      <w:lvlJc w:val="left"/>
      <w:pPr>
        <w:ind w:left="2160" w:hanging="360"/>
      </w:pPr>
      <w:rPr>
        <w:rFonts w:ascii="Wingdings" w:hAnsi="Wingdings" w:hint="default"/>
      </w:rPr>
    </w:lvl>
    <w:lvl w:ilvl="3" w:tplc="795C5C08">
      <w:start w:val="1"/>
      <w:numFmt w:val="bullet"/>
      <w:lvlText w:val=""/>
      <w:lvlJc w:val="left"/>
      <w:pPr>
        <w:ind w:left="2880" w:hanging="360"/>
      </w:pPr>
      <w:rPr>
        <w:rFonts w:ascii="Symbol" w:hAnsi="Symbol" w:hint="default"/>
      </w:rPr>
    </w:lvl>
    <w:lvl w:ilvl="4" w:tplc="23C0FD36">
      <w:start w:val="1"/>
      <w:numFmt w:val="bullet"/>
      <w:lvlText w:val="o"/>
      <w:lvlJc w:val="left"/>
      <w:pPr>
        <w:ind w:left="3600" w:hanging="360"/>
      </w:pPr>
      <w:rPr>
        <w:rFonts w:ascii="Courier New" w:hAnsi="Courier New" w:hint="default"/>
      </w:rPr>
    </w:lvl>
    <w:lvl w:ilvl="5" w:tplc="B40251EA">
      <w:start w:val="1"/>
      <w:numFmt w:val="bullet"/>
      <w:lvlText w:val=""/>
      <w:lvlJc w:val="left"/>
      <w:pPr>
        <w:ind w:left="4320" w:hanging="360"/>
      </w:pPr>
      <w:rPr>
        <w:rFonts w:ascii="Wingdings" w:hAnsi="Wingdings" w:hint="default"/>
      </w:rPr>
    </w:lvl>
    <w:lvl w:ilvl="6" w:tplc="0DA84C82">
      <w:start w:val="1"/>
      <w:numFmt w:val="bullet"/>
      <w:lvlText w:val=""/>
      <w:lvlJc w:val="left"/>
      <w:pPr>
        <w:ind w:left="5040" w:hanging="360"/>
      </w:pPr>
      <w:rPr>
        <w:rFonts w:ascii="Symbol" w:hAnsi="Symbol" w:hint="default"/>
      </w:rPr>
    </w:lvl>
    <w:lvl w:ilvl="7" w:tplc="9D347974">
      <w:start w:val="1"/>
      <w:numFmt w:val="bullet"/>
      <w:lvlText w:val="o"/>
      <w:lvlJc w:val="left"/>
      <w:pPr>
        <w:ind w:left="5760" w:hanging="360"/>
      </w:pPr>
      <w:rPr>
        <w:rFonts w:ascii="Courier New" w:hAnsi="Courier New" w:hint="default"/>
      </w:rPr>
    </w:lvl>
    <w:lvl w:ilvl="8" w:tplc="E5CA26E6">
      <w:start w:val="1"/>
      <w:numFmt w:val="bullet"/>
      <w:lvlText w:val=""/>
      <w:lvlJc w:val="left"/>
      <w:pPr>
        <w:ind w:left="6480" w:hanging="360"/>
      </w:pPr>
      <w:rPr>
        <w:rFonts w:ascii="Wingdings" w:hAnsi="Wingdings" w:hint="default"/>
      </w:rPr>
    </w:lvl>
  </w:abstractNum>
  <w:abstractNum w:abstractNumId="42" w15:restartNumberingAfterBreak="0">
    <w:nsid w:val="783572F3"/>
    <w:multiLevelType w:val="hybridMultilevel"/>
    <w:tmpl w:val="FFFFFFFF"/>
    <w:lvl w:ilvl="0" w:tplc="29A031BA">
      <w:start w:val="1"/>
      <w:numFmt w:val="bullet"/>
      <w:lvlText w:val="-"/>
      <w:lvlJc w:val="left"/>
      <w:pPr>
        <w:ind w:left="1080" w:hanging="360"/>
      </w:pPr>
      <w:rPr>
        <w:rFonts w:ascii="Aptos" w:hAnsi="Aptos" w:hint="default"/>
      </w:rPr>
    </w:lvl>
    <w:lvl w:ilvl="1" w:tplc="388E0F38">
      <w:start w:val="1"/>
      <w:numFmt w:val="bullet"/>
      <w:lvlText w:val="o"/>
      <w:lvlJc w:val="left"/>
      <w:pPr>
        <w:ind w:left="1800" w:hanging="360"/>
      </w:pPr>
      <w:rPr>
        <w:rFonts w:ascii="Courier New" w:hAnsi="Courier New" w:hint="default"/>
      </w:rPr>
    </w:lvl>
    <w:lvl w:ilvl="2" w:tplc="39B8AED6">
      <w:start w:val="1"/>
      <w:numFmt w:val="bullet"/>
      <w:lvlText w:val=""/>
      <w:lvlJc w:val="left"/>
      <w:pPr>
        <w:ind w:left="2520" w:hanging="360"/>
      </w:pPr>
      <w:rPr>
        <w:rFonts w:ascii="Wingdings" w:hAnsi="Wingdings" w:hint="default"/>
      </w:rPr>
    </w:lvl>
    <w:lvl w:ilvl="3" w:tplc="D7CAFB08">
      <w:start w:val="1"/>
      <w:numFmt w:val="bullet"/>
      <w:lvlText w:val=""/>
      <w:lvlJc w:val="left"/>
      <w:pPr>
        <w:ind w:left="3240" w:hanging="360"/>
      </w:pPr>
      <w:rPr>
        <w:rFonts w:ascii="Symbol" w:hAnsi="Symbol" w:hint="default"/>
      </w:rPr>
    </w:lvl>
    <w:lvl w:ilvl="4" w:tplc="1220DCC2">
      <w:start w:val="1"/>
      <w:numFmt w:val="bullet"/>
      <w:lvlText w:val="o"/>
      <w:lvlJc w:val="left"/>
      <w:pPr>
        <w:ind w:left="3960" w:hanging="360"/>
      </w:pPr>
      <w:rPr>
        <w:rFonts w:ascii="Courier New" w:hAnsi="Courier New" w:hint="default"/>
      </w:rPr>
    </w:lvl>
    <w:lvl w:ilvl="5" w:tplc="81DE85D6">
      <w:start w:val="1"/>
      <w:numFmt w:val="bullet"/>
      <w:lvlText w:val=""/>
      <w:lvlJc w:val="left"/>
      <w:pPr>
        <w:ind w:left="4680" w:hanging="360"/>
      </w:pPr>
      <w:rPr>
        <w:rFonts w:ascii="Wingdings" w:hAnsi="Wingdings" w:hint="default"/>
      </w:rPr>
    </w:lvl>
    <w:lvl w:ilvl="6" w:tplc="CCF692BC">
      <w:start w:val="1"/>
      <w:numFmt w:val="bullet"/>
      <w:lvlText w:val=""/>
      <w:lvlJc w:val="left"/>
      <w:pPr>
        <w:ind w:left="5400" w:hanging="360"/>
      </w:pPr>
      <w:rPr>
        <w:rFonts w:ascii="Symbol" w:hAnsi="Symbol" w:hint="default"/>
      </w:rPr>
    </w:lvl>
    <w:lvl w:ilvl="7" w:tplc="D708CE3A">
      <w:start w:val="1"/>
      <w:numFmt w:val="bullet"/>
      <w:lvlText w:val="o"/>
      <w:lvlJc w:val="left"/>
      <w:pPr>
        <w:ind w:left="6120" w:hanging="360"/>
      </w:pPr>
      <w:rPr>
        <w:rFonts w:ascii="Courier New" w:hAnsi="Courier New" w:hint="default"/>
      </w:rPr>
    </w:lvl>
    <w:lvl w:ilvl="8" w:tplc="4036C42C">
      <w:start w:val="1"/>
      <w:numFmt w:val="bullet"/>
      <w:lvlText w:val=""/>
      <w:lvlJc w:val="left"/>
      <w:pPr>
        <w:ind w:left="6840" w:hanging="360"/>
      </w:pPr>
      <w:rPr>
        <w:rFonts w:ascii="Wingdings" w:hAnsi="Wingdings" w:hint="default"/>
      </w:rPr>
    </w:lvl>
  </w:abstractNum>
  <w:abstractNum w:abstractNumId="43" w15:restartNumberingAfterBreak="0">
    <w:nsid w:val="79E67785"/>
    <w:multiLevelType w:val="hybridMultilevel"/>
    <w:tmpl w:val="45C27530"/>
    <w:lvl w:ilvl="0" w:tplc="4AE0CE8C">
      <w:start w:val="1"/>
      <w:numFmt w:val="bullet"/>
      <w:lvlText w:val=""/>
      <w:lvlJc w:val="left"/>
      <w:pPr>
        <w:ind w:left="720" w:hanging="360"/>
      </w:pPr>
      <w:rPr>
        <w:rFonts w:ascii="Symbol" w:hAnsi="Symbol" w:hint="default"/>
      </w:rPr>
    </w:lvl>
    <w:lvl w:ilvl="1" w:tplc="57942182">
      <w:start w:val="1"/>
      <w:numFmt w:val="bullet"/>
      <w:lvlText w:val="o"/>
      <w:lvlJc w:val="left"/>
      <w:pPr>
        <w:ind w:left="1440" w:hanging="360"/>
      </w:pPr>
      <w:rPr>
        <w:rFonts w:ascii="Courier New" w:hAnsi="Courier New" w:hint="default"/>
      </w:rPr>
    </w:lvl>
    <w:lvl w:ilvl="2" w:tplc="CE005F80">
      <w:start w:val="1"/>
      <w:numFmt w:val="bullet"/>
      <w:lvlText w:val=""/>
      <w:lvlJc w:val="left"/>
      <w:pPr>
        <w:ind w:left="2160" w:hanging="360"/>
      </w:pPr>
      <w:rPr>
        <w:rFonts w:ascii="Wingdings" w:hAnsi="Wingdings" w:hint="default"/>
      </w:rPr>
    </w:lvl>
    <w:lvl w:ilvl="3" w:tplc="08564494">
      <w:start w:val="1"/>
      <w:numFmt w:val="bullet"/>
      <w:lvlText w:val=""/>
      <w:lvlJc w:val="left"/>
      <w:pPr>
        <w:ind w:left="2880" w:hanging="360"/>
      </w:pPr>
      <w:rPr>
        <w:rFonts w:ascii="Symbol" w:hAnsi="Symbol" w:hint="default"/>
      </w:rPr>
    </w:lvl>
    <w:lvl w:ilvl="4" w:tplc="559E15AA">
      <w:start w:val="1"/>
      <w:numFmt w:val="bullet"/>
      <w:lvlText w:val="o"/>
      <w:lvlJc w:val="left"/>
      <w:pPr>
        <w:ind w:left="3600" w:hanging="360"/>
      </w:pPr>
      <w:rPr>
        <w:rFonts w:ascii="Courier New" w:hAnsi="Courier New" w:hint="default"/>
      </w:rPr>
    </w:lvl>
    <w:lvl w:ilvl="5" w:tplc="95847B58">
      <w:start w:val="1"/>
      <w:numFmt w:val="bullet"/>
      <w:lvlText w:val=""/>
      <w:lvlJc w:val="left"/>
      <w:pPr>
        <w:ind w:left="4320" w:hanging="360"/>
      </w:pPr>
      <w:rPr>
        <w:rFonts w:ascii="Wingdings" w:hAnsi="Wingdings" w:hint="default"/>
      </w:rPr>
    </w:lvl>
    <w:lvl w:ilvl="6" w:tplc="443E641C">
      <w:start w:val="1"/>
      <w:numFmt w:val="bullet"/>
      <w:lvlText w:val=""/>
      <w:lvlJc w:val="left"/>
      <w:pPr>
        <w:ind w:left="5040" w:hanging="360"/>
      </w:pPr>
      <w:rPr>
        <w:rFonts w:ascii="Symbol" w:hAnsi="Symbol" w:hint="default"/>
      </w:rPr>
    </w:lvl>
    <w:lvl w:ilvl="7" w:tplc="FE3CEF3A">
      <w:start w:val="1"/>
      <w:numFmt w:val="bullet"/>
      <w:lvlText w:val="o"/>
      <w:lvlJc w:val="left"/>
      <w:pPr>
        <w:ind w:left="5760" w:hanging="360"/>
      </w:pPr>
      <w:rPr>
        <w:rFonts w:ascii="Courier New" w:hAnsi="Courier New" w:hint="default"/>
      </w:rPr>
    </w:lvl>
    <w:lvl w:ilvl="8" w:tplc="086C7BC2">
      <w:start w:val="1"/>
      <w:numFmt w:val="bullet"/>
      <w:lvlText w:val=""/>
      <w:lvlJc w:val="left"/>
      <w:pPr>
        <w:ind w:left="6480" w:hanging="360"/>
      </w:pPr>
      <w:rPr>
        <w:rFonts w:ascii="Wingdings" w:hAnsi="Wingdings" w:hint="default"/>
      </w:rPr>
    </w:lvl>
  </w:abstractNum>
  <w:num w:numId="1" w16cid:durableId="1386955830">
    <w:abstractNumId w:val="33"/>
  </w:num>
  <w:num w:numId="2" w16cid:durableId="955404546">
    <w:abstractNumId w:val="34"/>
  </w:num>
  <w:num w:numId="3" w16cid:durableId="1457985603">
    <w:abstractNumId w:val="10"/>
  </w:num>
  <w:num w:numId="4" w16cid:durableId="1172143044">
    <w:abstractNumId w:val="19"/>
  </w:num>
  <w:num w:numId="5" w16cid:durableId="816805412">
    <w:abstractNumId w:val="39"/>
  </w:num>
  <w:num w:numId="6" w16cid:durableId="512914262">
    <w:abstractNumId w:val="22"/>
  </w:num>
  <w:num w:numId="7" w16cid:durableId="926613922">
    <w:abstractNumId w:val="5"/>
  </w:num>
  <w:num w:numId="8" w16cid:durableId="1751996553">
    <w:abstractNumId w:val="27"/>
  </w:num>
  <w:num w:numId="9" w16cid:durableId="761101962">
    <w:abstractNumId w:val="35"/>
  </w:num>
  <w:num w:numId="10" w16cid:durableId="660742844">
    <w:abstractNumId w:val="36"/>
  </w:num>
  <w:num w:numId="11" w16cid:durableId="70928166">
    <w:abstractNumId w:val="38"/>
  </w:num>
  <w:num w:numId="12" w16cid:durableId="1206334502">
    <w:abstractNumId w:val="8"/>
  </w:num>
  <w:num w:numId="13" w16cid:durableId="200560772">
    <w:abstractNumId w:val="6"/>
  </w:num>
  <w:num w:numId="14" w16cid:durableId="1063336469">
    <w:abstractNumId w:val="41"/>
  </w:num>
  <w:num w:numId="15" w16cid:durableId="418673409">
    <w:abstractNumId w:val="31"/>
  </w:num>
  <w:num w:numId="16" w16cid:durableId="156313715">
    <w:abstractNumId w:val="37"/>
  </w:num>
  <w:num w:numId="17" w16cid:durableId="1006057376">
    <w:abstractNumId w:val="25"/>
  </w:num>
  <w:num w:numId="18" w16cid:durableId="1311864928">
    <w:abstractNumId w:val="14"/>
  </w:num>
  <w:num w:numId="19" w16cid:durableId="1446997114">
    <w:abstractNumId w:val="7"/>
  </w:num>
  <w:num w:numId="20" w16cid:durableId="155876983">
    <w:abstractNumId w:val="43"/>
  </w:num>
  <w:num w:numId="21" w16cid:durableId="1672946703">
    <w:abstractNumId w:val="21"/>
  </w:num>
  <w:num w:numId="22" w16cid:durableId="1822496841">
    <w:abstractNumId w:val="9"/>
  </w:num>
  <w:num w:numId="23" w16cid:durableId="405152261">
    <w:abstractNumId w:val="28"/>
  </w:num>
  <w:num w:numId="24" w16cid:durableId="713385152">
    <w:abstractNumId w:val="20"/>
  </w:num>
  <w:num w:numId="25" w16cid:durableId="1393847301">
    <w:abstractNumId w:val="13"/>
  </w:num>
  <w:num w:numId="26" w16cid:durableId="51663432">
    <w:abstractNumId w:val="0"/>
  </w:num>
  <w:num w:numId="27" w16cid:durableId="1546329977">
    <w:abstractNumId w:val="1"/>
  </w:num>
  <w:num w:numId="28" w16cid:durableId="1261717445">
    <w:abstractNumId w:val="23"/>
  </w:num>
  <w:num w:numId="29" w16cid:durableId="862941576">
    <w:abstractNumId w:val="30"/>
  </w:num>
  <w:num w:numId="30" w16cid:durableId="768161885">
    <w:abstractNumId w:val="40"/>
  </w:num>
  <w:num w:numId="31" w16cid:durableId="687558710">
    <w:abstractNumId w:val="18"/>
  </w:num>
  <w:num w:numId="32" w16cid:durableId="1045369708">
    <w:abstractNumId w:val="42"/>
  </w:num>
  <w:num w:numId="33" w16cid:durableId="268511523">
    <w:abstractNumId w:val="16"/>
  </w:num>
  <w:num w:numId="34" w16cid:durableId="1046105609">
    <w:abstractNumId w:val="32"/>
  </w:num>
  <w:num w:numId="35" w16cid:durableId="1071737076">
    <w:abstractNumId w:val="15"/>
  </w:num>
  <w:num w:numId="36" w16cid:durableId="526065598">
    <w:abstractNumId w:val="24"/>
  </w:num>
  <w:num w:numId="37" w16cid:durableId="161239664">
    <w:abstractNumId w:val="29"/>
  </w:num>
  <w:num w:numId="38" w16cid:durableId="102576811">
    <w:abstractNumId w:val="17"/>
  </w:num>
  <w:num w:numId="39" w16cid:durableId="1234316624">
    <w:abstractNumId w:val="2"/>
  </w:num>
  <w:num w:numId="40" w16cid:durableId="321274827">
    <w:abstractNumId w:val="4"/>
  </w:num>
  <w:num w:numId="41" w16cid:durableId="116266292">
    <w:abstractNumId w:val="11"/>
  </w:num>
  <w:num w:numId="42" w16cid:durableId="407192268">
    <w:abstractNumId w:val="12"/>
  </w:num>
  <w:num w:numId="43" w16cid:durableId="902180563">
    <w:abstractNumId w:val="3"/>
  </w:num>
  <w:num w:numId="44" w16cid:durableId="1961107619">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nel Nguyen">
    <w15:presenceInfo w15:providerId="Windows Live" w15:userId="11c78d9bf4eee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4AB"/>
    <w:rsid w:val="00000027"/>
    <w:rsid w:val="000005CF"/>
    <w:rsid w:val="00000A17"/>
    <w:rsid w:val="00001019"/>
    <w:rsid w:val="000013B3"/>
    <w:rsid w:val="000013EF"/>
    <w:rsid w:val="000015E1"/>
    <w:rsid w:val="0000167F"/>
    <w:rsid w:val="0000183C"/>
    <w:rsid w:val="00001E0B"/>
    <w:rsid w:val="000020D4"/>
    <w:rsid w:val="0000245C"/>
    <w:rsid w:val="0000257C"/>
    <w:rsid w:val="00002831"/>
    <w:rsid w:val="000028E9"/>
    <w:rsid w:val="00002983"/>
    <w:rsid w:val="00002AE1"/>
    <w:rsid w:val="00002B80"/>
    <w:rsid w:val="00002BEB"/>
    <w:rsid w:val="00002E9E"/>
    <w:rsid w:val="00003206"/>
    <w:rsid w:val="00003415"/>
    <w:rsid w:val="000037C2"/>
    <w:rsid w:val="000037D8"/>
    <w:rsid w:val="00003C9C"/>
    <w:rsid w:val="00004576"/>
    <w:rsid w:val="00004BEF"/>
    <w:rsid w:val="00004D45"/>
    <w:rsid w:val="00004EAF"/>
    <w:rsid w:val="00004F01"/>
    <w:rsid w:val="00005043"/>
    <w:rsid w:val="00005187"/>
    <w:rsid w:val="000059C1"/>
    <w:rsid w:val="00005A5C"/>
    <w:rsid w:val="00005BF5"/>
    <w:rsid w:val="00005CE3"/>
    <w:rsid w:val="00006303"/>
    <w:rsid w:val="00006475"/>
    <w:rsid w:val="00006A54"/>
    <w:rsid w:val="00007000"/>
    <w:rsid w:val="000077BD"/>
    <w:rsid w:val="00007C45"/>
    <w:rsid w:val="00007CF4"/>
    <w:rsid w:val="00007D68"/>
    <w:rsid w:val="00007EB8"/>
    <w:rsid w:val="000101CC"/>
    <w:rsid w:val="000102A2"/>
    <w:rsid w:val="00010967"/>
    <w:rsid w:val="00010D98"/>
    <w:rsid w:val="00011068"/>
    <w:rsid w:val="00011273"/>
    <w:rsid w:val="00011500"/>
    <w:rsid w:val="000116E2"/>
    <w:rsid w:val="000116FA"/>
    <w:rsid w:val="0001170B"/>
    <w:rsid w:val="0001196D"/>
    <w:rsid w:val="000119D5"/>
    <w:rsid w:val="00011F0D"/>
    <w:rsid w:val="000121E1"/>
    <w:rsid w:val="00012204"/>
    <w:rsid w:val="0001235D"/>
    <w:rsid w:val="000123C0"/>
    <w:rsid w:val="000123DF"/>
    <w:rsid w:val="00012640"/>
    <w:rsid w:val="000128E8"/>
    <w:rsid w:val="00012A82"/>
    <w:rsid w:val="00012BD3"/>
    <w:rsid w:val="00012D8A"/>
    <w:rsid w:val="00012F2A"/>
    <w:rsid w:val="0001305D"/>
    <w:rsid w:val="000130DC"/>
    <w:rsid w:val="00013CD1"/>
    <w:rsid w:val="00013EEF"/>
    <w:rsid w:val="0001400A"/>
    <w:rsid w:val="00014297"/>
    <w:rsid w:val="000144DB"/>
    <w:rsid w:val="00015076"/>
    <w:rsid w:val="00015B5C"/>
    <w:rsid w:val="00015C62"/>
    <w:rsid w:val="00015DD6"/>
    <w:rsid w:val="00016205"/>
    <w:rsid w:val="00016211"/>
    <w:rsid w:val="0001624F"/>
    <w:rsid w:val="00016326"/>
    <w:rsid w:val="0001637D"/>
    <w:rsid w:val="00016775"/>
    <w:rsid w:val="0001679A"/>
    <w:rsid w:val="0001728F"/>
    <w:rsid w:val="00017328"/>
    <w:rsid w:val="00017608"/>
    <w:rsid w:val="00017948"/>
    <w:rsid w:val="00020698"/>
    <w:rsid w:val="00020B50"/>
    <w:rsid w:val="00020E0B"/>
    <w:rsid w:val="00020FFA"/>
    <w:rsid w:val="0002168B"/>
    <w:rsid w:val="00021748"/>
    <w:rsid w:val="00021892"/>
    <w:rsid w:val="00021F4E"/>
    <w:rsid w:val="0002228D"/>
    <w:rsid w:val="0002259A"/>
    <w:rsid w:val="000226CF"/>
    <w:rsid w:val="00022733"/>
    <w:rsid w:val="00022BB3"/>
    <w:rsid w:val="00022CDB"/>
    <w:rsid w:val="00022F36"/>
    <w:rsid w:val="00023A11"/>
    <w:rsid w:val="000241C3"/>
    <w:rsid w:val="00024765"/>
    <w:rsid w:val="00024A2A"/>
    <w:rsid w:val="00024ABC"/>
    <w:rsid w:val="00024EF7"/>
    <w:rsid w:val="00024F55"/>
    <w:rsid w:val="000250A7"/>
    <w:rsid w:val="000252EA"/>
    <w:rsid w:val="00025351"/>
    <w:rsid w:val="000254B1"/>
    <w:rsid w:val="00025550"/>
    <w:rsid w:val="000257FC"/>
    <w:rsid w:val="00026000"/>
    <w:rsid w:val="0002623D"/>
    <w:rsid w:val="000263B9"/>
    <w:rsid w:val="000264E8"/>
    <w:rsid w:val="00026607"/>
    <w:rsid w:val="00026654"/>
    <w:rsid w:val="00026789"/>
    <w:rsid w:val="00026935"/>
    <w:rsid w:val="00026965"/>
    <w:rsid w:val="00026B28"/>
    <w:rsid w:val="00026FD2"/>
    <w:rsid w:val="000272A9"/>
    <w:rsid w:val="000272BE"/>
    <w:rsid w:val="0002738F"/>
    <w:rsid w:val="000277C2"/>
    <w:rsid w:val="0002791A"/>
    <w:rsid w:val="00027A5C"/>
    <w:rsid w:val="00027C36"/>
    <w:rsid w:val="0003016C"/>
    <w:rsid w:val="00030303"/>
    <w:rsid w:val="00030C84"/>
    <w:rsid w:val="00030FBD"/>
    <w:rsid w:val="0003123A"/>
    <w:rsid w:val="00031301"/>
    <w:rsid w:val="00031641"/>
    <w:rsid w:val="0003168F"/>
    <w:rsid w:val="0003189F"/>
    <w:rsid w:val="00031989"/>
    <w:rsid w:val="00031B24"/>
    <w:rsid w:val="00031D6F"/>
    <w:rsid w:val="00031E14"/>
    <w:rsid w:val="00032120"/>
    <w:rsid w:val="000323B0"/>
    <w:rsid w:val="0003257E"/>
    <w:rsid w:val="00032597"/>
    <w:rsid w:val="000326D7"/>
    <w:rsid w:val="00032990"/>
    <w:rsid w:val="000334CE"/>
    <w:rsid w:val="000335A5"/>
    <w:rsid w:val="00033639"/>
    <w:rsid w:val="00033AB4"/>
    <w:rsid w:val="00033B26"/>
    <w:rsid w:val="00033D66"/>
    <w:rsid w:val="000343EE"/>
    <w:rsid w:val="000345A9"/>
    <w:rsid w:val="000346E6"/>
    <w:rsid w:val="0003473F"/>
    <w:rsid w:val="000347F0"/>
    <w:rsid w:val="00034B17"/>
    <w:rsid w:val="00034BBF"/>
    <w:rsid w:val="00034D38"/>
    <w:rsid w:val="00034F3F"/>
    <w:rsid w:val="0003529B"/>
    <w:rsid w:val="000352BB"/>
    <w:rsid w:val="00035376"/>
    <w:rsid w:val="00035C38"/>
    <w:rsid w:val="0003601A"/>
    <w:rsid w:val="000360E3"/>
    <w:rsid w:val="000362A4"/>
    <w:rsid w:val="000362CC"/>
    <w:rsid w:val="0003667C"/>
    <w:rsid w:val="000368B0"/>
    <w:rsid w:val="00036CAA"/>
    <w:rsid w:val="00036D1A"/>
    <w:rsid w:val="00036EC2"/>
    <w:rsid w:val="00037217"/>
    <w:rsid w:val="000373D4"/>
    <w:rsid w:val="00037AA2"/>
    <w:rsid w:val="00037C7B"/>
    <w:rsid w:val="00037ED3"/>
    <w:rsid w:val="000401E7"/>
    <w:rsid w:val="00040460"/>
    <w:rsid w:val="000404FD"/>
    <w:rsid w:val="00040AE1"/>
    <w:rsid w:val="00040D8E"/>
    <w:rsid w:val="00040DD5"/>
    <w:rsid w:val="00040EA3"/>
    <w:rsid w:val="00040EEC"/>
    <w:rsid w:val="00040FB5"/>
    <w:rsid w:val="000410D9"/>
    <w:rsid w:val="0004154D"/>
    <w:rsid w:val="0004193E"/>
    <w:rsid w:val="00041B07"/>
    <w:rsid w:val="000422BF"/>
    <w:rsid w:val="0004241B"/>
    <w:rsid w:val="00042987"/>
    <w:rsid w:val="00042DFF"/>
    <w:rsid w:val="00042EB3"/>
    <w:rsid w:val="000430E4"/>
    <w:rsid w:val="000432F9"/>
    <w:rsid w:val="0004336E"/>
    <w:rsid w:val="0004337C"/>
    <w:rsid w:val="0004365D"/>
    <w:rsid w:val="00043BBC"/>
    <w:rsid w:val="00043F03"/>
    <w:rsid w:val="0004421D"/>
    <w:rsid w:val="00044258"/>
    <w:rsid w:val="000442ED"/>
    <w:rsid w:val="0004437F"/>
    <w:rsid w:val="00044810"/>
    <w:rsid w:val="00044B90"/>
    <w:rsid w:val="00044D51"/>
    <w:rsid w:val="00044E14"/>
    <w:rsid w:val="00044EF0"/>
    <w:rsid w:val="00045038"/>
    <w:rsid w:val="0004531A"/>
    <w:rsid w:val="000458F3"/>
    <w:rsid w:val="00045B95"/>
    <w:rsid w:val="00045CF9"/>
    <w:rsid w:val="00045FBF"/>
    <w:rsid w:val="00045FD6"/>
    <w:rsid w:val="0004618C"/>
    <w:rsid w:val="000463EB"/>
    <w:rsid w:val="000463F4"/>
    <w:rsid w:val="00046731"/>
    <w:rsid w:val="000469C8"/>
    <w:rsid w:val="00046E14"/>
    <w:rsid w:val="00046E38"/>
    <w:rsid w:val="00046F96"/>
    <w:rsid w:val="00047362"/>
    <w:rsid w:val="00047385"/>
    <w:rsid w:val="000474BD"/>
    <w:rsid w:val="000474D8"/>
    <w:rsid w:val="00047EC0"/>
    <w:rsid w:val="00047F51"/>
    <w:rsid w:val="000500C6"/>
    <w:rsid w:val="00050125"/>
    <w:rsid w:val="000501A7"/>
    <w:rsid w:val="00050528"/>
    <w:rsid w:val="00050548"/>
    <w:rsid w:val="00050A74"/>
    <w:rsid w:val="00050B77"/>
    <w:rsid w:val="00051450"/>
    <w:rsid w:val="00051949"/>
    <w:rsid w:val="00051AE5"/>
    <w:rsid w:val="00051DCB"/>
    <w:rsid w:val="00051DF8"/>
    <w:rsid w:val="00051FF1"/>
    <w:rsid w:val="0005262B"/>
    <w:rsid w:val="0005285B"/>
    <w:rsid w:val="00052A40"/>
    <w:rsid w:val="0005310D"/>
    <w:rsid w:val="0005319A"/>
    <w:rsid w:val="00053A9E"/>
    <w:rsid w:val="00053EFD"/>
    <w:rsid w:val="00054137"/>
    <w:rsid w:val="000542F6"/>
    <w:rsid w:val="00054F35"/>
    <w:rsid w:val="00055135"/>
    <w:rsid w:val="000551F1"/>
    <w:rsid w:val="00055508"/>
    <w:rsid w:val="000555A3"/>
    <w:rsid w:val="00055633"/>
    <w:rsid w:val="00055802"/>
    <w:rsid w:val="00055AEB"/>
    <w:rsid w:val="00055E7A"/>
    <w:rsid w:val="00055FFB"/>
    <w:rsid w:val="0005648B"/>
    <w:rsid w:val="000566AE"/>
    <w:rsid w:val="00056BDA"/>
    <w:rsid w:val="00057052"/>
    <w:rsid w:val="0005721A"/>
    <w:rsid w:val="00057416"/>
    <w:rsid w:val="00057756"/>
    <w:rsid w:val="00057808"/>
    <w:rsid w:val="00057836"/>
    <w:rsid w:val="000601D4"/>
    <w:rsid w:val="000603A6"/>
    <w:rsid w:val="0006046F"/>
    <w:rsid w:val="00060518"/>
    <w:rsid w:val="00060584"/>
    <w:rsid w:val="0006095C"/>
    <w:rsid w:val="00060BA3"/>
    <w:rsid w:val="00060DE9"/>
    <w:rsid w:val="00060E28"/>
    <w:rsid w:val="00060F5F"/>
    <w:rsid w:val="0006103C"/>
    <w:rsid w:val="00061615"/>
    <w:rsid w:val="00061A57"/>
    <w:rsid w:val="00061A63"/>
    <w:rsid w:val="00061A69"/>
    <w:rsid w:val="00061CCF"/>
    <w:rsid w:val="00062181"/>
    <w:rsid w:val="00062637"/>
    <w:rsid w:val="00062B88"/>
    <w:rsid w:val="00063535"/>
    <w:rsid w:val="0006370B"/>
    <w:rsid w:val="00063AD0"/>
    <w:rsid w:val="00063C9E"/>
    <w:rsid w:val="00063CA7"/>
    <w:rsid w:val="00064052"/>
    <w:rsid w:val="000640DC"/>
    <w:rsid w:val="0006449A"/>
    <w:rsid w:val="00064605"/>
    <w:rsid w:val="00064893"/>
    <w:rsid w:val="00064B3B"/>
    <w:rsid w:val="00064C27"/>
    <w:rsid w:val="00064F7D"/>
    <w:rsid w:val="00064FD5"/>
    <w:rsid w:val="00065192"/>
    <w:rsid w:val="00065344"/>
    <w:rsid w:val="00065633"/>
    <w:rsid w:val="000657F4"/>
    <w:rsid w:val="0006587A"/>
    <w:rsid w:val="000658E7"/>
    <w:rsid w:val="00065914"/>
    <w:rsid w:val="00065A19"/>
    <w:rsid w:val="00066533"/>
    <w:rsid w:val="00066E01"/>
    <w:rsid w:val="00066EC3"/>
    <w:rsid w:val="00066F4D"/>
    <w:rsid w:val="000674D9"/>
    <w:rsid w:val="00067781"/>
    <w:rsid w:val="000679DC"/>
    <w:rsid w:val="00067CE2"/>
    <w:rsid w:val="000701F9"/>
    <w:rsid w:val="000708DD"/>
    <w:rsid w:val="00070958"/>
    <w:rsid w:val="00070AF8"/>
    <w:rsid w:val="000716EA"/>
    <w:rsid w:val="0007218D"/>
    <w:rsid w:val="00072293"/>
    <w:rsid w:val="000722F8"/>
    <w:rsid w:val="00072DAA"/>
    <w:rsid w:val="00073097"/>
    <w:rsid w:val="00073195"/>
    <w:rsid w:val="000735B9"/>
    <w:rsid w:val="000739E6"/>
    <w:rsid w:val="00073B39"/>
    <w:rsid w:val="00073B7C"/>
    <w:rsid w:val="00073CDC"/>
    <w:rsid w:val="00074099"/>
    <w:rsid w:val="0007431C"/>
    <w:rsid w:val="00074374"/>
    <w:rsid w:val="000743BA"/>
    <w:rsid w:val="0007460A"/>
    <w:rsid w:val="00074FA6"/>
    <w:rsid w:val="00075091"/>
    <w:rsid w:val="00075146"/>
    <w:rsid w:val="00075428"/>
    <w:rsid w:val="000762B0"/>
    <w:rsid w:val="00076669"/>
    <w:rsid w:val="00076A55"/>
    <w:rsid w:val="00076BD6"/>
    <w:rsid w:val="00076D82"/>
    <w:rsid w:val="00076FBA"/>
    <w:rsid w:val="0007706D"/>
    <w:rsid w:val="00077D12"/>
    <w:rsid w:val="00077E7E"/>
    <w:rsid w:val="00077E83"/>
    <w:rsid w:val="000804C0"/>
    <w:rsid w:val="0008052E"/>
    <w:rsid w:val="00080531"/>
    <w:rsid w:val="00080C78"/>
    <w:rsid w:val="0008148B"/>
    <w:rsid w:val="00081601"/>
    <w:rsid w:val="00082370"/>
    <w:rsid w:val="000825B5"/>
    <w:rsid w:val="000826EF"/>
    <w:rsid w:val="00082763"/>
    <w:rsid w:val="00082E3E"/>
    <w:rsid w:val="00082E66"/>
    <w:rsid w:val="00082E7A"/>
    <w:rsid w:val="00083124"/>
    <w:rsid w:val="00083442"/>
    <w:rsid w:val="0008345E"/>
    <w:rsid w:val="00083738"/>
    <w:rsid w:val="000838F0"/>
    <w:rsid w:val="000839AE"/>
    <w:rsid w:val="000840E6"/>
    <w:rsid w:val="00084296"/>
    <w:rsid w:val="000842F8"/>
    <w:rsid w:val="000843C9"/>
    <w:rsid w:val="00084568"/>
    <w:rsid w:val="0008469B"/>
    <w:rsid w:val="0008480D"/>
    <w:rsid w:val="0008489E"/>
    <w:rsid w:val="00084A81"/>
    <w:rsid w:val="00084BE1"/>
    <w:rsid w:val="00084F56"/>
    <w:rsid w:val="000852DA"/>
    <w:rsid w:val="00085550"/>
    <w:rsid w:val="000856F3"/>
    <w:rsid w:val="00085ADA"/>
    <w:rsid w:val="00085AF2"/>
    <w:rsid w:val="00085D97"/>
    <w:rsid w:val="00085F11"/>
    <w:rsid w:val="00086762"/>
    <w:rsid w:val="00086764"/>
    <w:rsid w:val="000868B5"/>
    <w:rsid w:val="00087193"/>
    <w:rsid w:val="00087290"/>
    <w:rsid w:val="00087613"/>
    <w:rsid w:val="0008766D"/>
    <w:rsid w:val="00087781"/>
    <w:rsid w:val="0008780A"/>
    <w:rsid w:val="00087894"/>
    <w:rsid w:val="00087ADC"/>
    <w:rsid w:val="00087EE8"/>
    <w:rsid w:val="00087F38"/>
    <w:rsid w:val="00087F8A"/>
    <w:rsid w:val="0009032B"/>
    <w:rsid w:val="000904D4"/>
    <w:rsid w:val="0009060C"/>
    <w:rsid w:val="0009085C"/>
    <w:rsid w:val="000908DA"/>
    <w:rsid w:val="00090A0B"/>
    <w:rsid w:val="00090C8E"/>
    <w:rsid w:val="00091298"/>
    <w:rsid w:val="00091854"/>
    <w:rsid w:val="000918AD"/>
    <w:rsid w:val="000918C5"/>
    <w:rsid w:val="00091D87"/>
    <w:rsid w:val="00091EE4"/>
    <w:rsid w:val="00091F8D"/>
    <w:rsid w:val="000924AB"/>
    <w:rsid w:val="000926C6"/>
    <w:rsid w:val="000928E6"/>
    <w:rsid w:val="00092A79"/>
    <w:rsid w:val="00092D77"/>
    <w:rsid w:val="000931F1"/>
    <w:rsid w:val="00093227"/>
    <w:rsid w:val="00093EDC"/>
    <w:rsid w:val="00094384"/>
    <w:rsid w:val="00094460"/>
    <w:rsid w:val="00094657"/>
    <w:rsid w:val="000946B6"/>
    <w:rsid w:val="000947B2"/>
    <w:rsid w:val="00094822"/>
    <w:rsid w:val="0009496F"/>
    <w:rsid w:val="000949A4"/>
    <w:rsid w:val="00094A1A"/>
    <w:rsid w:val="00094C01"/>
    <w:rsid w:val="000951E1"/>
    <w:rsid w:val="00095370"/>
    <w:rsid w:val="000953A3"/>
    <w:rsid w:val="00095618"/>
    <w:rsid w:val="00095D58"/>
    <w:rsid w:val="00095D61"/>
    <w:rsid w:val="00095F60"/>
    <w:rsid w:val="000966C6"/>
    <w:rsid w:val="00096759"/>
    <w:rsid w:val="00096EFA"/>
    <w:rsid w:val="00097015"/>
    <w:rsid w:val="0009723D"/>
    <w:rsid w:val="00097410"/>
    <w:rsid w:val="00097A0D"/>
    <w:rsid w:val="00097F20"/>
    <w:rsid w:val="000A00D6"/>
    <w:rsid w:val="000A03CD"/>
    <w:rsid w:val="000A0A8C"/>
    <w:rsid w:val="000A0B94"/>
    <w:rsid w:val="000A13C4"/>
    <w:rsid w:val="000A1634"/>
    <w:rsid w:val="000A17BF"/>
    <w:rsid w:val="000A1C7A"/>
    <w:rsid w:val="000A1D23"/>
    <w:rsid w:val="000A1E20"/>
    <w:rsid w:val="000A218B"/>
    <w:rsid w:val="000A25F6"/>
    <w:rsid w:val="000A2ACC"/>
    <w:rsid w:val="000A2F97"/>
    <w:rsid w:val="000A370B"/>
    <w:rsid w:val="000A3715"/>
    <w:rsid w:val="000A3CB3"/>
    <w:rsid w:val="000A3EDF"/>
    <w:rsid w:val="000A4A99"/>
    <w:rsid w:val="000A4EF9"/>
    <w:rsid w:val="000A5190"/>
    <w:rsid w:val="000A564E"/>
    <w:rsid w:val="000A580A"/>
    <w:rsid w:val="000A599F"/>
    <w:rsid w:val="000A5A66"/>
    <w:rsid w:val="000A5CFD"/>
    <w:rsid w:val="000A693D"/>
    <w:rsid w:val="000A6A00"/>
    <w:rsid w:val="000A71DF"/>
    <w:rsid w:val="000A734F"/>
    <w:rsid w:val="000A756A"/>
    <w:rsid w:val="000A7673"/>
    <w:rsid w:val="000A7B10"/>
    <w:rsid w:val="000A7B93"/>
    <w:rsid w:val="000B027C"/>
    <w:rsid w:val="000B052F"/>
    <w:rsid w:val="000B0640"/>
    <w:rsid w:val="000B0D70"/>
    <w:rsid w:val="000B0D8D"/>
    <w:rsid w:val="000B1262"/>
    <w:rsid w:val="000B1393"/>
    <w:rsid w:val="000B147E"/>
    <w:rsid w:val="000B19A9"/>
    <w:rsid w:val="000B19AA"/>
    <w:rsid w:val="000B1EC4"/>
    <w:rsid w:val="000B21C9"/>
    <w:rsid w:val="000B2899"/>
    <w:rsid w:val="000B289D"/>
    <w:rsid w:val="000B28A3"/>
    <w:rsid w:val="000B2B15"/>
    <w:rsid w:val="000B2B2C"/>
    <w:rsid w:val="000B2BBC"/>
    <w:rsid w:val="000B2F97"/>
    <w:rsid w:val="000B2FCA"/>
    <w:rsid w:val="000B2FF7"/>
    <w:rsid w:val="000B3288"/>
    <w:rsid w:val="000B3666"/>
    <w:rsid w:val="000B3A60"/>
    <w:rsid w:val="000B46F3"/>
    <w:rsid w:val="000B47C6"/>
    <w:rsid w:val="000B4A4C"/>
    <w:rsid w:val="000B4BCE"/>
    <w:rsid w:val="000B4EE4"/>
    <w:rsid w:val="000B54F1"/>
    <w:rsid w:val="000B56DA"/>
    <w:rsid w:val="000B64D0"/>
    <w:rsid w:val="000B64E4"/>
    <w:rsid w:val="000B6A47"/>
    <w:rsid w:val="000B6CE8"/>
    <w:rsid w:val="000B6E76"/>
    <w:rsid w:val="000B706E"/>
    <w:rsid w:val="000B7160"/>
    <w:rsid w:val="000B73C6"/>
    <w:rsid w:val="000B7889"/>
    <w:rsid w:val="000B7A29"/>
    <w:rsid w:val="000B7B35"/>
    <w:rsid w:val="000B7DB7"/>
    <w:rsid w:val="000B7E34"/>
    <w:rsid w:val="000B7F63"/>
    <w:rsid w:val="000C035B"/>
    <w:rsid w:val="000C040A"/>
    <w:rsid w:val="000C0792"/>
    <w:rsid w:val="000C0D85"/>
    <w:rsid w:val="000C0F02"/>
    <w:rsid w:val="000C125E"/>
    <w:rsid w:val="000C14D0"/>
    <w:rsid w:val="000C17A8"/>
    <w:rsid w:val="000C17DB"/>
    <w:rsid w:val="000C1856"/>
    <w:rsid w:val="000C1CFE"/>
    <w:rsid w:val="000C1D23"/>
    <w:rsid w:val="000C1F4A"/>
    <w:rsid w:val="000C2009"/>
    <w:rsid w:val="000C21EF"/>
    <w:rsid w:val="000C2333"/>
    <w:rsid w:val="000C26D5"/>
    <w:rsid w:val="000C271D"/>
    <w:rsid w:val="000C2B1A"/>
    <w:rsid w:val="000C2DD0"/>
    <w:rsid w:val="000C2F69"/>
    <w:rsid w:val="000C32F3"/>
    <w:rsid w:val="000C34D8"/>
    <w:rsid w:val="000C3CD0"/>
    <w:rsid w:val="000C3D89"/>
    <w:rsid w:val="000C3E15"/>
    <w:rsid w:val="000C41CB"/>
    <w:rsid w:val="000C4C7C"/>
    <w:rsid w:val="000C4F8F"/>
    <w:rsid w:val="000C501E"/>
    <w:rsid w:val="000C51B8"/>
    <w:rsid w:val="000C59D5"/>
    <w:rsid w:val="000C5B24"/>
    <w:rsid w:val="000C65F1"/>
    <w:rsid w:val="000C67F5"/>
    <w:rsid w:val="000C69B9"/>
    <w:rsid w:val="000C69CB"/>
    <w:rsid w:val="000C6D96"/>
    <w:rsid w:val="000C6DF3"/>
    <w:rsid w:val="000C74E3"/>
    <w:rsid w:val="000D048A"/>
    <w:rsid w:val="000D0552"/>
    <w:rsid w:val="000D060F"/>
    <w:rsid w:val="000D0635"/>
    <w:rsid w:val="000D07F0"/>
    <w:rsid w:val="000D0B64"/>
    <w:rsid w:val="000D0CE4"/>
    <w:rsid w:val="000D0D4E"/>
    <w:rsid w:val="000D0F7B"/>
    <w:rsid w:val="000D12A5"/>
    <w:rsid w:val="000D13C3"/>
    <w:rsid w:val="000D1580"/>
    <w:rsid w:val="000D169C"/>
    <w:rsid w:val="000D1843"/>
    <w:rsid w:val="000D1AAA"/>
    <w:rsid w:val="000D20BF"/>
    <w:rsid w:val="000D22DB"/>
    <w:rsid w:val="000D251B"/>
    <w:rsid w:val="000D2BBD"/>
    <w:rsid w:val="000D2C36"/>
    <w:rsid w:val="000D2F2D"/>
    <w:rsid w:val="000D2FFC"/>
    <w:rsid w:val="000D32A5"/>
    <w:rsid w:val="000D349B"/>
    <w:rsid w:val="000D3827"/>
    <w:rsid w:val="000D38F7"/>
    <w:rsid w:val="000D3906"/>
    <w:rsid w:val="000D4080"/>
    <w:rsid w:val="000D4225"/>
    <w:rsid w:val="000D4985"/>
    <w:rsid w:val="000D4AB7"/>
    <w:rsid w:val="000D4EC0"/>
    <w:rsid w:val="000D504E"/>
    <w:rsid w:val="000D5C70"/>
    <w:rsid w:val="000D5CC6"/>
    <w:rsid w:val="000D5D23"/>
    <w:rsid w:val="000D5E1A"/>
    <w:rsid w:val="000D5F9F"/>
    <w:rsid w:val="000D6172"/>
    <w:rsid w:val="000D6225"/>
    <w:rsid w:val="000D6B78"/>
    <w:rsid w:val="000D6FBE"/>
    <w:rsid w:val="000D70A7"/>
    <w:rsid w:val="000D71A4"/>
    <w:rsid w:val="000D72DD"/>
    <w:rsid w:val="000D74C7"/>
    <w:rsid w:val="000D765A"/>
    <w:rsid w:val="000D7886"/>
    <w:rsid w:val="000D7C73"/>
    <w:rsid w:val="000D7F2D"/>
    <w:rsid w:val="000E0099"/>
    <w:rsid w:val="000E0539"/>
    <w:rsid w:val="000E0D3F"/>
    <w:rsid w:val="000E0F49"/>
    <w:rsid w:val="000E1360"/>
    <w:rsid w:val="000E139A"/>
    <w:rsid w:val="000E1540"/>
    <w:rsid w:val="000E161B"/>
    <w:rsid w:val="000E180E"/>
    <w:rsid w:val="000E1B8B"/>
    <w:rsid w:val="000E1C25"/>
    <w:rsid w:val="000E1F6C"/>
    <w:rsid w:val="000E1FD9"/>
    <w:rsid w:val="000E267C"/>
    <w:rsid w:val="000E2C9C"/>
    <w:rsid w:val="000E2DE0"/>
    <w:rsid w:val="000E2E2A"/>
    <w:rsid w:val="000E3250"/>
    <w:rsid w:val="000E32A1"/>
    <w:rsid w:val="000E3508"/>
    <w:rsid w:val="000E3656"/>
    <w:rsid w:val="000E372C"/>
    <w:rsid w:val="000E3BC3"/>
    <w:rsid w:val="000E3C39"/>
    <w:rsid w:val="000E3CA9"/>
    <w:rsid w:val="000E3E08"/>
    <w:rsid w:val="000E43C6"/>
    <w:rsid w:val="000E44A3"/>
    <w:rsid w:val="000E45CF"/>
    <w:rsid w:val="000E493F"/>
    <w:rsid w:val="000E4B6D"/>
    <w:rsid w:val="000E56D1"/>
    <w:rsid w:val="000E5C5E"/>
    <w:rsid w:val="000E6095"/>
    <w:rsid w:val="000E6132"/>
    <w:rsid w:val="000E61E5"/>
    <w:rsid w:val="000E6917"/>
    <w:rsid w:val="000E6B90"/>
    <w:rsid w:val="000E6EC5"/>
    <w:rsid w:val="000E7327"/>
    <w:rsid w:val="000E7815"/>
    <w:rsid w:val="000E786C"/>
    <w:rsid w:val="000F004E"/>
    <w:rsid w:val="000F00D1"/>
    <w:rsid w:val="000F0677"/>
    <w:rsid w:val="000F06F5"/>
    <w:rsid w:val="000F077F"/>
    <w:rsid w:val="000F1481"/>
    <w:rsid w:val="000F14F3"/>
    <w:rsid w:val="000F159C"/>
    <w:rsid w:val="000F19FC"/>
    <w:rsid w:val="000F1E10"/>
    <w:rsid w:val="000F206A"/>
    <w:rsid w:val="000F2097"/>
    <w:rsid w:val="000F250C"/>
    <w:rsid w:val="000F263A"/>
    <w:rsid w:val="000F2A72"/>
    <w:rsid w:val="000F2C53"/>
    <w:rsid w:val="000F2CBE"/>
    <w:rsid w:val="000F2E89"/>
    <w:rsid w:val="000F300C"/>
    <w:rsid w:val="000F3024"/>
    <w:rsid w:val="000F33E2"/>
    <w:rsid w:val="000F358D"/>
    <w:rsid w:val="000F3829"/>
    <w:rsid w:val="000F3841"/>
    <w:rsid w:val="000F3977"/>
    <w:rsid w:val="000F3DCA"/>
    <w:rsid w:val="000F4082"/>
    <w:rsid w:val="000F4535"/>
    <w:rsid w:val="000F4568"/>
    <w:rsid w:val="000F4D02"/>
    <w:rsid w:val="000F4F9C"/>
    <w:rsid w:val="000F50FF"/>
    <w:rsid w:val="000F5216"/>
    <w:rsid w:val="000F5454"/>
    <w:rsid w:val="000F54FE"/>
    <w:rsid w:val="000F5561"/>
    <w:rsid w:val="000F5721"/>
    <w:rsid w:val="000F5802"/>
    <w:rsid w:val="000F6045"/>
    <w:rsid w:val="000F60D8"/>
    <w:rsid w:val="000F61A8"/>
    <w:rsid w:val="000F62CD"/>
    <w:rsid w:val="000F699F"/>
    <w:rsid w:val="000F6BD6"/>
    <w:rsid w:val="000F6E02"/>
    <w:rsid w:val="000F7177"/>
    <w:rsid w:val="000F71AF"/>
    <w:rsid w:val="000F7912"/>
    <w:rsid w:val="000F7AFA"/>
    <w:rsid w:val="000F7C20"/>
    <w:rsid w:val="000F7CE6"/>
    <w:rsid w:val="0010017D"/>
    <w:rsid w:val="0010037A"/>
    <w:rsid w:val="0010037C"/>
    <w:rsid w:val="00100AEC"/>
    <w:rsid w:val="00100BF9"/>
    <w:rsid w:val="00100EE5"/>
    <w:rsid w:val="00101172"/>
    <w:rsid w:val="001013B3"/>
    <w:rsid w:val="00101526"/>
    <w:rsid w:val="00101BD3"/>
    <w:rsid w:val="00101C02"/>
    <w:rsid w:val="00101C21"/>
    <w:rsid w:val="00101E0D"/>
    <w:rsid w:val="00101E99"/>
    <w:rsid w:val="0010230F"/>
    <w:rsid w:val="00102511"/>
    <w:rsid w:val="00102536"/>
    <w:rsid w:val="0010254B"/>
    <w:rsid w:val="0010263B"/>
    <w:rsid w:val="00102CCD"/>
    <w:rsid w:val="00102DB3"/>
    <w:rsid w:val="00102F63"/>
    <w:rsid w:val="00103061"/>
    <w:rsid w:val="001031CC"/>
    <w:rsid w:val="00103239"/>
    <w:rsid w:val="001032C4"/>
    <w:rsid w:val="001037B2"/>
    <w:rsid w:val="00103AD8"/>
    <w:rsid w:val="00103E4C"/>
    <w:rsid w:val="00104331"/>
    <w:rsid w:val="00104334"/>
    <w:rsid w:val="0010433C"/>
    <w:rsid w:val="00104363"/>
    <w:rsid w:val="001044AB"/>
    <w:rsid w:val="001046A8"/>
    <w:rsid w:val="00104D90"/>
    <w:rsid w:val="00104F11"/>
    <w:rsid w:val="00105131"/>
    <w:rsid w:val="001058C3"/>
    <w:rsid w:val="001059A1"/>
    <w:rsid w:val="00105A5C"/>
    <w:rsid w:val="00105BF3"/>
    <w:rsid w:val="00105E2D"/>
    <w:rsid w:val="00105E5D"/>
    <w:rsid w:val="00106207"/>
    <w:rsid w:val="00106C93"/>
    <w:rsid w:val="00106D69"/>
    <w:rsid w:val="00106E83"/>
    <w:rsid w:val="00106EBB"/>
    <w:rsid w:val="00106ED1"/>
    <w:rsid w:val="00106F2B"/>
    <w:rsid w:val="001070E4"/>
    <w:rsid w:val="001071E0"/>
    <w:rsid w:val="001072F2"/>
    <w:rsid w:val="001074FF"/>
    <w:rsid w:val="0010753A"/>
    <w:rsid w:val="0010791B"/>
    <w:rsid w:val="00107A5E"/>
    <w:rsid w:val="00107B09"/>
    <w:rsid w:val="00107F71"/>
    <w:rsid w:val="00110164"/>
    <w:rsid w:val="001101F2"/>
    <w:rsid w:val="001107C4"/>
    <w:rsid w:val="0011086D"/>
    <w:rsid w:val="0011088C"/>
    <w:rsid w:val="001108B9"/>
    <w:rsid w:val="00110AC8"/>
    <w:rsid w:val="001111CF"/>
    <w:rsid w:val="0011124E"/>
    <w:rsid w:val="001112D4"/>
    <w:rsid w:val="001113FC"/>
    <w:rsid w:val="001115C5"/>
    <w:rsid w:val="0011188D"/>
    <w:rsid w:val="001119D6"/>
    <w:rsid w:val="00111D86"/>
    <w:rsid w:val="001123B6"/>
    <w:rsid w:val="001124A3"/>
    <w:rsid w:val="0011292B"/>
    <w:rsid w:val="00112A44"/>
    <w:rsid w:val="00112AA1"/>
    <w:rsid w:val="00112AB3"/>
    <w:rsid w:val="00112B7B"/>
    <w:rsid w:val="00112EE8"/>
    <w:rsid w:val="00112F06"/>
    <w:rsid w:val="0011302E"/>
    <w:rsid w:val="00113248"/>
    <w:rsid w:val="001136DD"/>
    <w:rsid w:val="00113708"/>
    <w:rsid w:val="00113710"/>
    <w:rsid w:val="00113CEC"/>
    <w:rsid w:val="00113FC1"/>
    <w:rsid w:val="00114418"/>
    <w:rsid w:val="001145C1"/>
    <w:rsid w:val="0011485D"/>
    <w:rsid w:val="00114BD9"/>
    <w:rsid w:val="00114E9A"/>
    <w:rsid w:val="00114FCA"/>
    <w:rsid w:val="0011556D"/>
    <w:rsid w:val="00115601"/>
    <w:rsid w:val="00115624"/>
    <w:rsid w:val="001156BA"/>
    <w:rsid w:val="00115F14"/>
    <w:rsid w:val="00116254"/>
    <w:rsid w:val="00116265"/>
    <w:rsid w:val="00116432"/>
    <w:rsid w:val="001165ED"/>
    <w:rsid w:val="001167CE"/>
    <w:rsid w:val="00116BBF"/>
    <w:rsid w:val="00116C1F"/>
    <w:rsid w:val="00117173"/>
    <w:rsid w:val="0011746C"/>
    <w:rsid w:val="001178F4"/>
    <w:rsid w:val="001178FE"/>
    <w:rsid w:val="001179E8"/>
    <w:rsid w:val="00117B96"/>
    <w:rsid w:val="00117BA1"/>
    <w:rsid w:val="001200CA"/>
    <w:rsid w:val="0012064A"/>
    <w:rsid w:val="001209B6"/>
    <w:rsid w:val="00120A86"/>
    <w:rsid w:val="00120EA5"/>
    <w:rsid w:val="00121066"/>
    <w:rsid w:val="00121738"/>
    <w:rsid w:val="001217B1"/>
    <w:rsid w:val="001219E2"/>
    <w:rsid w:val="00121B46"/>
    <w:rsid w:val="00121C4A"/>
    <w:rsid w:val="00121DCF"/>
    <w:rsid w:val="00121FF4"/>
    <w:rsid w:val="001223EF"/>
    <w:rsid w:val="0012315D"/>
    <w:rsid w:val="001232C2"/>
    <w:rsid w:val="001234D2"/>
    <w:rsid w:val="001235E3"/>
    <w:rsid w:val="0012377C"/>
    <w:rsid w:val="00123928"/>
    <w:rsid w:val="00123A24"/>
    <w:rsid w:val="0012415F"/>
    <w:rsid w:val="001243E2"/>
    <w:rsid w:val="0012494D"/>
    <w:rsid w:val="00124D74"/>
    <w:rsid w:val="001255CE"/>
    <w:rsid w:val="00125654"/>
    <w:rsid w:val="00125674"/>
    <w:rsid w:val="00125E86"/>
    <w:rsid w:val="00125E9C"/>
    <w:rsid w:val="001262A1"/>
    <w:rsid w:val="001262F3"/>
    <w:rsid w:val="00126858"/>
    <w:rsid w:val="0012688B"/>
    <w:rsid w:val="00126912"/>
    <w:rsid w:val="0012699D"/>
    <w:rsid w:val="00126AD5"/>
    <w:rsid w:val="00127A7C"/>
    <w:rsid w:val="00127A83"/>
    <w:rsid w:val="00127CB4"/>
    <w:rsid w:val="00130439"/>
    <w:rsid w:val="0013043D"/>
    <w:rsid w:val="001304FA"/>
    <w:rsid w:val="0013056C"/>
    <w:rsid w:val="0013112C"/>
    <w:rsid w:val="001313DE"/>
    <w:rsid w:val="0013143D"/>
    <w:rsid w:val="0013155A"/>
    <w:rsid w:val="001315CB"/>
    <w:rsid w:val="001318AE"/>
    <w:rsid w:val="00131AC4"/>
    <w:rsid w:val="00131BAC"/>
    <w:rsid w:val="00131C1E"/>
    <w:rsid w:val="00131E71"/>
    <w:rsid w:val="0013202A"/>
    <w:rsid w:val="001327DB"/>
    <w:rsid w:val="00132BF1"/>
    <w:rsid w:val="00132D71"/>
    <w:rsid w:val="00132F46"/>
    <w:rsid w:val="00132FDD"/>
    <w:rsid w:val="0013311F"/>
    <w:rsid w:val="001337B4"/>
    <w:rsid w:val="001339E2"/>
    <w:rsid w:val="00133A79"/>
    <w:rsid w:val="00133E3A"/>
    <w:rsid w:val="00134210"/>
    <w:rsid w:val="001344A4"/>
    <w:rsid w:val="00135163"/>
    <w:rsid w:val="001354A7"/>
    <w:rsid w:val="00135787"/>
    <w:rsid w:val="0013597A"/>
    <w:rsid w:val="0013643E"/>
    <w:rsid w:val="0013655E"/>
    <w:rsid w:val="00136771"/>
    <w:rsid w:val="00136BC7"/>
    <w:rsid w:val="00137913"/>
    <w:rsid w:val="00137D63"/>
    <w:rsid w:val="00137F5B"/>
    <w:rsid w:val="001403CD"/>
    <w:rsid w:val="0014054A"/>
    <w:rsid w:val="001408ED"/>
    <w:rsid w:val="00140F09"/>
    <w:rsid w:val="0014119E"/>
    <w:rsid w:val="001418DE"/>
    <w:rsid w:val="001419B8"/>
    <w:rsid w:val="00141F9D"/>
    <w:rsid w:val="00142224"/>
    <w:rsid w:val="0014231E"/>
    <w:rsid w:val="00142535"/>
    <w:rsid w:val="00142887"/>
    <w:rsid w:val="00142B18"/>
    <w:rsid w:val="00142BFE"/>
    <w:rsid w:val="00142C12"/>
    <w:rsid w:val="0014305B"/>
    <w:rsid w:val="00143363"/>
    <w:rsid w:val="001437D3"/>
    <w:rsid w:val="00143B31"/>
    <w:rsid w:val="00143CD1"/>
    <w:rsid w:val="00144179"/>
    <w:rsid w:val="0014443C"/>
    <w:rsid w:val="00144443"/>
    <w:rsid w:val="001444A8"/>
    <w:rsid w:val="00144524"/>
    <w:rsid w:val="0014458F"/>
    <w:rsid w:val="001445BD"/>
    <w:rsid w:val="00144CDE"/>
    <w:rsid w:val="001450C9"/>
    <w:rsid w:val="00145619"/>
    <w:rsid w:val="001457D1"/>
    <w:rsid w:val="00145A14"/>
    <w:rsid w:val="00145AE8"/>
    <w:rsid w:val="00145B8C"/>
    <w:rsid w:val="00145F7D"/>
    <w:rsid w:val="00146A5A"/>
    <w:rsid w:val="00146B82"/>
    <w:rsid w:val="00146C90"/>
    <w:rsid w:val="00146F3B"/>
    <w:rsid w:val="001471A7"/>
    <w:rsid w:val="001471E7"/>
    <w:rsid w:val="001501FE"/>
    <w:rsid w:val="001503C9"/>
    <w:rsid w:val="001506AE"/>
    <w:rsid w:val="001509F5"/>
    <w:rsid w:val="00150D81"/>
    <w:rsid w:val="00150F21"/>
    <w:rsid w:val="00151254"/>
    <w:rsid w:val="00151302"/>
    <w:rsid w:val="001515B4"/>
    <w:rsid w:val="00151642"/>
    <w:rsid w:val="0015188C"/>
    <w:rsid w:val="0015211B"/>
    <w:rsid w:val="001525F9"/>
    <w:rsid w:val="0015272F"/>
    <w:rsid w:val="001527FE"/>
    <w:rsid w:val="00152A30"/>
    <w:rsid w:val="00152C0A"/>
    <w:rsid w:val="00152D63"/>
    <w:rsid w:val="001532E4"/>
    <w:rsid w:val="0015332D"/>
    <w:rsid w:val="00153557"/>
    <w:rsid w:val="0015366F"/>
    <w:rsid w:val="00153A70"/>
    <w:rsid w:val="00154045"/>
    <w:rsid w:val="00154557"/>
    <w:rsid w:val="0015462A"/>
    <w:rsid w:val="001547AD"/>
    <w:rsid w:val="00154804"/>
    <w:rsid w:val="00154C4B"/>
    <w:rsid w:val="00154E1D"/>
    <w:rsid w:val="001550A0"/>
    <w:rsid w:val="0015544E"/>
    <w:rsid w:val="001555D3"/>
    <w:rsid w:val="00155FCC"/>
    <w:rsid w:val="001560F8"/>
    <w:rsid w:val="00156113"/>
    <w:rsid w:val="00156545"/>
    <w:rsid w:val="00156A84"/>
    <w:rsid w:val="00156B40"/>
    <w:rsid w:val="00156C77"/>
    <w:rsid w:val="00156C98"/>
    <w:rsid w:val="00156E3F"/>
    <w:rsid w:val="00157399"/>
    <w:rsid w:val="00157537"/>
    <w:rsid w:val="00157919"/>
    <w:rsid w:val="00160027"/>
    <w:rsid w:val="001600D5"/>
    <w:rsid w:val="001602C9"/>
    <w:rsid w:val="0016057B"/>
    <w:rsid w:val="00160A01"/>
    <w:rsid w:val="00160D46"/>
    <w:rsid w:val="0016150D"/>
    <w:rsid w:val="0016176C"/>
    <w:rsid w:val="00161796"/>
    <w:rsid w:val="001617A0"/>
    <w:rsid w:val="001617E0"/>
    <w:rsid w:val="00161916"/>
    <w:rsid w:val="00162059"/>
    <w:rsid w:val="00162699"/>
    <w:rsid w:val="0016282B"/>
    <w:rsid w:val="00162855"/>
    <w:rsid w:val="00162A6C"/>
    <w:rsid w:val="00162AE7"/>
    <w:rsid w:val="00162B44"/>
    <w:rsid w:val="00162C03"/>
    <w:rsid w:val="00162C68"/>
    <w:rsid w:val="00162D61"/>
    <w:rsid w:val="00162EF3"/>
    <w:rsid w:val="00162F7B"/>
    <w:rsid w:val="0016327D"/>
    <w:rsid w:val="00163412"/>
    <w:rsid w:val="00163442"/>
    <w:rsid w:val="0016349C"/>
    <w:rsid w:val="0016362D"/>
    <w:rsid w:val="001637E3"/>
    <w:rsid w:val="00163F1E"/>
    <w:rsid w:val="0016430B"/>
    <w:rsid w:val="001644E2"/>
    <w:rsid w:val="00164829"/>
    <w:rsid w:val="001648A3"/>
    <w:rsid w:val="0016494E"/>
    <w:rsid w:val="00164992"/>
    <w:rsid w:val="001649B5"/>
    <w:rsid w:val="00164FD5"/>
    <w:rsid w:val="001656C0"/>
    <w:rsid w:val="001657F4"/>
    <w:rsid w:val="00165A5B"/>
    <w:rsid w:val="00165FD4"/>
    <w:rsid w:val="001661C6"/>
    <w:rsid w:val="00166568"/>
    <w:rsid w:val="00166B61"/>
    <w:rsid w:val="00166F67"/>
    <w:rsid w:val="00167121"/>
    <w:rsid w:val="0016728E"/>
    <w:rsid w:val="0016772A"/>
    <w:rsid w:val="0016786E"/>
    <w:rsid w:val="00167A9E"/>
    <w:rsid w:val="00167AAA"/>
    <w:rsid w:val="00167B08"/>
    <w:rsid w:val="00167BBF"/>
    <w:rsid w:val="00167CFD"/>
    <w:rsid w:val="00167EC8"/>
    <w:rsid w:val="0017015F"/>
    <w:rsid w:val="00170280"/>
    <w:rsid w:val="001702F0"/>
    <w:rsid w:val="0017033B"/>
    <w:rsid w:val="00170C66"/>
    <w:rsid w:val="00170DC0"/>
    <w:rsid w:val="00171103"/>
    <w:rsid w:val="00171146"/>
    <w:rsid w:val="001719CC"/>
    <w:rsid w:val="00171CB0"/>
    <w:rsid w:val="00171F51"/>
    <w:rsid w:val="00172218"/>
    <w:rsid w:val="001727A6"/>
    <w:rsid w:val="00172861"/>
    <w:rsid w:val="00172B68"/>
    <w:rsid w:val="00172F01"/>
    <w:rsid w:val="00173086"/>
    <w:rsid w:val="00173193"/>
    <w:rsid w:val="00173284"/>
    <w:rsid w:val="001737ED"/>
    <w:rsid w:val="00173823"/>
    <w:rsid w:val="00173C96"/>
    <w:rsid w:val="0017472D"/>
    <w:rsid w:val="0017479E"/>
    <w:rsid w:val="001747A7"/>
    <w:rsid w:val="001747DB"/>
    <w:rsid w:val="001748E8"/>
    <w:rsid w:val="00174B68"/>
    <w:rsid w:val="00174F9A"/>
    <w:rsid w:val="00175826"/>
    <w:rsid w:val="00175888"/>
    <w:rsid w:val="00175B34"/>
    <w:rsid w:val="00175E95"/>
    <w:rsid w:val="00175F86"/>
    <w:rsid w:val="001762F8"/>
    <w:rsid w:val="001763F9"/>
    <w:rsid w:val="00176891"/>
    <w:rsid w:val="00176DAA"/>
    <w:rsid w:val="00177342"/>
    <w:rsid w:val="00177388"/>
    <w:rsid w:val="001775E8"/>
    <w:rsid w:val="001777ED"/>
    <w:rsid w:val="00177ADA"/>
    <w:rsid w:val="00177D0F"/>
    <w:rsid w:val="00177F7A"/>
    <w:rsid w:val="0018055B"/>
    <w:rsid w:val="00180582"/>
    <w:rsid w:val="001806B5"/>
    <w:rsid w:val="00180EAB"/>
    <w:rsid w:val="0018109E"/>
    <w:rsid w:val="00181323"/>
    <w:rsid w:val="00181532"/>
    <w:rsid w:val="00181790"/>
    <w:rsid w:val="00181874"/>
    <w:rsid w:val="00181882"/>
    <w:rsid w:val="00181A76"/>
    <w:rsid w:val="00181B26"/>
    <w:rsid w:val="001828F8"/>
    <w:rsid w:val="001829CF"/>
    <w:rsid w:val="00182BC4"/>
    <w:rsid w:val="00182D57"/>
    <w:rsid w:val="00182DA9"/>
    <w:rsid w:val="00182E0C"/>
    <w:rsid w:val="00183022"/>
    <w:rsid w:val="00183134"/>
    <w:rsid w:val="0018322B"/>
    <w:rsid w:val="00183969"/>
    <w:rsid w:val="00183AFE"/>
    <w:rsid w:val="00183B25"/>
    <w:rsid w:val="00183D3E"/>
    <w:rsid w:val="00183F91"/>
    <w:rsid w:val="00184083"/>
    <w:rsid w:val="0018443E"/>
    <w:rsid w:val="0018473B"/>
    <w:rsid w:val="00185023"/>
    <w:rsid w:val="00185464"/>
    <w:rsid w:val="0018616D"/>
    <w:rsid w:val="00186294"/>
    <w:rsid w:val="00186AA0"/>
    <w:rsid w:val="00186AC4"/>
    <w:rsid w:val="00186BCB"/>
    <w:rsid w:val="00186EF9"/>
    <w:rsid w:val="001871EA"/>
    <w:rsid w:val="00187DE3"/>
    <w:rsid w:val="00187F58"/>
    <w:rsid w:val="00187FC2"/>
    <w:rsid w:val="001900DC"/>
    <w:rsid w:val="001900FD"/>
    <w:rsid w:val="001901A7"/>
    <w:rsid w:val="00190378"/>
    <w:rsid w:val="001905D6"/>
    <w:rsid w:val="0019114B"/>
    <w:rsid w:val="001917AA"/>
    <w:rsid w:val="00191A34"/>
    <w:rsid w:val="00191BBA"/>
    <w:rsid w:val="00191D80"/>
    <w:rsid w:val="00191DC6"/>
    <w:rsid w:val="001927B1"/>
    <w:rsid w:val="00192B01"/>
    <w:rsid w:val="00192C4B"/>
    <w:rsid w:val="00193148"/>
    <w:rsid w:val="0019357F"/>
    <w:rsid w:val="001936EA"/>
    <w:rsid w:val="0019392C"/>
    <w:rsid w:val="00193B9E"/>
    <w:rsid w:val="00193E7C"/>
    <w:rsid w:val="00193FF4"/>
    <w:rsid w:val="00194203"/>
    <w:rsid w:val="001943D2"/>
    <w:rsid w:val="00194490"/>
    <w:rsid w:val="0019494D"/>
    <w:rsid w:val="00194A35"/>
    <w:rsid w:val="00194AA3"/>
    <w:rsid w:val="00194B33"/>
    <w:rsid w:val="00194B77"/>
    <w:rsid w:val="00194B8F"/>
    <w:rsid w:val="001951FB"/>
    <w:rsid w:val="0019568B"/>
    <w:rsid w:val="00195A24"/>
    <w:rsid w:val="00195B55"/>
    <w:rsid w:val="00195CCC"/>
    <w:rsid w:val="001960E9"/>
    <w:rsid w:val="001961F3"/>
    <w:rsid w:val="001962FC"/>
    <w:rsid w:val="001964F1"/>
    <w:rsid w:val="001965BB"/>
    <w:rsid w:val="001965C7"/>
    <w:rsid w:val="001968DF"/>
    <w:rsid w:val="001969B8"/>
    <w:rsid w:val="00196D7D"/>
    <w:rsid w:val="00197568"/>
    <w:rsid w:val="00197853"/>
    <w:rsid w:val="00197877"/>
    <w:rsid w:val="001A033A"/>
    <w:rsid w:val="001A0500"/>
    <w:rsid w:val="001A062E"/>
    <w:rsid w:val="001A06D7"/>
    <w:rsid w:val="001A08D9"/>
    <w:rsid w:val="001A0CD5"/>
    <w:rsid w:val="001A101D"/>
    <w:rsid w:val="001A1244"/>
    <w:rsid w:val="001A153D"/>
    <w:rsid w:val="001A16BC"/>
    <w:rsid w:val="001A19DF"/>
    <w:rsid w:val="001A1A88"/>
    <w:rsid w:val="001A1B47"/>
    <w:rsid w:val="001A1C42"/>
    <w:rsid w:val="001A1C73"/>
    <w:rsid w:val="001A2208"/>
    <w:rsid w:val="001A23CF"/>
    <w:rsid w:val="001A26F4"/>
    <w:rsid w:val="001A2707"/>
    <w:rsid w:val="001A2F09"/>
    <w:rsid w:val="001A3C78"/>
    <w:rsid w:val="001A40D0"/>
    <w:rsid w:val="001A4683"/>
    <w:rsid w:val="001A47FF"/>
    <w:rsid w:val="001A4B87"/>
    <w:rsid w:val="001A4B8A"/>
    <w:rsid w:val="001A4BF7"/>
    <w:rsid w:val="001A4DCB"/>
    <w:rsid w:val="001A4EA1"/>
    <w:rsid w:val="001A4ED4"/>
    <w:rsid w:val="001A50C2"/>
    <w:rsid w:val="001A5671"/>
    <w:rsid w:val="001A5736"/>
    <w:rsid w:val="001A5E30"/>
    <w:rsid w:val="001A61B1"/>
    <w:rsid w:val="001A629B"/>
    <w:rsid w:val="001A6708"/>
    <w:rsid w:val="001A67DB"/>
    <w:rsid w:val="001A696A"/>
    <w:rsid w:val="001A6D59"/>
    <w:rsid w:val="001A6D73"/>
    <w:rsid w:val="001A70AD"/>
    <w:rsid w:val="001A70BB"/>
    <w:rsid w:val="001A719E"/>
    <w:rsid w:val="001A72EC"/>
    <w:rsid w:val="001A75AD"/>
    <w:rsid w:val="001A7985"/>
    <w:rsid w:val="001A7AC6"/>
    <w:rsid w:val="001A7BA0"/>
    <w:rsid w:val="001A7CF9"/>
    <w:rsid w:val="001A7D50"/>
    <w:rsid w:val="001A7EE9"/>
    <w:rsid w:val="001B0095"/>
    <w:rsid w:val="001B025D"/>
    <w:rsid w:val="001B030D"/>
    <w:rsid w:val="001B0719"/>
    <w:rsid w:val="001B1438"/>
    <w:rsid w:val="001B14D5"/>
    <w:rsid w:val="001B1924"/>
    <w:rsid w:val="001B19BB"/>
    <w:rsid w:val="001B1A71"/>
    <w:rsid w:val="001B1B91"/>
    <w:rsid w:val="001B1CAB"/>
    <w:rsid w:val="001B1DFD"/>
    <w:rsid w:val="001B2620"/>
    <w:rsid w:val="001B26BE"/>
    <w:rsid w:val="001B26CD"/>
    <w:rsid w:val="001B28EF"/>
    <w:rsid w:val="001B2C38"/>
    <w:rsid w:val="001B2D17"/>
    <w:rsid w:val="001B2D77"/>
    <w:rsid w:val="001B36FF"/>
    <w:rsid w:val="001B3BAC"/>
    <w:rsid w:val="001B3BCC"/>
    <w:rsid w:val="001B3BEA"/>
    <w:rsid w:val="001B3EC5"/>
    <w:rsid w:val="001B4088"/>
    <w:rsid w:val="001B450A"/>
    <w:rsid w:val="001B55BA"/>
    <w:rsid w:val="001B570D"/>
    <w:rsid w:val="001B574A"/>
    <w:rsid w:val="001B57FD"/>
    <w:rsid w:val="001B5857"/>
    <w:rsid w:val="001B605B"/>
    <w:rsid w:val="001B609F"/>
    <w:rsid w:val="001B6166"/>
    <w:rsid w:val="001B6884"/>
    <w:rsid w:val="001B6AB1"/>
    <w:rsid w:val="001B6CE8"/>
    <w:rsid w:val="001B7509"/>
    <w:rsid w:val="001B7F32"/>
    <w:rsid w:val="001C0149"/>
    <w:rsid w:val="001C0264"/>
    <w:rsid w:val="001C1146"/>
    <w:rsid w:val="001C13AF"/>
    <w:rsid w:val="001C1969"/>
    <w:rsid w:val="001C19B8"/>
    <w:rsid w:val="001C1BD8"/>
    <w:rsid w:val="001C1E1D"/>
    <w:rsid w:val="001C200F"/>
    <w:rsid w:val="001C217E"/>
    <w:rsid w:val="001C2311"/>
    <w:rsid w:val="001C2885"/>
    <w:rsid w:val="001C2AE2"/>
    <w:rsid w:val="001C2C39"/>
    <w:rsid w:val="001C2CC1"/>
    <w:rsid w:val="001C2FF2"/>
    <w:rsid w:val="001C310B"/>
    <w:rsid w:val="001C3584"/>
    <w:rsid w:val="001C3A78"/>
    <w:rsid w:val="001C3CB6"/>
    <w:rsid w:val="001C3D28"/>
    <w:rsid w:val="001C3E76"/>
    <w:rsid w:val="001C3FF8"/>
    <w:rsid w:val="001C418F"/>
    <w:rsid w:val="001C45D3"/>
    <w:rsid w:val="001C47B8"/>
    <w:rsid w:val="001C498D"/>
    <w:rsid w:val="001C4B74"/>
    <w:rsid w:val="001C50E3"/>
    <w:rsid w:val="001C543D"/>
    <w:rsid w:val="001C5B7E"/>
    <w:rsid w:val="001C5D67"/>
    <w:rsid w:val="001C5E21"/>
    <w:rsid w:val="001C5E33"/>
    <w:rsid w:val="001C60AE"/>
    <w:rsid w:val="001C6148"/>
    <w:rsid w:val="001C639E"/>
    <w:rsid w:val="001C64A6"/>
    <w:rsid w:val="001C655E"/>
    <w:rsid w:val="001C6A09"/>
    <w:rsid w:val="001C6B42"/>
    <w:rsid w:val="001C738B"/>
    <w:rsid w:val="001C7528"/>
    <w:rsid w:val="001C777C"/>
    <w:rsid w:val="001C7890"/>
    <w:rsid w:val="001C799C"/>
    <w:rsid w:val="001C79CC"/>
    <w:rsid w:val="001C7BF6"/>
    <w:rsid w:val="001D01BB"/>
    <w:rsid w:val="001D05BC"/>
    <w:rsid w:val="001D0815"/>
    <w:rsid w:val="001D090E"/>
    <w:rsid w:val="001D0D46"/>
    <w:rsid w:val="001D0EDF"/>
    <w:rsid w:val="001D0F12"/>
    <w:rsid w:val="001D104A"/>
    <w:rsid w:val="001D1552"/>
    <w:rsid w:val="001D1630"/>
    <w:rsid w:val="001D2746"/>
    <w:rsid w:val="001D282B"/>
    <w:rsid w:val="001D29F6"/>
    <w:rsid w:val="001D31E6"/>
    <w:rsid w:val="001D33B8"/>
    <w:rsid w:val="001D3701"/>
    <w:rsid w:val="001D3797"/>
    <w:rsid w:val="001D3CDC"/>
    <w:rsid w:val="001D3E90"/>
    <w:rsid w:val="001D442E"/>
    <w:rsid w:val="001D4482"/>
    <w:rsid w:val="001D45B0"/>
    <w:rsid w:val="001D478F"/>
    <w:rsid w:val="001D4804"/>
    <w:rsid w:val="001D4BF2"/>
    <w:rsid w:val="001D4CC4"/>
    <w:rsid w:val="001D4D9E"/>
    <w:rsid w:val="001D4DA9"/>
    <w:rsid w:val="001D4F57"/>
    <w:rsid w:val="001D5001"/>
    <w:rsid w:val="001D51D4"/>
    <w:rsid w:val="001D5ACF"/>
    <w:rsid w:val="001D5D2C"/>
    <w:rsid w:val="001D63BA"/>
    <w:rsid w:val="001D6437"/>
    <w:rsid w:val="001D681F"/>
    <w:rsid w:val="001D68F1"/>
    <w:rsid w:val="001D6A30"/>
    <w:rsid w:val="001D6B33"/>
    <w:rsid w:val="001D6CC7"/>
    <w:rsid w:val="001D6F7E"/>
    <w:rsid w:val="001D6FBA"/>
    <w:rsid w:val="001D7033"/>
    <w:rsid w:val="001D707D"/>
    <w:rsid w:val="001D72B6"/>
    <w:rsid w:val="001D77D8"/>
    <w:rsid w:val="001D7D16"/>
    <w:rsid w:val="001E0126"/>
    <w:rsid w:val="001E03B2"/>
    <w:rsid w:val="001E0469"/>
    <w:rsid w:val="001E07F4"/>
    <w:rsid w:val="001E0DCB"/>
    <w:rsid w:val="001E0FA7"/>
    <w:rsid w:val="001E114A"/>
    <w:rsid w:val="001E12CC"/>
    <w:rsid w:val="001E13C5"/>
    <w:rsid w:val="001E178C"/>
    <w:rsid w:val="001E23D6"/>
    <w:rsid w:val="001E2599"/>
    <w:rsid w:val="001E2843"/>
    <w:rsid w:val="001E2A39"/>
    <w:rsid w:val="001E2C3D"/>
    <w:rsid w:val="001E2CA0"/>
    <w:rsid w:val="001E2CD2"/>
    <w:rsid w:val="001E2DB3"/>
    <w:rsid w:val="001E377F"/>
    <w:rsid w:val="001E3AB1"/>
    <w:rsid w:val="001E3B94"/>
    <w:rsid w:val="001E3CA2"/>
    <w:rsid w:val="001E4043"/>
    <w:rsid w:val="001E41FB"/>
    <w:rsid w:val="001E44C8"/>
    <w:rsid w:val="001E45B0"/>
    <w:rsid w:val="001E46B8"/>
    <w:rsid w:val="001E4E2D"/>
    <w:rsid w:val="001E5845"/>
    <w:rsid w:val="001E5F1B"/>
    <w:rsid w:val="001E62A8"/>
    <w:rsid w:val="001E6620"/>
    <w:rsid w:val="001E6636"/>
    <w:rsid w:val="001E6791"/>
    <w:rsid w:val="001E6DEC"/>
    <w:rsid w:val="001E6FB1"/>
    <w:rsid w:val="001E6FC0"/>
    <w:rsid w:val="001E71D7"/>
    <w:rsid w:val="001E7419"/>
    <w:rsid w:val="001E7A9D"/>
    <w:rsid w:val="001E7B23"/>
    <w:rsid w:val="001E7F55"/>
    <w:rsid w:val="001E7F6A"/>
    <w:rsid w:val="001E7FE8"/>
    <w:rsid w:val="001F0227"/>
    <w:rsid w:val="001F04E1"/>
    <w:rsid w:val="001F064B"/>
    <w:rsid w:val="001F0856"/>
    <w:rsid w:val="001F090A"/>
    <w:rsid w:val="001F10D1"/>
    <w:rsid w:val="001F14C1"/>
    <w:rsid w:val="001F1746"/>
    <w:rsid w:val="001F197A"/>
    <w:rsid w:val="001F1B4D"/>
    <w:rsid w:val="001F1BAF"/>
    <w:rsid w:val="001F23EC"/>
    <w:rsid w:val="001F29A2"/>
    <w:rsid w:val="001F2EA3"/>
    <w:rsid w:val="001F3147"/>
    <w:rsid w:val="001F31BA"/>
    <w:rsid w:val="001F31C2"/>
    <w:rsid w:val="001F32BF"/>
    <w:rsid w:val="001F3492"/>
    <w:rsid w:val="001F3573"/>
    <w:rsid w:val="001F37F3"/>
    <w:rsid w:val="001F395E"/>
    <w:rsid w:val="001F3A9E"/>
    <w:rsid w:val="001F3AE4"/>
    <w:rsid w:val="001F3E82"/>
    <w:rsid w:val="001F3F51"/>
    <w:rsid w:val="001F3F8C"/>
    <w:rsid w:val="001F40C4"/>
    <w:rsid w:val="001F417E"/>
    <w:rsid w:val="001F4331"/>
    <w:rsid w:val="001F4678"/>
    <w:rsid w:val="001F4737"/>
    <w:rsid w:val="001F4742"/>
    <w:rsid w:val="001F4C37"/>
    <w:rsid w:val="001F4DEF"/>
    <w:rsid w:val="001F5105"/>
    <w:rsid w:val="001F5141"/>
    <w:rsid w:val="001F5B37"/>
    <w:rsid w:val="001F5DDA"/>
    <w:rsid w:val="001F5E4C"/>
    <w:rsid w:val="001F602B"/>
    <w:rsid w:val="001F61C4"/>
    <w:rsid w:val="001F6687"/>
    <w:rsid w:val="001F6A9E"/>
    <w:rsid w:val="001F6B7C"/>
    <w:rsid w:val="001F6F67"/>
    <w:rsid w:val="001F74EB"/>
    <w:rsid w:val="001F74EE"/>
    <w:rsid w:val="001F759D"/>
    <w:rsid w:val="001F75C4"/>
    <w:rsid w:val="001F7674"/>
    <w:rsid w:val="001F76D5"/>
    <w:rsid w:val="001F7B82"/>
    <w:rsid w:val="0020051C"/>
    <w:rsid w:val="002005A0"/>
    <w:rsid w:val="00200C81"/>
    <w:rsid w:val="00201187"/>
    <w:rsid w:val="002013F5"/>
    <w:rsid w:val="00201475"/>
    <w:rsid w:val="00201555"/>
    <w:rsid w:val="0020174B"/>
    <w:rsid w:val="002018E0"/>
    <w:rsid w:val="00201A96"/>
    <w:rsid w:val="00201CF1"/>
    <w:rsid w:val="00201E6F"/>
    <w:rsid w:val="002020E1"/>
    <w:rsid w:val="00202366"/>
    <w:rsid w:val="0020278A"/>
    <w:rsid w:val="00202CCF"/>
    <w:rsid w:val="00202CFE"/>
    <w:rsid w:val="00202E35"/>
    <w:rsid w:val="00202E8B"/>
    <w:rsid w:val="00202F64"/>
    <w:rsid w:val="00203113"/>
    <w:rsid w:val="00203191"/>
    <w:rsid w:val="0020326B"/>
    <w:rsid w:val="002038F9"/>
    <w:rsid w:val="00203A09"/>
    <w:rsid w:val="00203A32"/>
    <w:rsid w:val="00203C5A"/>
    <w:rsid w:val="00203FA7"/>
    <w:rsid w:val="0020407B"/>
    <w:rsid w:val="002041E6"/>
    <w:rsid w:val="0020445C"/>
    <w:rsid w:val="00204B02"/>
    <w:rsid w:val="00204C41"/>
    <w:rsid w:val="00205E04"/>
    <w:rsid w:val="00206017"/>
    <w:rsid w:val="0020641B"/>
    <w:rsid w:val="00206538"/>
    <w:rsid w:val="00206E0F"/>
    <w:rsid w:val="0020719A"/>
    <w:rsid w:val="002073F4"/>
    <w:rsid w:val="00207676"/>
    <w:rsid w:val="002076D3"/>
    <w:rsid w:val="00207A90"/>
    <w:rsid w:val="00207B27"/>
    <w:rsid w:val="00207B8A"/>
    <w:rsid w:val="00207EB0"/>
    <w:rsid w:val="00207F2B"/>
    <w:rsid w:val="0021006F"/>
    <w:rsid w:val="00210AA5"/>
    <w:rsid w:val="00210B2E"/>
    <w:rsid w:val="00210DC7"/>
    <w:rsid w:val="00210E1B"/>
    <w:rsid w:val="00210FD0"/>
    <w:rsid w:val="0021155F"/>
    <w:rsid w:val="002118CD"/>
    <w:rsid w:val="00211A2F"/>
    <w:rsid w:val="00212094"/>
    <w:rsid w:val="002121C3"/>
    <w:rsid w:val="0021232E"/>
    <w:rsid w:val="00212881"/>
    <w:rsid w:val="00212DD4"/>
    <w:rsid w:val="002131D9"/>
    <w:rsid w:val="00213733"/>
    <w:rsid w:val="00213734"/>
    <w:rsid w:val="00213A28"/>
    <w:rsid w:val="00213CAA"/>
    <w:rsid w:val="00213DC2"/>
    <w:rsid w:val="002141B0"/>
    <w:rsid w:val="00214229"/>
    <w:rsid w:val="002147D9"/>
    <w:rsid w:val="00214B8A"/>
    <w:rsid w:val="00214C6E"/>
    <w:rsid w:val="00214C80"/>
    <w:rsid w:val="00214D1E"/>
    <w:rsid w:val="00215429"/>
    <w:rsid w:val="0021579C"/>
    <w:rsid w:val="002157B3"/>
    <w:rsid w:val="00215F6B"/>
    <w:rsid w:val="00215FC4"/>
    <w:rsid w:val="00215FDE"/>
    <w:rsid w:val="00215FE6"/>
    <w:rsid w:val="0021628B"/>
    <w:rsid w:val="00216407"/>
    <w:rsid w:val="00216512"/>
    <w:rsid w:val="002166E0"/>
    <w:rsid w:val="00216771"/>
    <w:rsid w:val="00216F6F"/>
    <w:rsid w:val="00217038"/>
    <w:rsid w:val="002170C3"/>
    <w:rsid w:val="002172FC"/>
    <w:rsid w:val="00217328"/>
    <w:rsid w:val="0021738E"/>
    <w:rsid w:val="002174D9"/>
    <w:rsid w:val="00217896"/>
    <w:rsid w:val="00217C33"/>
    <w:rsid w:val="00217DCF"/>
    <w:rsid w:val="00217E8D"/>
    <w:rsid w:val="00220589"/>
    <w:rsid w:val="00220636"/>
    <w:rsid w:val="002207B7"/>
    <w:rsid w:val="00220E74"/>
    <w:rsid w:val="00220ED2"/>
    <w:rsid w:val="0022125A"/>
    <w:rsid w:val="002214B6"/>
    <w:rsid w:val="00221BBB"/>
    <w:rsid w:val="00221E53"/>
    <w:rsid w:val="00221F2B"/>
    <w:rsid w:val="002222B3"/>
    <w:rsid w:val="002224BB"/>
    <w:rsid w:val="002224DF"/>
    <w:rsid w:val="00222A06"/>
    <w:rsid w:val="00222EF4"/>
    <w:rsid w:val="00223271"/>
    <w:rsid w:val="00223497"/>
    <w:rsid w:val="0022354A"/>
    <w:rsid w:val="002243D8"/>
    <w:rsid w:val="002247F8"/>
    <w:rsid w:val="0022542A"/>
    <w:rsid w:val="0022543A"/>
    <w:rsid w:val="0022561B"/>
    <w:rsid w:val="002256CD"/>
    <w:rsid w:val="002259C7"/>
    <w:rsid w:val="00225CB8"/>
    <w:rsid w:val="00225E2A"/>
    <w:rsid w:val="00225ECC"/>
    <w:rsid w:val="002263E3"/>
    <w:rsid w:val="00226A9D"/>
    <w:rsid w:val="00226D36"/>
    <w:rsid w:val="002273AF"/>
    <w:rsid w:val="0022742A"/>
    <w:rsid w:val="00227513"/>
    <w:rsid w:val="00227603"/>
    <w:rsid w:val="002277D4"/>
    <w:rsid w:val="00227A7F"/>
    <w:rsid w:val="00227D15"/>
    <w:rsid w:val="00227E2A"/>
    <w:rsid w:val="0023064A"/>
    <w:rsid w:val="00230C27"/>
    <w:rsid w:val="00230ED4"/>
    <w:rsid w:val="00231004"/>
    <w:rsid w:val="00231467"/>
    <w:rsid w:val="0023198A"/>
    <w:rsid w:val="00231992"/>
    <w:rsid w:val="00231AA0"/>
    <w:rsid w:val="00231C34"/>
    <w:rsid w:val="00231F3F"/>
    <w:rsid w:val="00231FAF"/>
    <w:rsid w:val="002321C0"/>
    <w:rsid w:val="002321C7"/>
    <w:rsid w:val="00232247"/>
    <w:rsid w:val="00232420"/>
    <w:rsid w:val="002326E4"/>
    <w:rsid w:val="00232A05"/>
    <w:rsid w:val="00232A13"/>
    <w:rsid w:val="00232BED"/>
    <w:rsid w:val="00232C22"/>
    <w:rsid w:val="002331D2"/>
    <w:rsid w:val="002331FF"/>
    <w:rsid w:val="00233FCC"/>
    <w:rsid w:val="002346FF"/>
    <w:rsid w:val="002347D8"/>
    <w:rsid w:val="002347F5"/>
    <w:rsid w:val="002348C1"/>
    <w:rsid w:val="00234A3D"/>
    <w:rsid w:val="00234B34"/>
    <w:rsid w:val="00234C60"/>
    <w:rsid w:val="002350D8"/>
    <w:rsid w:val="00235105"/>
    <w:rsid w:val="00235136"/>
    <w:rsid w:val="0023534D"/>
    <w:rsid w:val="00235452"/>
    <w:rsid w:val="00235784"/>
    <w:rsid w:val="00235895"/>
    <w:rsid w:val="002359F7"/>
    <w:rsid w:val="00235A70"/>
    <w:rsid w:val="00235ADD"/>
    <w:rsid w:val="00235C1E"/>
    <w:rsid w:val="00235C2A"/>
    <w:rsid w:val="00235C99"/>
    <w:rsid w:val="00235D34"/>
    <w:rsid w:val="00235F6C"/>
    <w:rsid w:val="0023618B"/>
    <w:rsid w:val="002368E5"/>
    <w:rsid w:val="00236966"/>
    <w:rsid w:val="00236C52"/>
    <w:rsid w:val="002373AF"/>
    <w:rsid w:val="002373EF"/>
    <w:rsid w:val="00237D37"/>
    <w:rsid w:val="00237F1F"/>
    <w:rsid w:val="0024012A"/>
    <w:rsid w:val="00240506"/>
    <w:rsid w:val="0024052C"/>
    <w:rsid w:val="0024063A"/>
    <w:rsid w:val="0024120C"/>
    <w:rsid w:val="002417A0"/>
    <w:rsid w:val="00241A9C"/>
    <w:rsid w:val="00241FE0"/>
    <w:rsid w:val="00242AB1"/>
    <w:rsid w:val="00242AD6"/>
    <w:rsid w:val="00242AF7"/>
    <w:rsid w:val="00242CD2"/>
    <w:rsid w:val="00243235"/>
    <w:rsid w:val="00243409"/>
    <w:rsid w:val="00243723"/>
    <w:rsid w:val="00243850"/>
    <w:rsid w:val="00243A54"/>
    <w:rsid w:val="00243C5A"/>
    <w:rsid w:val="00244228"/>
    <w:rsid w:val="002449E5"/>
    <w:rsid w:val="00244A31"/>
    <w:rsid w:val="00244CC8"/>
    <w:rsid w:val="00244D15"/>
    <w:rsid w:val="00244F55"/>
    <w:rsid w:val="002450A8"/>
    <w:rsid w:val="0024516E"/>
    <w:rsid w:val="00245198"/>
    <w:rsid w:val="0024522A"/>
    <w:rsid w:val="0024527A"/>
    <w:rsid w:val="00245610"/>
    <w:rsid w:val="00245D04"/>
    <w:rsid w:val="00245E00"/>
    <w:rsid w:val="00245E6D"/>
    <w:rsid w:val="002464ED"/>
    <w:rsid w:val="002466B4"/>
    <w:rsid w:val="0024683C"/>
    <w:rsid w:val="002469C6"/>
    <w:rsid w:val="00246C40"/>
    <w:rsid w:val="00246DBC"/>
    <w:rsid w:val="00246F10"/>
    <w:rsid w:val="00247036"/>
    <w:rsid w:val="00247307"/>
    <w:rsid w:val="0024737E"/>
    <w:rsid w:val="00247504"/>
    <w:rsid w:val="002475A9"/>
    <w:rsid w:val="002479CF"/>
    <w:rsid w:val="00247D8C"/>
    <w:rsid w:val="00250158"/>
    <w:rsid w:val="0025024A"/>
    <w:rsid w:val="00250559"/>
    <w:rsid w:val="00250AA2"/>
    <w:rsid w:val="00250C33"/>
    <w:rsid w:val="00251542"/>
    <w:rsid w:val="0025249C"/>
    <w:rsid w:val="0025255F"/>
    <w:rsid w:val="00252973"/>
    <w:rsid w:val="00252BC7"/>
    <w:rsid w:val="00252DB5"/>
    <w:rsid w:val="002536AB"/>
    <w:rsid w:val="0025380E"/>
    <w:rsid w:val="00253947"/>
    <w:rsid w:val="00253B50"/>
    <w:rsid w:val="00253E51"/>
    <w:rsid w:val="00254456"/>
    <w:rsid w:val="002544B4"/>
    <w:rsid w:val="002544BD"/>
    <w:rsid w:val="00254CD7"/>
    <w:rsid w:val="00254CDA"/>
    <w:rsid w:val="00254D88"/>
    <w:rsid w:val="00254DB6"/>
    <w:rsid w:val="00254FDF"/>
    <w:rsid w:val="00254FF1"/>
    <w:rsid w:val="002551BC"/>
    <w:rsid w:val="002552CE"/>
    <w:rsid w:val="00255513"/>
    <w:rsid w:val="00255736"/>
    <w:rsid w:val="00255C61"/>
    <w:rsid w:val="00256107"/>
    <w:rsid w:val="002565A9"/>
    <w:rsid w:val="0025678D"/>
    <w:rsid w:val="0025684B"/>
    <w:rsid w:val="0025761F"/>
    <w:rsid w:val="00257932"/>
    <w:rsid w:val="00257B13"/>
    <w:rsid w:val="00257D43"/>
    <w:rsid w:val="00257E24"/>
    <w:rsid w:val="00257F5F"/>
    <w:rsid w:val="0026107D"/>
    <w:rsid w:val="002612FB"/>
    <w:rsid w:val="00261839"/>
    <w:rsid w:val="0026187B"/>
    <w:rsid w:val="00261A86"/>
    <w:rsid w:val="00261BC8"/>
    <w:rsid w:val="00261CD5"/>
    <w:rsid w:val="00261EBE"/>
    <w:rsid w:val="002625D4"/>
    <w:rsid w:val="0026270B"/>
    <w:rsid w:val="0026291D"/>
    <w:rsid w:val="002629C1"/>
    <w:rsid w:val="002631C1"/>
    <w:rsid w:val="00263908"/>
    <w:rsid w:val="00263A84"/>
    <w:rsid w:val="00263B5F"/>
    <w:rsid w:val="00263B78"/>
    <w:rsid w:val="00264299"/>
    <w:rsid w:val="00264593"/>
    <w:rsid w:val="00264699"/>
    <w:rsid w:val="002646DA"/>
    <w:rsid w:val="00264833"/>
    <w:rsid w:val="00264999"/>
    <w:rsid w:val="00264B7D"/>
    <w:rsid w:val="00264C58"/>
    <w:rsid w:val="00264C5D"/>
    <w:rsid w:val="00265338"/>
    <w:rsid w:val="00265869"/>
    <w:rsid w:val="00265961"/>
    <w:rsid w:val="00265D90"/>
    <w:rsid w:val="002660CC"/>
    <w:rsid w:val="0026614D"/>
    <w:rsid w:val="00266157"/>
    <w:rsid w:val="0026620C"/>
    <w:rsid w:val="002662C5"/>
    <w:rsid w:val="002662E2"/>
    <w:rsid w:val="002666F7"/>
    <w:rsid w:val="00266F76"/>
    <w:rsid w:val="0026718C"/>
    <w:rsid w:val="002672A2"/>
    <w:rsid w:val="002675F5"/>
    <w:rsid w:val="002679C6"/>
    <w:rsid w:val="00267CDA"/>
    <w:rsid w:val="00267D08"/>
    <w:rsid w:val="0026DEB1"/>
    <w:rsid w:val="0027014B"/>
    <w:rsid w:val="00270199"/>
    <w:rsid w:val="0027044E"/>
    <w:rsid w:val="00270725"/>
    <w:rsid w:val="00270DF0"/>
    <w:rsid w:val="00270E9E"/>
    <w:rsid w:val="002710E4"/>
    <w:rsid w:val="00271351"/>
    <w:rsid w:val="002716A2"/>
    <w:rsid w:val="002716B0"/>
    <w:rsid w:val="002716B6"/>
    <w:rsid w:val="00271AEF"/>
    <w:rsid w:val="00271BBD"/>
    <w:rsid w:val="00271C35"/>
    <w:rsid w:val="00271EAA"/>
    <w:rsid w:val="00271F2D"/>
    <w:rsid w:val="00272163"/>
    <w:rsid w:val="00272201"/>
    <w:rsid w:val="00272381"/>
    <w:rsid w:val="0027249A"/>
    <w:rsid w:val="00272B42"/>
    <w:rsid w:val="00272BC7"/>
    <w:rsid w:val="00272BE7"/>
    <w:rsid w:val="00272D7F"/>
    <w:rsid w:val="00272DAB"/>
    <w:rsid w:val="00272DF0"/>
    <w:rsid w:val="00273036"/>
    <w:rsid w:val="002730FB"/>
    <w:rsid w:val="0027318B"/>
    <w:rsid w:val="002733DC"/>
    <w:rsid w:val="0027375D"/>
    <w:rsid w:val="00273DF6"/>
    <w:rsid w:val="00273EA3"/>
    <w:rsid w:val="00273F0F"/>
    <w:rsid w:val="00273F8E"/>
    <w:rsid w:val="0027446C"/>
    <w:rsid w:val="00274537"/>
    <w:rsid w:val="0027467F"/>
    <w:rsid w:val="002749B9"/>
    <w:rsid w:val="00274A64"/>
    <w:rsid w:val="00274F56"/>
    <w:rsid w:val="002750B9"/>
    <w:rsid w:val="00275345"/>
    <w:rsid w:val="002754B5"/>
    <w:rsid w:val="0027592B"/>
    <w:rsid w:val="00275C38"/>
    <w:rsid w:val="00275CAF"/>
    <w:rsid w:val="0027607B"/>
    <w:rsid w:val="00276A29"/>
    <w:rsid w:val="00276B99"/>
    <w:rsid w:val="00276C07"/>
    <w:rsid w:val="00276DC0"/>
    <w:rsid w:val="00276FE9"/>
    <w:rsid w:val="002774B8"/>
    <w:rsid w:val="002775BF"/>
    <w:rsid w:val="00277E42"/>
    <w:rsid w:val="0028000D"/>
    <w:rsid w:val="00280054"/>
    <w:rsid w:val="002800FC"/>
    <w:rsid w:val="0028066C"/>
    <w:rsid w:val="002808D0"/>
    <w:rsid w:val="002809CC"/>
    <w:rsid w:val="0028115C"/>
    <w:rsid w:val="00281328"/>
    <w:rsid w:val="00281410"/>
    <w:rsid w:val="002819EA"/>
    <w:rsid w:val="00281DA1"/>
    <w:rsid w:val="00282141"/>
    <w:rsid w:val="00282196"/>
    <w:rsid w:val="0028226E"/>
    <w:rsid w:val="002822F0"/>
    <w:rsid w:val="0028238E"/>
    <w:rsid w:val="002823FF"/>
    <w:rsid w:val="00282950"/>
    <w:rsid w:val="00282BB8"/>
    <w:rsid w:val="00283326"/>
    <w:rsid w:val="0028343E"/>
    <w:rsid w:val="00283526"/>
    <w:rsid w:val="00283710"/>
    <w:rsid w:val="00283793"/>
    <w:rsid w:val="00283A58"/>
    <w:rsid w:val="00283BD3"/>
    <w:rsid w:val="0028409D"/>
    <w:rsid w:val="00284143"/>
    <w:rsid w:val="0028414E"/>
    <w:rsid w:val="002843D3"/>
    <w:rsid w:val="002844D0"/>
    <w:rsid w:val="00284740"/>
    <w:rsid w:val="00284809"/>
    <w:rsid w:val="00284922"/>
    <w:rsid w:val="002856D7"/>
    <w:rsid w:val="00285931"/>
    <w:rsid w:val="00285A02"/>
    <w:rsid w:val="00285C4A"/>
    <w:rsid w:val="00285FA9"/>
    <w:rsid w:val="002863DC"/>
    <w:rsid w:val="00286474"/>
    <w:rsid w:val="002864A3"/>
    <w:rsid w:val="002864EC"/>
    <w:rsid w:val="0028688F"/>
    <w:rsid w:val="0028690F"/>
    <w:rsid w:val="00287335"/>
    <w:rsid w:val="00287432"/>
    <w:rsid w:val="0028744D"/>
    <w:rsid w:val="002874F2"/>
    <w:rsid w:val="00287E7C"/>
    <w:rsid w:val="00290031"/>
    <w:rsid w:val="0029019B"/>
    <w:rsid w:val="0029082C"/>
    <w:rsid w:val="00290AF8"/>
    <w:rsid w:val="00290FF2"/>
    <w:rsid w:val="00291293"/>
    <w:rsid w:val="002914F0"/>
    <w:rsid w:val="0029153E"/>
    <w:rsid w:val="00291705"/>
    <w:rsid w:val="00291780"/>
    <w:rsid w:val="00291B32"/>
    <w:rsid w:val="00291D61"/>
    <w:rsid w:val="00291EE2"/>
    <w:rsid w:val="0029242D"/>
    <w:rsid w:val="00292452"/>
    <w:rsid w:val="00292579"/>
    <w:rsid w:val="0029259E"/>
    <w:rsid w:val="002926EA"/>
    <w:rsid w:val="00292766"/>
    <w:rsid w:val="00292CCD"/>
    <w:rsid w:val="00292DA1"/>
    <w:rsid w:val="00292EF2"/>
    <w:rsid w:val="00293000"/>
    <w:rsid w:val="002931E9"/>
    <w:rsid w:val="002932F9"/>
    <w:rsid w:val="00293421"/>
    <w:rsid w:val="0029383F"/>
    <w:rsid w:val="00293BB8"/>
    <w:rsid w:val="002942CC"/>
    <w:rsid w:val="00294713"/>
    <w:rsid w:val="00294A04"/>
    <w:rsid w:val="00294E47"/>
    <w:rsid w:val="00294F12"/>
    <w:rsid w:val="00294F99"/>
    <w:rsid w:val="002951BB"/>
    <w:rsid w:val="002952AE"/>
    <w:rsid w:val="0029587C"/>
    <w:rsid w:val="00296170"/>
    <w:rsid w:val="00296414"/>
    <w:rsid w:val="0029684A"/>
    <w:rsid w:val="00296F15"/>
    <w:rsid w:val="00296F5B"/>
    <w:rsid w:val="00296FAB"/>
    <w:rsid w:val="0029724C"/>
    <w:rsid w:val="00297944"/>
    <w:rsid w:val="002979A8"/>
    <w:rsid w:val="00297A1F"/>
    <w:rsid w:val="002A0087"/>
    <w:rsid w:val="002A012C"/>
    <w:rsid w:val="002A04AD"/>
    <w:rsid w:val="002A06E9"/>
    <w:rsid w:val="002A0B43"/>
    <w:rsid w:val="002A0B60"/>
    <w:rsid w:val="002A13BE"/>
    <w:rsid w:val="002A1650"/>
    <w:rsid w:val="002A1831"/>
    <w:rsid w:val="002A1838"/>
    <w:rsid w:val="002A183D"/>
    <w:rsid w:val="002A1A28"/>
    <w:rsid w:val="002A1A47"/>
    <w:rsid w:val="002A1A66"/>
    <w:rsid w:val="002A1E3F"/>
    <w:rsid w:val="002A1F6E"/>
    <w:rsid w:val="002A2035"/>
    <w:rsid w:val="002A2261"/>
    <w:rsid w:val="002A2874"/>
    <w:rsid w:val="002A2963"/>
    <w:rsid w:val="002A2B33"/>
    <w:rsid w:val="002A2BCF"/>
    <w:rsid w:val="002A2F66"/>
    <w:rsid w:val="002A2F7A"/>
    <w:rsid w:val="002A308D"/>
    <w:rsid w:val="002A3444"/>
    <w:rsid w:val="002A357E"/>
    <w:rsid w:val="002A35A3"/>
    <w:rsid w:val="002A378B"/>
    <w:rsid w:val="002A383B"/>
    <w:rsid w:val="002A386C"/>
    <w:rsid w:val="002A39BB"/>
    <w:rsid w:val="002A3D6D"/>
    <w:rsid w:val="002A3E9A"/>
    <w:rsid w:val="002A4C02"/>
    <w:rsid w:val="002A4C1E"/>
    <w:rsid w:val="002A4E64"/>
    <w:rsid w:val="002A4F71"/>
    <w:rsid w:val="002A4FC7"/>
    <w:rsid w:val="002A54E2"/>
    <w:rsid w:val="002A58BF"/>
    <w:rsid w:val="002A6068"/>
    <w:rsid w:val="002A639A"/>
    <w:rsid w:val="002A649B"/>
    <w:rsid w:val="002A66F3"/>
    <w:rsid w:val="002A6FEC"/>
    <w:rsid w:val="002A70A0"/>
    <w:rsid w:val="002A792A"/>
    <w:rsid w:val="002A7C77"/>
    <w:rsid w:val="002A7D4C"/>
    <w:rsid w:val="002B025E"/>
    <w:rsid w:val="002B049A"/>
    <w:rsid w:val="002B06E0"/>
    <w:rsid w:val="002B082B"/>
    <w:rsid w:val="002B0B39"/>
    <w:rsid w:val="002B0BE3"/>
    <w:rsid w:val="002B0CDE"/>
    <w:rsid w:val="002B16FD"/>
    <w:rsid w:val="002B1720"/>
    <w:rsid w:val="002B1A8E"/>
    <w:rsid w:val="002B1D65"/>
    <w:rsid w:val="002B1EFB"/>
    <w:rsid w:val="002B1F71"/>
    <w:rsid w:val="002B2372"/>
    <w:rsid w:val="002B270E"/>
    <w:rsid w:val="002B277C"/>
    <w:rsid w:val="002B2D64"/>
    <w:rsid w:val="002B30F1"/>
    <w:rsid w:val="002B324E"/>
    <w:rsid w:val="002B34A5"/>
    <w:rsid w:val="002B375F"/>
    <w:rsid w:val="002B3A0D"/>
    <w:rsid w:val="002B4312"/>
    <w:rsid w:val="002B4692"/>
    <w:rsid w:val="002B4738"/>
    <w:rsid w:val="002B4A7D"/>
    <w:rsid w:val="002B4AE8"/>
    <w:rsid w:val="002B50B1"/>
    <w:rsid w:val="002B5482"/>
    <w:rsid w:val="002B55BA"/>
    <w:rsid w:val="002B561A"/>
    <w:rsid w:val="002B568B"/>
    <w:rsid w:val="002B5975"/>
    <w:rsid w:val="002B5D7E"/>
    <w:rsid w:val="002B6153"/>
    <w:rsid w:val="002B63C5"/>
    <w:rsid w:val="002B64D2"/>
    <w:rsid w:val="002B6E50"/>
    <w:rsid w:val="002B6FC9"/>
    <w:rsid w:val="002B70FD"/>
    <w:rsid w:val="002B7347"/>
    <w:rsid w:val="002B7449"/>
    <w:rsid w:val="002B77A1"/>
    <w:rsid w:val="002B7893"/>
    <w:rsid w:val="002B78B9"/>
    <w:rsid w:val="002B7904"/>
    <w:rsid w:val="002B79D7"/>
    <w:rsid w:val="002C0339"/>
    <w:rsid w:val="002C0CC8"/>
    <w:rsid w:val="002C0F0C"/>
    <w:rsid w:val="002C1066"/>
    <w:rsid w:val="002C1F66"/>
    <w:rsid w:val="002C2281"/>
    <w:rsid w:val="002C2339"/>
    <w:rsid w:val="002C23C5"/>
    <w:rsid w:val="002C24EB"/>
    <w:rsid w:val="002C2733"/>
    <w:rsid w:val="002C28CA"/>
    <w:rsid w:val="002C2F34"/>
    <w:rsid w:val="002C30F1"/>
    <w:rsid w:val="002C339E"/>
    <w:rsid w:val="002C367D"/>
    <w:rsid w:val="002C37D6"/>
    <w:rsid w:val="002C3959"/>
    <w:rsid w:val="002C3A69"/>
    <w:rsid w:val="002C3DD6"/>
    <w:rsid w:val="002C3FBB"/>
    <w:rsid w:val="002C3FC7"/>
    <w:rsid w:val="002C41EE"/>
    <w:rsid w:val="002C441A"/>
    <w:rsid w:val="002C4493"/>
    <w:rsid w:val="002C46BC"/>
    <w:rsid w:val="002C4C4D"/>
    <w:rsid w:val="002C4E3E"/>
    <w:rsid w:val="002C4EEE"/>
    <w:rsid w:val="002C5648"/>
    <w:rsid w:val="002C5D26"/>
    <w:rsid w:val="002C5E32"/>
    <w:rsid w:val="002C5F97"/>
    <w:rsid w:val="002C6066"/>
    <w:rsid w:val="002C6185"/>
    <w:rsid w:val="002C629F"/>
    <w:rsid w:val="002C65CF"/>
    <w:rsid w:val="002C69CD"/>
    <w:rsid w:val="002C6A4A"/>
    <w:rsid w:val="002C6A64"/>
    <w:rsid w:val="002C6E9E"/>
    <w:rsid w:val="002C6ECD"/>
    <w:rsid w:val="002C6F1F"/>
    <w:rsid w:val="002C7271"/>
    <w:rsid w:val="002C749F"/>
    <w:rsid w:val="002C7605"/>
    <w:rsid w:val="002C76AF"/>
    <w:rsid w:val="002C76FD"/>
    <w:rsid w:val="002C7758"/>
    <w:rsid w:val="002C7A89"/>
    <w:rsid w:val="002C7FB6"/>
    <w:rsid w:val="002D083C"/>
    <w:rsid w:val="002D086A"/>
    <w:rsid w:val="002D09A3"/>
    <w:rsid w:val="002D0A12"/>
    <w:rsid w:val="002D0EAA"/>
    <w:rsid w:val="002D0EC9"/>
    <w:rsid w:val="002D0F2B"/>
    <w:rsid w:val="002D169C"/>
    <w:rsid w:val="002D1DC9"/>
    <w:rsid w:val="002D1E40"/>
    <w:rsid w:val="002D1FA0"/>
    <w:rsid w:val="002D2834"/>
    <w:rsid w:val="002D30B0"/>
    <w:rsid w:val="002D316F"/>
    <w:rsid w:val="002D3229"/>
    <w:rsid w:val="002D33DA"/>
    <w:rsid w:val="002D3512"/>
    <w:rsid w:val="002D3524"/>
    <w:rsid w:val="002D3691"/>
    <w:rsid w:val="002D3C02"/>
    <w:rsid w:val="002D3CDC"/>
    <w:rsid w:val="002D45A9"/>
    <w:rsid w:val="002D4713"/>
    <w:rsid w:val="002D4AD9"/>
    <w:rsid w:val="002D4C0C"/>
    <w:rsid w:val="002D4D85"/>
    <w:rsid w:val="002D4ED9"/>
    <w:rsid w:val="002D5142"/>
    <w:rsid w:val="002D5375"/>
    <w:rsid w:val="002D55AF"/>
    <w:rsid w:val="002D5606"/>
    <w:rsid w:val="002D57CA"/>
    <w:rsid w:val="002D59EC"/>
    <w:rsid w:val="002D5A23"/>
    <w:rsid w:val="002D5BEE"/>
    <w:rsid w:val="002D5CC4"/>
    <w:rsid w:val="002D5F30"/>
    <w:rsid w:val="002D5F3A"/>
    <w:rsid w:val="002D5F69"/>
    <w:rsid w:val="002D5FC8"/>
    <w:rsid w:val="002D6229"/>
    <w:rsid w:val="002D6846"/>
    <w:rsid w:val="002D688E"/>
    <w:rsid w:val="002D6DA6"/>
    <w:rsid w:val="002D6EBC"/>
    <w:rsid w:val="002D713F"/>
    <w:rsid w:val="002D73A7"/>
    <w:rsid w:val="002D77ED"/>
    <w:rsid w:val="002D7A82"/>
    <w:rsid w:val="002E01F3"/>
    <w:rsid w:val="002E0296"/>
    <w:rsid w:val="002E03F0"/>
    <w:rsid w:val="002E044E"/>
    <w:rsid w:val="002E04C4"/>
    <w:rsid w:val="002E0605"/>
    <w:rsid w:val="002E06C6"/>
    <w:rsid w:val="002E06E0"/>
    <w:rsid w:val="002E0AFB"/>
    <w:rsid w:val="002E0F05"/>
    <w:rsid w:val="002E1684"/>
    <w:rsid w:val="002E1B30"/>
    <w:rsid w:val="002E1D88"/>
    <w:rsid w:val="002E1D90"/>
    <w:rsid w:val="002E1DC3"/>
    <w:rsid w:val="002E1F2D"/>
    <w:rsid w:val="002E2452"/>
    <w:rsid w:val="002E246C"/>
    <w:rsid w:val="002E25F4"/>
    <w:rsid w:val="002E280A"/>
    <w:rsid w:val="002E2988"/>
    <w:rsid w:val="002E29FB"/>
    <w:rsid w:val="002E2BC0"/>
    <w:rsid w:val="002E3212"/>
    <w:rsid w:val="002E3237"/>
    <w:rsid w:val="002E399D"/>
    <w:rsid w:val="002E3BBB"/>
    <w:rsid w:val="002E3C57"/>
    <w:rsid w:val="002E3C69"/>
    <w:rsid w:val="002E3C6C"/>
    <w:rsid w:val="002E4126"/>
    <w:rsid w:val="002E4444"/>
    <w:rsid w:val="002E4589"/>
    <w:rsid w:val="002E49DB"/>
    <w:rsid w:val="002E4AB6"/>
    <w:rsid w:val="002E4C6F"/>
    <w:rsid w:val="002E4E20"/>
    <w:rsid w:val="002E502E"/>
    <w:rsid w:val="002E5477"/>
    <w:rsid w:val="002E556E"/>
    <w:rsid w:val="002E55F1"/>
    <w:rsid w:val="002E5B74"/>
    <w:rsid w:val="002E607C"/>
    <w:rsid w:val="002E69B3"/>
    <w:rsid w:val="002E6E83"/>
    <w:rsid w:val="002E6EBF"/>
    <w:rsid w:val="002E7504"/>
    <w:rsid w:val="002E751C"/>
    <w:rsid w:val="002E7570"/>
    <w:rsid w:val="002E7655"/>
    <w:rsid w:val="002E79F9"/>
    <w:rsid w:val="002E7C0B"/>
    <w:rsid w:val="002E7F72"/>
    <w:rsid w:val="002F05C2"/>
    <w:rsid w:val="002F07EA"/>
    <w:rsid w:val="002F0CC1"/>
    <w:rsid w:val="002F0D34"/>
    <w:rsid w:val="002F1259"/>
    <w:rsid w:val="002F1524"/>
    <w:rsid w:val="002F16ED"/>
    <w:rsid w:val="002F1A90"/>
    <w:rsid w:val="002F1B86"/>
    <w:rsid w:val="002F1FAB"/>
    <w:rsid w:val="002F248D"/>
    <w:rsid w:val="002F277B"/>
    <w:rsid w:val="002F28E2"/>
    <w:rsid w:val="002F2952"/>
    <w:rsid w:val="002F2A5B"/>
    <w:rsid w:val="002F2A65"/>
    <w:rsid w:val="002F32E2"/>
    <w:rsid w:val="002F3555"/>
    <w:rsid w:val="002F35F2"/>
    <w:rsid w:val="002F3E2A"/>
    <w:rsid w:val="002F3E8A"/>
    <w:rsid w:val="002F3EF5"/>
    <w:rsid w:val="002F411A"/>
    <w:rsid w:val="002F4278"/>
    <w:rsid w:val="002F43BD"/>
    <w:rsid w:val="002F4D25"/>
    <w:rsid w:val="002F4E2A"/>
    <w:rsid w:val="002F554D"/>
    <w:rsid w:val="002F5716"/>
    <w:rsid w:val="002F5779"/>
    <w:rsid w:val="002F5783"/>
    <w:rsid w:val="002F57A4"/>
    <w:rsid w:val="002F6025"/>
    <w:rsid w:val="002F626C"/>
    <w:rsid w:val="002F6720"/>
    <w:rsid w:val="002F6782"/>
    <w:rsid w:val="002F6FC1"/>
    <w:rsid w:val="002F779E"/>
    <w:rsid w:val="002F780A"/>
    <w:rsid w:val="002F796E"/>
    <w:rsid w:val="002F7AF2"/>
    <w:rsid w:val="002F7BB7"/>
    <w:rsid w:val="002F7BB8"/>
    <w:rsid w:val="002F7EA3"/>
    <w:rsid w:val="00300070"/>
    <w:rsid w:val="0030038A"/>
    <w:rsid w:val="003005C4"/>
    <w:rsid w:val="00300615"/>
    <w:rsid w:val="003007FE"/>
    <w:rsid w:val="00300842"/>
    <w:rsid w:val="00300920"/>
    <w:rsid w:val="00300A36"/>
    <w:rsid w:val="00300A80"/>
    <w:rsid w:val="00300AA7"/>
    <w:rsid w:val="00300BFB"/>
    <w:rsid w:val="00300C19"/>
    <w:rsid w:val="00300CF5"/>
    <w:rsid w:val="00301199"/>
    <w:rsid w:val="003014FE"/>
    <w:rsid w:val="00301A41"/>
    <w:rsid w:val="0030207A"/>
    <w:rsid w:val="00302183"/>
    <w:rsid w:val="003022B3"/>
    <w:rsid w:val="00302546"/>
    <w:rsid w:val="0030273F"/>
    <w:rsid w:val="00302777"/>
    <w:rsid w:val="00302A29"/>
    <w:rsid w:val="00302A95"/>
    <w:rsid w:val="00302CBC"/>
    <w:rsid w:val="00303026"/>
    <w:rsid w:val="003031DE"/>
    <w:rsid w:val="003032E3"/>
    <w:rsid w:val="003033AA"/>
    <w:rsid w:val="00303457"/>
    <w:rsid w:val="0030399F"/>
    <w:rsid w:val="00303C4C"/>
    <w:rsid w:val="00303D5E"/>
    <w:rsid w:val="00303D75"/>
    <w:rsid w:val="00304026"/>
    <w:rsid w:val="00304128"/>
    <w:rsid w:val="003052CB"/>
    <w:rsid w:val="00305497"/>
    <w:rsid w:val="003057BB"/>
    <w:rsid w:val="003059C9"/>
    <w:rsid w:val="00305D87"/>
    <w:rsid w:val="003060A7"/>
    <w:rsid w:val="0030623C"/>
    <w:rsid w:val="0030630F"/>
    <w:rsid w:val="003063FB"/>
    <w:rsid w:val="003068E2"/>
    <w:rsid w:val="003069DF"/>
    <w:rsid w:val="00307265"/>
    <w:rsid w:val="0030774F"/>
    <w:rsid w:val="0030785C"/>
    <w:rsid w:val="00307937"/>
    <w:rsid w:val="00307C4F"/>
    <w:rsid w:val="00307E44"/>
    <w:rsid w:val="00307E83"/>
    <w:rsid w:val="00307FC8"/>
    <w:rsid w:val="0031004D"/>
    <w:rsid w:val="00310283"/>
    <w:rsid w:val="00310378"/>
    <w:rsid w:val="003104B9"/>
    <w:rsid w:val="0031056C"/>
    <w:rsid w:val="0031084B"/>
    <w:rsid w:val="00310C8E"/>
    <w:rsid w:val="0031123C"/>
    <w:rsid w:val="003114CB"/>
    <w:rsid w:val="0031153B"/>
    <w:rsid w:val="003115F9"/>
    <w:rsid w:val="00311643"/>
    <w:rsid w:val="00311D57"/>
    <w:rsid w:val="003123D3"/>
    <w:rsid w:val="00312431"/>
    <w:rsid w:val="003127CE"/>
    <w:rsid w:val="00312806"/>
    <w:rsid w:val="003129A9"/>
    <w:rsid w:val="00312C56"/>
    <w:rsid w:val="00312DD5"/>
    <w:rsid w:val="00313216"/>
    <w:rsid w:val="003133EE"/>
    <w:rsid w:val="003134C7"/>
    <w:rsid w:val="003137AB"/>
    <w:rsid w:val="00313A2C"/>
    <w:rsid w:val="00313D4B"/>
    <w:rsid w:val="00313DA5"/>
    <w:rsid w:val="003141D1"/>
    <w:rsid w:val="00314214"/>
    <w:rsid w:val="00314496"/>
    <w:rsid w:val="00314643"/>
    <w:rsid w:val="003146F0"/>
    <w:rsid w:val="00314B0C"/>
    <w:rsid w:val="00314B79"/>
    <w:rsid w:val="00315043"/>
    <w:rsid w:val="00315057"/>
    <w:rsid w:val="00315286"/>
    <w:rsid w:val="00315535"/>
    <w:rsid w:val="00315923"/>
    <w:rsid w:val="00315E85"/>
    <w:rsid w:val="00315F15"/>
    <w:rsid w:val="00316500"/>
    <w:rsid w:val="003167FD"/>
    <w:rsid w:val="00316980"/>
    <w:rsid w:val="00316ACF"/>
    <w:rsid w:val="00316B2B"/>
    <w:rsid w:val="0031704E"/>
    <w:rsid w:val="00317444"/>
    <w:rsid w:val="003177A5"/>
    <w:rsid w:val="00317937"/>
    <w:rsid w:val="0031799B"/>
    <w:rsid w:val="00317BF4"/>
    <w:rsid w:val="00317F0D"/>
    <w:rsid w:val="0032045D"/>
    <w:rsid w:val="00320BD3"/>
    <w:rsid w:val="00321216"/>
    <w:rsid w:val="003214EB"/>
    <w:rsid w:val="0032199F"/>
    <w:rsid w:val="00321C2E"/>
    <w:rsid w:val="00321CE3"/>
    <w:rsid w:val="0032239B"/>
    <w:rsid w:val="00322AFF"/>
    <w:rsid w:val="00322B4B"/>
    <w:rsid w:val="00322C09"/>
    <w:rsid w:val="00322D3D"/>
    <w:rsid w:val="00322DF5"/>
    <w:rsid w:val="00322E53"/>
    <w:rsid w:val="00322F94"/>
    <w:rsid w:val="00323EA0"/>
    <w:rsid w:val="00324203"/>
    <w:rsid w:val="003242FD"/>
    <w:rsid w:val="0032430C"/>
    <w:rsid w:val="003243A3"/>
    <w:rsid w:val="00324661"/>
    <w:rsid w:val="0032475D"/>
    <w:rsid w:val="00324BB4"/>
    <w:rsid w:val="003250D2"/>
    <w:rsid w:val="0032599B"/>
    <w:rsid w:val="00325CAB"/>
    <w:rsid w:val="00325CEA"/>
    <w:rsid w:val="0032606A"/>
    <w:rsid w:val="003261CE"/>
    <w:rsid w:val="003262DA"/>
    <w:rsid w:val="003265E9"/>
    <w:rsid w:val="0032686C"/>
    <w:rsid w:val="003273A3"/>
    <w:rsid w:val="0032755D"/>
    <w:rsid w:val="003276E0"/>
    <w:rsid w:val="003276EC"/>
    <w:rsid w:val="003278A0"/>
    <w:rsid w:val="00327BD4"/>
    <w:rsid w:val="00327F45"/>
    <w:rsid w:val="00327FB6"/>
    <w:rsid w:val="00330012"/>
    <w:rsid w:val="003300BB"/>
    <w:rsid w:val="0033012C"/>
    <w:rsid w:val="0033015A"/>
    <w:rsid w:val="0033031B"/>
    <w:rsid w:val="00330635"/>
    <w:rsid w:val="003306F7"/>
    <w:rsid w:val="003307F5"/>
    <w:rsid w:val="003311A9"/>
    <w:rsid w:val="003312B8"/>
    <w:rsid w:val="00331443"/>
    <w:rsid w:val="003315D5"/>
    <w:rsid w:val="00331881"/>
    <w:rsid w:val="00331DBB"/>
    <w:rsid w:val="00331E22"/>
    <w:rsid w:val="0033207A"/>
    <w:rsid w:val="003327D2"/>
    <w:rsid w:val="00332944"/>
    <w:rsid w:val="00332DF9"/>
    <w:rsid w:val="00332EF0"/>
    <w:rsid w:val="00332F04"/>
    <w:rsid w:val="003331CF"/>
    <w:rsid w:val="00333F31"/>
    <w:rsid w:val="003341E1"/>
    <w:rsid w:val="00334348"/>
    <w:rsid w:val="00334502"/>
    <w:rsid w:val="0033484D"/>
    <w:rsid w:val="00334862"/>
    <w:rsid w:val="003355EF"/>
    <w:rsid w:val="00335D6C"/>
    <w:rsid w:val="0033670D"/>
    <w:rsid w:val="00336C8D"/>
    <w:rsid w:val="00336F1B"/>
    <w:rsid w:val="00336F64"/>
    <w:rsid w:val="003370FC"/>
    <w:rsid w:val="003376D0"/>
    <w:rsid w:val="003377A9"/>
    <w:rsid w:val="0033783F"/>
    <w:rsid w:val="003378E0"/>
    <w:rsid w:val="00337B71"/>
    <w:rsid w:val="00337BD1"/>
    <w:rsid w:val="00337BFD"/>
    <w:rsid w:val="00337CDE"/>
    <w:rsid w:val="00337D22"/>
    <w:rsid w:val="00340492"/>
    <w:rsid w:val="0034051A"/>
    <w:rsid w:val="00340B5F"/>
    <w:rsid w:val="00340C4C"/>
    <w:rsid w:val="00340D4D"/>
    <w:rsid w:val="00340EC3"/>
    <w:rsid w:val="003417FB"/>
    <w:rsid w:val="00341836"/>
    <w:rsid w:val="0034197C"/>
    <w:rsid w:val="00341CE8"/>
    <w:rsid w:val="00342148"/>
    <w:rsid w:val="003422F4"/>
    <w:rsid w:val="003423A7"/>
    <w:rsid w:val="00342405"/>
    <w:rsid w:val="00342572"/>
    <w:rsid w:val="00342E5B"/>
    <w:rsid w:val="00342F4D"/>
    <w:rsid w:val="00343443"/>
    <w:rsid w:val="003434AC"/>
    <w:rsid w:val="00343776"/>
    <w:rsid w:val="0034383E"/>
    <w:rsid w:val="003439DB"/>
    <w:rsid w:val="00343A10"/>
    <w:rsid w:val="00343BC8"/>
    <w:rsid w:val="00343CBA"/>
    <w:rsid w:val="00343DC5"/>
    <w:rsid w:val="0034404E"/>
    <w:rsid w:val="003444AF"/>
    <w:rsid w:val="003446F3"/>
    <w:rsid w:val="00344962"/>
    <w:rsid w:val="00344AD0"/>
    <w:rsid w:val="00344D24"/>
    <w:rsid w:val="00345058"/>
    <w:rsid w:val="003450CF"/>
    <w:rsid w:val="003455C9"/>
    <w:rsid w:val="00345C66"/>
    <w:rsid w:val="00345D81"/>
    <w:rsid w:val="00345EAE"/>
    <w:rsid w:val="003469F4"/>
    <w:rsid w:val="00346E81"/>
    <w:rsid w:val="0034700F"/>
    <w:rsid w:val="003472CB"/>
    <w:rsid w:val="003474D0"/>
    <w:rsid w:val="00347BD4"/>
    <w:rsid w:val="00350050"/>
    <w:rsid w:val="00350B51"/>
    <w:rsid w:val="00350CD9"/>
    <w:rsid w:val="00350D5F"/>
    <w:rsid w:val="00351746"/>
    <w:rsid w:val="00351C43"/>
    <w:rsid w:val="00352088"/>
    <w:rsid w:val="00352188"/>
    <w:rsid w:val="00352AAA"/>
    <w:rsid w:val="00353495"/>
    <w:rsid w:val="0035352C"/>
    <w:rsid w:val="003539C5"/>
    <w:rsid w:val="003539F5"/>
    <w:rsid w:val="00353A4B"/>
    <w:rsid w:val="00353ADF"/>
    <w:rsid w:val="00353B55"/>
    <w:rsid w:val="00353B86"/>
    <w:rsid w:val="00353D79"/>
    <w:rsid w:val="00354021"/>
    <w:rsid w:val="003541ED"/>
    <w:rsid w:val="003541FA"/>
    <w:rsid w:val="003546F0"/>
    <w:rsid w:val="00354818"/>
    <w:rsid w:val="00354850"/>
    <w:rsid w:val="00354B09"/>
    <w:rsid w:val="00354D54"/>
    <w:rsid w:val="00354E29"/>
    <w:rsid w:val="00355178"/>
    <w:rsid w:val="0035528F"/>
    <w:rsid w:val="003552C9"/>
    <w:rsid w:val="0035533E"/>
    <w:rsid w:val="00355500"/>
    <w:rsid w:val="003557C7"/>
    <w:rsid w:val="00355869"/>
    <w:rsid w:val="00355882"/>
    <w:rsid w:val="00355A83"/>
    <w:rsid w:val="00355C53"/>
    <w:rsid w:val="00355E8A"/>
    <w:rsid w:val="00355EE2"/>
    <w:rsid w:val="003563BC"/>
    <w:rsid w:val="003564F9"/>
    <w:rsid w:val="0035678F"/>
    <w:rsid w:val="00356E71"/>
    <w:rsid w:val="003570A3"/>
    <w:rsid w:val="0035719D"/>
    <w:rsid w:val="00357215"/>
    <w:rsid w:val="0035797D"/>
    <w:rsid w:val="00357B0C"/>
    <w:rsid w:val="00357CBC"/>
    <w:rsid w:val="00357DD2"/>
    <w:rsid w:val="00357E5E"/>
    <w:rsid w:val="003600F7"/>
    <w:rsid w:val="00360177"/>
    <w:rsid w:val="003603A3"/>
    <w:rsid w:val="003603F4"/>
    <w:rsid w:val="00360BDF"/>
    <w:rsid w:val="00360F56"/>
    <w:rsid w:val="00361169"/>
    <w:rsid w:val="00361671"/>
    <w:rsid w:val="003616E7"/>
    <w:rsid w:val="003617A6"/>
    <w:rsid w:val="0036199B"/>
    <w:rsid w:val="003619C8"/>
    <w:rsid w:val="00361D8A"/>
    <w:rsid w:val="003620EF"/>
    <w:rsid w:val="003628CC"/>
    <w:rsid w:val="00362960"/>
    <w:rsid w:val="00362CCE"/>
    <w:rsid w:val="003633E3"/>
    <w:rsid w:val="00363678"/>
    <w:rsid w:val="00363CD7"/>
    <w:rsid w:val="00363DF8"/>
    <w:rsid w:val="00364123"/>
    <w:rsid w:val="003647D0"/>
    <w:rsid w:val="003647E4"/>
    <w:rsid w:val="00364AEF"/>
    <w:rsid w:val="00364D59"/>
    <w:rsid w:val="00365063"/>
    <w:rsid w:val="00365248"/>
    <w:rsid w:val="003655CE"/>
    <w:rsid w:val="00365FDC"/>
    <w:rsid w:val="003662D5"/>
    <w:rsid w:val="00366337"/>
    <w:rsid w:val="00366688"/>
    <w:rsid w:val="00366B00"/>
    <w:rsid w:val="00366BE9"/>
    <w:rsid w:val="00366CA9"/>
    <w:rsid w:val="0036722F"/>
    <w:rsid w:val="00367398"/>
    <w:rsid w:val="003674EF"/>
    <w:rsid w:val="0036750D"/>
    <w:rsid w:val="003675CE"/>
    <w:rsid w:val="00367750"/>
    <w:rsid w:val="0036794B"/>
    <w:rsid w:val="0036796A"/>
    <w:rsid w:val="00367995"/>
    <w:rsid w:val="00367AC8"/>
    <w:rsid w:val="0037028B"/>
    <w:rsid w:val="00370545"/>
    <w:rsid w:val="0037054C"/>
    <w:rsid w:val="003706F2"/>
    <w:rsid w:val="00370855"/>
    <w:rsid w:val="00370872"/>
    <w:rsid w:val="00370A86"/>
    <w:rsid w:val="00370C17"/>
    <w:rsid w:val="00370D6E"/>
    <w:rsid w:val="00370E82"/>
    <w:rsid w:val="00370EF2"/>
    <w:rsid w:val="00370F14"/>
    <w:rsid w:val="0037140A"/>
    <w:rsid w:val="0037151D"/>
    <w:rsid w:val="0037196D"/>
    <w:rsid w:val="003719F2"/>
    <w:rsid w:val="00371B11"/>
    <w:rsid w:val="00371B21"/>
    <w:rsid w:val="00371C0A"/>
    <w:rsid w:val="00372C37"/>
    <w:rsid w:val="00373249"/>
    <w:rsid w:val="00373484"/>
    <w:rsid w:val="003736A7"/>
    <w:rsid w:val="0037380D"/>
    <w:rsid w:val="0037392A"/>
    <w:rsid w:val="003739EA"/>
    <w:rsid w:val="00373AD3"/>
    <w:rsid w:val="00373B64"/>
    <w:rsid w:val="00373C77"/>
    <w:rsid w:val="00373DB6"/>
    <w:rsid w:val="00373DE9"/>
    <w:rsid w:val="003741D2"/>
    <w:rsid w:val="0037433B"/>
    <w:rsid w:val="00374673"/>
    <w:rsid w:val="00374693"/>
    <w:rsid w:val="003746DB"/>
    <w:rsid w:val="003748F8"/>
    <w:rsid w:val="00374A5B"/>
    <w:rsid w:val="00374FE1"/>
    <w:rsid w:val="0037515D"/>
    <w:rsid w:val="003751C8"/>
    <w:rsid w:val="003753ED"/>
    <w:rsid w:val="00375445"/>
    <w:rsid w:val="00375487"/>
    <w:rsid w:val="00375696"/>
    <w:rsid w:val="00375AC8"/>
    <w:rsid w:val="00375FFA"/>
    <w:rsid w:val="0037602E"/>
    <w:rsid w:val="003763E7"/>
    <w:rsid w:val="00376953"/>
    <w:rsid w:val="00377953"/>
    <w:rsid w:val="00377A53"/>
    <w:rsid w:val="00380226"/>
    <w:rsid w:val="003807BB"/>
    <w:rsid w:val="00380A7F"/>
    <w:rsid w:val="00380D1A"/>
    <w:rsid w:val="00381778"/>
    <w:rsid w:val="00381962"/>
    <w:rsid w:val="00381A1E"/>
    <w:rsid w:val="00382075"/>
    <w:rsid w:val="003827A6"/>
    <w:rsid w:val="00382E78"/>
    <w:rsid w:val="00383222"/>
    <w:rsid w:val="0038338A"/>
    <w:rsid w:val="0038371C"/>
    <w:rsid w:val="00383911"/>
    <w:rsid w:val="00383964"/>
    <w:rsid w:val="00384262"/>
    <w:rsid w:val="003843D5"/>
    <w:rsid w:val="0038457E"/>
    <w:rsid w:val="003849E5"/>
    <w:rsid w:val="00384DFF"/>
    <w:rsid w:val="00384E51"/>
    <w:rsid w:val="00384E72"/>
    <w:rsid w:val="00385004"/>
    <w:rsid w:val="003850A8"/>
    <w:rsid w:val="0038536F"/>
    <w:rsid w:val="00385A07"/>
    <w:rsid w:val="00385A0A"/>
    <w:rsid w:val="00385D7A"/>
    <w:rsid w:val="00386041"/>
    <w:rsid w:val="00386217"/>
    <w:rsid w:val="003863A6"/>
    <w:rsid w:val="00386532"/>
    <w:rsid w:val="00386739"/>
    <w:rsid w:val="00386792"/>
    <w:rsid w:val="0038687E"/>
    <w:rsid w:val="003869BF"/>
    <w:rsid w:val="00386C26"/>
    <w:rsid w:val="00387126"/>
    <w:rsid w:val="00387196"/>
    <w:rsid w:val="0038727C"/>
    <w:rsid w:val="0038764D"/>
    <w:rsid w:val="00387828"/>
    <w:rsid w:val="00387950"/>
    <w:rsid w:val="00387C6C"/>
    <w:rsid w:val="00387FBE"/>
    <w:rsid w:val="00390732"/>
    <w:rsid w:val="0039075B"/>
    <w:rsid w:val="00390761"/>
    <w:rsid w:val="003907E8"/>
    <w:rsid w:val="003908F8"/>
    <w:rsid w:val="00390ABB"/>
    <w:rsid w:val="00390BE0"/>
    <w:rsid w:val="00390CCD"/>
    <w:rsid w:val="00390D26"/>
    <w:rsid w:val="00390EFF"/>
    <w:rsid w:val="00391020"/>
    <w:rsid w:val="003910CB"/>
    <w:rsid w:val="00391416"/>
    <w:rsid w:val="00391516"/>
    <w:rsid w:val="00391B0A"/>
    <w:rsid w:val="00391B8B"/>
    <w:rsid w:val="00391BF1"/>
    <w:rsid w:val="00391CD5"/>
    <w:rsid w:val="00391E3C"/>
    <w:rsid w:val="0039204C"/>
    <w:rsid w:val="0039214B"/>
    <w:rsid w:val="0039218C"/>
    <w:rsid w:val="00392256"/>
    <w:rsid w:val="00392395"/>
    <w:rsid w:val="0039266D"/>
    <w:rsid w:val="003927B2"/>
    <w:rsid w:val="00392A26"/>
    <w:rsid w:val="00392BE9"/>
    <w:rsid w:val="00392F2C"/>
    <w:rsid w:val="00393563"/>
    <w:rsid w:val="003939E8"/>
    <w:rsid w:val="00393A65"/>
    <w:rsid w:val="00393C8C"/>
    <w:rsid w:val="00393EEB"/>
    <w:rsid w:val="00394064"/>
    <w:rsid w:val="00394757"/>
    <w:rsid w:val="00394A85"/>
    <w:rsid w:val="00394AA8"/>
    <w:rsid w:val="00394B98"/>
    <w:rsid w:val="00394BEB"/>
    <w:rsid w:val="0039646E"/>
    <w:rsid w:val="003967C2"/>
    <w:rsid w:val="00396E61"/>
    <w:rsid w:val="00396F43"/>
    <w:rsid w:val="00397EBC"/>
    <w:rsid w:val="003A06F6"/>
    <w:rsid w:val="003A09D3"/>
    <w:rsid w:val="003A0B12"/>
    <w:rsid w:val="003A0BCA"/>
    <w:rsid w:val="003A1501"/>
    <w:rsid w:val="003A19C7"/>
    <w:rsid w:val="003A1C1C"/>
    <w:rsid w:val="003A1C49"/>
    <w:rsid w:val="003A1E83"/>
    <w:rsid w:val="003A2307"/>
    <w:rsid w:val="003A2317"/>
    <w:rsid w:val="003A27A3"/>
    <w:rsid w:val="003A27B9"/>
    <w:rsid w:val="003A2A8A"/>
    <w:rsid w:val="003A2ABF"/>
    <w:rsid w:val="003A2ECC"/>
    <w:rsid w:val="003A2EE8"/>
    <w:rsid w:val="003A3004"/>
    <w:rsid w:val="003A309A"/>
    <w:rsid w:val="003A33EE"/>
    <w:rsid w:val="003A35B7"/>
    <w:rsid w:val="003A3833"/>
    <w:rsid w:val="003A395D"/>
    <w:rsid w:val="003A3EAC"/>
    <w:rsid w:val="003A44DF"/>
    <w:rsid w:val="003A4596"/>
    <w:rsid w:val="003A4770"/>
    <w:rsid w:val="003A4B6D"/>
    <w:rsid w:val="003A4DE8"/>
    <w:rsid w:val="003A53FB"/>
    <w:rsid w:val="003A55FD"/>
    <w:rsid w:val="003A5AAE"/>
    <w:rsid w:val="003A5F8A"/>
    <w:rsid w:val="003A61AF"/>
    <w:rsid w:val="003A626F"/>
    <w:rsid w:val="003A6814"/>
    <w:rsid w:val="003A6BBD"/>
    <w:rsid w:val="003A6E3C"/>
    <w:rsid w:val="003A7369"/>
    <w:rsid w:val="003A7414"/>
    <w:rsid w:val="003A7971"/>
    <w:rsid w:val="003A79BF"/>
    <w:rsid w:val="003A7B23"/>
    <w:rsid w:val="003A7FE0"/>
    <w:rsid w:val="003B0252"/>
    <w:rsid w:val="003B0363"/>
    <w:rsid w:val="003B05E1"/>
    <w:rsid w:val="003B0659"/>
    <w:rsid w:val="003B0968"/>
    <w:rsid w:val="003B0C6B"/>
    <w:rsid w:val="003B0E4B"/>
    <w:rsid w:val="003B131C"/>
    <w:rsid w:val="003B14CC"/>
    <w:rsid w:val="003B1F6B"/>
    <w:rsid w:val="003B2001"/>
    <w:rsid w:val="003B2664"/>
    <w:rsid w:val="003B26CF"/>
    <w:rsid w:val="003B2A51"/>
    <w:rsid w:val="003B2ACE"/>
    <w:rsid w:val="003B2B4E"/>
    <w:rsid w:val="003B2EB1"/>
    <w:rsid w:val="003B30DA"/>
    <w:rsid w:val="003B33FD"/>
    <w:rsid w:val="003B376B"/>
    <w:rsid w:val="003B3AC3"/>
    <w:rsid w:val="003B3D02"/>
    <w:rsid w:val="003B3D57"/>
    <w:rsid w:val="003B3E12"/>
    <w:rsid w:val="003B3EFC"/>
    <w:rsid w:val="003B402D"/>
    <w:rsid w:val="003B46EF"/>
    <w:rsid w:val="003B4787"/>
    <w:rsid w:val="003B4819"/>
    <w:rsid w:val="003B4AC8"/>
    <w:rsid w:val="003B4B71"/>
    <w:rsid w:val="003B4C9F"/>
    <w:rsid w:val="003B4DDE"/>
    <w:rsid w:val="003B4F56"/>
    <w:rsid w:val="003B543A"/>
    <w:rsid w:val="003B553A"/>
    <w:rsid w:val="003B5641"/>
    <w:rsid w:val="003B577A"/>
    <w:rsid w:val="003B60B2"/>
    <w:rsid w:val="003B6142"/>
    <w:rsid w:val="003B61DA"/>
    <w:rsid w:val="003B6239"/>
    <w:rsid w:val="003B6532"/>
    <w:rsid w:val="003B676B"/>
    <w:rsid w:val="003B6A5A"/>
    <w:rsid w:val="003B6B38"/>
    <w:rsid w:val="003B6D87"/>
    <w:rsid w:val="003B709D"/>
    <w:rsid w:val="003B71DD"/>
    <w:rsid w:val="003B72B6"/>
    <w:rsid w:val="003B72C7"/>
    <w:rsid w:val="003B7474"/>
    <w:rsid w:val="003B7869"/>
    <w:rsid w:val="003B7938"/>
    <w:rsid w:val="003B7AC6"/>
    <w:rsid w:val="003C02DE"/>
    <w:rsid w:val="003C0B8F"/>
    <w:rsid w:val="003C0E48"/>
    <w:rsid w:val="003C1364"/>
    <w:rsid w:val="003C1711"/>
    <w:rsid w:val="003C1AF6"/>
    <w:rsid w:val="003C1E7A"/>
    <w:rsid w:val="003C25E6"/>
    <w:rsid w:val="003C26FC"/>
    <w:rsid w:val="003C2A07"/>
    <w:rsid w:val="003C2BBE"/>
    <w:rsid w:val="003C2C37"/>
    <w:rsid w:val="003C333D"/>
    <w:rsid w:val="003C33F7"/>
    <w:rsid w:val="003C34A9"/>
    <w:rsid w:val="003C34D6"/>
    <w:rsid w:val="003C364A"/>
    <w:rsid w:val="003C397B"/>
    <w:rsid w:val="003C3A9C"/>
    <w:rsid w:val="003C3CB8"/>
    <w:rsid w:val="003C3FBF"/>
    <w:rsid w:val="003C447A"/>
    <w:rsid w:val="003C4670"/>
    <w:rsid w:val="003C4981"/>
    <w:rsid w:val="003C4A73"/>
    <w:rsid w:val="003C4BAD"/>
    <w:rsid w:val="003C51A3"/>
    <w:rsid w:val="003C526D"/>
    <w:rsid w:val="003C553A"/>
    <w:rsid w:val="003C5674"/>
    <w:rsid w:val="003C5F3C"/>
    <w:rsid w:val="003C65F3"/>
    <w:rsid w:val="003C6633"/>
    <w:rsid w:val="003C680A"/>
    <w:rsid w:val="003C689C"/>
    <w:rsid w:val="003C68DB"/>
    <w:rsid w:val="003C68ED"/>
    <w:rsid w:val="003C6A19"/>
    <w:rsid w:val="003C6F81"/>
    <w:rsid w:val="003C7026"/>
    <w:rsid w:val="003C7990"/>
    <w:rsid w:val="003C7B3B"/>
    <w:rsid w:val="003C7DED"/>
    <w:rsid w:val="003D0355"/>
    <w:rsid w:val="003D047B"/>
    <w:rsid w:val="003D05FC"/>
    <w:rsid w:val="003D06A4"/>
    <w:rsid w:val="003D1027"/>
    <w:rsid w:val="003D1037"/>
    <w:rsid w:val="003D1792"/>
    <w:rsid w:val="003D28FE"/>
    <w:rsid w:val="003D2955"/>
    <w:rsid w:val="003D32B6"/>
    <w:rsid w:val="003D35A2"/>
    <w:rsid w:val="003D391C"/>
    <w:rsid w:val="003D3974"/>
    <w:rsid w:val="003D3C2E"/>
    <w:rsid w:val="003D4024"/>
    <w:rsid w:val="003D41C9"/>
    <w:rsid w:val="003D43C8"/>
    <w:rsid w:val="003D459E"/>
    <w:rsid w:val="003D45A9"/>
    <w:rsid w:val="003D4714"/>
    <w:rsid w:val="003D49FA"/>
    <w:rsid w:val="003D4B38"/>
    <w:rsid w:val="003D4C96"/>
    <w:rsid w:val="003D4E05"/>
    <w:rsid w:val="003D5299"/>
    <w:rsid w:val="003D55DC"/>
    <w:rsid w:val="003D56FB"/>
    <w:rsid w:val="003D5BF2"/>
    <w:rsid w:val="003D63E8"/>
    <w:rsid w:val="003D6408"/>
    <w:rsid w:val="003D6491"/>
    <w:rsid w:val="003D64B4"/>
    <w:rsid w:val="003D6B8E"/>
    <w:rsid w:val="003D70B7"/>
    <w:rsid w:val="003D7621"/>
    <w:rsid w:val="003D7774"/>
    <w:rsid w:val="003D7882"/>
    <w:rsid w:val="003D78CF"/>
    <w:rsid w:val="003D7A7D"/>
    <w:rsid w:val="003D7CA6"/>
    <w:rsid w:val="003D7D42"/>
    <w:rsid w:val="003D7F8A"/>
    <w:rsid w:val="003E0062"/>
    <w:rsid w:val="003E0077"/>
    <w:rsid w:val="003E030D"/>
    <w:rsid w:val="003E0432"/>
    <w:rsid w:val="003E05D7"/>
    <w:rsid w:val="003E09B5"/>
    <w:rsid w:val="003E0FDF"/>
    <w:rsid w:val="003E13ED"/>
    <w:rsid w:val="003E1448"/>
    <w:rsid w:val="003E15A8"/>
    <w:rsid w:val="003E170A"/>
    <w:rsid w:val="003E2009"/>
    <w:rsid w:val="003E2CF8"/>
    <w:rsid w:val="003E32AA"/>
    <w:rsid w:val="003E3359"/>
    <w:rsid w:val="003E3424"/>
    <w:rsid w:val="003E361D"/>
    <w:rsid w:val="003E39C1"/>
    <w:rsid w:val="003E3BF8"/>
    <w:rsid w:val="003E3C78"/>
    <w:rsid w:val="003E3E24"/>
    <w:rsid w:val="003E44E0"/>
    <w:rsid w:val="003E45B0"/>
    <w:rsid w:val="003E4793"/>
    <w:rsid w:val="003E480E"/>
    <w:rsid w:val="003E4D17"/>
    <w:rsid w:val="003E502B"/>
    <w:rsid w:val="003E505E"/>
    <w:rsid w:val="003E54D3"/>
    <w:rsid w:val="003E54FC"/>
    <w:rsid w:val="003E5792"/>
    <w:rsid w:val="003E599A"/>
    <w:rsid w:val="003E5C8E"/>
    <w:rsid w:val="003E604D"/>
    <w:rsid w:val="003E6381"/>
    <w:rsid w:val="003E63B1"/>
    <w:rsid w:val="003E63C7"/>
    <w:rsid w:val="003E6738"/>
    <w:rsid w:val="003E6884"/>
    <w:rsid w:val="003E6974"/>
    <w:rsid w:val="003E6A21"/>
    <w:rsid w:val="003E6D3B"/>
    <w:rsid w:val="003E6DD3"/>
    <w:rsid w:val="003E6FF2"/>
    <w:rsid w:val="003E7033"/>
    <w:rsid w:val="003E7085"/>
    <w:rsid w:val="003E70C1"/>
    <w:rsid w:val="003E7531"/>
    <w:rsid w:val="003E75F4"/>
    <w:rsid w:val="003E7649"/>
    <w:rsid w:val="003E7889"/>
    <w:rsid w:val="003E7A58"/>
    <w:rsid w:val="003E7B0E"/>
    <w:rsid w:val="003E7B55"/>
    <w:rsid w:val="003F0001"/>
    <w:rsid w:val="003F0141"/>
    <w:rsid w:val="003F032A"/>
    <w:rsid w:val="003F03EE"/>
    <w:rsid w:val="003F05DC"/>
    <w:rsid w:val="003F0884"/>
    <w:rsid w:val="003F0900"/>
    <w:rsid w:val="003F0B91"/>
    <w:rsid w:val="003F0FE8"/>
    <w:rsid w:val="003F1940"/>
    <w:rsid w:val="003F1F80"/>
    <w:rsid w:val="003F249C"/>
    <w:rsid w:val="003F26FA"/>
    <w:rsid w:val="003F2704"/>
    <w:rsid w:val="003F275C"/>
    <w:rsid w:val="003F304D"/>
    <w:rsid w:val="003F321B"/>
    <w:rsid w:val="003F3548"/>
    <w:rsid w:val="003F3754"/>
    <w:rsid w:val="003F38F1"/>
    <w:rsid w:val="003F39DB"/>
    <w:rsid w:val="003F4053"/>
    <w:rsid w:val="003F47E6"/>
    <w:rsid w:val="003F4BB8"/>
    <w:rsid w:val="003F4F59"/>
    <w:rsid w:val="003F4F7E"/>
    <w:rsid w:val="003F4FD9"/>
    <w:rsid w:val="003F52BD"/>
    <w:rsid w:val="003F5CA2"/>
    <w:rsid w:val="003F6292"/>
    <w:rsid w:val="003F666D"/>
    <w:rsid w:val="003F72F2"/>
    <w:rsid w:val="003F7451"/>
    <w:rsid w:val="003F7670"/>
    <w:rsid w:val="003F77C3"/>
    <w:rsid w:val="003F7B3A"/>
    <w:rsid w:val="003F7CDA"/>
    <w:rsid w:val="003F7D10"/>
    <w:rsid w:val="003FC667"/>
    <w:rsid w:val="0040030E"/>
    <w:rsid w:val="00400369"/>
    <w:rsid w:val="00400863"/>
    <w:rsid w:val="004008B4"/>
    <w:rsid w:val="00400C42"/>
    <w:rsid w:val="00401074"/>
    <w:rsid w:val="00401249"/>
    <w:rsid w:val="00401251"/>
    <w:rsid w:val="00401439"/>
    <w:rsid w:val="004016D8"/>
    <w:rsid w:val="0040181A"/>
    <w:rsid w:val="004018EC"/>
    <w:rsid w:val="00401CE5"/>
    <w:rsid w:val="00401EA4"/>
    <w:rsid w:val="00402029"/>
    <w:rsid w:val="00402519"/>
    <w:rsid w:val="0040255F"/>
    <w:rsid w:val="004027A4"/>
    <w:rsid w:val="004028C1"/>
    <w:rsid w:val="00402958"/>
    <w:rsid w:val="00402C98"/>
    <w:rsid w:val="00402FBF"/>
    <w:rsid w:val="0040319F"/>
    <w:rsid w:val="00403285"/>
    <w:rsid w:val="004034DB"/>
    <w:rsid w:val="0040371C"/>
    <w:rsid w:val="00404037"/>
    <w:rsid w:val="004041E4"/>
    <w:rsid w:val="004043C7"/>
    <w:rsid w:val="0040440F"/>
    <w:rsid w:val="004044CF"/>
    <w:rsid w:val="00404804"/>
    <w:rsid w:val="00404A43"/>
    <w:rsid w:val="00404DA9"/>
    <w:rsid w:val="00405680"/>
    <w:rsid w:val="004057E1"/>
    <w:rsid w:val="00405D10"/>
    <w:rsid w:val="0040618B"/>
    <w:rsid w:val="004062E1"/>
    <w:rsid w:val="00406306"/>
    <w:rsid w:val="00406A0F"/>
    <w:rsid w:val="00406B5A"/>
    <w:rsid w:val="00406B92"/>
    <w:rsid w:val="00406ECB"/>
    <w:rsid w:val="004070C3"/>
    <w:rsid w:val="004072E2"/>
    <w:rsid w:val="0040768C"/>
    <w:rsid w:val="004076CE"/>
    <w:rsid w:val="004078B1"/>
    <w:rsid w:val="00407C09"/>
    <w:rsid w:val="00407E12"/>
    <w:rsid w:val="00410039"/>
    <w:rsid w:val="0041013A"/>
    <w:rsid w:val="0041058C"/>
    <w:rsid w:val="0041063D"/>
    <w:rsid w:val="004109CC"/>
    <w:rsid w:val="004113AA"/>
    <w:rsid w:val="00411B68"/>
    <w:rsid w:val="004123D9"/>
    <w:rsid w:val="004124E6"/>
    <w:rsid w:val="004126CF"/>
    <w:rsid w:val="004131B3"/>
    <w:rsid w:val="00413234"/>
    <w:rsid w:val="00413273"/>
    <w:rsid w:val="004132F8"/>
    <w:rsid w:val="0041357B"/>
    <w:rsid w:val="004137E6"/>
    <w:rsid w:val="004138D0"/>
    <w:rsid w:val="00413B2E"/>
    <w:rsid w:val="00413B73"/>
    <w:rsid w:val="00413F11"/>
    <w:rsid w:val="004147D3"/>
    <w:rsid w:val="00414809"/>
    <w:rsid w:val="004149CE"/>
    <w:rsid w:val="00414BD8"/>
    <w:rsid w:val="00414C62"/>
    <w:rsid w:val="00415214"/>
    <w:rsid w:val="00415289"/>
    <w:rsid w:val="0041541B"/>
    <w:rsid w:val="004154D5"/>
    <w:rsid w:val="00415A01"/>
    <w:rsid w:val="00415A65"/>
    <w:rsid w:val="00415E73"/>
    <w:rsid w:val="00415EC7"/>
    <w:rsid w:val="0041608D"/>
    <w:rsid w:val="004162E8"/>
    <w:rsid w:val="004165E1"/>
    <w:rsid w:val="0041680C"/>
    <w:rsid w:val="00416D1E"/>
    <w:rsid w:val="00416FF8"/>
    <w:rsid w:val="00417140"/>
    <w:rsid w:val="004175EE"/>
    <w:rsid w:val="00417679"/>
    <w:rsid w:val="0041787D"/>
    <w:rsid w:val="004178E7"/>
    <w:rsid w:val="00417FBA"/>
    <w:rsid w:val="00420302"/>
    <w:rsid w:val="00420546"/>
    <w:rsid w:val="0042057C"/>
    <w:rsid w:val="004205CA"/>
    <w:rsid w:val="00420641"/>
    <w:rsid w:val="004207EB"/>
    <w:rsid w:val="00420EBD"/>
    <w:rsid w:val="0042102F"/>
    <w:rsid w:val="00421070"/>
    <w:rsid w:val="004210E5"/>
    <w:rsid w:val="00421114"/>
    <w:rsid w:val="00421288"/>
    <w:rsid w:val="0042185B"/>
    <w:rsid w:val="00421925"/>
    <w:rsid w:val="00422641"/>
    <w:rsid w:val="0042291C"/>
    <w:rsid w:val="00422999"/>
    <w:rsid w:val="00422C93"/>
    <w:rsid w:val="00423036"/>
    <w:rsid w:val="0042315B"/>
    <w:rsid w:val="004231CA"/>
    <w:rsid w:val="0042358E"/>
    <w:rsid w:val="00423836"/>
    <w:rsid w:val="00423AE4"/>
    <w:rsid w:val="00423BDA"/>
    <w:rsid w:val="00423C2D"/>
    <w:rsid w:val="00423E20"/>
    <w:rsid w:val="00423FE1"/>
    <w:rsid w:val="004242A1"/>
    <w:rsid w:val="004242AB"/>
    <w:rsid w:val="004243FE"/>
    <w:rsid w:val="0042442D"/>
    <w:rsid w:val="00424557"/>
    <w:rsid w:val="00424829"/>
    <w:rsid w:val="004248B1"/>
    <w:rsid w:val="00424E9F"/>
    <w:rsid w:val="004251B8"/>
    <w:rsid w:val="0042524E"/>
    <w:rsid w:val="00425330"/>
    <w:rsid w:val="00425465"/>
    <w:rsid w:val="0042563E"/>
    <w:rsid w:val="00425A97"/>
    <w:rsid w:val="00425FC0"/>
    <w:rsid w:val="00426205"/>
    <w:rsid w:val="00426413"/>
    <w:rsid w:val="004265DA"/>
    <w:rsid w:val="00426640"/>
    <w:rsid w:val="0042671E"/>
    <w:rsid w:val="00426934"/>
    <w:rsid w:val="00426AE8"/>
    <w:rsid w:val="00426B56"/>
    <w:rsid w:val="00426D5E"/>
    <w:rsid w:val="0042713A"/>
    <w:rsid w:val="0042715C"/>
    <w:rsid w:val="00427392"/>
    <w:rsid w:val="0042739B"/>
    <w:rsid w:val="0042755D"/>
    <w:rsid w:val="00427700"/>
    <w:rsid w:val="0042EF94"/>
    <w:rsid w:val="0043005A"/>
    <w:rsid w:val="00430062"/>
    <w:rsid w:val="004306C2"/>
    <w:rsid w:val="00430706"/>
    <w:rsid w:val="00430A36"/>
    <w:rsid w:val="00431115"/>
    <w:rsid w:val="00431175"/>
    <w:rsid w:val="004312E8"/>
    <w:rsid w:val="00431522"/>
    <w:rsid w:val="004316DB"/>
    <w:rsid w:val="00431821"/>
    <w:rsid w:val="00431A8C"/>
    <w:rsid w:val="00431DCD"/>
    <w:rsid w:val="00431F2F"/>
    <w:rsid w:val="00431F62"/>
    <w:rsid w:val="00432361"/>
    <w:rsid w:val="00432604"/>
    <w:rsid w:val="00432712"/>
    <w:rsid w:val="00432807"/>
    <w:rsid w:val="00432C42"/>
    <w:rsid w:val="004333BD"/>
    <w:rsid w:val="004333FF"/>
    <w:rsid w:val="00433A45"/>
    <w:rsid w:val="00433EAD"/>
    <w:rsid w:val="0043409E"/>
    <w:rsid w:val="00434239"/>
    <w:rsid w:val="00434255"/>
    <w:rsid w:val="004342BE"/>
    <w:rsid w:val="004347D7"/>
    <w:rsid w:val="004349B2"/>
    <w:rsid w:val="00434B8B"/>
    <w:rsid w:val="00434BF3"/>
    <w:rsid w:val="00435203"/>
    <w:rsid w:val="004356FE"/>
    <w:rsid w:val="00435794"/>
    <w:rsid w:val="0043589C"/>
    <w:rsid w:val="00435B15"/>
    <w:rsid w:val="00436144"/>
    <w:rsid w:val="0043628B"/>
    <w:rsid w:val="0043652B"/>
    <w:rsid w:val="00436555"/>
    <w:rsid w:val="00436CFD"/>
    <w:rsid w:val="00436DA1"/>
    <w:rsid w:val="00436EF5"/>
    <w:rsid w:val="0043708F"/>
    <w:rsid w:val="00437405"/>
    <w:rsid w:val="004376C4"/>
    <w:rsid w:val="00437A20"/>
    <w:rsid w:val="00437AA4"/>
    <w:rsid w:val="00437F4D"/>
    <w:rsid w:val="00440579"/>
    <w:rsid w:val="00440B78"/>
    <w:rsid w:val="0044120B"/>
    <w:rsid w:val="004414A3"/>
    <w:rsid w:val="00441873"/>
    <w:rsid w:val="004419BE"/>
    <w:rsid w:val="00441CA0"/>
    <w:rsid w:val="0044247A"/>
    <w:rsid w:val="00442862"/>
    <w:rsid w:val="00442D20"/>
    <w:rsid w:val="00442D7F"/>
    <w:rsid w:val="004432C9"/>
    <w:rsid w:val="00443468"/>
    <w:rsid w:val="00443569"/>
    <w:rsid w:val="004435A6"/>
    <w:rsid w:val="0044367A"/>
    <w:rsid w:val="00443833"/>
    <w:rsid w:val="0044383B"/>
    <w:rsid w:val="0044387D"/>
    <w:rsid w:val="00443ADA"/>
    <w:rsid w:val="00443C2D"/>
    <w:rsid w:val="00443E41"/>
    <w:rsid w:val="004443E9"/>
    <w:rsid w:val="004447AB"/>
    <w:rsid w:val="00444824"/>
    <w:rsid w:val="00444A48"/>
    <w:rsid w:val="00444BBB"/>
    <w:rsid w:val="00444E11"/>
    <w:rsid w:val="00444F50"/>
    <w:rsid w:val="0044504B"/>
    <w:rsid w:val="004452CB"/>
    <w:rsid w:val="00445431"/>
    <w:rsid w:val="00445572"/>
    <w:rsid w:val="0044585C"/>
    <w:rsid w:val="00445D50"/>
    <w:rsid w:val="00445E69"/>
    <w:rsid w:val="00445FD8"/>
    <w:rsid w:val="00446131"/>
    <w:rsid w:val="004461B6"/>
    <w:rsid w:val="004461F0"/>
    <w:rsid w:val="00446365"/>
    <w:rsid w:val="00446527"/>
    <w:rsid w:val="0044678E"/>
    <w:rsid w:val="00446A7B"/>
    <w:rsid w:val="00446CB3"/>
    <w:rsid w:val="00446D7C"/>
    <w:rsid w:val="00447168"/>
    <w:rsid w:val="0044718A"/>
    <w:rsid w:val="004472B7"/>
    <w:rsid w:val="004477FC"/>
    <w:rsid w:val="004478F4"/>
    <w:rsid w:val="00447CE0"/>
    <w:rsid w:val="00447FB2"/>
    <w:rsid w:val="00447FE6"/>
    <w:rsid w:val="00450038"/>
    <w:rsid w:val="004501F2"/>
    <w:rsid w:val="0045033C"/>
    <w:rsid w:val="004506E2"/>
    <w:rsid w:val="00450A0E"/>
    <w:rsid w:val="00450B36"/>
    <w:rsid w:val="00450DF9"/>
    <w:rsid w:val="00451163"/>
    <w:rsid w:val="004513CD"/>
    <w:rsid w:val="00451633"/>
    <w:rsid w:val="004516ED"/>
    <w:rsid w:val="00451B8E"/>
    <w:rsid w:val="00451DA5"/>
    <w:rsid w:val="00451FC0"/>
    <w:rsid w:val="00452328"/>
    <w:rsid w:val="00452513"/>
    <w:rsid w:val="00452573"/>
    <w:rsid w:val="0045280D"/>
    <w:rsid w:val="00452839"/>
    <w:rsid w:val="00452881"/>
    <w:rsid w:val="0045292E"/>
    <w:rsid w:val="00452ADC"/>
    <w:rsid w:val="004532DA"/>
    <w:rsid w:val="00453590"/>
    <w:rsid w:val="00453B45"/>
    <w:rsid w:val="00454496"/>
    <w:rsid w:val="004544F0"/>
    <w:rsid w:val="00454513"/>
    <w:rsid w:val="00454EA6"/>
    <w:rsid w:val="00454F4A"/>
    <w:rsid w:val="00455093"/>
    <w:rsid w:val="00455440"/>
    <w:rsid w:val="00455862"/>
    <w:rsid w:val="004558BE"/>
    <w:rsid w:val="004558DE"/>
    <w:rsid w:val="0045592A"/>
    <w:rsid w:val="00455A86"/>
    <w:rsid w:val="00455C71"/>
    <w:rsid w:val="0045610C"/>
    <w:rsid w:val="00456155"/>
    <w:rsid w:val="004561F5"/>
    <w:rsid w:val="004566D4"/>
    <w:rsid w:val="004567C9"/>
    <w:rsid w:val="00456926"/>
    <w:rsid w:val="00456999"/>
    <w:rsid w:val="004569A5"/>
    <w:rsid w:val="00456E9B"/>
    <w:rsid w:val="00457388"/>
    <w:rsid w:val="00457810"/>
    <w:rsid w:val="004578C9"/>
    <w:rsid w:val="004579B5"/>
    <w:rsid w:val="00457A80"/>
    <w:rsid w:val="00457BA6"/>
    <w:rsid w:val="00457DFA"/>
    <w:rsid w:val="004602A0"/>
    <w:rsid w:val="00460BB7"/>
    <w:rsid w:val="00460FDC"/>
    <w:rsid w:val="00461DDA"/>
    <w:rsid w:val="00461E29"/>
    <w:rsid w:val="00461EC8"/>
    <w:rsid w:val="004620AF"/>
    <w:rsid w:val="004621B2"/>
    <w:rsid w:val="00462298"/>
    <w:rsid w:val="00462479"/>
    <w:rsid w:val="00462769"/>
    <w:rsid w:val="00462A04"/>
    <w:rsid w:val="00462BEE"/>
    <w:rsid w:val="00462E1E"/>
    <w:rsid w:val="00463007"/>
    <w:rsid w:val="00463155"/>
    <w:rsid w:val="004637E9"/>
    <w:rsid w:val="00463AFF"/>
    <w:rsid w:val="00463CDE"/>
    <w:rsid w:val="004645BC"/>
    <w:rsid w:val="004647E7"/>
    <w:rsid w:val="00464832"/>
    <w:rsid w:val="00464B21"/>
    <w:rsid w:val="00465379"/>
    <w:rsid w:val="0046545E"/>
    <w:rsid w:val="004656FF"/>
    <w:rsid w:val="00465830"/>
    <w:rsid w:val="00465D54"/>
    <w:rsid w:val="004667DA"/>
    <w:rsid w:val="00466979"/>
    <w:rsid w:val="00466B28"/>
    <w:rsid w:val="00466DAD"/>
    <w:rsid w:val="00466E38"/>
    <w:rsid w:val="00466F3A"/>
    <w:rsid w:val="0046703D"/>
    <w:rsid w:val="004671E3"/>
    <w:rsid w:val="00467329"/>
    <w:rsid w:val="00467820"/>
    <w:rsid w:val="004679E7"/>
    <w:rsid w:val="00467C38"/>
    <w:rsid w:val="0047007C"/>
    <w:rsid w:val="0047035C"/>
    <w:rsid w:val="00470938"/>
    <w:rsid w:val="00470E6E"/>
    <w:rsid w:val="00471250"/>
    <w:rsid w:val="004715DF"/>
    <w:rsid w:val="004716CD"/>
    <w:rsid w:val="00472039"/>
    <w:rsid w:val="00472234"/>
    <w:rsid w:val="0047229D"/>
    <w:rsid w:val="00472D92"/>
    <w:rsid w:val="00473BBC"/>
    <w:rsid w:val="00473C09"/>
    <w:rsid w:val="00473D95"/>
    <w:rsid w:val="00473EF1"/>
    <w:rsid w:val="0047415C"/>
    <w:rsid w:val="004743A1"/>
    <w:rsid w:val="004744D4"/>
    <w:rsid w:val="00474529"/>
    <w:rsid w:val="004747EA"/>
    <w:rsid w:val="00474926"/>
    <w:rsid w:val="00474CF3"/>
    <w:rsid w:val="00474FE2"/>
    <w:rsid w:val="0047567F"/>
    <w:rsid w:val="004757C7"/>
    <w:rsid w:val="00475C6D"/>
    <w:rsid w:val="00475C87"/>
    <w:rsid w:val="00475DA9"/>
    <w:rsid w:val="00475F2C"/>
    <w:rsid w:val="00475FAF"/>
    <w:rsid w:val="004769DD"/>
    <w:rsid w:val="00476AAC"/>
    <w:rsid w:val="00476FB4"/>
    <w:rsid w:val="00476FE7"/>
    <w:rsid w:val="004775D8"/>
    <w:rsid w:val="00477814"/>
    <w:rsid w:val="004779F4"/>
    <w:rsid w:val="00477B7E"/>
    <w:rsid w:val="00477E42"/>
    <w:rsid w:val="00480223"/>
    <w:rsid w:val="00480388"/>
    <w:rsid w:val="00480AB8"/>
    <w:rsid w:val="00480F8D"/>
    <w:rsid w:val="004810B5"/>
    <w:rsid w:val="00481441"/>
    <w:rsid w:val="00481477"/>
    <w:rsid w:val="00481ABB"/>
    <w:rsid w:val="00481B98"/>
    <w:rsid w:val="00481E4D"/>
    <w:rsid w:val="004822D6"/>
    <w:rsid w:val="004827A5"/>
    <w:rsid w:val="00482847"/>
    <w:rsid w:val="0048295A"/>
    <w:rsid w:val="00482B0F"/>
    <w:rsid w:val="00482D28"/>
    <w:rsid w:val="00483123"/>
    <w:rsid w:val="0048340F"/>
    <w:rsid w:val="0048399B"/>
    <w:rsid w:val="004839CB"/>
    <w:rsid w:val="00483F5F"/>
    <w:rsid w:val="004841A0"/>
    <w:rsid w:val="004841CA"/>
    <w:rsid w:val="004842B2"/>
    <w:rsid w:val="004849C3"/>
    <w:rsid w:val="00484AA7"/>
    <w:rsid w:val="00484F7E"/>
    <w:rsid w:val="00486606"/>
    <w:rsid w:val="004866A5"/>
    <w:rsid w:val="00486863"/>
    <w:rsid w:val="00486951"/>
    <w:rsid w:val="00486976"/>
    <w:rsid w:val="00486BF4"/>
    <w:rsid w:val="004872C1"/>
    <w:rsid w:val="004872E5"/>
    <w:rsid w:val="0048754D"/>
    <w:rsid w:val="00487873"/>
    <w:rsid w:val="004878A2"/>
    <w:rsid w:val="00487C98"/>
    <w:rsid w:val="00487E81"/>
    <w:rsid w:val="0049010B"/>
    <w:rsid w:val="004902CC"/>
    <w:rsid w:val="00490511"/>
    <w:rsid w:val="004906BA"/>
    <w:rsid w:val="00490C75"/>
    <w:rsid w:val="00490DC0"/>
    <w:rsid w:val="00490F44"/>
    <w:rsid w:val="004910AD"/>
    <w:rsid w:val="004918A4"/>
    <w:rsid w:val="00491944"/>
    <w:rsid w:val="00491D83"/>
    <w:rsid w:val="00491E5A"/>
    <w:rsid w:val="00491EF7"/>
    <w:rsid w:val="004920D4"/>
    <w:rsid w:val="0049241E"/>
    <w:rsid w:val="004926BB"/>
    <w:rsid w:val="0049281F"/>
    <w:rsid w:val="00492916"/>
    <w:rsid w:val="00492F14"/>
    <w:rsid w:val="00493A10"/>
    <w:rsid w:val="00494077"/>
    <w:rsid w:val="0049422F"/>
    <w:rsid w:val="00494291"/>
    <w:rsid w:val="004945D9"/>
    <w:rsid w:val="00494673"/>
    <w:rsid w:val="004948ED"/>
    <w:rsid w:val="00494BEA"/>
    <w:rsid w:val="00494C9B"/>
    <w:rsid w:val="00495298"/>
    <w:rsid w:val="0049550A"/>
    <w:rsid w:val="00495B5E"/>
    <w:rsid w:val="00495BC4"/>
    <w:rsid w:val="00495E1F"/>
    <w:rsid w:val="0049608B"/>
    <w:rsid w:val="0049609F"/>
    <w:rsid w:val="004960F8"/>
    <w:rsid w:val="004960FF"/>
    <w:rsid w:val="004961A9"/>
    <w:rsid w:val="004963C6"/>
    <w:rsid w:val="004966CF"/>
    <w:rsid w:val="00496AE7"/>
    <w:rsid w:val="00496D4B"/>
    <w:rsid w:val="00496F1B"/>
    <w:rsid w:val="00497098"/>
    <w:rsid w:val="0049719F"/>
    <w:rsid w:val="00497331"/>
    <w:rsid w:val="00497369"/>
    <w:rsid w:val="00497446"/>
    <w:rsid w:val="00497DC3"/>
    <w:rsid w:val="00497F09"/>
    <w:rsid w:val="004A02CC"/>
    <w:rsid w:val="004A0345"/>
    <w:rsid w:val="004A0860"/>
    <w:rsid w:val="004A089D"/>
    <w:rsid w:val="004A0A0A"/>
    <w:rsid w:val="004A0E70"/>
    <w:rsid w:val="004A0E8D"/>
    <w:rsid w:val="004A0F92"/>
    <w:rsid w:val="004A113F"/>
    <w:rsid w:val="004A11F1"/>
    <w:rsid w:val="004A12E3"/>
    <w:rsid w:val="004A1431"/>
    <w:rsid w:val="004A146D"/>
    <w:rsid w:val="004A199B"/>
    <w:rsid w:val="004A1AEA"/>
    <w:rsid w:val="004A1C57"/>
    <w:rsid w:val="004A1C9A"/>
    <w:rsid w:val="004A1F03"/>
    <w:rsid w:val="004A20F3"/>
    <w:rsid w:val="004A262E"/>
    <w:rsid w:val="004A292E"/>
    <w:rsid w:val="004A3610"/>
    <w:rsid w:val="004A36E5"/>
    <w:rsid w:val="004A3C2D"/>
    <w:rsid w:val="004A3EE5"/>
    <w:rsid w:val="004A418E"/>
    <w:rsid w:val="004A48D7"/>
    <w:rsid w:val="004A4BE1"/>
    <w:rsid w:val="004A5021"/>
    <w:rsid w:val="004A5108"/>
    <w:rsid w:val="004A5274"/>
    <w:rsid w:val="004A53F9"/>
    <w:rsid w:val="004A5446"/>
    <w:rsid w:val="004A54C6"/>
    <w:rsid w:val="004A5829"/>
    <w:rsid w:val="004A5884"/>
    <w:rsid w:val="004A6151"/>
    <w:rsid w:val="004A6287"/>
    <w:rsid w:val="004A64D5"/>
    <w:rsid w:val="004A65CA"/>
    <w:rsid w:val="004A66B2"/>
    <w:rsid w:val="004A687F"/>
    <w:rsid w:val="004A6BF5"/>
    <w:rsid w:val="004A6E6E"/>
    <w:rsid w:val="004A70AD"/>
    <w:rsid w:val="004A72E0"/>
    <w:rsid w:val="004A73E7"/>
    <w:rsid w:val="004A7629"/>
    <w:rsid w:val="004A76F8"/>
    <w:rsid w:val="004A778C"/>
    <w:rsid w:val="004A787B"/>
    <w:rsid w:val="004B03E9"/>
    <w:rsid w:val="004B05D9"/>
    <w:rsid w:val="004B08BA"/>
    <w:rsid w:val="004B0AC6"/>
    <w:rsid w:val="004B0E51"/>
    <w:rsid w:val="004B0EE1"/>
    <w:rsid w:val="004B10B9"/>
    <w:rsid w:val="004B10E2"/>
    <w:rsid w:val="004B11D4"/>
    <w:rsid w:val="004B1240"/>
    <w:rsid w:val="004B1310"/>
    <w:rsid w:val="004B1ABF"/>
    <w:rsid w:val="004B1B1A"/>
    <w:rsid w:val="004B1C42"/>
    <w:rsid w:val="004B2068"/>
    <w:rsid w:val="004B256F"/>
    <w:rsid w:val="004B298C"/>
    <w:rsid w:val="004B29A6"/>
    <w:rsid w:val="004B2AF5"/>
    <w:rsid w:val="004B2C59"/>
    <w:rsid w:val="004B2CCE"/>
    <w:rsid w:val="004B3599"/>
    <w:rsid w:val="004B360D"/>
    <w:rsid w:val="004B3693"/>
    <w:rsid w:val="004B3A23"/>
    <w:rsid w:val="004B4892"/>
    <w:rsid w:val="004B4961"/>
    <w:rsid w:val="004B4A9D"/>
    <w:rsid w:val="004B4C12"/>
    <w:rsid w:val="004B4DFC"/>
    <w:rsid w:val="004B54E2"/>
    <w:rsid w:val="004B5AA6"/>
    <w:rsid w:val="004B5D35"/>
    <w:rsid w:val="004B5DCB"/>
    <w:rsid w:val="004B5E29"/>
    <w:rsid w:val="004B6222"/>
    <w:rsid w:val="004B6354"/>
    <w:rsid w:val="004B6440"/>
    <w:rsid w:val="004B6776"/>
    <w:rsid w:val="004B6835"/>
    <w:rsid w:val="004B6C92"/>
    <w:rsid w:val="004B6E2A"/>
    <w:rsid w:val="004B71F0"/>
    <w:rsid w:val="004B74F2"/>
    <w:rsid w:val="004B75E6"/>
    <w:rsid w:val="004B7F8C"/>
    <w:rsid w:val="004B7F8D"/>
    <w:rsid w:val="004B7FDA"/>
    <w:rsid w:val="004C02ED"/>
    <w:rsid w:val="004C05DE"/>
    <w:rsid w:val="004C0929"/>
    <w:rsid w:val="004C0948"/>
    <w:rsid w:val="004C0DDE"/>
    <w:rsid w:val="004C0ED2"/>
    <w:rsid w:val="004C136B"/>
    <w:rsid w:val="004C1476"/>
    <w:rsid w:val="004C14BF"/>
    <w:rsid w:val="004C15E6"/>
    <w:rsid w:val="004C16B4"/>
    <w:rsid w:val="004C16B5"/>
    <w:rsid w:val="004C194F"/>
    <w:rsid w:val="004C1D8C"/>
    <w:rsid w:val="004C1F1C"/>
    <w:rsid w:val="004C2043"/>
    <w:rsid w:val="004C233E"/>
    <w:rsid w:val="004C23D2"/>
    <w:rsid w:val="004C2BAF"/>
    <w:rsid w:val="004C2BD1"/>
    <w:rsid w:val="004C2F47"/>
    <w:rsid w:val="004C3360"/>
    <w:rsid w:val="004C3488"/>
    <w:rsid w:val="004C36FB"/>
    <w:rsid w:val="004C375A"/>
    <w:rsid w:val="004C38CE"/>
    <w:rsid w:val="004C3A8B"/>
    <w:rsid w:val="004C3A9F"/>
    <w:rsid w:val="004C40F5"/>
    <w:rsid w:val="004C4113"/>
    <w:rsid w:val="004C4685"/>
    <w:rsid w:val="004C4B97"/>
    <w:rsid w:val="004C4C17"/>
    <w:rsid w:val="004C4C61"/>
    <w:rsid w:val="004C5356"/>
    <w:rsid w:val="004C55E3"/>
    <w:rsid w:val="004C56E1"/>
    <w:rsid w:val="004C578C"/>
    <w:rsid w:val="004C5C42"/>
    <w:rsid w:val="004C6A11"/>
    <w:rsid w:val="004C6C5F"/>
    <w:rsid w:val="004C6F6B"/>
    <w:rsid w:val="004C6FE7"/>
    <w:rsid w:val="004C7505"/>
    <w:rsid w:val="004C7578"/>
    <w:rsid w:val="004C7B6C"/>
    <w:rsid w:val="004C7C21"/>
    <w:rsid w:val="004C7DB1"/>
    <w:rsid w:val="004C7E5D"/>
    <w:rsid w:val="004C7F06"/>
    <w:rsid w:val="004D0012"/>
    <w:rsid w:val="004D0BD2"/>
    <w:rsid w:val="004D0C91"/>
    <w:rsid w:val="004D0D9D"/>
    <w:rsid w:val="004D111C"/>
    <w:rsid w:val="004D1534"/>
    <w:rsid w:val="004D18AA"/>
    <w:rsid w:val="004D1BE4"/>
    <w:rsid w:val="004D1C21"/>
    <w:rsid w:val="004D1E3B"/>
    <w:rsid w:val="004D210F"/>
    <w:rsid w:val="004D2ED4"/>
    <w:rsid w:val="004D2F57"/>
    <w:rsid w:val="004D3115"/>
    <w:rsid w:val="004D330D"/>
    <w:rsid w:val="004D3644"/>
    <w:rsid w:val="004D3C93"/>
    <w:rsid w:val="004D3E32"/>
    <w:rsid w:val="004D3F83"/>
    <w:rsid w:val="004D46FA"/>
    <w:rsid w:val="004D4928"/>
    <w:rsid w:val="004D4F34"/>
    <w:rsid w:val="004D5118"/>
    <w:rsid w:val="004D538B"/>
    <w:rsid w:val="004D5659"/>
    <w:rsid w:val="004D57A6"/>
    <w:rsid w:val="004D57D5"/>
    <w:rsid w:val="004D588A"/>
    <w:rsid w:val="004D5BB6"/>
    <w:rsid w:val="004D5C6D"/>
    <w:rsid w:val="004D629E"/>
    <w:rsid w:val="004D632A"/>
    <w:rsid w:val="004D6554"/>
    <w:rsid w:val="004D6A25"/>
    <w:rsid w:val="004D6BB3"/>
    <w:rsid w:val="004D6EA3"/>
    <w:rsid w:val="004D6EB9"/>
    <w:rsid w:val="004D71FE"/>
    <w:rsid w:val="004D7244"/>
    <w:rsid w:val="004D7557"/>
    <w:rsid w:val="004D78FC"/>
    <w:rsid w:val="004D79A7"/>
    <w:rsid w:val="004D7EB9"/>
    <w:rsid w:val="004E095D"/>
    <w:rsid w:val="004E0BEB"/>
    <w:rsid w:val="004E1283"/>
    <w:rsid w:val="004E1D3C"/>
    <w:rsid w:val="004E1D55"/>
    <w:rsid w:val="004E1FF0"/>
    <w:rsid w:val="004E207E"/>
    <w:rsid w:val="004E21C6"/>
    <w:rsid w:val="004E2227"/>
    <w:rsid w:val="004E2498"/>
    <w:rsid w:val="004E258A"/>
    <w:rsid w:val="004E2612"/>
    <w:rsid w:val="004E2E84"/>
    <w:rsid w:val="004E3009"/>
    <w:rsid w:val="004E3318"/>
    <w:rsid w:val="004E38CD"/>
    <w:rsid w:val="004E3AE4"/>
    <w:rsid w:val="004E3B45"/>
    <w:rsid w:val="004E3C93"/>
    <w:rsid w:val="004E3EEE"/>
    <w:rsid w:val="004E3F37"/>
    <w:rsid w:val="004E4024"/>
    <w:rsid w:val="004E4318"/>
    <w:rsid w:val="004E48BD"/>
    <w:rsid w:val="004E55E0"/>
    <w:rsid w:val="004E5706"/>
    <w:rsid w:val="004E599E"/>
    <w:rsid w:val="004E5AAD"/>
    <w:rsid w:val="004E5ECB"/>
    <w:rsid w:val="004E601C"/>
    <w:rsid w:val="004E6567"/>
    <w:rsid w:val="004E65EF"/>
    <w:rsid w:val="004E661E"/>
    <w:rsid w:val="004E6634"/>
    <w:rsid w:val="004E7162"/>
    <w:rsid w:val="004E71F7"/>
    <w:rsid w:val="004E7345"/>
    <w:rsid w:val="004E7490"/>
    <w:rsid w:val="004E78C3"/>
    <w:rsid w:val="004E790B"/>
    <w:rsid w:val="004E7B5E"/>
    <w:rsid w:val="004E7BB9"/>
    <w:rsid w:val="004E7D37"/>
    <w:rsid w:val="004E7F60"/>
    <w:rsid w:val="004F0537"/>
    <w:rsid w:val="004F075C"/>
    <w:rsid w:val="004F08E9"/>
    <w:rsid w:val="004F0904"/>
    <w:rsid w:val="004F0920"/>
    <w:rsid w:val="004F09B7"/>
    <w:rsid w:val="004F0A5B"/>
    <w:rsid w:val="004F0AC2"/>
    <w:rsid w:val="004F0BD6"/>
    <w:rsid w:val="004F0E9B"/>
    <w:rsid w:val="004F137D"/>
    <w:rsid w:val="004F1689"/>
    <w:rsid w:val="004F185A"/>
    <w:rsid w:val="004F1978"/>
    <w:rsid w:val="004F19D6"/>
    <w:rsid w:val="004F1BFC"/>
    <w:rsid w:val="004F2314"/>
    <w:rsid w:val="004F27B8"/>
    <w:rsid w:val="004F28CB"/>
    <w:rsid w:val="004F2BC8"/>
    <w:rsid w:val="004F2E75"/>
    <w:rsid w:val="004F2E93"/>
    <w:rsid w:val="004F324C"/>
    <w:rsid w:val="004F3C81"/>
    <w:rsid w:val="004F3FA9"/>
    <w:rsid w:val="004F3FFC"/>
    <w:rsid w:val="004F45E1"/>
    <w:rsid w:val="004F48BE"/>
    <w:rsid w:val="004F48DC"/>
    <w:rsid w:val="004F4972"/>
    <w:rsid w:val="004F499C"/>
    <w:rsid w:val="004F4B66"/>
    <w:rsid w:val="004F500A"/>
    <w:rsid w:val="004F5023"/>
    <w:rsid w:val="004F5279"/>
    <w:rsid w:val="004F55F1"/>
    <w:rsid w:val="004F56DA"/>
    <w:rsid w:val="004F5876"/>
    <w:rsid w:val="004F5F8C"/>
    <w:rsid w:val="004F64DF"/>
    <w:rsid w:val="004F6729"/>
    <w:rsid w:val="004F68AC"/>
    <w:rsid w:val="004F6950"/>
    <w:rsid w:val="004F6C8E"/>
    <w:rsid w:val="004F6D05"/>
    <w:rsid w:val="004F6FC4"/>
    <w:rsid w:val="004F6FCD"/>
    <w:rsid w:val="004F7358"/>
    <w:rsid w:val="004F7411"/>
    <w:rsid w:val="004F75C8"/>
    <w:rsid w:val="004F7643"/>
    <w:rsid w:val="004F79DC"/>
    <w:rsid w:val="005000A6"/>
    <w:rsid w:val="00500172"/>
    <w:rsid w:val="00500549"/>
    <w:rsid w:val="005005A0"/>
    <w:rsid w:val="005005F8"/>
    <w:rsid w:val="0050066C"/>
    <w:rsid w:val="0050076E"/>
    <w:rsid w:val="005008AC"/>
    <w:rsid w:val="005009EA"/>
    <w:rsid w:val="00500BA0"/>
    <w:rsid w:val="00500E72"/>
    <w:rsid w:val="0050134D"/>
    <w:rsid w:val="00501387"/>
    <w:rsid w:val="005018ED"/>
    <w:rsid w:val="00501B30"/>
    <w:rsid w:val="00501C4E"/>
    <w:rsid w:val="00501E15"/>
    <w:rsid w:val="00501E37"/>
    <w:rsid w:val="00501E44"/>
    <w:rsid w:val="00502282"/>
    <w:rsid w:val="00502412"/>
    <w:rsid w:val="00502987"/>
    <w:rsid w:val="00502A0E"/>
    <w:rsid w:val="00502E97"/>
    <w:rsid w:val="00503126"/>
    <w:rsid w:val="00503455"/>
    <w:rsid w:val="00503482"/>
    <w:rsid w:val="0050353A"/>
    <w:rsid w:val="00503687"/>
    <w:rsid w:val="0050369D"/>
    <w:rsid w:val="005036DE"/>
    <w:rsid w:val="00503E6B"/>
    <w:rsid w:val="0050409D"/>
    <w:rsid w:val="0050417B"/>
    <w:rsid w:val="005042E8"/>
    <w:rsid w:val="00504303"/>
    <w:rsid w:val="005052FE"/>
    <w:rsid w:val="005054FC"/>
    <w:rsid w:val="005055CF"/>
    <w:rsid w:val="0050593F"/>
    <w:rsid w:val="005059B8"/>
    <w:rsid w:val="00505CAA"/>
    <w:rsid w:val="00505F09"/>
    <w:rsid w:val="00506242"/>
    <w:rsid w:val="00506373"/>
    <w:rsid w:val="005069F9"/>
    <w:rsid w:val="00507219"/>
    <w:rsid w:val="00507298"/>
    <w:rsid w:val="0050776E"/>
    <w:rsid w:val="005078D4"/>
    <w:rsid w:val="00507925"/>
    <w:rsid w:val="00507D1D"/>
    <w:rsid w:val="00510221"/>
    <w:rsid w:val="005102D8"/>
    <w:rsid w:val="00510833"/>
    <w:rsid w:val="00510A32"/>
    <w:rsid w:val="0051113E"/>
    <w:rsid w:val="005111D2"/>
    <w:rsid w:val="0051151E"/>
    <w:rsid w:val="0051156B"/>
    <w:rsid w:val="005117D0"/>
    <w:rsid w:val="00511C76"/>
    <w:rsid w:val="00511D04"/>
    <w:rsid w:val="00511FC4"/>
    <w:rsid w:val="0051206E"/>
    <w:rsid w:val="00512183"/>
    <w:rsid w:val="005124CD"/>
    <w:rsid w:val="0051255D"/>
    <w:rsid w:val="005129D9"/>
    <w:rsid w:val="00512AE9"/>
    <w:rsid w:val="00512C4E"/>
    <w:rsid w:val="0051301F"/>
    <w:rsid w:val="00513A20"/>
    <w:rsid w:val="00514003"/>
    <w:rsid w:val="005141C9"/>
    <w:rsid w:val="00514555"/>
    <w:rsid w:val="005149F1"/>
    <w:rsid w:val="00514A3F"/>
    <w:rsid w:val="00514B85"/>
    <w:rsid w:val="005150F6"/>
    <w:rsid w:val="00515578"/>
    <w:rsid w:val="00515612"/>
    <w:rsid w:val="00515975"/>
    <w:rsid w:val="005159FA"/>
    <w:rsid w:val="00515B33"/>
    <w:rsid w:val="005162A9"/>
    <w:rsid w:val="00516651"/>
    <w:rsid w:val="0051691E"/>
    <w:rsid w:val="00517111"/>
    <w:rsid w:val="00517149"/>
    <w:rsid w:val="00517172"/>
    <w:rsid w:val="00517181"/>
    <w:rsid w:val="00517A13"/>
    <w:rsid w:val="00517BA1"/>
    <w:rsid w:val="005201ED"/>
    <w:rsid w:val="00520416"/>
    <w:rsid w:val="0052067A"/>
    <w:rsid w:val="00520765"/>
    <w:rsid w:val="00520C7D"/>
    <w:rsid w:val="00520E11"/>
    <w:rsid w:val="0052111B"/>
    <w:rsid w:val="005211AB"/>
    <w:rsid w:val="005212D3"/>
    <w:rsid w:val="005212D7"/>
    <w:rsid w:val="0052187F"/>
    <w:rsid w:val="00521C7D"/>
    <w:rsid w:val="00522020"/>
    <w:rsid w:val="005227D8"/>
    <w:rsid w:val="00522975"/>
    <w:rsid w:val="00522AD6"/>
    <w:rsid w:val="00522B0A"/>
    <w:rsid w:val="00522C7B"/>
    <w:rsid w:val="00522E11"/>
    <w:rsid w:val="005232D3"/>
    <w:rsid w:val="00523355"/>
    <w:rsid w:val="00523410"/>
    <w:rsid w:val="005239C8"/>
    <w:rsid w:val="005240D3"/>
    <w:rsid w:val="00524158"/>
    <w:rsid w:val="00524212"/>
    <w:rsid w:val="0052423C"/>
    <w:rsid w:val="0052434D"/>
    <w:rsid w:val="00524372"/>
    <w:rsid w:val="00524499"/>
    <w:rsid w:val="00524865"/>
    <w:rsid w:val="00524DEB"/>
    <w:rsid w:val="00525933"/>
    <w:rsid w:val="005261B1"/>
    <w:rsid w:val="0052623F"/>
    <w:rsid w:val="00526405"/>
    <w:rsid w:val="0052667E"/>
    <w:rsid w:val="005267FD"/>
    <w:rsid w:val="005269CD"/>
    <w:rsid w:val="00526A18"/>
    <w:rsid w:val="00526A61"/>
    <w:rsid w:val="00527087"/>
    <w:rsid w:val="00527195"/>
    <w:rsid w:val="005273DF"/>
    <w:rsid w:val="0052745E"/>
    <w:rsid w:val="00527CD8"/>
    <w:rsid w:val="00527D3C"/>
    <w:rsid w:val="00527E13"/>
    <w:rsid w:val="00530123"/>
    <w:rsid w:val="00530707"/>
    <w:rsid w:val="00530745"/>
    <w:rsid w:val="005307DF"/>
    <w:rsid w:val="0053097D"/>
    <w:rsid w:val="00530E5F"/>
    <w:rsid w:val="005311E3"/>
    <w:rsid w:val="005318B7"/>
    <w:rsid w:val="00531D40"/>
    <w:rsid w:val="00531D95"/>
    <w:rsid w:val="00531DDF"/>
    <w:rsid w:val="00531E51"/>
    <w:rsid w:val="00531EDC"/>
    <w:rsid w:val="005320BE"/>
    <w:rsid w:val="0053219E"/>
    <w:rsid w:val="005321F5"/>
    <w:rsid w:val="00532339"/>
    <w:rsid w:val="0053244B"/>
    <w:rsid w:val="0053249E"/>
    <w:rsid w:val="00532817"/>
    <w:rsid w:val="0053292D"/>
    <w:rsid w:val="0053299D"/>
    <w:rsid w:val="00532B38"/>
    <w:rsid w:val="00532F68"/>
    <w:rsid w:val="005331A0"/>
    <w:rsid w:val="005339BD"/>
    <w:rsid w:val="00533BBE"/>
    <w:rsid w:val="00533F91"/>
    <w:rsid w:val="00534201"/>
    <w:rsid w:val="0053427F"/>
    <w:rsid w:val="0053477D"/>
    <w:rsid w:val="00534785"/>
    <w:rsid w:val="00534E41"/>
    <w:rsid w:val="00534E57"/>
    <w:rsid w:val="00534F7C"/>
    <w:rsid w:val="00535775"/>
    <w:rsid w:val="0053579B"/>
    <w:rsid w:val="005359EE"/>
    <w:rsid w:val="00535D65"/>
    <w:rsid w:val="0053614F"/>
    <w:rsid w:val="00536569"/>
    <w:rsid w:val="005365EE"/>
    <w:rsid w:val="00536B90"/>
    <w:rsid w:val="00536CAB"/>
    <w:rsid w:val="00536FE9"/>
    <w:rsid w:val="00537005"/>
    <w:rsid w:val="0053733B"/>
    <w:rsid w:val="005375F8"/>
    <w:rsid w:val="00537A08"/>
    <w:rsid w:val="00537E14"/>
    <w:rsid w:val="0054031A"/>
    <w:rsid w:val="005403E0"/>
    <w:rsid w:val="005407C8"/>
    <w:rsid w:val="0054085B"/>
    <w:rsid w:val="0054091D"/>
    <w:rsid w:val="00540A8B"/>
    <w:rsid w:val="00540CD4"/>
    <w:rsid w:val="0054156A"/>
    <w:rsid w:val="005415BE"/>
    <w:rsid w:val="0054166D"/>
    <w:rsid w:val="00541722"/>
    <w:rsid w:val="00541745"/>
    <w:rsid w:val="0054176F"/>
    <w:rsid w:val="00541858"/>
    <w:rsid w:val="0054185B"/>
    <w:rsid w:val="0054186F"/>
    <w:rsid w:val="00541C0A"/>
    <w:rsid w:val="00541C81"/>
    <w:rsid w:val="00541CB6"/>
    <w:rsid w:val="00542013"/>
    <w:rsid w:val="005421D5"/>
    <w:rsid w:val="005424CB"/>
    <w:rsid w:val="00542664"/>
    <w:rsid w:val="00542699"/>
    <w:rsid w:val="0054269C"/>
    <w:rsid w:val="005426A1"/>
    <w:rsid w:val="005427EB"/>
    <w:rsid w:val="005428DF"/>
    <w:rsid w:val="00542AC8"/>
    <w:rsid w:val="00542C3B"/>
    <w:rsid w:val="00542C8C"/>
    <w:rsid w:val="00542CBC"/>
    <w:rsid w:val="00542E57"/>
    <w:rsid w:val="00543498"/>
    <w:rsid w:val="0054360B"/>
    <w:rsid w:val="005436B0"/>
    <w:rsid w:val="005436CD"/>
    <w:rsid w:val="00543945"/>
    <w:rsid w:val="00543C4B"/>
    <w:rsid w:val="00543D04"/>
    <w:rsid w:val="00544179"/>
    <w:rsid w:val="00544C6E"/>
    <w:rsid w:val="00544DA8"/>
    <w:rsid w:val="005455A6"/>
    <w:rsid w:val="005458DB"/>
    <w:rsid w:val="005459A0"/>
    <w:rsid w:val="0054601E"/>
    <w:rsid w:val="005462DB"/>
    <w:rsid w:val="00546CA3"/>
    <w:rsid w:val="00546CD3"/>
    <w:rsid w:val="00546D5C"/>
    <w:rsid w:val="0054723A"/>
    <w:rsid w:val="005474DC"/>
    <w:rsid w:val="00547BBA"/>
    <w:rsid w:val="00547D62"/>
    <w:rsid w:val="005501BD"/>
    <w:rsid w:val="005506C3"/>
    <w:rsid w:val="00550DAC"/>
    <w:rsid w:val="00550E12"/>
    <w:rsid w:val="00551165"/>
    <w:rsid w:val="0055127D"/>
    <w:rsid w:val="005512BF"/>
    <w:rsid w:val="00551605"/>
    <w:rsid w:val="0055162A"/>
    <w:rsid w:val="005517A3"/>
    <w:rsid w:val="00551B8A"/>
    <w:rsid w:val="00552098"/>
    <w:rsid w:val="00552555"/>
    <w:rsid w:val="00552583"/>
    <w:rsid w:val="005526CB"/>
    <w:rsid w:val="005526DF"/>
    <w:rsid w:val="00552BBC"/>
    <w:rsid w:val="00552DC6"/>
    <w:rsid w:val="00552F4D"/>
    <w:rsid w:val="0055328B"/>
    <w:rsid w:val="00553CD1"/>
    <w:rsid w:val="00553CDA"/>
    <w:rsid w:val="00553E1B"/>
    <w:rsid w:val="0055422D"/>
    <w:rsid w:val="005546AC"/>
    <w:rsid w:val="00554753"/>
    <w:rsid w:val="0055480F"/>
    <w:rsid w:val="0055485D"/>
    <w:rsid w:val="00554E38"/>
    <w:rsid w:val="0055506D"/>
    <w:rsid w:val="005555BC"/>
    <w:rsid w:val="00555680"/>
    <w:rsid w:val="005558EE"/>
    <w:rsid w:val="0055590D"/>
    <w:rsid w:val="00555C6E"/>
    <w:rsid w:val="0055606D"/>
    <w:rsid w:val="0055622D"/>
    <w:rsid w:val="00556390"/>
    <w:rsid w:val="00556755"/>
    <w:rsid w:val="00557369"/>
    <w:rsid w:val="005576F0"/>
    <w:rsid w:val="00557764"/>
    <w:rsid w:val="005578F3"/>
    <w:rsid w:val="00557942"/>
    <w:rsid w:val="00557968"/>
    <w:rsid w:val="00557AD6"/>
    <w:rsid w:val="005602F7"/>
    <w:rsid w:val="00560D4F"/>
    <w:rsid w:val="00561111"/>
    <w:rsid w:val="0056120A"/>
    <w:rsid w:val="00561216"/>
    <w:rsid w:val="00561281"/>
    <w:rsid w:val="005618F8"/>
    <w:rsid w:val="00561A1B"/>
    <w:rsid w:val="005620C1"/>
    <w:rsid w:val="0056222E"/>
    <w:rsid w:val="005625FB"/>
    <w:rsid w:val="00562609"/>
    <w:rsid w:val="00562739"/>
    <w:rsid w:val="00562746"/>
    <w:rsid w:val="005627CF"/>
    <w:rsid w:val="0056288E"/>
    <w:rsid w:val="00562DB6"/>
    <w:rsid w:val="00562F08"/>
    <w:rsid w:val="00562F48"/>
    <w:rsid w:val="005630EC"/>
    <w:rsid w:val="0056356E"/>
    <w:rsid w:val="0056359F"/>
    <w:rsid w:val="00563F03"/>
    <w:rsid w:val="005644CF"/>
    <w:rsid w:val="00564764"/>
    <w:rsid w:val="00564D8B"/>
    <w:rsid w:val="00565028"/>
    <w:rsid w:val="005651FA"/>
    <w:rsid w:val="00565214"/>
    <w:rsid w:val="0056544B"/>
    <w:rsid w:val="00565E34"/>
    <w:rsid w:val="005661B0"/>
    <w:rsid w:val="0056624A"/>
    <w:rsid w:val="00566440"/>
    <w:rsid w:val="00566535"/>
    <w:rsid w:val="00566546"/>
    <w:rsid w:val="005667DE"/>
    <w:rsid w:val="00566B58"/>
    <w:rsid w:val="00566B6A"/>
    <w:rsid w:val="00566BC6"/>
    <w:rsid w:val="00566CDA"/>
    <w:rsid w:val="00566E45"/>
    <w:rsid w:val="00567018"/>
    <w:rsid w:val="0056702C"/>
    <w:rsid w:val="0056778E"/>
    <w:rsid w:val="00567A4B"/>
    <w:rsid w:val="00567B35"/>
    <w:rsid w:val="00567C34"/>
    <w:rsid w:val="005701B1"/>
    <w:rsid w:val="0057053B"/>
    <w:rsid w:val="005707B6"/>
    <w:rsid w:val="00570A9A"/>
    <w:rsid w:val="00570E37"/>
    <w:rsid w:val="00570E7A"/>
    <w:rsid w:val="00570FF5"/>
    <w:rsid w:val="0057130E"/>
    <w:rsid w:val="00571397"/>
    <w:rsid w:val="00571480"/>
    <w:rsid w:val="0057233A"/>
    <w:rsid w:val="005723B0"/>
    <w:rsid w:val="0057241B"/>
    <w:rsid w:val="00572531"/>
    <w:rsid w:val="00572539"/>
    <w:rsid w:val="005727CF"/>
    <w:rsid w:val="00572A08"/>
    <w:rsid w:val="00572D48"/>
    <w:rsid w:val="00572DC1"/>
    <w:rsid w:val="00572E56"/>
    <w:rsid w:val="00572F1A"/>
    <w:rsid w:val="00572F74"/>
    <w:rsid w:val="00573191"/>
    <w:rsid w:val="005733BE"/>
    <w:rsid w:val="005735EF"/>
    <w:rsid w:val="00574635"/>
    <w:rsid w:val="00575243"/>
    <w:rsid w:val="00575290"/>
    <w:rsid w:val="0057545E"/>
    <w:rsid w:val="00575759"/>
    <w:rsid w:val="00575EB7"/>
    <w:rsid w:val="00576313"/>
    <w:rsid w:val="005763E3"/>
    <w:rsid w:val="005766E3"/>
    <w:rsid w:val="00576997"/>
    <w:rsid w:val="00576BF2"/>
    <w:rsid w:val="005773F7"/>
    <w:rsid w:val="0057741B"/>
    <w:rsid w:val="0057745A"/>
    <w:rsid w:val="0057776A"/>
    <w:rsid w:val="005778A2"/>
    <w:rsid w:val="00577C11"/>
    <w:rsid w:val="00577D12"/>
    <w:rsid w:val="00577D1E"/>
    <w:rsid w:val="00577EDF"/>
    <w:rsid w:val="005800E4"/>
    <w:rsid w:val="00580576"/>
    <w:rsid w:val="005808AF"/>
    <w:rsid w:val="0058130D"/>
    <w:rsid w:val="0058182C"/>
    <w:rsid w:val="005818A5"/>
    <w:rsid w:val="005823B2"/>
    <w:rsid w:val="005825B5"/>
    <w:rsid w:val="005825C4"/>
    <w:rsid w:val="00582763"/>
    <w:rsid w:val="005828D6"/>
    <w:rsid w:val="00582AC9"/>
    <w:rsid w:val="00582D9E"/>
    <w:rsid w:val="00582E3A"/>
    <w:rsid w:val="00583228"/>
    <w:rsid w:val="00583634"/>
    <w:rsid w:val="00583775"/>
    <w:rsid w:val="005838C2"/>
    <w:rsid w:val="00583B7F"/>
    <w:rsid w:val="00584089"/>
    <w:rsid w:val="00584269"/>
    <w:rsid w:val="005843AA"/>
    <w:rsid w:val="0058457C"/>
    <w:rsid w:val="00584948"/>
    <w:rsid w:val="00584996"/>
    <w:rsid w:val="00584A27"/>
    <w:rsid w:val="005852CD"/>
    <w:rsid w:val="005853F6"/>
    <w:rsid w:val="00585B21"/>
    <w:rsid w:val="00585E88"/>
    <w:rsid w:val="00585FB0"/>
    <w:rsid w:val="005862A1"/>
    <w:rsid w:val="00586507"/>
    <w:rsid w:val="0058650C"/>
    <w:rsid w:val="00586613"/>
    <w:rsid w:val="005866DF"/>
    <w:rsid w:val="0058680A"/>
    <w:rsid w:val="00586B7A"/>
    <w:rsid w:val="00586F44"/>
    <w:rsid w:val="00587569"/>
    <w:rsid w:val="005876D0"/>
    <w:rsid w:val="00587F4F"/>
    <w:rsid w:val="00590634"/>
    <w:rsid w:val="005909FB"/>
    <w:rsid w:val="00590A7E"/>
    <w:rsid w:val="00590FE4"/>
    <w:rsid w:val="00591B28"/>
    <w:rsid w:val="00591C13"/>
    <w:rsid w:val="00591DE7"/>
    <w:rsid w:val="00591F32"/>
    <w:rsid w:val="00592446"/>
    <w:rsid w:val="0059246F"/>
    <w:rsid w:val="0059255E"/>
    <w:rsid w:val="00592603"/>
    <w:rsid w:val="00592FFE"/>
    <w:rsid w:val="0059374A"/>
    <w:rsid w:val="00593D78"/>
    <w:rsid w:val="00593F37"/>
    <w:rsid w:val="00594121"/>
    <w:rsid w:val="0059417E"/>
    <w:rsid w:val="00594289"/>
    <w:rsid w:val="00594837"/>
    <w:rsid w:val="00594FB0"/>
    <w:rsid w:val="00595102"/>
    <w:rsid w:val="00595590"/>
    <w:rsid w:val="00595611"/>
    <w:rsid w:val="0059574A"/>
    <w:rsid w:val="005962FC"/>
    <w:rsid w:val="00596B9F"/>
    <w:rsid w:val="00596EB1"/>
    <w:rsid w:val="00596FD1"/>
    <w:rsid w:val="005971B8"/>
    <w:rsid w:val="00597590"/>
    <w:rsid w:val="005A0324"/>
    <w:rsid w:val="005A06F9"/>
    <w:rsid w:val="005A08CC"/>
    <w:rsid w:val="005A0E01"/>
    <w:rsid w:val="005A11FC"/>
    <w:rsid w:val="005A1353"/>
    <w:rsid w:val="005A13D8"/>
    <w:rsid w:val="005A1790"/>
    <w:rsid w:val="005A180A"/>
    <w:rsid w:val="005A2234"/>
    <w:rsid w:val="005A24D8"/>
    <w:rsid w:val="005A25D8"/>
    <w:rsid w:val="005A2F11"/>
    <w:rsid w:val="005A31B0"/>
    <w:rsid w:val="005A331F"/>
    <w:rsid w:val="005A35BF"/>
    <w:rsid w:val="005A38D4"/>
    <w:rsid w:val="005A39C4"/>
    <w:rsid w:val="005A39E5"/>
    <w:rsid w:val="005A3BC7"/>
    <w:rsid w:val="005A40B2"/>
    <w:rsid w:val="005A4374"/>
    <w:rsid w:val="005A4516"/>
    <w:rsid w:val="005A476C"/>
    <w:rsid w:val="005A4854"/>
    <w:rsid w:val="005A4B10"/>
    <w:rsid w:val="005A4DE9"/>
    <w:rsid w:val="005A4EEE"/>
    <w:rsid w:val="005A5654"/>
    <w:rsid w:val="005A5961"/>
    <w:rsid w:val="005A68E0"/>
    <w:rsid w:val="005A69F3"/>
    <w:rsid w:val="005A6AA3"/>
    <w:rsid w:val="005A6EE9"/>
    <w:rsid w:val="005A6FA0"/>
    <w:rsid w:val="005A6FF3"/>
    <w:rsid w:val="005A7157"/>
    <w:rsid w:val="005A71D4"/>
    <w:rsid w:val="005A78ED"/>
    <w:rsid w:val="005A7A17"/>
    <w:rsid w:val="005A7AB5"/>
    <w:rsid w:val="005A7F15"/>
    <w:rsid w:val="005B07B9"/>
    <w:rsid w:val="005B0A51"/>
    <w:rsid w:val="005B0A5F"/>
    <w:rsid w:val="005B0B7F"/>
    <w:rsid w:val="005B0E37"/>
    <w:rsid w:val="005B12BF"/>
    <w:rsid w:val="005B16A1"/>
    <w:rsid w:val="005B1BDF"/>
    <w:rsid w:val="005B1F3D"/>
    <w:rsid w:val="005B2022"/>
    <w:rsid w:val="005B2161"/>
    <w:rsid w:val="005B2180"/>
    <w:rsid w:val="005B255D"/>
    <w:rsid w:val="005B26A4"/>
    <w:rsid w:val="005B2D45"/>
    <w:rsid w:val="005B2DAD"/>
    <w:rsid w:val="005B2EC9"/>
    <w:rsid w:val="005B312F"/>
    <w:rsid w:val="005B3359"/>
    <w:rsid w:val="005B34E5"/>
    <w:rsid w:val="005B3615"/>
    <w:rsid w:val="005B37E1"/>
    <w:rsid w:val="005B3942"/>
    <w:rsid w:val="005B3A24"/>
    <w:rsid w:val="005B3B8C"/>
    <w:rsid w:val="005B3E58"/>
    <w:rsid w:val="005B41C3"/>
    <w:rsid w:val="005B41EB"/>
    <w:rsid w:val="005B475E"/>
    <w:rsid w:val="005B48E4"/>
    <w:rsid w:val="005B4C70"/>
    <w:rsid w:val="005B5CD4"/>
    <w:rsid w:val="005B5D71"/>
    <w:rsid w:val="005B5DA2"/>
    <w:rsid w:val="005B5DCC"/>
    <w:rsid w:val="005B5E87"/>
    <w:rsid w:val="005B5E91"/>
    <w:rsid w:val="005B60E7"/>
    <w:rsid w:val="005B6679"/>
    <w:rsid w:val="005B6B1D"/>
    <w:rsid w:val="005B6B20"/>
    <w:rsid w:val="005B6BB1"/>
    <w:rsid w:val="005B6EA3"/>
    <w:rsid w:val="005B73D1"/>
    <w:rsid w:val="005B7A5D"/>
    <w:rsid w:val="005B7D97"/>
    <w:rsid w:val="005C0401"/>
    <w:rsid w:val="005C05B8"/>
    <w:rsid w:val="005C06EA"/>
    <w:rsid w:val="005C095B"/>
    <w:rsid w:val="005C0C58"/>
    <w:rsid w:val="005C1583"/>
    <w:rsid w:val="005C15A2"/>
    <w:rsid w:val="005C17CD"/>
    <w:rsid w:val="005C1B39"/>
    <w:rsid w:val="005C21AF"/>
    <w:rsid w:val="005C22C5"/>
    <w:rsid w:val="005C23F4"/>
    <w:rsid w:val="005C242B"/>
    <w:rsid w:val="005C24B1"/>
    <w:rsid w:val="005C29B6"/>
    <w:rsid w:val="005C2AD4"/>
    <w:rsid w:val="005C2CB5"/>
    <w:rsid w:val="005C2D49"/>
    <w:rsid w:val="005C32B0"/>
    <w:rsid w:val="005C33ED"/>
    <w:rsid w:val="005C3480"/>
    <w:rsid w:val="005C368D"/>
    <w:rsid w:val="005C37B0"/>
    <w:rsid w:val="005C385F"/>
    <w:rsid w:val="005C39BF"/>
    <w:rsid w:val="005C429F"/>
    <w:rsid w:val="005C433C"/>
    <w:rsid w:val="005C4386"/>
    <w:rsid w:val="005C482F"/>
    <w:rsid w:val="005C491D"/>
    <w:rsid w:val="005C4952"/>
    <w:rsid w:val="005C495B"/>
    <w:rsid w:val="005C4B2A"/>
    <w:rsid w:val="005C4C52"/>
    <w:rsid w:val="005C50B4"/>
    <w:rsid w:val="005C51B2"/>
    <w:rsid w:val="005C58F3"/>
    <w:rsid w:val="005C5AD2"/>
    <w:rsid w:val="005C6313"/>
    <w:rsid w:val="005C6A34"/>
    <w:rsid w:val="005C6AD0"/>
    <w:rsid w:val="005C6CFC"/>
    <w:rsid w:val="005C71B6"/>
    <w:rsid w:val="005C71D3"/>
    <w:rsid w:val="005C730A"/>
    <w:rsid w:val="005C7900"/>
    <w:rsid w:val="005C79E7"/>
    <w:rsid w:val="005C7C66"/>
    <w:rsid w:val="005C7EBC"/>
    <w:rsid w:val="005CD1C5"/>
    <w:rsid w:val="005D03B2"/>
    <w:rsid w:val="005D06FF"/>
    <w:rsid w:val="005D08D0"/>
    <w:rsid w:val="005D0A31"/>
    <w:rsid w:val="005D0B3E"/>
    <w:rsid w:val="005D11E1"/>
    <w:rsid w:val="005D1491"/>
    <w:rsid w:val="005D2160"/>
    <w:rsid w:val="005D249C"/>
    <w:rsid w:val="005D2679"/>
    <w:rsid w:val="005D2CEF"/>
    <w:rsid w:val="005D3092"/>
    <w:rsid w:val="005D3128"/>
    <w:rsid w:val="005D35AD"/>
    <w:rsid w:val="005D3740"/>
    <w:rsid w:val="005D378B"/>
    <w:rsid w:val="005D394B"/>
    <w:rsid w:val="005D3E21"/>
    <w:rsid w:val="005D4136"/>
    <w:rsid w:val="005D4268"/>
    <w:rsid w:val="005D4276"/>
    <w:rsid w:val="005D4307"/>
    <w:rsid w:val="005D4315"/>
    <w:rsid w:val="005D4656"/>
    <w:rsid w:val="005D46B9"/>
    <w:rsid w:val="005D4844"/>
    <w:rsid w:val="005D4B3E"/>
    <w:rsid w:val="005D4CA7"/>
    <w:rsid w:val="005D4E01"/>
    <w:rsid w:val="005D4FB1"/>
    <w:rsid w:val="005D500C"/>
    <w:rsid w:val="005D5149"/>
    <w:rsid w:val="005D5178"/>
    <w:rsid w:val="005D527F"/>
    <w:rsid w:val="005D5307"/>
    <w:rsid w:val="005D5A66"/>
    <w:rsid w:val="005D5DD8"/>
    <w:rsid w:val="005D6068"/>
    <w:rsid w:val="005D6298"/>
    <w:rsid w:val="005D640E"/>
    <w:rsid w:val="005D677E"/>
    <w:rsid w:val="005D67C4"/>
    <w:rsid w:val="005D6893"/>
    <w:rsid w:val="005D6A6B"/>
    <w:rsid w:val="005D6D04"/>
    <w:rsid w:val="005D7756"/>
    <w:rsid w:val="005D7B23"/>
    <w:rsid w:val="005D7F57"/>
    <w:rsid w:val="005E00B9"/>
    <w:rsid w:val="005E02C5"/>
    <w:rsid w:val="005E0355"/>
    <w:rsid w:val="005E03A7"/>
    <w:rsid w:val="005E03B2"/>
    <w:rsid w:val="005E04D5"/>
    <w:rsid w:val="005E0BB4"/>
    <w:rsid w:val="005E0C46"/>
    <w:rsid w:val="005E0C85"/>
    <w:rsid w:val="005E0C8A"/>
    <w:rsid w:val="005E0C8B"/>
    <w:rsid w:val="005E0EF8"/>
    <w:rsid w:val="005E0F28"/>
    <w:rsid w:val="005E0FA0"/>
    <w:rsid w:val="005E12ED"/>
    <w:rsid w:val="005E186A"/>
    <w:rsid w:val="005E1D09"/>
    <w:rsid w:val="005E1D1B"/>
    <w:rsid w:val="005E1E2A"/>
    <w:rsid w:val="005E1E97"/>
    <w:rsid w:val="005E26BD"/>
    <w:rsid w:val="005E27C7"/>
    <w:rsid w:val="005E2AE7"/>
    <w:rsid w:val="005E2BB9"/>
    <w:rsid w:val="005E2C7E"/>
    <w:rsid w:val="005E2C8B"/>
    <w:rsid w:val="005E2CFE"/>
    <w:rsid w:val="005E2E22"/>
    <w:rsid w:val="005E30F5"/>
    <w:rsid w:val="005E31BA"/>
    <w:rsid w:val="005E321B"/>
    <w:rsid w:val="005E32A3"/>
    <w:rsid w:val="005E3341"/>
    <w:rsid w:val="005E36CB"/>
    <w:rsid w:val="005E3B6D"/>
    <w:rsid w:val="005E3DEF"/>
    <w:rsid w:val="005E42A1"/>
    <w:rsid w:val="005E436C"/>
    <w:rsid w:val="005E46F8"/>
    <w:rsid w:val="005E4CEC"/>
    <w:rsid w:val="005E4D29"/>
    <w:rsid w:val="005E50F0"/>
    <w:rsid w:val="005E59E9"/>
    <w:rsid w:val="005E5B29"/>
    <w:rsid w:val="005E5EA6"/>
    <w:rsid w:val="005E61BC"/>
    <w:rsid w:val="005E61C6"/>
    <w:rsid w:val="005E639B"/>
    <w:rsid w:val="005E643A"/>
    <w:rsid w:val="005E65B2"/>
    <w:rsid w:val="005E6885"/>
    <w:rsid w:val="005E69DE"/>
    <w:rsid w:val="005E6EF4"/>
    <w:rsid w:val="005E7046"/>
    <w:rsid w:val="005E744B"/>
    <w:rsid w:val="005E752A"/>
    <w:rsid w:val="005E7642"/>
    <w:rsid w:val="005E79DD"/>
    <w:rsid w:val="005E7C95"/>
    <w:rsid w:val="005E7FDD"/>
    <w:rsid w:val="005F00CC"/>
    <w:rsid w:val="005F01AD"/>
    <w:rsid w:val="005F03FB"/>
    <w:rsid w:val="005F0ADD"/>
    <w:rsid w:val="005F0B3A"/>
    <w:rsid w:val="005F0DA5"/>
    <w:rsid w:val="005F0E00"/>
    <w:rsid w:val="005F1107"/>
    <w:rsid w:val="005F13FF"/>
    <w:rsid w:val="005F1A50"/>
    <w:rsid w:val="005F1D57"/>
    <w:rsid w:val="005F1D9E"/>
    <w:rsid w:val="005F1F69"/>
    <w:rsid w:val="005F2347"/>
    <w:rsid w:val="005F2914"/>
    <w:rsid w:val="005F2AE0"/>
    <w:rsid w:val="005F2B6B"/>
    <w:rsid w:val="005F307F"/>
    <w:rsid w:val="005F315D"/>
    <w:rsid w:val="005F35A8"/>
    <w:rsid w:val="005F3637"/>
    <w:rsid w:val="005F36C0"/>
    <w:rsid w:val="005F37A6"/>
    <w:rsid w:val="005F37D8"/>
    <w:rsid w:val="005F3AD2"/>
    <w:rsid w:val="005F3E65"/>
    <w:rsid w:val="005F41BF"/>
    <w:rsid w:val="005F42CE"/>
    <w:rsid w:val="005F4326"/>
    <w:rsid w:val="005F4919"/>
    <w:rsid w:val="005F4D08"/>
    <w:rsid w:val="005F4EC5"/>
    <w:rsid w:val="005F5022"/>
    <w:rsid w:val="005F5353"/>
    <w:rsid w:val="005F5A33"/>
    <w:rsid w:val="005F5BC0"/>
    <w:rsid w:val="005F603D"/>
    <w:rsid w:val="005F60F4"/>
    <w:rsid w:val="005F68FE"/>
    <w:rsid w:val="005F6A1D"/>
    <w:rsid w:val="005F6A69"/>
    <w:rsid w:val="005F6A8B"/>
    <w:rsid w:val="005F6B4E"/>
    <w:rsid w:val="005F6F9D"/>
    <w:rsid w:val="005F7293"/>
    <w:rsid w:val="005F7511"/>
    <w:rsid w:val="005F795B"/>
    <w:rsid w:val="005F7A9B"/>
    <w:rsid w:val="005F7E89"/>
    <w:rsid w:val="0060031D"/>
    <w:rsid w:val="00600458"/>
    <w:rsid w:val="0060049A"/>
    <w:rsid w:val="00600858"/>
    <w:rsid w:val="00600A30"/>
    <w:rsid w:val="00600B8C"/>
    <w:rsid w:val="0060159A"/>
    <w:rsid w:val="006015E7"/>
    <w:rsid w:val="0060165E"/>
    <w:rsid w:val="006017D0"/>
    <w:rsid w:val="00601921"/>
    <w:rsid w:val="00601AD4"/>
    <w:rsid w:val="00602085"/>
    <w:rsid w:val="006022F4"/>
    <w:rsid w:val="0060236C"/>
    <w:rsid w:val="00602500"/>
    <w:rsid w:val="006026AE"/>
    <w:rsid w:val="0060280B"/>
    <w:rsid w:val="006030FD"/>
    <w:rsid w:val="006032AF"/>
    <w:rsid w:val="00603364"/>
    <w:rsid w:val="00603C2D"/>
    <w:rsid w:val="00603EBC"/>
    <w:rsid w:val="00604B21"/>
    <w:rsid w:val="00604B7B"/>
    <w:rsid w:val="00604C6E"/>
    <w:rsid w:val="00604F87"/>
    <w:rsid w:val="006052FE"/>
    <w:rsid w:val="00605319"/>
    <w:rsid w:val="00605331"/>
    <w:rsid w:val="0060581A"/>
    <w:rsid w:val="0060582C"/>
    <w:rsid w:val="006058C8"/>
    <w:rsid w:val="006059E0"/>
    <w:rsid w:val="00605B41"/>
    <w:rsid w:val="00605D1D"/>
    <w:rsid w:val="00605F38"/>
    <w:rsid w:val="006063A1"/>
    <w:rsid w:val="006065D6"/>
    <w:rsid w:val="0060686A"/>
    <w:rsid w:val="00606903"/>
    <w:rsid w:val="00606C1C"/>
    <w:rsid w:val="00606CB7"/>
    <w:rsid w:val="00606CFD"/>
    <w:rsid w:val="00606E51"/>
    <w:rsid w:val="006071B6"/>
    <w:rsid w:val="0060792A"/>
    <w:rsid w:val="0061017C"/>
    <w:rsid w:val="00610459"/>
    <w:rsid w:val="00610B59"/>
    <w:rsid w:val="00610C8C"/>
    <w:rsid w:val="006111C7"/>
    <w:rsid w:val="006127C2"/>
    <w:rsid w:val="00612BE9"/>
    <w:rsid w:val="006130E4"/>
    <w:rsid w:val="0061385C"/>
    <w:rsid w:val="0061387A"/>
    <w:rsid w:val="00613FEF"/>
    <w:rsid w:val="006140F7"/>
    <w:rsid w:val="00614467"/>
    <w:rsid w:val="0061481F"/>
    <w:rsid w:val="00614B0A"/>
    <w:rsid w:val="00614B74"/>
    <w:rsid w:val="00614BE2"/>
    <w:rsid w:val="00614F0D"/>
    <w:rsid w:val="00615368"/>
    <w:rsid w:val="006154FC"/>
    <w:rsid w:val="006156CF"/>
    <w:rsid w:val="00615A83"/>
    <w:rsid w:val="00615D03"/>
    <w:rsid w:val="00615DD3"/>
    <w:rsid w:val="00615E3D"/>
    <w:rsid w:val="0061601E"/>
    <w:rsid w:val="00616800"/>
    <w:rsid w:val="00616B28"/>
    <w:rsid w:val="00617087"/>
    <w:rsid w:val="00617092"/>
    <w:rsid w:val="0061747B"/>
    <w:rsid w:val="0061752B"/>
    <w:rsid w:val="0061770E"/>
    <w:rsid w:val="006202E8"/>
    <w:rsid w:val="00620323"/>
    <w:rsid w:val="00620331"/>
    <w:rsid w:val="0062034F"/>
    <w:rsid w:val="006203F7"/>
    <w:rsid w:val="006209EF"/>
    <w:rsid w:val="00620BB9"/>
    <w:rsid w:val="00620C78"/>
    <w:rsid w:val="00620EC7"/>
    <w:rsid w:val="00620F57"/>
    <w:rsid w:val="00620F61"/>
    <w:rsid w:val="0062123E"/>
    <w:rsid w:val="00621643"/>
    <w:rsid w:val="0062195B"/>
    <w:rsid w:val="00621AE0"/>
    <w:rsid w:val="00621F37"/>
    <w:rsid w:val="006220FE"/>
    <w:rsid w:val="006221FC"/>
    <w:rsid w:val="006223DB"/>
    <w:rsid w:val="0062259B"/>
    <w:rsid w:val="006227C3"/>
    <w:rsid w:val="0062289C"/>
    <w:rsid w:val="00622B9E"/>
    <w:rsid w:val="00622DA0"/>
    <w:rsid w:val="00623008"/>
    <w:rsid w:val="006232C1"/>
    <w:rsid w:val="006234E6"/>
    <w:rsid w:val="00623A18"/>
    <w:rsid w:val="00623DD1"/>
    <w:rsid w:val="00623FE4"/>
    <w:rsid w:val="0062401F"/>
    <w:rsid w:val="00624141"/>
    <w:rsid w:val="006243D0"/>
    <w:rsid w:val="0062495C"/>
    <w:rsid w:val="006249BE"/>
    <w:rsid w:val="00624E9E"/>
    <w:rsid w:val="0062526D"/>
    <w:rsid w:val="0062531D"/>
    <w:rsid w:val="006254B7"/>
    <w:rsid w:val="00625627"/>
    <w:rsid w:val="00625A68"/>
    <w:rsid w:val="00626415"/>
    <w:rsid w:val="00626542"/>
    <w:rsid w:val="0062693B"/>
    <w:rsid w:val="00626BF6"/>
    <w:rsid w:val="00626F01"/>
    <w:rsid w:val="006270D5"/>
    <w:rsid w:val="006271CD"/>
    <w:rsid w:val="006272C7"/>
    <w:rsid w:val="006275B8"/>
    <w:rsid w:val="0062769B"/>
    <w:rsid w:val="006276E1"/>
    <w:rsid w:val="006277E1"/>
    <w:rsid w:val="00627D0B"/>
    <w:rsid w:val="00627EA7"/>
    <w:rsid w:val="00630273"/>
    <w:rsid w:val="006303A7"/>
    <w:rsid w:val="00630A78"/>
    <w:rsid w:val="00630C11"/>
    <w:rsid w:val="006310B2"/>
    <w:rsid w:val="00631521"/>
    <w:rsid w:val="00631568"/>
    <w:rsid w:val="006318A0"/>
    <w:rsid w:val="006318A1"/>
    <w:rsid w:val="006318D4"/>
    <w:rsid w:val="00631A96"/>
    <w:rsid w:val="006321AE"/>
    <w:rsid w:val="006321F8"/>
    <w:rsid w:val="00632251"/>
    <w:rsid w:val="0063251A"/>
    <w:rsid w:val="00632741"/>
    <w:rsid w:val="00632853"/>
    <w:rsid w:val="00632C3C"/>
    <w:rsid w:val="006337E0"/>
    <w:rsid w:val="00633CE5"/>
    <w:rsid w:val="00633D84"/>
    <w:rsid w:val="00634097"/>
    <w:rsid w:val="00634714"/>
    <w:rsid w:val="006347D5"/>
    <w:rsid w:val="006348CB"/>
    <w:rsid w:val="00634B50"/>
    <w:rsid w:val="00634C7C"/>
    <w:rsid w:val="00634D61"/>
    <w:rsid w:val="00634E24"/>
    <w:rsid w:val="00634F90"/>
    <w:rsid w:val="00635430"/>
    <w:rsid w:val="006354F3"/>
    <w:rsid w:val="0063562B"/>
    <w:rsid w:val="0063640E"/>
    <w:rsid w:val="00636596"/>
    <w:rsid w:val="00636A50"/>
    <w:rsid w:val="00637278"/>
    <w:rsid w:val="00637340"/>
    <w:rsid w:val="0063746B"/>
    <w:rsid w:val="0063781E"/>
    <w:rsid w:val="00640424"/>
    <w:rsid w:val="00640556"/>
    <w:rsid w:val="00640697"/>
    <w:rsid w:val="00640720"/>
    <w:rsid w:val="006408EF"/>
    <w:rsid w:val="00640EB3"/>
    <w:rsid w:val="006410F6"/>
    <w:rsid w:val="00641238"/>
    <w:rsid w:val="0064155E"/>
    <w:rsid w:val="00641F15"/>
    <w:rsid w:val="00641FB8"/>
    <w:rsid w:val="00642250"/>
    <w:rsid w:val="00642276"/>
    <w:rsid w:val="0064234F"/>
    <w:rsid w:val="00642376"/>
    <w:rsid w:val="006423B4"/>
    <w:rsid w:val="00642A26"/>
    <w:rsid w:val="00642ADE"/>
    <w:rsid w:val="00642CDF"/>
    <w:rsid w:val="006434E3"/>
    <w:rsid w:val="00643DCF"/>
    <w:rsid w:val="00643ED9"/>
    <w:rsid w:val="00644271"/>
    <w:rsid w:val="006443A4"/>
    <w:rsid w:val="00644573"/>
    <w:rsid w:val="00644A82"/>
    <w:rsid w:val="00644B87"/>
    <w:rsid w:val="00645012"/>
    <w:rsid w:val="006453B7"/>
    <w:rsid w:val="006459DF"/>
    <w:rsid w:val="00645A44"/>
    <w:rsid w:val="00645D43"/>
    <w:rsid w:val="00646149"/>
    <w:rsid w:val="00646334"/>
    <w:rsid w:val="00646561"/>
    <w:rsid w:val="00646679"/>
    <w:rsid w:val="00646792"/>
    <w:rsid w:val="00647035"/>
    <w:rsid w:val="006470D6"/>
    <w:rsid w:val="006475C6"/>
    <w:rsid w:val="006475E7"/>
    <w:rsid w:val="0064765E"/>
    <w:rsid w:val="0065016F"/>
    <w:rsid w:val="0065033D"/>
    <w:rsid w:val="00650488"/>
    <w:rsid w:val="0065057B"/>
    <w:rsid w:val="006505F3"/>
    <w:rsid w:val="00650830"/>
    <w:rsid w:val="00650993"/>
    <w:rsid w:val="00650CC7"/>
    <w:rsid w:val="00650CF2"/>
    <w:rsid w:val="00650F97"/>
    <w:rsid w:val="006510DB"/>
    <w:rsid w:val="00651166"/>
    <w:rsid w:val="006512A9"/>
    <w:rsid w:val="00651512"/>
    <w:rsid w:val="0065157A"/>
    <w:rsid w:val="0065171D"/>
    <w:rsid w:val="006517B8"/>
    <w:rsid w:val="00651C50"/>
    <w:rsid w:val="00651CC6"/>
    <w:rsid w:val="00651CDD"/>
    <w:rsid w:val="00651D8E"/>
    <w:rsid w:val="00651DE3"/>
    <w:rsid w:val="006520FF"/>
    <w:rsid w:val="006524B5"/>
    <w:rsid w:val="00652AAF"/>
    <w:rsid w:val="00652CB8"/>
    <w:rsid w:val="00652EAB"/>
    <w:rsid w:val="00652F43"/>
    <w:rsid w:val="006533CB"/>
    <w:rsid w:val="0065361F"/>
    <w:rsid w:val="006537E0"/>
    <w:rsid w:val="006538B1"/>
    <w:rsid w:val="006539CD"/>
    <w:rsid w:val="00653CDB"/>
    <w:rsid w:val="00653F1E"/>
    <w:rsid w:val="006541D5"/>
    <w:rsid w:val="006543E3"/>
    <w:rsid w:val="006544F4"/>
    <w:rsid w:val="0065491E"/>
    <w:rsid w:val="006549B2"/>
    <w:rsid w:val="006549DB"/>
    <w:rsid w:val="00655180"/>
    <w:rsid w:val="00655678"/>
    <w:rsid w:val="00655A44"/>
    <w:rsid w:val="00655A7C"/>
    <w:rsid w:val="00655F4C"/>
    <w:rsid w:val="006562EB"/>
    <w:rsid w:val="00656627"/>
    <w:rsid w:val="00656BF0"/>
    <w:rsid w:val="00656C0C"/>
    <w:rsid w:val="00656DFB"/>
    <w:rsid w:val="00657236"/>
    <w:rsid w:val="006574EE"/>
    <w:rsid w:val="00657706"/>
    <w:rsid w:val="00657921"/>
    <w:rsid w:val="00657E94"/>
    <w:rsid w:val="006601C8"/>
    <w:rsid w:val="006605D4"/>
    <w:rsid w:val="00661154"/>
    <w:rsid w:val="0066144C"/>
    <w:rsid w:val="00661507"/>
    <w:rsid w:val="0066180E"/>
    <w:rsid w:val="00661823"/>
    <w:rsid w:val="00661FB1"/>
    <w:rsid w:val="00662299"/>
    <w:rsid w:val="006625AC"/>
    <w:rsid w:val="00662635"/>
    <w:rsid w:val="0066356B"/>
    <w:rsid w:val="00663A33"/>
    <w:rsid w:val="00663C6A"/>
    <w:rsid w:val="00663C9A"/>
    <w:rsid w:val="00663ED0"/>
    <w:rsid w:val="00664365"/>
    <w:rsid w:val="006645AE"/>
    <w:rsid w:val="006646F8"/>
    <w:rsid w:val="00664DAE"/>
    <w:rsid w:val="00664F61"/>
    <w:rsid w:val="0066529C"/>
    <w:rsid w:val="0066538A"/>
    <w:rsid w:val="006653DA"/>
    <w:rsid w:val="0066551B"/>
    <w:rsid w:val="00665659"/>
    <w:rsid w:val="006656A9"/>
    <w:rsid w:val="006659A6"/>
    <w:rsid w:val="00665AAD"/>
    <w:rsid w:val="00665AB1"/>
    <w:rsid w:val="00665B9B"/>
    <w:rsid w:val="00665F68"/>
    <w:rsid w:val="0066615D"/>
    <w:rsid w:val="0066656A"/>
    <w:rsid w:val="006668A6"/>
    <w:rsid w:val="006668C9"/>
    <w:rsid w:val="00666B1C"/>
    <w:rsid w:val="00666CEC"/>
    <w:rsid w:val="00666E07"/>
    <w:rsid w:val="00666FD2"/>
    <w:rsid w:val="0066735B"/>
    <w:rsid w:val="00667744"/>
    <w:rsid w:val="006677B7"/>
    <w:rsid w:val="00667AB7"/>
    <w:rsid w:val="00667C2D"/>
    <w:rsid w:val="00667E6D"/>
    <w:rsid w:val="0067005E"/>
    <w:rsid w:val="00670130"/>
    <w:rsid w:val="0067034B"/>
    <w:rsid w:val="006704A9"/>
    <w:rsid w:val="006707D6"/>
    <w:rsid w:val="00670EAB"/>
    <w:rsid w:val="00670EB1"/>
    <w:rsid w:val="00671397"/>
    <w:rsid w:val="00671652"/>
    <w:rsid w:val="006720FD"/>
    <w:rsid w:val="00672105"/>
    <w:rsid w:val="0067216B"/>
    <w:rsid w:val="0067217A"/>
    <w:rsid w:val="0067282E"/>
    <w:rsid w:val="00672834"/>
    <w:rsid w:val="00672E67"/>
    <w:rsid w:val="00673418"/>
    <w:rsid w:val="00673707"/>
    <w:rsid w:val="00673A61"/>
    <w:rsid w:val="00673AB1"/>
    <w:rsid w:val="00673F31"/>
    <w:rsid w:val="0067407D"/>
    <w:rsid w:val="0067443E"/>
    <w:rsid w:val="006748BD"/>
    <w:rsid w:val="00674A94"/>
    <w:rsid w:val="00674CD4"/>
    <w:rsid w:val="006756BD"/>
    <w:rsid w:val="006758FC"/>
    <w:rsid w:val="00675A28"/>
    <w:rsid w:val="00676729"/>
    <w:rsid w:val="00676740"/>
    <w:rsid w:val="00676832"/>
    <w:rsid w:val="006768C4"/>
    <w:rsid w:val="006768CB"/>
    <w:rsid w:val="00676B5C"/>
    <w:rsid w:val="00676DEA"/>
    <w:rsid w:val="0067732D"/>
    <w:rsid w:val="006775D3"/>
    <w:rsid w:val="006776EE"/>
    <w:rsid w:val="00677A2C"/>
    <w:rsid w:val="00677C04"/>
    <w:rsid w:val="00677CDB"/>
    <w:rsid w:val="006803F8"/>
    <w:rsid w:val="0068063C"/>
    <w:rsid w:val="00680647"/>
    <w:rsid w:val="0068070A"/>
    <w:rsid w:val="00680A0E"/>
    <w:rsid w:val="00680A6E"/>
    <w:rsid w:val="00680ACD"/>
    <w:rsid w:val="00680DF3"/>
    <w:rsid w:val="00680F28"/>
    <w:rsid w:val="006816D0"/>
    <w:rsid w:val="00681762"/>
    <w:rsid w:val="00681D27"/>
    <w:rsid w:val="00681D3B"/>
    <w:rsid w:val="00682435"/>
    <w:rsid w:val="00682741"/>
    <w:rsid w:val="00682877"/>
    <w:rsid w:val="00682D06"/>
    <w:rsid w:val="00682EC6"/>
    <w:rsid w:val="0068317E"/>
    <w:rsid w:val="006831C2"/>
    <w:rsid w:val="00683228"/>
    <w:rsid w:val="006832A4"/>
    <w:rsid w:val="0068397E"/>
    <w:rsid w:val="006839A7"/>
    <w:rsid w:val="006839D7"/>
    <w:rsid w:val="00683EA3"/>
    <w:rsid w:val="00683FCF"/>
    <w:rsid w:val="006841A3"/>
    <w:rsid w:val="0068422E"/>
    <w:rsid w:val="0068441A"/>
    <w:rsid w:val="00684457"/>
    <w:rsid w:val="00684474"/>
    <w:rsid w:val="006849EA"/>
    <w:rsid w:val="00684D57"/>
    <w:rsid w:val="006857E6"/>
    <w:rsid w:val="006858EE"/>
    <w:rsid w:val="00685B77"/>
    <w:rsid w:val="0068615F"/>
    <w:rsid w:val="00686258"/>
    <w:rsid w:val="0068653B"/>
    <w:rsid w:val="00686609"/>
    <w:rsid w:val="00687000"/>
    <w:rsid w:val="00687089"/>
    <w:rsid w:val="0068723E"/>
    <w:rsid w:val="006875E6"/>
    <w:rsid w:val="00687617"/>
    <w:rsid w:val="0068799E"/>
    <w:rsid w:val="00687AB8"/>
    <w:rsid w:val="00687FF2"/>
    <w:rsid w:val="0069036E"/>
    <w:rsid w:val="00690E1F"/>
    <w:rsid w:val="0069105E"/>
    <w:rsid w:val="006910B6"/>
    <w:rsid w:val="006910B7"/>
    <w:rsid w:val="006911FB"/>
    <w:rsid w:val="00691899"/>
    <w:rsid w:val="00691A96"/>
    <w:rsid w:val="00691CA2"/>
    <w:rsid w:val="00691D39"/>
    <w:rsid w:val="00691F2E"/>
    <w:rsid w:val="00692084"/>
    <w:rsid w:val="00692119"/>
    <w:rsid w:val="00692141"/>
    <w:rsid w:val="0069227B"/>
    <w:rsid w:val="0069248E"/>
    <w:rsid w:val="006924BC"/>
    <w:rsid w:val="00692561"/>
    <w:rsid w:val="00692591"/>
    <w:rsid w:val="00692615"/>
    <w:rsid w:val="006926A7"/>
    <w:rsid w:val="00692BBC"/>
    <w:rsid w:val="00692BD8"/>
    <w:rsid w:val="006930A0"/>
    <w:rsid w:val="0069332C"/>
    <w:rsid w:val="00693495"/>
    <w:rsid w:val="00693551"/>
    <w:rsid w:val="006935AB"/>
    <w:rsid w:val="0069362B"/>
    <w:rsid w:val="006937A5"/>
    <w:rsid w:val="00693A49"/>
    <w:rsid w:val="00693FE2"/>
    <w:rsid w:val="00694231"/>
    <w:rsid w:val="00694254"/>
    <w:rsid w:val="0069433E"/>
    <w:rsid w:val="00694361"/>
    <w:rsid w:val="00694E54"/>
    <w:rsid w:val="00694F3C"/>
    <w:rsid w:val="0069551F"/>
    <w:rsid w:val="006957C2"/>
    <w:rsid w:val="00695D68"/>
    <w:rsid w:val="00695E33"/>
    <w:rsid w:val="0069606A"/>
    <w:rsid w:val="00696071"/>
    <w:rsid w:val="006963E7"/>
    <w:rsid w:val="00696584"/>
    <w:rsid w:val="00696706"/>
    <w:rsid w:val="0069699B"/>
    <w:rsid w:val="00696ABB"/>
    <w:rsid w:val="00696DE9"/>
    <w:rsid w:val="00697051"/>
    <w:rsid w:val="00697488"/>
    <w:rsid w:val="006979B1"/>
    <w:rsid w:val="00697EA1"/>
    <w:rsid w:val="00697F9B"/>
    <w:rsid w:val="00697FA2"/>
    <w:rsid w:val="00697FFD"/>
    <w:rsid w:val="006A0297"/>
    <w:rsid w:val="006A0403"/>
    <w:rsid w:val="006A08A4"/>
    <w:rsid w:val="006A0972"/>
    <w:rsid w:val="006A0B68"/>
    <w:rsid w:val="006A0C84"/>
    <w:rsid w:val="006A0C96"/>
    <w:rsid w:val="006A0F64"/>
    <w:rsid w:val="006A1114"/>
    <w:rsid w:val="006A14D6"/>
    <w:rsid w:val="006A1599"/>
    <w:rsid w:val="006A18D2"/>
    <w:rsid w:val="006A1BF7"/>
    <w:rsid w:val="006A1EB2"/>
    <w:rsid w:val="006A226A"/>
    <w:rsid w:val="006A2328"/>
    <w:rsid w:val="006A23E1"/>
    <w:rsid w:val="006A24C0"/>
    <w:rsid w:val="006A2879"/>
    <w:rsid w:val="006A2BEF"/>
    <w:rsid w:val="006A3271"/>
    <w:rsid w:val="006A32B4"/>
    <w:rsid w:val="006A32BB"/>
    <w:rsid w:val="006A35C1"/>
    <w:rsid w:val="006A3647"/>
    <w:rsid w:val="006A36D2"/>
    <w:rsid w:val="006A3978"/>
    <w:rsid w:val="006A3E86"/>
    <w:rsid w:val="006A3EF1"/>
    <w:rsid w:val="006A41D4"/>
    <w:rsid w:val="006A42C6"/>
    <w:rsid w:val="006A42D9"/>
    <w:rsid w:val="006A47C1"/>
    <w:rsid w:val="006A4907"/>
    <w:rsid w:val="006A4ADE"/>
    <w:rsid w:val="006A4B31"/>
    <w:rsid w:val="006A4B4A"/>
    <w:rsid w:val="006A4B83"/>
    <w:rsid w:val="006A4E54"/>
    <w:rsid w:val="006A507F"/>
    <w:rsid w:val="006A511A"/>
    <w:rsid w:val="006A53B6"/>
    <w:rsid w:val="006A5944"/>
    <w:rsid w:val="006A5B13"/>
    <w:rsid w:val="006A670F"/>
    <w:rsid w:val="006A68B3"/>
    <w:rsid w:val="006A6A39"/>
    <w:rsid w:val="006A6C8C"/>
    <w:rsid w:val="006A7065"/>
    <w:rsid w:val="006A70DF"/>
    <w:rsid w:val="006A7101"/>
    <w:rsid w:val="006A7188"/>
    <w:rsid w:val="006A745A"/>
    <w:rsid w:val="006A7AE3"/>
    <w:rsid w:val="006A7C15"/>
    <w:rsid w:val="006B0C4E"/>
    <w:rsid w:val="006B0EBD"/>
    <w:rsid w:val="006B11A7"/>
    <w:rsid w:val="006B18AD"/>
    <w:rsid w:val="006B1A75"/>
    <w:rsid w:val="006B1AA2"/>
    <w:rsid w:val="006B1D84"/>
    <w:rsid w:val="006B22C0"/>
    <w:rsid w:val="006B22CD"/>
    <w:rsid w:val="006B23F7"/>
    <w:rsid w:val="006B26C8"/>
    <w:rsid w:val="006B287C"/>
    <w:rsid w:val="006B28E0"/>
    <w:rsid w:val="006B2ACF"/>
    <w:rsid w:val="006B2CAC"/>
    <w:rsid w:val="006B312E"/>
    <w:rsid w:val="006B3826"/>
    <w:rsid w:val="006B43A4"/>
    <w:rsid w:val="006B469E"/>
    <w:rsid w:val="006B47B8"/>
    <w:rsid w:val="006B488B"/>
    <w:rsid w:val="006B4CF0"/>
    <w:rsid w:val="006B4E7D"/>
    <w:rsid w:val="006B4ED0"/>
    <w:rsid w:val="006B5069"/>
    <w:rsid w:val="006B51D6"/>
    <w:rsid w:val="006B5260"/>
    <w:rsid w:val="006B59C2"/>
    <w:rsid w:val="006B5DC4"/>
    <w:rsid w:val="006B5F4F"/>
    <w:rsid w:val="006B5F51"/>
    <w:rsid w:val="006B685A"/>
    <w:rsid w:val="006B70C5"/>
    <w:rsid w:val="006B7273"/>
    <w:rsid w:val="006B73BF"/>
    <w:rsid w:val="006B7417"/>
    <w:rsid w:val="006B7BA5"/>
    <w:rsid w:val="006C03C6"/>
    <w:rsid w:val="006C0BD3"/>
    <w:rsid w:val="006C100F"/>
    <w:rsid w:val="006C11C5"/>
    <w:rsid w:val="006C188F"/>
    <w:rsid w:val="006C19AD"/>
    <w:rsid w:val="006C1D2A"/>
    <w:rsid w:val="006C1E73"/>
    <w:rsid w:val="006C209C"/>
    <w:rsid w:val="006C21CC"/>
    <w:rsid w:val="006C2327"/>
    <w:rsid w:val="006C245A"/>
    <w:rsid w:val="006C2CB2"/>
    <w:rsid w:val="006C3088"/>
    <w:rsid w:val="006C3702"/>
    <w:rsid w:val="006C3A49"/>
    <w:rsid w:val="006C3BC5"/>
    <w:rsid w:val="006C3C5C"/>
    <w:rsid w:val="006C3C8D"/>
    <w:rsid w:val="006C3E9E"/>
    <w:rsid w:val="006C408E"/>
    <w:rsid w:val="006C40BA"/>
    <w:rsid w:val="006C42C7"/>
    <w:rsid w:val="006C46CE"/>
    <w:rsid w:val="006C47B4"/>
    <w:rsid w:val="006C4999"/>
    <w:rsid w:val="006C4E35"/>
    <w:rsid w:val="006C5571"/>
    <w:rsid w:val="006C56C5"/>
    <w:rsid w:val="006C57E6"/>
    <w:rsid w:val="006C5AAB"/>
    <w:rsid w:val="006C5DF1"/>
    <w:rsid w:val="006C6005"/>
    <w:rsid w:val="006C62FD"/>
    <w:rsid w:val="006C63B4"/>
    <w:rsid w:val="006C63DC"/>
    <w:rsid w:val="006C63F3"/>
    <w:rsid w:val="006C6625"/>
    <w:rsid w:val="006C67F9"/>
    <w:rsid w:val="006C68D0"/>
    <w:rsid w:val="006C7066"/>
    <w:rsid w:val="006C707D"/>
    <w:rsid w:val="006C71B8"/>
    <w:rsid w:val="006C7431"/>
    <w:rsid w:val="006C751E"/>
    <w:rsid w:val="006C75ED"/>
    <w:rsid w:val="006C7FB1"/>
    <w:rsid w:val="006C7FCA"/>
    <w:rsid w:val="006D022D"/>
    <w:rsid w:val="006D09E1"/>
    <w:rsid w:val="006D0A37"/>
    <w:rsid w:val="006D0FF3"/>
    <w:rsid w:val="006D11A1"/>
    <w:rsid w:val="006D1286"/>
    <w:rsid w:val="006D1490"/>
    <w:rsid w:val="006D1A9E"/>
    <w:rsid w:val="006D1BB8"/>
    <w:rsid w:val="006D1FCC"/>
    <w:rsid w:val="006D2484"/>
    <w:rsid w:val="006D2718"/>
    <w:rsid w:val="006D28BE"/>
    <w:rsid w:val="006D2A03"/>
    <w:rsid w:val="006D2EA9"/>
    <w:rsid w:val="006D3060"/>
    <w:rsid w:val="006D30C8"/>
    <w:rsid w:val="006D318A"/>
    <w:rsid w:val="006D3248"/>
    <w:rsid w:val="006D393D"/>
    <w:rsid w:val="006D3C30"/>
    <w:rsid w:val="006D41FC"/>
    <w:rsid w:val="006D4542"/>
    <w:rsid w:val="006D487A"/>
    <w:rsid w:val="006D4959"/>
    <w:rsid w:val="006D4AD8"/>
    <w:rsid w:val="006D4EDF"/>
    <w:rsid w:val="006D4FD8"/>
    <w:rsid w:val="006D50D1"/>
    <w:rsid w:val="006D53B1"/>
    <w:rsid w:val="006D5482"/>
    <w:rsid w:val="006D55EF"/>
    <w:rsid w:val="006D5624"/>
    <w:rsid w:val="006D5A5E"/>
    <w:rsid w:val="006D5EB2"/>
    <w:rsid w:val="006D6050"/>
    <w:rsid w:val="006D657F"/>
    <w:rsid w:val="006D6716"/>
    <w:rsid w:val="006D68A8"/>
    <w:rsid w:val="006D6D4A"/>
    <w:rsid w:val="006D6DE4"/>
    <w:rsid w:val="006D6E07"/>
    <w:rsid w:val="006D7331"/>
    <w:rsid w:val="006D769E"/>
    <w:rsid w:val="006D7B33"/>
    <w:rsid w:val="006D7C1D"/>
    <w:rsid w:val="006D7E7C"/>
    <w:rsid w:val="006E000F"/>
    <w:rsid w:val="006E03B7"/>
    <w:rsid w:val="006E09CE"/>
    <w:rsid w:val="006E0A03"/>
    <w:rsid w:val="006E0D89"/>
    <w:rsid w:val="006E0FF6"/>
    <w:rsid w:val="006E1119"/>
    <w:rsid w:val="006E1A2B"/>
    <w:rsid w:val="006E1CB8"/>
    <w:rsid w:val="006E1D51"/>
    <w:rsid w:val="006E2343"/>
    <w:rsid w:val="006E2482"/>
    <w:rsid w:val="006E2D17"/>
    <w:rsid w:val="006E2F71"/>
    <w:rsid w:val="006E31FC"/>
    <w:rsid w:val="006E3513"/>
    <w:rsid w:val="006E3939"/>
    <w:rsid w:val="006E3972"/>
    <w:rsid w:val="006E3DAF"/>
    <w:rsid w:val="006E3F10"/>
    <w:rsid w:val="006E40CE"/>
    <w:rsid w:val="006E465D"/>
    <w:rsid w:val="006E4788"/>
    <w:rsid w:val="006E4D8F"/>
    <w:rsid w:val="006E4EE0"/>
    <w:rsid w:val="006E52B1"/>
    <w:rsid w:val="006E535B"/>
    <w:rsid w:val="006E53EA"/>
    <w:rsid w:val="006E546C"/>
    <w:rsid w:val="006E5739"/>
    <w:rsid w:val="006E5847"/>
    <w:rsid w:val="006E5A68"/>
    <w:rsid w:val="006E5ABC"/>
    <w:rsid w:val="006E5F1F"/>
    <w:rsid w:val="006E5F88"/>
    <w:rsid w:val="006E6176"/>
    <w:rsid w:val="006E6311"/>
    <w:rsid w:val="006E6398"/>
    <w:rsid w:val="006E6481"/>
    <w:rsid w:val="006E6D14"/>
    <w:rsid w:val="006E6DB4"/>
    <w:rsid w:val="006E6F95"/>
    <w:rsid w:val="006E727A"/>
    <w:rsid w:val="006E72B6"/>
    <w:rsid w:val="006E72D0"/>
    <w:rsid w:val="006E7985"/>
    <w:rsid w:val="006E7A75"/>
    <w:rsid w:val="006F0641"/>
    <w:rsid w:val="006F0648"/>
    <w:rsid w:val="006F0A60"/>
    <w:rsid w:val="006F0AD7"/>
    <w:rsid w:val="006F0B44"/>
    <w:rsid w:val="006F0E34"/>
    <w:rsid w:val="006F0F17"/>
    <w:rsid w:val="006F0F8C"/>
    <w:rsid w:val="006F13FD"/>
    <w:rsid w:val="006F1526"/>
    <w:rsid w:val="006F1B37"/>
    <w:rsid w:val="006F1C58"/>
    <w:rsid w:val="006F261D"/>
    <w:rsid w:val="006F2898"/>
    <w:rsid w:val="006F2C15"/>
    <w:rsid w:val="006F3671"/>
    <w:rsid w:val="006F36E2"/>
    <w:rsid w:val="006F3A18"/>
    <w:rsid w:val="006F3C08"/>
    <w:rsid w:val="006F3E1B"/>
    <w:rsid w:val="006F3F55"/>
    <w:rsid w:val="006F3FF9"/>
    <w:rsid w:val="006F46A5"/>
    <w:rsid w:val="006F48D6"/>
    <w:rsid w:val="006F52BA"/>
    <w:rsid w:val="006F55F2"/>
    <w:rsid w:val="006F571C"/>
    <w:rsid w:val="006F584D"/>
    <w:rsid w:val="006F5B2C"/>
    <w:rsid w:val="006F6053"/>
    <w:rsid w:val="006F6238"/>
    <w:rsid w:val="006F6255"/>
    <w:rsid w:val="006F6529"/>
    <w:rsid w:val="006F6CCA"/>
    <w:rsid w:val="006F71C8"/>
    <w:rsid w:val="006F743C"/>
    <w:rsid w:val="006F74D1"/>
    <w:rsid w:val="006F7C55"/>
    <w:rsid w:val="006F7DF1"/>
    <w:rsid w:val="007006C7"/>
    <w:rsid w:val="00700C10"/>
    <w:rsid w:val="00700D4B"/>
    <w:rsid w:val="00700DE1"/>
    <w:rsid w:val="00701106"/>
    <w:rsid w:val="0070175A"/>
    <w:rsid w:val="00701DE1"/>
    <w:rsid w:val="00701E4F"/>
    <w:rsid w:val="007025BF"/>
    <w:rsid w:val="007025D7"/>
    <w:rsid w:val="00702764"/>
    <w:rsid w:val="007029B1"/>
    <w:rsid w:val="00702AAC"/>
    <w:rsid w:val="00702CC1"/>
    <w:rsid w:val="00702D71"/>
    <w:rsid w:val="00702D78"/>
    <w:rsid w:val="007030D8"/>
    <w:rsid w:val="007031B0"/>
    <w:rsid w:val="007038F0"/>
    <w:rsid w:val="0070391D"/>
    <w:rsid w:val="00704000"/>
    <w:rsid w:val="00704271"/>
    <w:rsid w:val="007043A8"/>
    <w:rsid w:val="007043E7"/>
    <w:rsid w:val="00704816"/>
    <w:rsid w:val="00704874"/>
    <w:rsid w:val="0070527D"/>
    <w:rsid w:val="007055B7"/>
    <w:rsid w:val="00705A10"/>
    <w:rsid w:val="00705A9F"/>
    <w:rsid w:val="00705DF0"/>
    <w:rsid w:val="00706600"/>
    <w:rsid w:val="0070668B"/>
    <w:rsid w:val="00706719"/>
    <w:rsid w:val="0070683F"/>
    <w:rsid w:val="00706C63"/>
    <w:rsid w:val="00706F08"/>
    <w:rsid w:val="007071E4"/>
    <w:rsid w:val="007079F2"/>
    <w:rsid w:val="00707A22"/>
    <w:rsid w:val="00707AF5"/>
    <w:rsid w:val="00707B4D"/>
    <w:rsid w:val="00707BC3"/>
    <w:rsid w:val="00707D30"/>
    <w:rsid w:val="007100E5"/>
    <w:rsid w:val="0071085F"/>
    <w:rsid w:val="0071088E"/>
    <w:rsid w:val="00710A72"/>
    <w:rsid w:val="00710CE3"/>
    <w:rsid w:val="00710CEF"/>
    <w:rsid w:val="00710D87"/>
    <w:rsid w:val="00711066"/>
    <w:rsid w:val="00711214"/>
    <w:rsid w:val="007112D4"/>
    <w:rsid w:val="00711418"/>
    <w:rsid w:val="007115DD"/>
    <w:rsid w:val="007116BA"/>
    <w:rsid w:val="00711C0A"/>
    <w:rsid w:val="00711D7A"/>
    <w:rsid w:val="00711D96"/>
    <w:rsid w:val="00711E2A"/>
    <w:rsid w:val="0071205A"/>
    <w:rsid w:val="007122DA"/>
    <w:rsid w:val="007122DD"/>
    <w:rsid w:val="00712391"/>
    <w:rsid w:val="0071239A"/>
    <w:rsid w:val="007124AA"/>
    <w:rsid w:val="00712BE8"/>
    <w:rsid w:val="00712BFB"/>
    <w:rsid w:val="007130D9"/>
    <w:rsid w:val="007138E6"/>
    <w:rsid w:val="00713C41"/>
    <w:rsid w:val="00713C9A"/>
    <w:rsid w:val="00713E9F"/>
    <w:rsid w:val="0071439D"/>
    <w:rsid w:val="0071450C"/>
    <w:rsid w:val="0071469E"/>
    <w:rsid w:val="00714A37"/>
    <w:rsid w:val="00714FFA"/>
    <w:rsid w:val="00715240"/>
    <w:rsid w:val="00715542"/>
    <w:rsid w:val="007155B5"/>
    <w:rsid w:val="00715A86"/>
    <w:rsid w:val="00715A8E"/>
    <w:rsid w:val="00715B64"/>
    <w:rsid w:val="00715CF2"/>
    <w:rsid w:val="00715F1E"/>
    <w:rsid w:val="00715F6C"/>
    <w:rsid w:val="00715FD7"/>
    <w:rsid w:val="007163D9"/>
    <w:rsid w:val="00716A7F"/>
    <w:rsid w:val="00717143"/>
    <w:rsid w:val="007173D4"/>
    <w:rsid w:val="007176C7"/>
    <w:rsid w:val="00717D03"/>
    <w:rsid w:val="00720FFD"/>
    <w:rsid w:val="007211C8"/>
    <w:rsid w:val="00721653"/>
    <w:rsid w:val="0072196E"/>
    <w:rsid w:val="00721BB4"/>
    <w:rsid w:val="0072221D"/>
    <w:rsid w:val="007229AB"/>
    <w:rsid w:val="00722A78"/>
    <w:rsid w:val="00722CBC"/>
    <w:rsid w:val="00722D29"/>
    <w:rsid w:val="00722FD4"/>
    <w:rsid w:val="00723051"/>
    <w:rsid w:val="007230A7"/>
    <w:rsid w:val="007231A0"/>
    <w:rsid w:val="00723283"/>
    <w:rsid w:val="0072348A"/>
    <w:rsid w:val="007235E5"/>
    <w:rsid w:val="007238BE"/>
    <w:rsid w:val="0072394F"/>
    <w:rsid w:val="00723D00"/>
    <w:rsid w:val="00724569"/>
    <w:rsid w:val="00724604"/>
    <w:rsid w:val="00724630"/>
    <w:rsid w:val="007249DE"/>
    <w:rsid w:val="00724C54"/>
    <w:rsid w:val="00725038"/>
    <w:rsid w:val="00725276"/>
    <w:rsid w:val="00725495"/>
    <w:rsid w:val="007254A3"/>
    <w:rsid w:val="00725773"/>
    <w:rsid w:val="00725859"/>
    <w:rsid w:val="00725918"/>
    <w:rsid w:val="00725B27"/>
    <w:rsid w:val="0072602C"/>
    <w:rsid w:val="00726060"/>
    <w:rsid w:val="00726088"/>
    <w:rsid w:val="00726194"/>
    <w:rsid w:val="00726225"/>
    <w:rsid w:val="00726D86"/>
    <w:rsid w:val="00726EA1"/>
    <w:rsid w:val="00726EB8"/>
    <w:rsid w:val="00726FC9"/>
    <w:rsid w:val="00727030"/>
    <w:rsid w:val="0072727B"/>
    <w:rsid w:val="00727309"/>
    <w:rsid w:val="007275AA"/>
    <w:rsid w:val="007277CD"/>
    <w:rsid w:val="00727D05"/>
    <w:rsid w:val="00727EA8"/>
    <w:rsid w:val="007300E3"/>
    <w:rsid w:val="0073070B"/>
    <w:rsid w:val="00730AED"/>
    <w:rsid w:val="007311A9"/>
    <w:rsid w:val="007315E4"/>
    <w:rsid w:val="0073193C"/>
    <w:rsid w:val="00731A4F"/>
    <w:rsid w:val="00731A64"/>
    <w:rsid w:val="00731E48"/>
    <w:rsid w:val="00731F95"/>
    <w:rsid w:val="007321B3"/>
    <w:rsid w:val="00732242"/>
    <w:rsid w:val="00732744"/>
    <w:rsid w:val="00732D99"/>
    <w:rsid w:val="007333CB"/>
    <w:rsid w:val="007336F3"/>
    <w:rsid w:val="00733A70"/>
    <w:rsid w:val="00733A79"/>
    <w:rsid w:val="00733C63"/>
    <w:rsid w:val="00734B5B"/>
    <w:rsid w:val="00734B79"/>
    <w:rsid w:val="00734D21"/>
    <w:rsid w:val="00735089"/>
    <w:rsid w:val="00735342"/>
    <w:rsid w:val="007353C2"/>
    <w:rsid w:val="007353EE"/>
    <w:rsid w:val="00735609"/>
    <w:rsid w:val="00735646"/>
    <w:rsid w:val="0073580B"/>
    <w:rsid w:val="00735867"/>
    <w:rsid w:val="00735881"/>
    <w:rsid w:val="00735DA2"/>
    <w:rsid w:val="00735F06"/>
    <w:rsid w:val="0073607D"/>
    <w:rsid w:val="00736089"/>
    <w:rsid w:val="007360BA"/>
    <w:rsid w:val="0073638F"/>
    <w:rsid w:val="007363C1"/>
    <w:rsid w:val="007366B9"/>
    <w:rsid w:val="007367E0"/>
    <w:rsid w:val="00736909"/>
    <w:rsid w:val="00736B3B"/>
    <w:rsid w:val="00736BD1"/>
    <w:rsid w:val="00736E98"/>
    <w:rsid w:val="00737748"/>
    <w:rsid w:val="00737873"/>
    <w:rsid w:val="007379BF"/>
    <w:rsid w:val="00737C4C"/>
    <w:rsid w:val="00737C62"/>
    <w:rsid w:val="00740095"/>
    <w:rsid w:val="00740561"/>
    <w:rsid w:val="00740D34"/>
    <w:rsid w:val="00740E0F"/>
    <w:rsid w:val="00740F7E"/>
    <w:rsid w:val="00740FAD"/>
    <w:rsid w:val="00740FC8"/>
    <w:rsid w:val="007410AC"/>
    <w:rsid w:val="007415E2"/>
    <w:rsid w:val="00742459"/>
    <w:rsid w:val="007427CD"/>
    <w:rsid w:val="00742910"/>
    <w:rsid w:val="0074295A"/>
    <w:rsid w:val="00742BFA"/>
    <w:rsid w:val="00742F12"/>
    <w:rsid w:val="00742F23"/>
    <w:rsid w:val="0074305D"/>
    <w:rsid w:val="00743107"/>
    <w:rsid w:val="007432CB"/>
    <w:rsid w:val="00743546"/>
    <w:rsid w:val="007435A2"/>
    <w:rsid w:val="007435D9"/>
    <w:rsid w:val="007436D1"/>
    <w:rsid w:val="007437D5"/>
    <w:rsid w:val="007439E7"/>
    <w:rsid w:val="00743A7C"/>
    <w:rsid w:val="00743EC3"/>
    <w:rsid w:val="00743F4F"/>
    <w:rsid w:val="0074456A"/>
    <w:rsid w:val="007445AD"/>
    <w:rsid w:val="007449D5"/>
    <w:rsid w:val="00744A90"/>
    <w:rsid w:val="00744DCD"/>
    <w:rsid w:val="007450A3"/>
    <w:rsid w:val="0074514B"/>
    <w:rsid w:val="0074514D"/>
    <w:rsid w:val="00745707"/>
    <w:rsid w:val="00745B68"/>
    <w:rsid w:val="00745C6F"/>
    <w:rsid w:val="007463C3"/>
    <w:rsid w:val="007468C2"/>
    <w:rsid w:val="00746FDE"/>
    <w:rsid w:val="007473A4"/>
    <w:rsid w:val="007473FE"/>
    <w:rsid w:val="007476D6"/>
    <w:rsid w:val="0074783D"/>
    <w:rsid w:val="00747A2B"/>
    <w:rsid w:val="00747BCA"/>
    <w:rsid w:val="00747E02"/>
    <w:rsid w:val="007500E0"/>
    <w:rsid w:val="0075022D"/>
    <w:rsid w:val="00750475"/>
    <w:rsid w:val="00750C8C"/>
    <w:rsid w:val="00750E3E"/>
    <w:rsid w:val="00750F58"/>
    <w:rsid w:val="007510C6"/>
    <w:rsid w:val="0075144F"/>
    <w:rsid w:val="007519A9"/>
    <w:rsid w:val="00751A8B"/>
    <w:rsid w:val="00751DCB"/>
    <w:rsid w:val="0075201F"/>
    <w:rsid w:val="0075304B"/>
    <w:rsid w:val="00753966"/>
    <w:rsid w:val="00753B4D"/>
    <w:rsid w:val="00753CCB"/>
    <w:rsid w:val="00753D2D"/>
    <w:rsid w:val="00753F8F"/>
    <w:rsid w:val="007545BF"/>
    <w:rsid w:val="007545F1"/>
    <w:rsid w:val="00754A37"/>
    <w:rsid w:val="00754A82"/>
    <w:rsid w:val="0075507A"/>
    <w:rsid w:val="007551E2"/>
    <w:rsid w:val="0075569C"/>
    <w:rsid w:val="007556B8"/>
    <w:rsid w:val="007557E1"/>
    <w:rsid w:val="00755ECD"/>
    <w:rsid w:val="00756149"/>
    <w:rsid w:val="00756245"/>
    <w:rsid w:val="00756980"/>
    <w:rsid w:val="00756E85"/>
    <w:rsid w:val="00757186"/>
    <w:rsid w:val="007571EA"/>
    <w:rsid w:val="007576B3"/>
    <w:rsid w:val="0075772E"/>
    <w:rsid w:val="00757839"/>
    <w:rsid w:val="00757F15"/>
    <w:rsid w:val="00760236"/>
    <w:rsid w:val="0076026F"/>
    <w:rsid w:val="007607AE"/>
    <w:rsid w:val="007607CE"/>
    <w:rsid w:val="00760960"/>
    <w:rsid w:val="00760B71"/>
    <w:rsid w:val="00761A59"/>
    <w:rsid w:val="00761F89"/>
    <w:rsid w:val="00762308"/>
    <w:rsid w:val="00762523"/>
    <w:rsid w:val="00762A98"/>
    <w:rsid w:val="00763389"/>
    <w:rsid w:val="00763450"/>
    <w:rsid w:val="0076350F"/>
    <w:rsid w:val="007635E6"/>
    <w:rsid w:val="00763653"/>
    <w:rsid w:val="0076368A"/>
    <w:rsid w:val="00763851"/>
    <w:rsid w:val="00763AD3"/>
    <w:rsid w:val="00763CC1"/>
    <w:rsid w:val="00763D2D"/>
    <w:rsid w:val="007642E1"/>
    <w:rsid w:val="00764AA7"/>
    <w:rsid w:val="00764AB5"/>
    <w:rsid w:val="00764CEB"/>
    <w:rsid w:val="00764DE3"/>
    <w:rsid w:val="00764DF1"/>
    <w:rsid w:val="00764FAC"/>
    <w:rsid w:val="00765018"/>
    <w:rsid w:val="007656D9"/>
    <w:rsid w:val="0076574F"/>
    <w:rsid w:val="00765D11"/>
    <w:rsid w:val="00765D76"/>
    <w:rsid w:val="00766186"/>
    <w:rsid w:val="00767443"/>
    <w:rsid w:val="00767539"/>
    <w:rsid w:val="0076798E"/>
    <w:rsid w:val="00767B7B"/>
    <w:rsid w:val="00767D4B"/>
    <w:rsid w:val="00767F0E"/>
    <w:rsid w:val="00770600"/>
    <w:rsid w:val="0077072D"/>
    <w:rsid w:val="0077088D"/>
    <w:rsid w:val="00770A48"/>
    <w:rsid w:val="00770E49"/>
    <w:rsid w:val="00770E55"/>
    <w:rsid w:val="00770EFD"/>
    <w:rsid w:val="0077101C"/>
    <w:rsid w:val="007711AE"/>
    <w:rsid w:val="00771667"/>
    <w:rsid w:val="0077167F"/>
    <w:rsid w:val="00771699"/>
    <w:rsid w:val="0077174E"/>
    <w:rsid w:val="007717FB"/>
    <w:rsid w:val="00771889"/>
    <w:rsid w:val="00771ABB"/>
    <w:rsid w:val="00771CFA"/>
    <w:rsid w:val="00771F09"/>
    <w:rsid w:val="00772759"/>
    <w:rsid w:val="00772C94"/>
    <w:rsid w:val="007732A5"/>
    <w:rsid w:val="007735D5"/>
    <w:rsid w:val="007736F4"/>
    <w:rsid w:val="007738CF"/>
    <w:rsid w:val="00773984"/>
    <w:rsid w:val="007740B6"/>
    <w:rsid w:val="007741D5"/>
    <w:rsid w:val="00774E2E"/>
    <w:rsid w:val="00774E8A"/>
    <w:rsid w:val="00774FB6"/>
    <w:rsid w:val="007755BF"/>
    <w:rsid w:val="007759A2"/>
    <w:rsid w:val="00776159"/>
    <w:rsid w:val="00776261"/>
    <w:rsid w:val="00776657"/>
    <w:rsid w:val="00776B2E"/>
    <w:rsid w:val="00776C49"/>
    <w:rsid w:val="00777288"/>
    <w:rsid w:val="007772A7"/>
    <w:rsid w:val="0077740A"/>
    <w:rsid w:val="00777522"/>
    <w:rsid w:val="00777C20"/>
    <w:rsid w:val="00777C99"/>
    <w:rsid w:val="00777D8B"/>
    <w:rsid w:val="0077C370"/>
    <w:rsid w:val="007800BE"/>
    <w:rsid w:val="00780394"/>
    <w:rsid w:val="00780AFF"/>
    <w:rsid w:val="00780B4E"/>
    <w:rsid w:val="00780C3F"/>
    <w:rsid w:val="00780D6D"/>
    <w:rsid w:val="00780FE1"/>
    <w:rsid w:val="007811C4"/>
    <w:rsid w:val="00781B15"/>
    <w:rsid w:val="00781BCF"/>
    <w:rsid w:val="007824A1"/>
    <w:rsid w:val="0078256B"/>
    <w:rsid w:val="007828DE"/>
    <w:rsid w:val="00782972"/>
    <w:rsid w:val="007836EE"/>
    <w:rsid w:val="007837C7"/>
    <w:rsid w:val="0078380F"/>
    <w:rsid w:val="007839AF"/>
    <w:rsid w:val="00783DDD"/>
    <w:rsid w:val="0078450F"/>
    <w:rsid w:val="007845DD"/>
    <w:rsid w:val="00784683"/>
    <w:rsid w:val="00784692"/>
    <w:rsid w:val="0078485B"/>
    <w:rsid w:val="00784903"/>
    <w:rsid w:val="00784D6E"/>
    <w:rsid w:val="00784E78"/>
    <w:rsid w:val="00784F8D"/>
    <w:rsid w:val="00785109"/>
    <w:rsid w:val="00785314"/>
    <w:rsid w:val="007854E5"/>
    <w:rsid w:val="007856CE"/>
    <w:rsid w:val="0078582B"/>
    <w:rsid w:val="00786180"/>
    <w:rsid w:val="007869AE"/>
    <w:rsid w:val="00787913"/>
    <w:rsid w:val="007879F0"/>
    <w:rsid w:val="00787CDB"/>
    <w:rsid w:val="00787D27"/>
    <w:rsid w:val="0079002A"/>
    <w:rsid w:val="0079046B"/>
    <w:rsid w:val="00790681"/>
    <w:rsid w:val="007906C3"/>
    <w:rsid w:val="00790951"/>
    <w:rsid w:val="007909BE"/>
    <w:rsid w:val="00790B19"/>
    <w:rsid w:val="00790F82"/>
    <w:rsid w:val="0079100C"/>
    <w:rsid w:val="00791AFF"/>
    <w:rsid w:val="00791E39"/>
    <w:rsid w:val="00791EDF"/>
    <w:rsid w:val="0079229D"/>
    <w:rsid w:val="0079292F"/>
    <w:rsid w:val="00792B52"/>
    <w:rsid w:val="00792DEB"/>
    <w:rsid w:val="00792E3C"/>
    <w:rsid w:val="0079316A"/>
    <w:rsid w:val="00793176"/>
    <w:rsid w:val="00793B29"/>
    <w:rsid w:val="00793E3C"/>
    <w:rsid w:val="00794045"/>
    <w:rsid w:val="007942C5"/>
    <w:rsid w:val="007942F3"/>
    <w:rsid w:val="00794403"/>
    <w:rsid w:val="00794666"/>
    <w:rsid w:val="00794E0A"/>
    <w:rsid w:val="00794E1E"/>
    <w:rsid w:val="00794E65"/>
    <w:rsid w:val="007950D9"/>
    <w:rsid w:val="007955FD"/>
    <w:rsid w:val="0079581D"/>
    <w:rsid w:val="007959FE"/>
    <w:rsid w:val="00795E10"/>
    <w:rsid w:val="007962B8"/>
    <w:rsid w:val="007963E9"/>
    <w:rsid w:val="00796CE0"/>
    <w:rsid w:val="00796D4C"/>
    <w:rsid w:val="00796E5D"/>
    <w:rsid w:val="007971BD"/>
    <w:rsid w:val="00797541"/>
    <w:rsid w:val="00797B6A"/>
    <w:rsid w:val="00797BC1"/>
    <w:rsid w:val="00797C37"/>
    <w:rsid w:val="007A0577"/>
    <w:rsid w:val="007A07F0"/>
    <w:rsid w:val="007A085C"/>
    <w:rsid w:val="007A08D0"/>
    <w:rsid w:val="007A0979"/>
    <w:rsid w:val="007A0A46"/>
    <w:rsid w:val="007A0B71"/>
    <w:rsid w:val="007A0F19"/>
    <w:rsid w:val="007A1081"/>
    <w:rsid w:val="007A108D"/>
    <w:rsid w:val="007A1311"/>
    <w:rsid w:val="007A140D"/>
    <w:rsid w:val="007A17F8"/>
    <w:rsid w:val="007A1B7E"/>
    <w:rsid w:val="007A1BCC"/>
    <w:rsid w:val="007A1CA6"/>
    <w:rsid w:val="007A2713"/>
    <w:rsid w:val="007A2733"/>
    <w:rsid w:val="007A273A"/>
    <w:rsid w:val="007A29C0"/>
    <w:rsid w:val="007A2B35"/>
    <w:rsid w:val="007A2F76"/>
    <w:rsid w:val="007A30AE"/>
    <w:rsid w:val="007A34BF"/>
    <w:rsid w:val="007A3A2F"/>
    <w:rsid w:val="007A3BA6"/>
    <w:rsid w:val="007A3DB6"/>
    <w:rsid w:val="007A3E5C"/>
    <w:rsid w:val="007A3FC0"/>
    <w:rsid w:val="007A3FC6"/>
    <w:rsid w:val="007A4044"/>
    <w:rsid w:val="007A4193"/>
    <w:rsid w:val="007A425A"/>
    <w:rsid w:val="007A4440"/>
    <w:rsid w:val="007A457B"/>
    <w:rsid w:val="007A46CB"/>
    <w:rsid w:val="007A54D9"/>
    <w:rsid w:val="007A58A7"/>
    <w:rsid w:val="007A58E8"/>
    <w:rsid w:val="007A5E16"/>
    <w:rsid w:val="007A60DF"/>
    <w:rsid w:val="007A6770"/>
    <w:rsid w:val="007A6A9B"/>
    <w:rsid w:val="007A6C82"/>
    <w:rsid w:val="007A6F60"/>
    <w:rsid w:val="007A6F73"/>
    <w:rsid w:val="007A702B"/>
    <w:rsid w:val="007A7160"/>
    <w:rsid w:val="007A71BD"/>
    <w:rsid w:val="007A7453"/>
    <w:rsid w:val="007A7677"/>
    <w:rsid w:val="007B03F2"/>
    <w:rsid w:val="007B09E0"/>
    <w:rsid w:val="007B0BEC"/>
    <w:rsid w:val="007B115E"/>
    <w:rsid w:val="007B11DC"/>
    <w:rsid w:val="007B136D"/>
    <w:rsid w:val="007B16BA"/>
    <w:rsid w:val="007B1939"/>
    <w:rsid w:val="007B1F66"/>
    <w:rsid w:val="007B2316"/>
    <w:rsid w:val="007B2398"/>
    <w:rsid w:val="007B25C1"/>
    <w:rsid w:val="007B25E2"/>
    <w:rsid w:val="007B26D6"/>
    <w:rsid w:val="007B2764"/>
    <w:rsid w:val="007B29B2"/>
    <w:rsid w:val="007B2DE9"/>
    <w:rsid w:val="007B2F41"/>
    <w:rsid w:val="007B2FF7"/>
    <w:rsid w:val="007B368B"/>
    <w:rsid w:val="007B3A11"/>
    <w:rsid w:val="007B3A14"/>
    <w:rsid w:val="007B3ECE"/>
    <w:rsid w:val="007B3FBB"/>
    <w:rsid w:val="007B4345"/>
    <w:rsid w:val="007B4849"/>
    <w:rsid w:val="007B494D"/>
    <w:rsid w:val="007B4D04"/>
    <w:rsid w:val="007B5656"/>
    <w:rsid w:val="007B58DD"/>
    <w:rsid w:val="007B5988"/>
    <w:rsid w:val="007B59BE"/>
    <w:rsid w:val="007B5C12"/>
    <w:rsid w:val="007B5D7B"/>
    <w:rsid w:val="007B5ED3"/>
    <w:rsid w:val="007B5F50"/>
    <w:rsid w:val="007B6166"/>
    <w:rsid w:val="007B6362"/>
    <w:rsid w:val="007B642C"/>
    <w:rsid w:val="007B6584"/>
    <w:rsid w:val="007B66ED"/>
    <w:rsid w:val="007B685F"/>
    <w:rsid w:val="007B6899"/>
    <w:rsid w:val="007B68CF"/>
    <w:rsid w:val="007B6C4F"/>
    <w:rsid w:val="007B6D22"/>
    <w:rsid w:val="007B72B2"/>
    <w:rsid w:val="007B72E8"/>
    <w:rsid w:val="007B7407"/>
    <w:rsid w:val="007B7521"/>
    <w:rsid w:val="007B7528"/>
    <w:rsid w:val="007B78B3"/>
    <w:rsid w:val="007B7AAC"/>
    <w:rsid w:val="007B7D1A"/>
    <w:rsid w:val="007B7E33"/>
    <w:rsid w:val="007B7FFE"/>
    <w:rsid w:val="007C0256"/>
    <w:rsid w:val="007C02D2"/>
    <w:rsid w:val="007C0847"/>
    <w:rsid w:val="007C0C61"/>
    <w:rsid w:val="007C0C8A"/>
    <w:rsid w:val="007C0DCB"/>
    <w:rsid w:val="007C1431"/>
    <w:rsid w:val="007C14A5"/>
    <w:rsid w:val="007C18A7"/>
    <w:rsid w:val="007C2735"/>
    <w:rsid w:val="007C2A2F"/>
    <w:rsid w:val="007C2FD1"/>
    <w:rsid w:val="007C2FE5"/>
    <w:rsid w:val="007C31F8"/>
    <w:rsid w:val="007C32BE"/>
    <w:rsid w:val="007C3490"/>
    <w:rsid w:val="007C351E"/>
    <w:rsid w:val="007C366D"/>
    <w:rsid w:val="007C3CB1"/>
    <w:rsid w:val="007C3EB4"/>
    <w:rsid w:val="007C3F81"/>
    <w:rsid w:val="007C40F2"/>
    <w:rsid w:val="007C424A"/>
    <w:rsid w:val="007C43C2"/>
    <w:rsid w:val="007C447D"/>
    <w:rsid w:val="007C46C2"/>
    <w:rsid w:val="007C4808"/>
    <w:rsid w:val="007C48BF"/>
    <w:rsid w:val="007C49CD"/>
    <w:rsid w:val="007C4F7F"/>
    <w:rsid w:val="007C50C2"/>
    <w:rsid w:val="007C510E"/>
    <w:rsid w:val="007C5432"/>
    <w:rsid w:val="007C54B2"/>
    <w:rsid w:val="007C54E5"/>
    <w:rsid w:val="007C56C1"/>
    <w:rsid w:val="007C58AC"/>
    <w:rsid w:val="007C598D"/>
    <w:rsid w:val="007C5B7D"/>
    <w:rsid w:val="007C5C4D"/>
    <w:rsid w:val="007C5D02"/>
    <w:rsid w:val="007C62D1"/>
    <w:rsid w:val="007C67AF"/>
    <w:rsid w:val="007C6DF1"/>
    <w:rsid w:val="007C6E8D"/>
    <w:rsid w:val="007C6F90"/>
    <w:rsid w:val="007C738C"/>
    <w:rsid w:val="007C7A4F"/>
    <w:rsid w:val="007C7DAF"/>
    <w:rsid w:val="007C7F02"/>
    <w:rsid w:val="007C7FC4"/>
    <w:rsid w:val="007D0122"/>
    <w:rsid w:val="007D0269"/>
    <w:rsid w:val="007D0338"/>
    <w:rsid w:val="007D113E"/>
    <w:rsid w:val="007D1410"/>
    <w:rsid w:val="007D1781"/>
    <w:rsid w:val="007D187B"/>
    <w:rsid w:val="007D1BD0"/>
    <w:rsid w:val="007D1C41"/>
    <w:rsid w:val="007D1CC7"/>
    <w:rsid w:val="007D1D94"/>
    <w:rsid w:val="007D204F"/>
    <w:rsid w:val="007D21CD"/>
    <w:rsid w:val="007D24E1"/>
    <w:rsid w:val="007D252B"/>
    <w:rsid w:val="007D25E8"/>
    <w:rsid w:val="007D2648"/>
    <w:rsid w:val="007D27CD"/>
    <w:rsid w:val="007D284C"/>
    <w:rsid w:val="007D2C9F"/>
    <w:rsid w:val="007D2D45"/>
    <w:rsid w:val="007D30A7"/>
    <w:rsid w:val="007D3324"/>
    <w:rsid w:val="007D3342"/>
    <w:rsid w:val="007D3487"/>
    <w:rsid w:val="007D35F8"/>
    <w:rsid w:val="007D3B69"/>
    <w:rsid w:val="007D3CF0"/>
    <w:rsid w:val="007D42F7"/>
    <w:rsid w:val="007D4F58"/>
    <w:rsid w:val="007D5162"/>
    <w:rsid w:val="007D5392"/>
    <w:rsid w:val="007D559C"/>
    <w:rsid w:val="007D5CE8"/>
    <w:rsid w:val="007D5EB7"/>
    <w:rsid w:val="007D60DD"/>
    <w:rsid w:val="007D617F"/>
    <w:rsid w:val="007D61FC"/>
    <w:rsid w:val="007D62DB"/>
    <w:rsid w:val="007D66F5"/>
    <w:rsid w:val="007D6760"/>
    <w:rsid w:val="007D685A"/>
    <w:rsid w:val="007D6922"/>
    <w:rsid w:val="007D6B74"/>
    <w:rsid w:val="007D6DB6"/>
    <w:rsid w:val="007D6E63"/>
    <w:rsid w:val="007D6EA5"/>
    <w:rsid w:val="007D747A"/>
    <w:rsid w:val="007D74E3"/>
    <w:rsid w:val="007D755E"/>
    <w:rsid w:val="007D764C"/>
    <w:rsid w:val="007D7AF7"/>
    <w:rsid w:val="007D7ECA"/>
    <w:rsid w:val="007E10F6"/>
    <w:rsid w:val="007E11D6"/>
    <w:rsid w:val="007E130A"/>
    <w:rsid w:val="007E13DF"/>
    <w:rsid w:val="007E1589"/>
    <w:rsid w:val="007E19F9"/>
    <w:rsid w:val="007E1B24"/>
    <w:rsid w:val="007E1C45"/>
    <w:rsid w:val="007E1D45"/>
    <w:rsid w:val="007E1DA8"/>
    <w:rsid w:val="007E21B7"/>
    <w:rsid w:val="007E2331"/>
    <w:rsid w:val="007E28DF"/>
    <w:rsid w:val="007E29D7"/>
    <w:rsid w:val="007E2BE8"/>
    <w:rsid w:val="007E2D3F"/>
    <w:rsid w:val="007E314D"/>
    <w:rsid w:val="007E36A8"/>
    <w:rsid w:val="007E39FE"/>
    <w:rsid w:val="007E4153"/>
    <w:rsid w:val="007E47BB"/>
    <w:rsid w:val="007E51B5"/>
    <w:rsid w:val="007E5536"/>
    <w:rsid w:val="007E5642"/>
    <w:rsid w:val="007E5D95"/>
    <w:rsid w:val="007E6397"/>
    <w:rsid w:val="007E662F"/>
    <w:rsid w:val="007E6810"/>
    <w:rsid w:val="007E6F1A"/>
    <w:rsid w:val="007E6FB5"/>
    <w:rsid w:val="007E7003"/>
    <w:rsid w:val="007E71EF"/>
    <w:rsid w:val="007E783A"/>
    <w:rsid w:val="007F035A"/>
    <w:rsid w:val="007F0510"/>
    <w:rsid w:val="007F054E"/>
    <w:rsid w:val="007F073A"/>
    <w:rsid w:val="007F0900"/>
    <w:rsid w:val="007F0A7A"/>
    <w:rsid w:val="007F0B61"/>
    <w:rsid w:val="007F124E"/>
    <w:rsid w:val="007F13B1"/>
    <w:rsid w:val="007F148D"/>
    <w:rsid w:val="007F1AB4"/>
    <w:rsid w:val="007F1D25"/>
    <w:rsid w:val="007F235C"/>
    <w:rsid w:val="007F23D2"/>
    <w:rsid w:val="007F2946"/>
    <w:rsid w:val="007F2AF9"/>
    <w:rsid w:val="007F2B3D"/>
    <w:rsid w:val="007F2D4D"/>
    <w:rsid w:val="007F3015"/>
    <w:rsid w:val="007F3175"/>
    <w:rsid w:val="007F32F6"/>
    <w:rsid w:val="007F330E"/>
    <w:rsid w:val="007F3522"/>
    <w:rsid w:val="007F355C"/>
    <w:rsid w:val="007F3943"/>
    <w:rsid w:val="007F3AD8"/>
    <w:rsid w:val="007F3BE2"/>
    <w:rsid w:val="007F3E81"/>
    <w:rsid w:val="007F3EB6"/>
    <w:rsid w:val="007F413A"/>
    <w:rsid w:val="007F4480"/>
    <w:rsid w:val="007F4576"/>
    <w:rsid w:val="007F4995"/>
    <w:rsid w:val="007F4CDE"/>
    <w:rsid w:val="007F5593"/>
    <w:rsid w:val="007F5D9F"/>
    <w:rsid w:val="007F64DC"/>
    <w:rsid w:val="007F65E5"/>
    <w:rsid w:val="007F6899"/>
    <w:rsid w:val="007F698C"/>
    <w:rsid w:val="007F6F4A"/>
    <w:rsid w:val="007F7385"/>
    <w:rsid w:val="007F73C1"/>
    <w:rsid w:val="007F74F9"/>
    <w:rsid w:val="007F7CE3"/>
    <w:rsid w:val="007F7E00"/>
    <w:rsid w:val="00800518"/>
    <w:rsid w:val="0080058F"/>
    <w:rsid w:val="008005E3"/>
    <w:rsid w:val="0080067B"/>
    <w:rsid w:val="00800C76"/>
    <w:rsid w:val="00800D9C"/>
    <w:rsid w:val="00800E23"/>
    <w:rsid w:val="00801108"/>
    <w:rsid w:val="0080159A"/>
    <w:rsid w:val="00801A1C"/>
    <w:rsid w:val="00801ABA"/>
    <w:rsid w:val="00801DE4"/>
    <w:rsid w:val="008023C7"/>
    <w:rsid w:val="008026BA"/>
    <w:rsid w:val="008027BF"/>
    <w:rsid w:val="008028A1"/>
    <w:rsid w:val="00802CBB"/>
    <w:rsid w:val="00803275"/>
    <w:rsid w:val="00803927"/>
    <w:rsid w:val="00803B0E"/>
    <w:rsid w:val="00803B2C"/>
    <w:rsid w:val="00803BEE"/>
    <w:rsid w:val="00803F63"/>
    <w:rsid w:val="0080409B"/>
    <w:rsid w:val="0080419F"/>
    <w:rsid w:val="00804657"/>
    <w:rsid w:val="008047E2"/>
    <w:rsid w:val="008048EB"/>
    <w:rsid w:val="00804BD4"/>
    <w:rsid w:val="00804DBD"/>
    <w:rsid w:val="00804E08"/>
    <w:rsid w:val="00805294"/>
    <w:rsid w:val="008053AF"/>
    <w:rsid w:val="0080540D"/>
    <w:rsid w:val="00805422"/>
    <w:rsid w:val="0080563D"/>
    <w:rsid w:val="008056FC"/>
    <w:rsid w:val="00805878"/>
    <w:rsid w:val="00806060"/>
    <w:rsid w:val="008060DC"/>
    <w:rsid w:val="0080628D"/>
    <w:rsid w:val="00806307"/>
    <w:rsid w:val="008065A2"/>
    <w:rsid w:val="008069FB"/>
    <w:rsid w:val="00806CA6"/>
    <w:rsid w:val="00806D80"/>
    <w:rsid w:val="00807342"/>
    <w:rsid w:val="00807355"/>
    <w:rsid w:val="008075DD"/>
    <w:rsid w:val="00807A62"/>
    <w:rsid w:val="00807A73"/>
    <w:rsid w:val="008109F2"/>
    <w:rsid w:val="00811071"/>
    <w:rsid w:val="008111A8"/>
    <w:rsid w:val="00811333"/>
    <w:rsid w:val="008113A2"/>
    <w:rsid w:val="008114C1"/>
    <w:rsid w:val="008116B7"/>
    <w:rsid w:val="00812469"/>
    <w:rsid w:val="0081278E"/>
    <w:rsid w:val="00812814"/>
    <w:rsid w:val="00812C68"/>
    <w:rsid w:val="00812CFF"/>
    <w:rsid w:val="00812D1C"/>
    <w:rsid w:val="008132CA"/>
    <w:rsid w:val="0081338D"/>
    <w:rsid w:val="008135DB"/>
    <w:rsid w:val="0081369A"/>
    <w:rsid w:val="00813749"/>
    <w:rsid w:val="00813794"/>
    <w:rsid w:val="008138AC"/>
    <w:rsid w:val="008139C8"/>
    <w:rsid w:val="008142E3"/>
    <w:rsid w:val="008143C8"/>
    <w:rsid w:val="0081450A"/>
    <w:rsid w:val="00815144"/>
    <w:rsid w:val="00815714"/>
    <w:rsid w:val="00815D2D"/>
    <w:rsid w:val="00815EA8"/>
    <w:rsid w:val="00816214"/>
    <w:rsid w:val="0081629B"/>
    <w:rsid w:val="00816375"/>
    <w:rsid w:val="008165FA"/>
    <w:rsid w:val="0081670F"/>
    <w:rsid w:val="008169B2"/>
    <w:rsid w:val="00816B90"/>
    <w:rsid w:val="00816C0E"/>
    <w:rsid w:val="00816C21"/>
    <w:rsid w:val="00816DB0"/>
    <w:rsid w:val="00817098"/>
    <w:rsid w:val="0081749B"/>
    <w:rsid w:val="00817AED"/>
    <w:rsid w:val="00817DFC"/>
    <w:rsid w:val="0082000B"/>
    <w:rsid w:val="0082003D"/>
    <w:rsid w:val="008200A8"/>
    <w:rsid w:val="00820219"/>
    <w:rsid w:val="00820679"/>
    <w:rsid w:val="0082071E"/>
    <w:rsid w:val="0082085F"/>
    <w:rsid w:val="00821598"/>
    <w:rsid w:val="008216E5"/>
    <w:rsid w:val="0082176F"/>
    <w:rsid w:val="00821901"/>
    <w:rsid w:val="008219C0"/>
    <w:rsid w:val="00821C50"/>
    <w:rsid w:val="00821F8B"/>
    <w:rsid w:val="00822160"/>
    <w:rsid w:val="00822308"/>
    <w:rsid w:val="00822346"/>
    <w:rsid w:val="008225CE"/>
    <w:rsid w:val="0082268A"/>
    <w:rsid w:val="008226F5"/>
    <w:rsid w:val="00822874"/>
    <w:rsid w:val="00822882"/>
    <w:rsid w:val="008228E2"/>
    <w:rsid w:val="0082299C"/>
    <w:rsid w:val="008229BE"/>
    <w:rsid w:val="00822E7A"/>
    <w:rsid w:val="008230F7"/>
    <w:rsid w:val="00823286"/>
    <w:rsid w:val="008237C0"/>
    <w:rsid w:val="00823ADB"/>
    <w:rsid w:val="00823B5C"/>
    <w:rsid w:val="00823B8A"/>
    <w:rsid w:val="00824043"/>
    <w:rsid w:val="008242C6"/>
    <w:rsid w:val="00824497"/>
    <w:rsid w:val="00824828"/>
    <w:rsid w:val="00824BC5"/>
    <w:rsid w:val="00824C6F"/>
    <w:rsid w:val="00824D09"/>
    <w:rsid w:val="00825788"/>
    <w:rsid w:val="008258FD"/>
    <w:rsid w:val="00825E32"/>
    <w:rsid w:val="00825F60"/>
    <w:rsid w:val="00826134"/>
    <w:rsid w:val="008261B5"/>
    <w:rsid w:val="008262D6"/>
    <w:rsid w:val="0082632D"/>
    <w:rsid w:val="0082655A"/>
    <w:rsid w:val="00826FE9"/>
    <w:rsid w:val="008270FA"/>
    <w:rsid w:val="0082738C"/>
    <w:rsid w:val="0082763E"/>
    <w:rsid w:val="00827740"/>
    <w:rsid w:val="00827997"/>
    <w:rsid w:val="00827999"/>
    <w:rsid w:val="00827D7D"/>
    <w:rsid w:val="00827E8C"/>
    <w:rsid w:val="00830063"/>
    <w:rsid w:val="00830122"/>
    <w:rsid w:val="00830491"/>
    <w:rsid w:val="00830509"/>
    <w:rsid w:val="008305B3"/>
    <w:rsid w:val="0083060D"/>
    <w:rsid w:val="0083068A"/>
    <w:rsid w:val="0083081D"/>
    <w:rsid w:val="00830B0A"/>
    <w:rsid w:val="00830CF3"/>
    <w:rsid w:val="008311CC"/>
    <w:rsid w:val="008315EB"/>
    <w:rsid w:val="00831879"/>
    <w:rsid w:val="008318BD"/>
    <w:rsid w:val="008319B9"/>
    <w:rsid w:val="00831A47"/>
    <w:rsid w:val="00831BB6"/>
    <w:rsid w:val="00831C01"/>
    <w:rsid w:val="00831EE6"/>
    <w:rsid w:val="008323C7"/>
    <w:rsid w:val="00832AF4"/>
    <w:rsid w:val="00832C47"/>
    <w:rsid w:val="00832CD2"/>
    <w:rsid w:val="00832EED"/>
    <w:rsid w:val="00832F15"/>
    <w:rsid w:val="00833147"/>
    <w:rsid w:val="0083344A"/>
    <w:rsid w:val="008334B7"/>
    <w:rsid w:val="0083359D"/>
    <w:rsid w:val="0083371E"/>
    <w:rsid w:val="00833780"/>
    <w:rsid w:val="00833CF1"/>
    <w:rsid w:val="00833E1F"/>
    <w:rsid w:val="00833F30"/>
    <w:rsid w:val="0083401C"/>
    <w:rsid w:val="0083418D"/>
    <w:rsid w:val="00834330"/>
    <w:rsid w:val="00834380"/>
    <w:rsid w:val="0083458A"/>
    <w:rsid w:val="00834BF1"/>
    <w:rsid w:val="00834C43"/>
    <w:rsid w:val="00834EDE"/>
    <w:rsid w:val="00835175"/>
    <w:rsid w:val="008353E7"/>
    <w:rsid w:val="0083556D"/>
    <w:rsid w:val="00835AF1"/>
    <w:rsid w:val="00835BEA"/>
    <w:rsid w:val="00835F5D"/>
    <w:rsid w:val="00836025"/>
    <w:rsid w:val="00836103"/>
    <w:rsid w:val="008364DE"/>
    <w:rsid w:val="00837005"/>
    <w:rsid w:val="0083769A"/>
    <w:rsid w:val="008377E7"/>
    <w:rsid w:val="00837E22"/>
    <w:rsid w:val="00837FB9"/>
    <w:rsid w:val="008408D5"/>
    <w:rsid w:val="0084101B"/>
    <w:rsid w:val="00841036"/>
    <w:rsid w:val="008417BB"/>
    <w:rsid w:val="0084185B"/>
    <w:rsid w:val="00841D93"/>
    <w:rsid w:val="0084200E"/>
    <w:rsid w:val="00842255"/>
    <w:rsid w:val="0084261D"/>
    <w:rsid w:val="00842688"/>
    <w:rsid w:val="00842830"/>
    <w:rsid w:val="008428B9"/>
    <w:rsid w:val="00842AD9"/>
    <w:rsid w:val="00842EDA"/>
    <w:rsid w:val="0084353B"/>
    <w:rsid w:val="00843ACA"/>
    <w:rsid w:val="00843C5E"/>
    <w:rsid w:val="00843D0E"/>
    <w:rsid w:val="008441D7"/>
    <w:rsid w:val="008441E4"/>
    <w:rsid w:val="00844973"/>
    <w:rsid w:val="0084505D"/>
    <w:rsid w:val="00845130"/>
    <w:rsid w:val="00845B6D"/>
    <w:rsid w:val="00845F0C"/>
    <w:rsid w:val="00846610"/>
    <w:rsid w:val="00846AC8"/>
    <w:rsid w:val="00846BD5"/>
    <w:rsid w:val="00846C88"/>
    <w:rsid w:val="00846DA6"/>
    <w:rsid w:val="00846DC2"/>
    <w:rsid w:val="00846E20"/>
    <w:rsid w:val="00846E42"/>
    <w:rsid w:val="00846FD7"/>
    <w:rsid w:val="00847154"/>
    <w:rsid w:val="008471B3"/>
    <w:rsid w:val="008473A3"/>
    <w:rsid w:val="00847576"/>
    <w:rsid w:val="00850682"/>
    <w:rsid w:val="008508AD"/>
    <w:rsid w:val="00850B0C"/>
    <w:rsid w:val="00850B7E"/>
    <w:rsid w:val="0085129E"/>
    <w:rsid w:val="008513AF"/>
    <w:rsid w:val="00851594"/>
    <w:rsid w:val="0085178F"/>
    <w:rsid w:val="008518DF"/>
    <w:rsid w:val="008522CE"/>
    <w:rsid w:val="008523BD"/>
    <w:rsid w:val="008528C7"/>
    <w:rsid w:val="00852ECD"/>
    <w:rsid w:val="00852F16"/>
    <w:rsid w:val="00853558"/>
    <w:rsid w:val="0085391C"/>
    <w:rsid w:val="0085395C"/>
    <w:rsid w:val="008539E7"/>
    <w:rsid w:val="00853B71"/>
    <w:rsid w:val="00853C9F"/>
    <w:rsid w:val="00853D5A"/>
    <w:rsid w:val="00853F6F"/>
    <w:rsid w:val="00854018"/>
    <w:rsid w:val="00854305"/>
    <w:rsid w:val="008543D7"/>
    <w:rsid w:val="00854A66"/>
    <w:rsid w:val="008550CD"/>
    <w:rsid w:val="00855291"/>
    <w:rsid w:val="008559A7"/>
    <w:rsid w:val="00855CC7"/>
    <w:rsid w:val="00857136"/>
    <w:rsid w:val="0085721E"/>
    <w:rsid w:val="008574F4"/>
    <w:rsid w:val="00857A1A"/>
    <w:rsid w:val="00857B12"/>
    <w:rsid w:val="008603CE"/>
    <w:rsid w:val="00860755"/>
    <w:rsid w:val="008608F1"/>
    <w:rsid w:val="00860A44"/>
    <w:rsid w:val="00860C92"/>
    <w:rsid w:val="008611CE"/>
    <w:rsid w:val="008619E8"/>
    <w:rsid w:val="00861DD4"/>
    <w:rsid w:val="00861FC2"/>
    <w:rsid w:val="0086201E"/>
    <w:rsid w:val="008622EF"/>
    <w:rsid w:val="00862488"/>
    <w:rsid w:val="008624FB"/>
    <w:rsid w:val="0086251B"/>
    <w:rsid w:val="008625A3"/>
    <w:rsid w:val="00862C7E"/>
    <w:rsid w:val="00862F25"/>
    <w:rsid w:val="00863365"/>
    <w:rsid w:val="00863437"/>
    <w:rsid w:val="008636CD"/>
    <w:rsid w:val="00863777"/>
    <w:rsid w:val="00863B79"/>
    <w:rsid w:val="00864502"/>
    <w:rsid w:val="0086479E"/>
    <w:rsid w:val="0086493A"/>
    <w:rsid w:val="00864B12"/>
    <w:rsid w:val="00864C3A"/>
    <w:rsid w:val="008653A7"/>
    <w:rsid w:val="0086575D"/>
    <w:rsid w:val="00865B97"/>
    <w:rsid w:val="0086603F"/>
    <w:rsid w:val="008661D0"/>
    <w:rsid w:val="008663E7"/>
    <w:rsid w:val="00866455"/>
    <w:rsid w:val="00866FAF"/>
    <w:rsid w:val="00866FD1"/>
    <w:rsid w:val="00867075"/>
    <w:rsid w:val="00867371"/>
    <w:rsid w:val="0086771D"/>
    <w:rsid w:val="00867C90"/>
    <w:rsid w:val="00870023"/>
    <w:rsid w:val="00870115"/>
    <w:rsid w:val="0087012A"/>
    <w:rsid w:val="008702BA"/>
    <w:rsid w:val="008702C1"/>
    <w:rsid w:val="00870321"/>
    <w:rsid w:val="0087036A"/>
    <w:rsid w:val="008704C5"/>
    <w:rsid w:val="008706B9"/>
    <w:rsid w:val="008706EE"/>
    <w:rsid w:val="00870DED"/>
    <w:rsid w:val="00871633"/>
    <w:rsid w:val="008716B9"/>
    <w:rsid w:val="00871B13"/>
    <w:rsid w:val="00871C32"/>
    <w:rsid w:val="00871EAD"/>
    <w:rsid w:val="008721FF"/>
    <w:rsid w:val="00872242"/>
    <w:rsid w:val="008722C0"/>
    <w:rsid w:val="008722D9"/>
    <w:rsid w:val="008726F4"/>
    <w:rsid w:val="008727FB"/>
    <w:rsid w:val="008728CB"/>
    <w:rsid w:val="00872A97"/>
    <w:rsid w:val="00872CB4"/>
    <w:rsid w:val="00872F10"/>
    <w:rsid w:val="00873830"/>
    <w:rsid w:val="00873AF2"/>
    <w:rsid w:val="00873FEC"/>
    <w:rsid w:val="00874143"/>
    <w:rsid w:val="0087434B"/>
    <w:rsid w:val="0087438D"/>
    <w:rsid w:val="008747DB"/>
    <w:rsid w:val="008747DE"/>
    <w:rsid w:val="00874865"/>
    <w:rsid w:val="00874D32"/>
    <w:rsid w:val="0087515C"/>
    <w:rsid w:val="0087527F"/>
    <w:rsid w:val="008755F8"/>
    <w:rsid w:val="0087571A"/>
    <w:rsid w:val="00876082"/>
    <w:rsid w:val="00876955"/>
    <w:rsid w:val="00876C1C"/>
    <w:rsid w:val="00876D27"/>
    <w:rsid w:val="00876FAD"/>
    <w:rsid w:val="00877664"/>
    <w:rsid w:val="008779A9"/>
    <w:rsid w:val="00877DD5"/>
    <w:rsid w:val="0088015A"/>
    <w:rsid w:val="00880173"/>
    <w:rsid w:val="0088039D"/>
    <w:rsid w:val="00880478"/>
    <w:rsid w:val="008808B8"/>
    <w:rsid w:val="00880EC5"/>
    <w:rsid w:val="008813A4"/>
    <w:rsid w:val="0088158A"/>
    <w:rsid w:val="00881A88"/>
    <w:rsid w:val="00881D0A"/>
    <w:rsid w:val="00881F8A"/>
    <w:rsid w:val="0088234E"/>
    <w:rsid w:val="008824BF"/>
    <w:rsid w:val="00882BEE"/>
    <w:rsid w:val="00882CDA"/>
    <w:rsid w:val="00882EA2"/>
    <w:rsid w:val="00882EF9"/>
    <w:rsid w:val="00883602"/>
    <w:rsid w:val="00883CA0"/>
    <w:rsid w:val="008844A5"/>
    <w:rsid w:val="00884C7B"/>
    <w:rsid w:val="00884E33"/>
    <w:rsid w:val="00885353"/>
    <w:rsid w:val="008853D0"/>
    <w:rsid w:val="008857C1"/>
    <w:rsid w:val="00885898"/>
    <w:rsid w:val="00885AF2"/>
    <w:rsid w:val="00885C28"/>
    <w:rsid w:val="00885FE1"/>
    <w:rsid w:val="00885FEB"/>
    <w:rsid w:val="008863BB"/>
    <w:rsid w:val="0088670B"/>
    <w:rsid w:val="008869ED"/>
    <w:rsid w:val="008870FD"/>
    <w:rsid w:val="00887478"/>
    <w:rsid w:val="00887A37"/>
    <w:rsid w:val="00887BDD"/>
    <w:rsid w:val="00887DD5"/>
    <w:rsid w:val="00887F02"/>
    <w:rsid w:val="008901DC"/>
    <w:rsid w:val="008904DE"/>
    <w:rsid w:val="00890DA1"/>
    <w:rsid w:val="00890DDA"/>
    <w:rsid w:val="00890ECF"/>
    <w:rsid w:val="0089107C"/>
    <w:rsid w:val="008910F9"/>
    <w:rsid w:val="00891273"/>
    <w:rsid w:val="0089190E"/>
    <w:rsid w:val="008919CF"/>
    <w:rsid w:val="00891F30"/>
    <w:rsid w:val="00892430"/>
    <w:rsid w:val="0089243C"/>
    <w:rsid w:val="00892471"/>
    <w:rsid w:val="008925A2"/>
    <w:rsid w:val="008925DA"/>
    <w:rsid w:val="00892DAB"/>
    <w:rsid w:val="00892F91"/>
    <w:rsid w:val="00893075"/>
    <w:rsid w:val="008935FF"/>
    <w:rsid w:val="00893856"/>
    <w:rsid w:val="0089399E"/>
    <w:rsid w:val="00893C52"/>
    <w:rsid w:val="00893C91"/>
    <w:rsid w:val="00893DEC"/>
    <w:rsid w:val="00894079"/>
    <w:rsid w:val="00894257"/>
    <w:rsid w:val="00894499"/>
    <w:rsid w:val="00894554"/>
    <w:rsid w:val="008949E8"/>
    <w:rsid w:val="00894AD9"/>
    <w:rsid w:val="00894BA2"/>
    <w:rsid w:val="00894BB7"/>
    <w:rsid w:val="00894C0C"/>
    <w:rsid w:val="00894DA2"/>
    <w:rsid w:val="0089525E"/>
    <w:rsid w:val="00895429"/>
    <w:rsid w:val="00895524"/>
    <w:rsid w:val="00895E46"/>
    <w:rsid w:val="00895FAE"/>
    <w:rsid w:val="00896232"/>
    <w:rsid w:val="00896305"/>
    <w:rsid w:val="0089634F"/>
    <w:rsid w:val="00896AF1"/>
    <w:rsid w:val="00896FD5"/>
    <w:rsid w:val="00897472"/>
    <w:rsid w:val="008978B8"/>
    <w:rsid w:val="00897AB5"/>
    <w:rsid w:val="00897FF1"/>
    <w:rsid w:val="008A0267"/>
    <w:rsid w:val="008A04FB"/>
    <w:rsid w:val="008A0540"/>
    <w:rsid w:val="008A0F40"/>
    <w:rsid w:val="008A101D"/>
    <w:rsid w:val="008A1988"/>
    <w:rsid w:val="008A1BC5"/>
    <w:rsid w:val="008A1EC8"/>
    <w:rsid w:val="008A1F90"/>
    <w:rsid w:val="008A2372"/>
    <w:rsid w:val="008A237F"/>
    <w:rsid w:val="008A23C9"/>
    <w:rsid w:val="008A2A90"/>
    <w:rsid w:val="008A2C3B"/>
    <w:rsid w:val="008A2EFB"/>
    <w:rsid w:val="008A2F26"/>
    <w:rsid w:val="008A3505"/>
    <w:rsid w:val="008A36A4"/>
    <w:rsid w:val="008A36EF"/>
    <w:rsid w:val="008A377D"/>
    <w:rsid w:val="008A37BE"/>
    <w:rsid w:val="008A3801"/>
    <w:rsid w:val="008A3955"/>
    <w:rsid w:val="008A3A7D"/>
    <w:rsid w:val="008A3DD4"/>
    <w:rsid w:val="008A4171"/>
    <w:rsid w:val="008A4376"/>
    <w:rsid w:val="008A4539"/>
    <w:rsid w:val="008A47E5"/>
    <w:rsid w:val="008A4939"/>
    <w:rsid w:val="008A4BD1"/>
    <w:rsid w:val="008A500C"/>
    <w:rsid w:val="008A509F"/>
    <w:rsid w:val="008A52BC"/>
    <w:rsid w:val="008A53A2"/>
    <w:rsid w:val="008A5479"/>
    <w:rsid w:val="008A54F5"/>
    <w:rsid w:val="008A5568"/>
    <w:rsid w:val="008A5847"/>
    <w:rsid w:val="008A58DA"/>
    <w:rsid w:val="008A5C1B"/>
    <w:rsid w:val="008A604C"/>
    <w:rsid w:val="008A6208"/>
    <w:rsid w:val="008A6907"/>
    <w:rsid w:val="008A6969"/>
    <w:rsid w:val="008A6A22"/>
    <w:rsid w:val="008A6A7A"/>
    <w:rsid w:val="008A6BF3"/>
    <w:rsid w:val="008A6E72"/>
    <w:rsid w:val="008A7114"/>
    <w:rsid w:val="008A74F3"/>
    <w:rsid w:val="008A7B59"/>
    <w:rsid w:val="008A7BD0"/>
    <w:rsid w:val="008A7D78"/>
    <w:rsid w:val="008A7EF9"/>
    <w:rsid w:val="008B001E"/>
    <w:rsid w:val="008B0230"/>
    <w:rsid w:val="008B0278"/>
    <w:rsid w:val="008B03C0"/>
    <w:rsid w:val="008B046A"/>
    <w:rsid w:val="008B04E9"/>
    <w:rsid w:val="008B05B3"/>
    <w:rsid w:val="008B0BE9"/>
    <w:rsid w:val="008B0C45"/>
    <w:rsid w:val="008B0FDC"/>
    <w:rsid w:val="008B10A3"/>
    <w:rsid w:val="008B10EF"/>
    <w:rsid w:val="008B144F"/>
    <w:rsid w:val="008B1470"/>
    <w:rsid w:val="008B264C"/>
    <w:rsid w:val="008B2D53"/>
    <w:rsid w:val="008B2FD8"/>
    <w:rsid w:val="008B34EA"/>
    <w:rsid w:val="008B352C"/>
    <w:rsid w:val="008B3740"/>
    <w:rsid w:val="008B3C01"/>
    <w:rsid w:val="008B3C8D"/>
    <w:rsid w:val="008B3E80"/>
    <w:rsid w:val="008B4400"/>
    <w:rsid w:val="008B4438"/>
    <w:rsid w:val="008B4636"/>
    <w:rsid w:val="008B4AF1"/>
    <w:rsid w:val="008B4C44"/>
    <w:rsid w:val="008B4DC9"/>
    <w:rsid w:val="008B51EE"/>
    <w:rsid w:val="008B53B2"/>
    <w:rsid w:val="008B5463"/>
    <w:rsid w:val="008B5825"/>
    <w:rsid w:val="008B59DB"/>
    <w:rsid w:val="008B5A74"/>
    <w:rsid w:val="008B64C8"/>
    <w:rsid w:val="008B6677"/>
    <w:rsid w:val="008B73E6"/>
    <w:rsid w:val="008B7605"/>
    <w:rsid w:val="008B7A1C"/>
    <w:rsid w:val="008C028F"/>
    <w:rsid w:val="008C072A"/>
    <w:rsid w:val="008C07CB"/>
    <w:rsid w:val="008C0A35"/>
    <w:rsid w:val="008C0A49"/>
    <w:rsid w:val="008C1146"/>
    <w:rsid w:val="008C1168"/>
    <w:rsid w:val="008C1257"/>
    <w:rsid w:val="008C12A8"/>
    <w:rsid w:val="008C15F4"/>
    <w:rsid w:val="008C1A78"/>
    <w:rsid w:val="008C1A88"/>
    <w:rsid w:val="008C1CDD"/>
    <w:rsid w:val="008C1CF1"/>
    <w:rsid w:val="008C1D05"/>
    <w:rsid w:val="008C1F08"/>
    <w:rsid w:val="008C208B"/>
    <w:rsid w:val="008C2507"/>
    <w:rsid w:val="008C26B4"/>
    <w:rsid w:val="008C278D"/>
    <w:rsid w:val="008C27DB"/>
    <w:rsid w:val="008C2C16"/>
    <w:rsid w:val="008C2E39"/>
    <w:rsid w:val="008C34A1"/>
    <w:rsid w:val="008C35FE"/>
    <w:rsid w:val="008C364A"/>
    <w:rsid w:val="008C3865"/>
    <w:rsid w:val="008C39D0"/>
    <w:rsid w:val="008C3A6F"/>
    <w:rsid w:val="008C3B08"/>
    <w:rsid w:val="008C3DB6"/>
    <w:rsid w:val="008C4011"/>
    <w:rsid w:val="008C4306"/>
    <w:rsid w:val="008C4323"/>
    <w:rsid w:val="008C457C"/>
    <w:rsid w:val="008C4B5F"/>
    <w:rsid w:val="008C4C30"/>
    <w:rsid w:val="008C4E9C"/>
    <w:rsid w:val="008C4F5A"/>
    <w:rsid w:val="008C519E"/>
    <w:rsid w:val="008C539C"/>
    <w:rsid w:val="008C5485"/>
    <w:rsid w:val="008C5519"/>
    <w:rsid w:val="008C56AC"/>
    <w:rsid w:val="008C5A83"/>
    <w:rsid w:val="008C5D38"/>
    <w:rsid w:val="008C6253"/>
    <w:rsid w:val="008C6519"/>
    <w:rsid w:val="008C6742"/>
    <w:rsid w:val="008C6CFA"/>
    <w:rsid w:val="008C702D"/>
    <w:rsid w:val="008C753D"/>
    <w:rsid w:val="008C797C"/>
    <w:rsid w:val="008C798A"/>
    <w:rsid w:val="008C79F1"/>
    <w:rsid w:val="008D0015"/>
    <w:rsid w:val="008D00A0"/>
    <w:rsid w:val="008D0188"/>
    <w:rsid w:val="008D01DD"/>
    <w:rsid w:val="008D052B"/>
    <w:rsid w:val="008D17EC"/>
    <w:rsid w:val="008D188F"/>
    <w:rsid w:val="008D1A5C"/>
    <w:rsid w:val="008D1DB3"/>
    <w:rsid w:val="008D215A"/>
    <w:rsid w:val="008D2274"/>
    <w:rsid w:val="008D256A"/>
    <w:rsid w:val="008D25D2"/>
    <w:rsid w:val="008D2712"/>
    <w:rsid w:val="008D2814"/>
    <w:rsid w:val="008D2F77"/>
    <w:rsid w:val="008D31D3"/>
    <w:rsid w:val="008D3AAF"/>
    <w:rsid w:val="008D3D01"/>
    <w:rsid w:val="008D3D72"/>
    <w:rsid w:val="008D412A"/>
    <w:rsid w:val="008D4163"/>
    <w:rsid w:val="008D41E2"/>
    <w:rsid w:val="008D45B8"/>
    <w:rsid w:val="008D48A1"/>
    <w:rsid w:val="008D5181"/>
    <w:rsid w:val="008D5307"/>
    <w:rsid w:val="008D5806"/>
    <w:rsid w:val="008D590B"/>
    <w:rsid w:val="008D610E"/>
    <w:rsid w:val="008D6843"/>
    <w:rsid w:val="008D6FD6"/>
    <w:rsid w:val="008D7487"/>
    <w:rsid w:val="008D783F"/>
    <w:rsid w:val="008D7CFE"/>
    <w:rsid w:val="008D7D95"/>
    <w:rsid w:val="008D7E09"/>
    <w:rsid w:val="008D7F0F"/>
    <w:rsid w:val="008E0726"/>
    <w:rsid w:val="008E09FC"/>
    <w:rsid w:val="008E0BD6"/>
    <w:rsid w:val="008E0CDE"/>
    <w:rsid w:val="008E0D8B"/>
    <w:rsid w:val="008E0DB4"/>
    <w:rsid w:val="008E0E9F"/>
    <w:rsid w:val="008E0FDC"/>
    <w:rsid w:val="008E15DD"/>
    <w:rsid w:val="008E35AB"/>
    <w:rsid w:val="008E3DE0"/>
    <w:rsid w:val="008E3EB4"/>
    <w:rsid w:val="008E3F95"/>
    <w:rsid w:val="008E3FBA"/>
    <w:rsid w:val="008E41BE"/>
    <w:rsid w:val="008E43B8"/>
    <w:rsid w:val="008E458F"/>
    <w:rsid w:val="008E4AEB"/>
    <w:rsid w:val="008E5141"/>
    <w:rsid w:val="008E51EF"/>
    <w:rsid w:val="008E5242"/>
    <w:rsid w:val="008E5262"/>
    <w:rsid w:val="008E54D4"/>
    <w:rsid w:val="008E58D0"/>
    <w:rsid w:val="008E5A39"/>
    <w:rsid w:val="008E5C9B"/>
    <w:rsid w:val="008E5D1E"/>
    <w:rsid w:val="008E5D74"/>
    <w:rsid w:val="008E6198"/>
    <w:rsid w:val="008E632A"/>
    <w:rsid w:val="008E674C"/>
    <w:rsid w:val="008E6901"/>
    <w:rsid w:val="008E6BC7"/>
    <w:rsid w:val="008E6ED8"/>
    <w:rsid w:val="008E7270"/>
    <w:rsid w:val="008E72BD"/>
    <w:rsid w:val="008E76C4"/>
    <w:rsid w:val="008E7D84"/>
    <w:rsid w:val="008F02A4"/>
    <w:rsid w:val="008F02F9"/>
    <w:rsid w:val="008F074E"/>
    <w:rsid w:val="008F08AB"/>
    <w:rsid w:val="008F08AE"/>
    <w:rsid w:val="008F0ACA"/>
    <w:rsid w:val="008F0B4C"/>
    <w:rsid w:val="008F0B85"/>
    <w:rsid w:val="008F0CC4"/>
    <w:rsid w:val="008F0D4A"/>
    <w:rsid w:val="008F0DF3"/>
    <w:rsid w:val="008F1180"/>
    <w:rsid w:val="008F151D"/>
    <w:rsid w:val="008F1865"/>
    <w:rsid w:val="008F1B81"/>
    <w:rsid w:val="008F1D48"/>
    <w:rsid w:val="008F22C4"/>
    <w:rsid w:val="008F25A5"/>
    <w:rsid w:val="008F25C6"/>
    <w:rsid w:val="008F262B"/>
    <w:rsid w:val="008F29D3"/>
    <w:rsid w:val="008F2BC1"/>
    <w:rsid w:val="008F2DAB"/>
    <w:rsid w:val="008F30B5"/>
    <w:rsid w:val="008F3248"/>
    <w:rsid w:val="008F3265"/>
    <w:rsid w:val="008F3281"/>
    <w:rsid w:val="008F36BE"/>
    <w:rsid w:val="008F39E3"/>
    <w:rsid w:val="008F3CE8"/>
    <w:rsid w:val="008F3D34"/>
    <w:rsid w:val="008F3F1E"/>
    <w:rsid w:val="008F4724"/>
    <w:rsid w:val="008F4899"/>
    <w:rsid w:val="008F4995"/>
    <w:rsid w:val="008F4A12"/>
    <w:rsid w:val="008F4B81"/>
    <w:rsid w:val="008F4EC5"/>
    <w:rsid w:val="008F4FF2"/>
    <w:rsid w:val="008F54F7"/>
    <w:rsid w:val="008F5513"/>
    <w:rsid w:val="008F56B0"/>
    <w:rsid w:val="008F597C"/>
    <w:rsid w:val="008F5ED2"/>
    <w:rsid w:val="008F5F06"/>
    <w:rsid w:val="008F6044"/>
    <w:rsid w:val="008F6103"/>
    <w:rsid w:val="008F64DD"/>
    <w:rsid w:val="008F65C5"/>
    <w:rsid w:val="008F68B8"/>
    <w:rsid w:val="008F68EF"/>
    <w:rsid w:val="008F6AA6"/>
    <w:rsid w:val="008F6AF8"/>
    <w:rsid w:val="008F7652"/>
    <w:rsid w:val="008F7D20"/>
    <w:rsid w:val="00900419"/>
    <w:rsid w:val="0090090F"/>
    <w:rsid w:val="00900E95"/>
    <w:rsid w:val="00900F67"/>
    <w:rsid w:val="0090100D"/>
    <w:rsid w:val="0090118B"/>
    <w:rsid w:val="009012A6"/>
    <w:rsid w:val="009012AB"/>
    <w:rsid w:val="009012BF"/>
    <w:rsid w:val="00901BEC"/>
    <w:rsid w:val="00901E7D"/>
    <w:rsid w:val="0090223E"/>
    <w:rsid w:val="00902563"/>
    <w:rsid w:val="00902588"/>
    <w:rsid w:val="00902953"/>
    <w:rsid w:val="0090318C"/>
    <w:rsid w:val="00903499"/>
    <w:rsid w:val="009034E4"/>
    <w:rsid w:val="0090357C"/>
    <w:rsid w:val="00903CE7"/>
    <w:rsid w:val="00903D27"/>
    <w:rsid w:val="00903F09"/>
    <w:rsid w:val="00903F40"/>
    <w:rsid w:val="0090405D"/>
    <w:rsid w:val="0090422B"/>
    <w:rsid w:val="009047F2"/>
    <w:rsid w:val="00904BA3"/>
    <w:rsid w:val="00904BC6"/>
    <w:rsid w:val="00904C82"/>
    <w:rsid w:val="00904D55"/>
    <w:rsid w:val="00904E76"/>
    <w:rsid w:val="00904F84"/>
    <w:rsid w:val="0090503B"/>
    <w:rsid w:val="00905941"/>
    <w:rsid w:val="00905C6F"/>
    <w:rsid w:val="00905EFA"/>
    <w:rsid w:val="00905F38"/>
    <w:rsid w:val="009064F6"/>
    <w:rsid w:val="009067FE"/>
    <w:rsid w:val="00906C81"/>
    <w:rsid w:val="00906EB2"/>
    <w:rsid w:val="00906F37"/>
    <w:rsid w:val="009070C5"/>
    <w:rsid w:val="0090781B"/>
    <w:rsid w:val="00907909"/>
    <w:rsid w:val="00907975"/>
    <w:rsid w:val="009079C1"/>
    <w:rsid w:val="00907B03"/>
    <w:rsid w:val="00907BC0"/>
    <w:rsid w:val="00907C9D"/>
    <w:rsid w:val="00910085"/>
    <w:rsid w:val="009101AA"/>
    <w:rsid w:val="009102DE"/>
    <w:rsid w:val="00910343"/>
    <w:rsid w:val="00910543"/>
    <w:rsid w:val="009107D2"/>
    <w:rsid w:val="00910C79"/>
    <w:rsid w:val="00910E0A"/>
    <w:rsid w:val="00910F7B"/>
    <w:rsid w:val="00911371"/>
    <w:rsid w:val="009113CC"/>
    <w:rsid w:val="00911A79"/>
    <w:rsid w:val="00911B8C"/>
    <w:rsid w:val="00911C8C"/>
    <w:rsid w:val="00911D36"/>
    <w:rsid w:val="00912119"/>
    <w:rsid w:val="0091214B"/>
    <w:rsid w:val="00912222"/>
    <w:rsid w:val="00912A5B"/>
    <w:rsid w:val="00912FA6"/>
    <w:rsid w:val="0091319E"/>
    <w:rsid w:val="00913395"/>
    <w:rsid w:val="0091347F"/>
    <w:rsid w:val="00913673"/>
    <w:rsid w:val="00913B19"/>
    <w:rsid w:val="00913BAB"/>
    <w:rsid w:val="00913CEA"/>
    <w:rsid w:val="00914481"/>
    <w:rsid w:val="0091479C"/>
    <w:rsid w:val="009147D5"/>
    <w:rsid w:val="009149B1"/>
    <w:rsid w:val="00914C23"/>
    <w:rsid w:val="00914DDF"/>
    <w:rsid w:val="00914E65"/>
    <w:rsid w:val="00915066"/>
    <w:rsid w:val="00915155"/>
    <w:rsid w:val="00915531"/>
    <w:rsid w:val="009155D7"/>
    <w:rsid w:val="00915EBC"/>
    <w:rsid w:val="00915FC9"/>
    <w:rsid w:val="009161F6"/>
    <w:rsid w:val="009162A3"/>
    <w:rsid w:val="009163D6"/>
    <w:rsid w:val="00916FAF"/>
    <w:rsid w:val="00916FB0"/>
    <w:rsid w:val="009174D9"/>
    <w:rsid w:val="0091753C"/>
    <w:rsid w:val="00917D9B"/>
    <w:rsid w:val="00917DDF"/>
    <w:rsid w:val="00917ED6"/>
    <w:rsid w:val="00917F6A"/>
    <w:rsid w:val="0092019A"/>
    <w:rsid w:val="0092038F"/>
    <w:rsid w:val="0092044E"/>
    <w:rsid w:val="009209ED"/>
    <w:rsid w:val="009213BC"/>
    <w:rsid w:val="009214DD"/>
    <w:rsid w:val="00921579"/>
    <w:rsid w:val="00922331"/>
    <w:rsid w:val="00922361"/>
    <w:rsid w:val="00922457"/>
    <w:rsid w:val="0092294D"/>
    <w:rsid w:val="00922968"/>
    <w:rsid w:val="00922A10"/>
    <w:rsid w:val="00922A3E"/>
    <w:rsid w:val="00922FDD"/>
    <w:rsid w:val="00923209"/>
    <w:rsid w:val="0092322E"/>
    <w:rsid w:val="00923AAD"/>
    <w:rsid w:val="00923C59"/>
    <w:rsid w:val="0092404B"/>
    <w:rsid w:val="00924297"/>
    <w:rsid w:val="009242D6"/>
    <w:rsid w:val="00924630"/>
    <w:rsid w:val="00924898"/>
    <w:rsid w:val="00924B7D"/>
    <w:rsid w:val="00924DB0"/>
    <w:rsid w:val="0092524C"/>
    <w:rsid w:val="00925B27"/>
    <w:rsid w:val="00925CE5"/>
    <w:rsid w:val="0092618D"/>
    <w:rsid w:val="009261D8"/>
    <w:rsid w:val="009264C8"/>
    <w:rsid w:val="00926A35"/>
    <w:rsid w:val="00927267"/>
    <w:rsid w:val="0092735B"/>
    <w:rsid w:val="00927423"/>
    <w:rsid w:val="00927432"/>
    <w:rsid w:val="009277ED"/>
    <w:rsid w:val="00927A2D"/>
    <w:rsid w:val="00930117"/>
    <w:rsid w:val="0093015B"/>
    <w:rsid w:val="009301A5"/>
    <w:rsid w:val="00930F60"/>
    <w:rsid w:val="009310C6"/>
    <w:rsid w:val="009311C5"/>
    <w:rsid w:val="00931A8D"/>
    <w:rsid w:val="00931C9C"/>
    <w:rsid w:val="00931D93"/>
    <w:rsid w:val="00931E12"/>
    <w:rsid w:val="00931E18"/>
    <w:rsid w:val="00931E49"/>
    <w:rsid w:val="00931E61"/>
    <w:rsid w:val="00932277"/>
    <w:rsid w:val="00932702"/>
    <w:rsid w:val="00932C33"/>
    <w:rsid w:val="00932D64"/>
    <w:rsid w:val="00932DE3"/>
    <w:rsid w:val="00932EB2"/>
    <w:rsid w:val="00932ECF"/>
    <w:rsid w:val="0093335D"/>
    <w:rsid w:val="009337AA"/>
    <w:rsid w:val="009337AC"/>
    <w:rsid w:val="00933B12"/>
    <w:rsid w:val="00933C89"/>
    <w:rsid w:val="00933E37"/>
    <w:rsid w:val="00934199"/>
    <w:rsid w:val="00934851"/>
    <w:rsid w:val="0093496A"/>
    <w:rsid w:val="00934C63"/>
    <w:rsid w:val="00935301"/>
    <w:rsid w:val="009353A3"/>
    <w:rsid w:val="00935948"/>
    <w:rsid w:val="00935C63"/>
    <w:rsid w:val="00935E27"/>
    <w:rsid w:val="0093641A"/>
    <w:rsid w:val="0093693A"/>
    <w:rsid w:val="0093721C"/>
    <w:rsid w:val="009372DA"/>
    <w:rsid w:val="00937327"/>
    <w:rsid w:val="009374F2"/>
    <w:rsid w:val="00937543"/>
    <w:rsid w:val="009379CD"/>
    <w:rsid w:val="00937CDA"/>
    <w:rsid w:val="00937E3E"/>
    <w:rsid w:val="0094007D"/>
    <w:rsid w:val="009403A4"/>
    <w:rsid w:val="0094072E"/>
    <w:rsid w:val="0094077F"/>
    <w:rsid w:val="00940D51"/>
    <w:rsid w:val="0094109B"/>
    <w:rsid w:val="00941157"/>
    <w:rsid w:val="009411FB"/>
    <w:rsid w:val="00941460"/>
    <w:rsid w:val="00941541"/>
    <w:rsid w:val="00941723"/>
    <w:rsid w:val="00941B7C"/>
    <w:rsid w:val="00941BC0"/>
    <w:rsid w:val="00941C62"/>
    <w:rsid w:val="00941EF8"/>
    <w:rsid w:val="0094209C"/>
    <w:rsid w:val="009421BF"/>
    <w:rsid w:val="0094271D"/>
    <w:rsid w:val="00942B0B"/>
    <w:rsid w:val="00943308"/>
    <w:rsid w:val="00943328"/>
    <w:rsid w:val="0094352D"/>
    <w:rsid w:val="009436C8"/>
    <w:rsid w:val="00943B50"/>
    <w:rsid w:val="00943C07"/>
    <w:rsid w:val="00943F8F"/>
    <w:rsid w:val="00943FD5"/>
    <w:rsid w:val="009440A1"/>
    <w:rsid w:val="009444B2"/>
    <w:rsid w:val="009449DA"/>
    <w:rsid w:val="00944A7A"/>
    <w:rsid w:val="00944E00"/>
    <w:rsid w:val="00944EBC"/>
    <w:rsid w:val="00944FFD"/>
    <w:rsid w:val="009451F7"/>
    <w:rsid w:val="00945766"/>
    <w:rsid w:val="009459B1"/>
    <w:rsid w:val="00945DE1"/>
    <w:rsid w:val="00945EB0"/>
    <w:rsid w:val="009461E0"/>
    <w:rsid w:val="0094694B"/>
    <w:rsid w:val="00946957"/>
    <w:rsid w:val="0094695F"/>
    <w:rsid w:val="009475C1"/>
    <w:rsid w:val="009477C1"/>
    <w:rsid w:val="00947861"/>
    <w:rsid w:val="00947966"/>
    <w:rsid w:val="009479D4"/>
    <w:rsid w:val="00947FA1"/>
    <w:rsid w:val="0094D0EC"/>
    <w:rsid w:val="00950194"/>
    <w:rsid w:val="009503A0"/>
    <w:rsid w:val="0095048E"/>
    <w:rsid w:val="009506CC"/>
    <w:rsid w:val="009507EF"/>
    <w:rsid w:val="00950975"/>
    <w:rsid w:val="009509A4"/>
    <w:rsid w:val="00950BB7"/>
    <w:rsid w:val="00950FF8"/>
    <w:rsid w:val="00951184"/>
    <w:rsid w:val="00951316"/>
    <w:rsid w:val="00951749"/>
    <w:rsid w:val="009520BF"/>
    <w:rsid w:val="0095249D"/>
    <w:rsid w:val="00952542"/>
    <w:rsid w:val="009527B2"/>
    <w:rsid w:val="00952A86"/>
    <w:rsid w:val="00952B0F"/>
    <w:rsid w:val="00952BD9"/>
    <w:rsid w:val="00952EBA"/>
    <w:rsid w:val="0095306F"/>
    <w:rsid w:val="009535E7"/>
    <w:rsid w:val="00953758"/>
    <w:rsid w:val="009538A3"/>
    <w:rsid w:val="0095391F"/>
    <w:rsid w:val="009539F9"/>
    <w:rsid w:val="00953A68"/>
    <w:rsid w:val="00953FF6"/>
    <w:rsid w:val="00954089"/>
    <w:rsid w:val="009545F4"/>
    <w:rsid w:val="0095462E"/>
    <w:rsid w:val="0095475E"/>
    <w:rsid w:val="0095500D"/>
    <w:rsid w:val="0095513D"/>
    <w:rsid w:val="0095514B"/>
    <w:rsid w:val="00955392"/>
    <w:rsid w:val="00955D63"/>
    <w:rsid w:val="00955FD8"/>
    <w:rsid w:val="009564E8"/>
    <w:rsid w:val="00956724"/>
    <w:rsid w:val="00956E8F"/>
    <w:rsid w:val="00956F15"/>
    <w:rsid w:val="0095707A"/>
    <w:rsid w:val="00957714"/>
    <w:rsid w:val="009579E0"/>
    <w:rsid w:val="00960397"/>
    <w:rsid w:val="0096051E"/>
    <w:rsid w:val="0096076C"/>
    <w:rsid w:val="009608AD"/>
    <w:rsid w:val="00960ABD"/>
    <w:rsid w:val="00960CE5"/>
    <w:rsid w:val="00960F67"/>
    <w:rsid w:val="00960FE7"/>
    <w:rsid w:val="00961102"/>
    <w:rsid w:val="009611C3"/>
    <w:rsid w:val="009611DD"/>
    <w:rsid w:val="009612F8"/>
    <w:rsid w:val="00961458"/>
    <w:rsid w:val="0096183C"/>
    <w:rsid w:val="009619B4"/>
    <w:rsid w:val="009619E7"/>
    <w:rsid w:val="00961C84"/>
    <w:rsid w:val="00961FBE"/>
    <w:rsid w:val="00961FE5"/>
    <w:rsid w:val="00962478"/>
    <w:rsid w:val="00962AFE"/>
    <w:rsid w:val="00962CFA"/>
    <w:rsid w:val="00962CFE"/>
    <w:rsid w:val="00962D2C"/>
    <w:rsid w:val="009630F8"/>
    <w:rsid w:val="009632A1"/>
    <w:rsid w:val="00963309"/>
    <w:rsid w:val="00963377"/>
    <w:rsid w:val="00963392"/>
    <w:rsid w:val="0096345C"/>
    <w:rsid w:val="00963862"/>
    <w:rsid w:val="00963C0D"/>
    <w:rsid w:val="00963FFB"/>
    <w:rsid w:val="0096414A"/>
    <w:rsid w:val="009642F4"/>
    <w:rsid w:val="009644A3"/>
    <w:rsid w:val="009644CD"/>
    <w:rsid w:val="00964605"/>
    <w:rsid w:val="00964B7A"/>
    <w:rsid w:val="00965096"/>
    <w:rsid w:val="009650D3"/>
    <w:rsid w:val="00965241"/>
    <w:rsid w:val="00965797"/>
    <w:rsid w:val="00965AB9"/>
    <w:rsid w:val="00965BCC"/>
    <w:rsid w:val="00966133"/>
    <w:rsid w:val="00966931"/>
    <w:rsid w:val="00966AEA"/>
    <w:rsid w:val="00966BCE"/>
    <w:rsid w:val="00966E67"/>
    <w:rsid w:val="00966F49"/>
    <w:rsid w:val="0096752A"/>
    <w:rsid w:val="0096793B"/>
    <w:rsid w:val="00967C15"/>
    <w:rsid w:val="00967ECD"/>
    <w:rsid w:val="00967EFD"/>
    <w:rsid w:val="009700A8"/>
    <w:rsid w:val="00970655"/>
    <w:rsid w:val="00970670"/>
    <w:rsid w:val="00970693"/>
    <w:rsid w:val="00970DA2"/>
    <w:rsid w:val="00970F0B"/>
    <w:rsid w:val="00971201"/>
    <w:rsid w:val="009717B8"/>
    <w:rsid w:val="009719B9"/>
    <w:rsid w:val="00971D29"/>
    <w:rsid w:val="00971E78"/>
    <w:rsid w:val="00972232"/>
    <w:rsid w:val="00972A7B"/>
    <w:rsid w:val="00972E79"/>
    <w:rsid w:val="00972F3B"/>
    <w:rsid w:val="0097320E"/>
    <w:rsid w:val="009738B6"/>
    <w:rsid w:val="00973A5E"/>
    <w:rsid w:val="00973A82"/>
    <w:rsid w:val="00973BEE"/>
    <w:rsid w:val="00974416"/>
    <w:rsid w:val="00974618"/>
    <w:rsid w:val="00974968"/>
    <w:rsid w:val="009749EA"/>
    <w:rsid w:val="00974C9B"/>
    <w:rsid w:val="00974CDD"/>
    <w:rsid w:val="00975879"/>
    <w:rsid w:val="0097592B"/>
    <w:rsid w:val="00975F6F"/>
    <w:rsid w:val="00976D4F"/>
    <w:rsid w:val="0097708D"/>
    <w:rsid w:val="009772FD"/>
    <w:rsid w:val="00977340"/>
    <w:rsid w:val="0097735D"/>
    <w:rsid w:val="009777C5"/>
    <w:rsid w:val="009778F9"/>
    <w:rsid w:val="00977B2E"/>
    <w:rsid w:val="00977DF5"/>
    <w:rsid w:val="00977FF0"/>
    <w:rsid w:val="00980160"/>
    <w:rsid w:val="00980482"/>
    <w:rsid w:val="0098066E"/>
    <w:rsid w:val="009807C4"/>
    <w:rsid w:val="0098080A"/>
    <w:rsid w:val="009812E1"/>
    <w:rsid w:val="009813FF"/>
    <w:rsid w:val="009815C7"/>
    <w:rsid w:val="00981BD3"/>
    <w:rsid w:val="00981D21"/>
    <w:rsid w:val="0098222A"/>
    <w:rsid w:val="00982325"/>
    <w:rsid w:val="009823A9"/>
    <w:rsid w:val="00982433"/>
    <w:rsid w:val="0098254D"/>
    <w:rsid w:val="00982897"/>
    <w:rsid w:val="00983366"/>
    <w:rsid w:val="00983484"/>
    <w:rsid w:val="0098358D"/>
    <w:rsid w:val="00983BDC"/>
    <w:rsid w:val="00983DA2"/>
    <w:rsid w:val="0098413A"/>
    <w:rsid w:val="00984845"/>
    <w:rsid w:val="00984912"/>
    <w:rsid w:val="00984921"/>
    <w:rsid w:val="00984D4E"/>
    <w:rsid w:val="009852F7"/>
    <w:rsid w:val="00985567"/>
    <w:rsid w:val="009856B6"/>
    <w:rsid w:val="00985733"/>
    <w:rsid w:val="00985AB1"/>
    <w:rsid w:val="00985BB9"/>
    <w:rsid w:val="00985C14"/>
    <w:rsid w:val="0098609B"/>
    <w:rsid w:val="009869A0"/>
    <w:rsid w:val="00986F7D"/>
    <w:rsid w:val="0098701D"/>
    <w:rsid w:val="00987334"/>
    <w:rsid w:val="009874B5"/>
    <w:rsid w:val="009877DA"/>
    <w:rsid w:val="00987885"/>
    <w:rsid w:val="00987BA1"/>
    <w:rsid w:val="00987E09"/>
    <w:rsid w:val="009908BF"/>
    <w:rsid w:val="00990981"/>
    <w:rsid w:val="00991547"/>
    <w:rsid w:val="00991CA1"/>
    <w:rsid w:val="00991DC5"/>
    <w:rsid w:val="009920B4"/>
    <w:rsid w:val="009920FC"/>
    <w:rsid w:val="009922BD"/>
    <w:rsid w:val="00992367"/>
    <w:rsid w:val="00992E52"/>
    <w:rsid w:val="00992E76"/>
    <w:rsid w:val="0099323F"/>
    <w:rsid w:val="00993492"/>
    <w:rsid w:val="00993529"/>
    <w:rsid w:val="00993F1F"/>
    <w:rsid w:val="009940B7"/>
    <w:rsid w:val="009940CC"/>
    <w:rsid w:val="00994328"/>
    <w:rsid w:val="0099455D"/>
    <w:rsid w:val="00994853"/>
    <w:rsid w:val="00994C6B"/>
    <w:rsid w:val="00994D82"/>
    <w:rsid w:val="0099552F"/>
    <w:rsid w:val="00995534"/>
    <w:rsid w:val="009956DE"/>
    <w:rsid w:val="009959FA"/>
    <w:rsid w:val="00995A1A"/>
    <w:rsid w:val="00995FF0"/>
    <w:rsid w:val="0099628E"/>
    <w:rsid w:val="00996507"/>
    <w:rsid w:val="00996901"/>
    <w:rsid w:val="00996BD0"/>
    <w:rsid w:val="00996E45"/>
    <w:rsid w:val="0099713B"/>
    <w:rsid w:val="009971A6"/>
    <w:rsid w:val="00997908"/>
    <w:rsid w:val="009979EB"/>
    <w:rsid w:val="00997B7B"/>
    <w:rsid w:val="00997D7E"/>
    <w:rsid w:val="00997E84"/>
    <w:rsid w:val="00997F20"/>
    <w:rsid w:val="009A0151"/>
    <w:rsid w:val="009A02B6"/>
    <w:rsid w:val="009A055E"/>
    <w:rsid w:val="009A0953"/>
    <w:rsid w:val="009A0A69"/>
    <w:rsid w:val="009A0CDF"/>
    <w:rsid w:val="009A125E"/>
    <w:rsid w:val="009A1420"/>
    <w:rsid w:val="009A14AA"/>
    <w:rsid w:val="009A15C5"/>
    <w:rsid w:val="009A160A"/>
    <w:rsid w:val="009A19A7"/>
    <w:rsid w:val="009A21DA"/>
    <w:rsid w:val="009A232C"/>
    <w:rsid w:val="009A2377"/>
    <w:rsid w:val="009A25A5"/>
    <w:rsid w:val="009A281E"/>
    <w:rsid w:val="009A2998"/>
    <w:rsid w:val="009A3055"/>
    <w:rsid w:val="009A3674"/>
    <w:rsid w:val="009A36F2"/>
    <w:rsid w:val="009A37FA"/>
    <w:rsid w:val="009A3C01"/>
    <w:rsid w:val="009A3DA4"/>
    <w:rsid w:val="009A3F9C"/>
    <w:rsid w:val="009A40C6"/>
    <w:rsid w:val="009A42F0"/>
    <w:rsid w:val="009A43BA"/>
    <w:rsid w:val="009A4645"/>
    <w:rsid w:val="009A468A"/>
    <w:rsid w:val="009A48E2"/>
    <w:rsid w:val="009A4CB9"/>
    <w:rsid w:val="009A504A"/>
    <w:rsid w:val="009A53CA"/>
    <w:rsid w:val="009A54AE"/>
    <w:rsid w:val="009A558F"/>
    <w:rsid w:val="009A5718"/>
    <w:rsid w:val="009A595D"/>
    <w:rsid w:val="009A5A5E"/>
    <w:rsid w:val="009A6058"/>
    <w:rsid w:val="009A60C5"/>
    <w:rsid w:val="009A63AE"/>
    <w:rsid w:val="009A6471"/>
    <w:rsid w:val="009A661A"/>
    <w:rsid w:val="009A6900"/>
    <w:rsid w:val="009A6A62"/>
    <w:rsid w:val="009A6C43"/>
    <w:rsid w:val="009A6E8C"/>
    <w:rsid w:val="009A70AF"/>
    <w:rsid w:val="009A71A0"/>
    <w:rsid w:val="009A758C"/>
    <w:rsid w:val="009A76BF"/>
    <w:rsid w:val="009A7B1A"/>
    <w:rsid w:val="009A7ED5"/>
    <w:rsid w:val="009B03E5"/>
    <w:rsid w:val="009B05B5"/>
    <w:rsid w:val="009B0EE3"/>
    <w:rsid w:val="009B126B"/>
    <w:rsid w:val="009B1613"/>
    <w:rsid w:val="009B1CB2"/>
    <w:rsid w:val="009B203F"/>
    <w:rsid w:val="009B26CA"/>
    <w:rsid w:val="009B279E"/>
    <w:rsid w:val="009B2A1A"/>
    <w:rsid w:val="009B2D14"/>
    <w:rsid w:val="009B2FD2"/>
    <w:rsid w:val="009B2FDC"/>
    <w:rsid w:val="009B3404"/>
    <w:rsid w:val="009B35BC"/>
    <w:rsid w:val="009B37DC"/>
    <w:rsid w:val="009B3F02"/>
    <w:rsid w:val="009B3F9B"/>
    <w:rsid w:val="009B4194"/>
    <w:rsid w:val="009B46B0"/>
    <w:rsid w:val="009B4885"/>
    <w:rsid w:val="009B4AC3"/>
    <w:rsid w:val="009B4E1A"/>
    <w:rsid w:val="009B4F98"/>
    <w:rsid w:val="009B56D1"/>
    <w:rsid w:val="009B572B"/>
    <w:rsid w:val="009B5B0E"/>
    <w:rsid w:val="009B5B8C"/>
    <w:rsid w:val="009B5B95"/>
    <w:rsid w:val="009B66F0"/>
    <w:rsid w:val="009B70C4"/>
    <w:rsid w:val="009B71AD"/>
    <w:rsid w:val="009B71C8"/>
    <w:rsid w:val="009B71E5"/>
    <w:rsid w:val="009B7444"/>
    <w:rsid w:val="009B74AF"/>
    <w:rsid w:val="009B7620"/>
    <w:rsid w:val="009B76C4"/>
    <w:rsid w:val="009B7752"/>
    <w:rsid w:val="009B77E0"/>
    <w:rsid w:val="009B78AB"/>
    <w:rsid w:val="009B7B75"/>
    <w:rsid w:val="009B7EB0"/>
    <w:rsid w:val="009C00A8"/>
    <w:rsid w:val="009C017A"/>
    <w:rsid w:val="009C0FDC"/>
    <w:rsid w:val="009C123D"/>
    <w:rsid w:val="009C1634"/>
    <w:rsid w:val="009C1989"/>
    <w:rsid w:val="009C1C07"/>
    <w:rsid w:val="009C1CA0"/>
    <w:rsid w:val="009C1CB5"/>
    <w:rsid w:val="009C1D15"/>
    <w:rsid w:val="009C2306"/>
    <w:rsid w:val="009C263B"/>
    <w:rsid w:val="009C2C69"/>
    <w:rsid w:val="009C2DD1"/>
    <w:rsid w:val="009C2F55"/>
    <w:rsid w:val="009C3141"/>
    <w:rsid w:val="009C3351"/>
    <w:rsid w:val="009C3584"/>
    <w:rsid w:val="009C3934"/>
    <w:rsid w:val="009C3D36"/>
    <w:rsid w:val="009C41F7"/>
    <w:rsid w:val="009C44E2"/>
    <w:rsid w:val="009C4682"/>
    <w:rsid w:val="009C4A97"/>
    <w:rsid w:val="009C4B17"/>
    <w:rsid w:val="009C4BA5"/>
    <w:rsid w:val="009C4C31"/>
    <w:rsid w:val="009C4D39"/>
    <w:rsid w:val="009C4F5B"/>
    <w:rsid w:val="009C50F7"/>
    <w:rsid w:val="009C52BA"/>
    <w:rsid w:val="009C5B57"/>
    <w:rsid w:val="009C5B68"/>
    <w:rsid w:val="009C6E42"/>
    <w:rsid w:val="009C717B"/>
    <w:rsid w:val="009C7487"/>
    <w:rsid w:val="009C77B6"/>
    <w:rsid w:val="009C78E3"/>
    <w:rsid w:val="009C7A35"/>
    <w:rsid w:val="009C7B3B"/>
    <w:rsid w:val="009C7BD7"/>
    <w:rsid w:val="009D003B"/>
    <w:rsid w:val="009D0096"/>
    <w:rsid w:val="009D046B"/>
    <w:rsid w:val="009D08B8"/>
    <w:rsid w:val="009D0AB7"/>
    <w:rsid w:val="009D0D5E"/>
    <w:rsid w:val="009D1208"/>
    <w:rsid w:val="009D170D"/>
    <w:rsid w:val="009D1B6B"/>
    <w:rsid w:val="009D1DE5"/>
    <w:rsid w:val="009D1E9E"/>
    <w:rsid w:val="009D21C1"/>
    <w:rsid w:val="009D21E4"/>
    <w:rsid w:val="009D25A2"/>
    <w:rsid w:val="009D263B"/>
    <w:rsid w:val="009D2F2D"/>
    <w:rsid w:val="009D30F2"/>
    <w:rsid w:val="009D3318"/>
    <w:rsid w:val="009D346A"/>
    <w:rsid w:val="009D35C0"/>
    <w:rsid w:val="009D3AFC"/>
    <w:rsid w:val="009D3C77"/>
    <w:rsid w:val="009D3D15"/>
    <w:rsid w:val="009D4249"/>
    <w:rsid w:val="009D4876"/>
    <w:rsid w:val="009D5398"/>
    <w:rsid w:val="009D56C8"/>
    <w:rsid w:val="009D5717"/>
    <w:rsid w:val="009D5757"/>
    <w:rsid w:val="009D5BA6"/>
    <w:rsid w:val="009D61DB"/>
    <w:rsid w:val="009D696F"/>
    <w:rsid w:val="009D6D69"/>
    <w:rsid w:val="009D75BE"/>
    <w:rsid w:val="009D76E5"/>
    <w:rsid w:val="009D7CA0"/>
    <w:rsid w:val="009D7D11"/>
    <w:rsid w:val="009D7E56"/>
    <w:rsid w:val="009E006F"/>
    <w:rsid w:val="009E0483"/>
    <w:rsid w:val="009E0B01"/>
    <w:rsid w:val="009E0C96"/>
    <w:rsid w:val="009E0CB5"/>
    <w:rsid w:val="009E0D46"/>
    <w:rsid w:val="009E0E14"/>
    <w:rsid w:val="009E1049"/>
    <w:rsid w:val="009E1CF0"/>
    <w:rsid w:val="009E213C"/>
    <w:rsid w:val="009E2285"/>
    <w:rsid w:val="009E233F"/>
    <w:rsid w:val="009E27A1"/>
    <w:rsid w:val="009E28F1"/>
    <w:rsid w:val="009E2921"/>
    <w:rsid w:val="009E2E4E"/>
    <w:rsid w:val="009E3035"/>
    <w:rsid w:val="009E30A2"/>
    <w:rsid w:val="009E30FB"/>
    <w:rsid w:val="009E3238"/>
    <w:rsid w:val="009E32E5"/>
    <w:rsid w:val="009E3372"/>
    <w:rsid w:val="009E356B"/>
    <w:rsid w:val="009E3A71"/>
    <w:rsid w:val="009E3B1D"/>
    <w:rsid w:val="009E3F1A"/>
    <w:rsid w:val="009E461C"/>
    <w:rsid w:val="009E480B"/>
    <w:rsid w:val="009E4C09"/>
    <w:rsid w:val="009E4D56"/>
    <w:rsid w:val="009E4EAE"/>
    <w:rsid w:val="009E5093"/>
    <w:rsid w:val="009E53CF"/>
    <w:rsid w:val="009E5E53"/>
    <w:rsid w:val="009E5F6C"/>
    <w:rsid w:val="009E5FA5"/>
    <w:rsid w:val="009E5FCA"/>
    <w:rsid w:val="009E5FE4"/>
    <w:rsid w:val="009E6024"/>
    <w:rsid w:val="009E6374"/>
    <w:rsid w:val="009E6AD7"/>
    <w:rsid w:val="009E705C"/>
    <w:rsid w:val="009E7132"/>
    <w:rsid w:val="009E7204"/>
    <w:rsid w:val="009E7973"/>
    <w:rsid w:val="009E7A39"/>
    <w:rsid w:val="009E7ACA"/>
    <w:rsid w:val="009E7D1E"/>
    <w:rsid w:val="009E7DF0"/>
    <w:rsid w:val="009E7ECC"/>
    <w:rsid w:val="009F0240"/>
    <w:rsid w:val="009F02D2"/>
    <w:rsid w:val="009F05A1"/>
    <w:rsid w:val="009F0638"/>
    <w:rsid w:val="009F064F"/>
    <w:rsid w:val="009F0CBC"/>
    <w:rsid w:val="009F1695"/>
    <w:rsid w:val="009F181B"/>
    <w:rsid w:val="009F1CBB"/>
    <w:rsid w:val="009F2202"/>
    <w:rsid w:val="009F2732"/>
    <w:rsid w:val="009F2909"/>
    <w:rsid w:val="009F2AF1"/>
    <w:rsid w:val="009F2B88"/>
    <w:rsid w:val="009F2C27"/>
    <w:rsid w:val="009F2F16"/>
    <w:rsid w:val="009F31CA"/>
    <w:rsid w:val="009F3629"/>
    <w:rsid w:val="009F36F6"/>
    <w:rsid w:val="009F37BE"/>
    <w:rsid w:val="009F38FF"/>
    <w:rsid w:val="009F393F"/>
    <w:rsid w:val="009F3B29"/>
    <w:rsid w:val="009F3D05"/>
    <w:rsid w:val="009F4573"/>
    <w:rsid w:val="009F471B"/>
    <w:rsid w:val="009F502B"/>
    <w:rsid w:val="009F5256"/>
    <w:rsid w:val="009F5592"/>
    <w:rsid w:val="009F575F"/>
    <w:rsid w:val="009F57E3"/>
    <w:rsid w:val="009F58F1"/>
    <w:rsid w:val="009F5B47"/>
    <w:rsid w:val="009F5DC2"/>
    <w:rsid w:val="009F5E86"/>
    <w:rsid w:val="009F6019"/>
    <w:rsid w:val="009F631F"/>
    <w:rsid w:val="009F64B3"/>
    <w:rsid w:val="009F650B"/>
    <w:rsid w:val="009F65D8"/>
    <w:rsid w:val="009F6648"/>
    <w:rsid w:val="009F694F"/>
    <w:rsid w:val="009F6D58"/>
    <w:rsid w:val="009F7209"/>
    <w:rsid w:val="009F72E0"/>
    <w:rsid w:val="009F72E4"/>
    <w:rsid w:val="009F7546"/>
    <w:rsid w:val="009F76BD"/>
    <w:rsid w:val="009F77A7"/>
    <w:rsid w:val="009F7DA2"/>
    <w:rsid w:val="00A000D3"/>
    <w:rsid w:val="00A00311"/>
    <w:rsid w:val="00A0036A"/>
    <w:rsid w:val="00A003C2"/>
    <w:rsid w:val="00A0053A"/>
    <w:rsid w:val="00A0053D"/>
    <w:rsid w:val="00A00B0E"/>
    <w:rsid w:val="00A00B2B"/>
    <w:rsid w:val="00A00BC3"/>
    <w:rsid w:val="00A00E66"/>
    <w:rsid w:val="00A011B5"/>
    <w:rsid w:val="00A0137B"/>
    <w:rsid w:val="00A0140B"/>
    <w:rsid w:val="00A017F6"/>
    <w:rsid w:val="00A01A27"/>
    <w:rsid w:val="00A01ACE"/>
    <w:rsid w:val="00A01D9C"/>
    <w:rsid w:val="00A01E81"/>
    <w:rsid w:val="00A01FBE"/>
    <w:rsid w:val="00A02685"/>
    <w:rsid w:val="00A02970"/>
    <w:rsid w:val="00A02B84"/>
    <w:rsid w:val="00A0313E"/>
    <w:rsid w:val="00A03479"/>
    <w:rsid w:val="00A038B9"/>
    <w:rsid w:val="00A04497"/>
    <w:rsid w:val="00A04C50"/>
    <w:rsid w:val="00A053AB"/>
    <w:rsid w:val="00A0540F"/>
    <w:rsid w:val="00A05464"/>
    <w:rsid w:val="00A054B5"/>
    <w:rsid w:val="00A05702"/>
    <w:rsid w:val="00A05A5A"/>
    <w:rsid w:val="00A05BAE"/>
    <w:rsid w:val="00A05D01"/>
    <w:rsid w:val="00A062A7"/>
    <w:rsid w:val="00A064DE"/>
    <w:rsid w:val="00A0689A"/>
    <w:rsid w:val="00A069B1"/>
    <w:rsid w:val="00A06A9B"/>
    <w:rsid w:val="00A06B5A"/>
    <w:rsid w:val="00A06E70"/>
    <w:rsid w:val="00A07438"/>
    <w:rsid w:val="00A074FE"/>
    <w:rsid w:val="00A07D88"/>
    <w:rsid w:val="00A07E4F"/>
    <w:rsid w:val="00A07FD8"/>
    <w:rsid w:val="00A10241"/>
    <w:rsid w:val="00A105DC"/>
    <w:rsid w:val="00A10A96"/>
    <w:rsid w:val="00A10DA8"/>
    <w:rsid w:val="00A10F5C"/>
    <w:rsid w:val="00A110BC"/>
    <w:rsid w:val="00A1119C"/>
    <w:rsid w:val="00A1144E"/>
    <w:rsid w:val="00A11AD5"/>
    <w:rsid w:val="00A11D84"/>
    <w:rsid w:val="00A11EE8"/>
    <w:rsid w:val="00A11EF2"/>
    <w:rsid w:val="00A11EFD"/>
    <w:rsid w:val="00A12049"/>
    <w:rsid w:val="00A1226C"/>
    <w:rsid w:val="00A125EE"/>
    <w:rsid w:val="00A127F3"/>
    <w:rsid w:val="00A128B2"/>
    <w:rsid w:val="00A1291B"/>
    <w:rsid w:val="00A12AE6"/>
    <w:rsid w:val="00A12B5D"/>
    <w:rsid w:val="00A131ED"/>
    <w:rsid w:val="00A13545"/>
    <w:rsid w:val="00A139D5"/>
    <w:rsid w:val="00A14016"/>
    <w:rsid w:val="00A140D4"/>
    <w:rsid w:val="00A14C1E"/>
    <w:rsid w:val="00A151A5"/>
    <w:rsid w:val="00A154D4"/>
    <w:rsid w:val="00A15661"/>
    <w:rsid w:val="00A15995"/>
    <w:rsid w:val="00A1641E"/>
    <w:rsid w:val="00A165D5"/>
    <w:rsid w:val="00A16D27"/>
    <w:rsid w:val="00A16E17"/>
    <w:rsid w:val="00A172DB"/>
    <w:rsid w:val="00A174D3"/>
    <w:rsid w:val="00A17950"/>
    <w:rsid w:val="00A17A8A"/>
    <w:rsid w:val="00A17FD4"/>
    <w:rsid w:val="00A2012B"/>
    <w:rsid w:val="00A204FE"/>
    <w:rsid w:val="00A208A5"/>
    <w:rsid w:val="00A20A8C"/>
    <w:rsid w:val="00A21108"/>
    <w:rsid w:val="00A212E0"/>
    <w:rsid w:val="00A212FD"/>
    <w:rsid w:val="00A2141B"/>
    <w:rsid w:val="00A21D0B"/>
    <w:rsid w:val="00A21E0F"/>
    <w:rsid w:val="00A21F27"/>
    <w:rsid w:val="00A21FCD"/>
    <w:rsid w:val="00A223A3"/>
    <w:rsid w:val="00A22451"/>
    <w:rsid w:val="00A22481"/>
    <w:rsid w:val="00A224CC"/>
    <w:rsid w:val="00A22566"/>
    <w:rsid w:val="00A22647"/>
    <w:rsid w:val="00A227B3"/>
    <w:rsid w:val="00A228C0"/>
    <w:rsid w:val="00A2290F"/>
    <w:rsid w:val="00A22A0C"/>
    <w:rsid w:val="00A22A77"/>
    <w:rsid w:val="00A22BEE"/>
    <w:rsid w:val="00A22D7A"/>
    <w:rsid w:val="00A22E92"/>
    <w:rsid w:val="00A22F38"/>
    <w:rsid w:val="00A230F1"/>
    <w:rsid w:val="00A23800"/>
    <w:rsid w:val="00A238D6"/>
    <w:rsid w:val="00A23A56"/>
    <w:rsid w:val="00A23E38"/>
    <w:rsid w:val="00A23EB6"/>
    <w:rsid w:val="00A23EDD"/>
    <w:rsid w:val="00A23FD3"/>
    <w:rsid w:val="00A24217"/>
    <w:rsid w:val="00A24B6E"/>
    <w:rsid w:val="00A24FF0"/>
    <w:rsid w:val="00A25030"/>
    <w:rsid w:val="00A261A6"/>
    <w:rsid w:val="00A26341"/>
    <w:rsid w:val="00A265AE"/>
    <w:rsid w:val="00A26660"/>
    <w:rsid w:val="00A26869"/>
    <w:rsid w:val="00A26CC2"/>
    <w:rsid w:val="00A26EDF"/>
    <w:rsid w:val="00A26FFF"/>
    <w:rsid w:val="00A272C3"/>
    <w:rsid w:val="00A2749F"/>
    <w:rsid w:val="00A2766F"/>
    <w:rsid w:val="00A276CE"/>
    <w:rsid w:val="00A27B23"/>
    <w:rsid w:val="00A30046"/>
    <w:rsid w:val="00A3027F"/>
    <w:rsid w:val="00A3048A"/>
    <w:rsid w:val="00A3069D"/>
    <w:rsid w:val="00A30760"/>
    <w:rsid w:val="00A3082F"/>
    <w:rsid w:val="00A3092D"/>
    <w:rsid w:val="00A309B3"/>
    <w:rsid w:val="00A30BD4"/>
    <w:rsid w:val="00A30F53"/>
    <w:rsid w:val="00A31266"/>
    <w:rsid w:val="00A312EC"/>
    <w:rsid w:val="00A316EC"/>
    <w:rsid w:val="00A317F5"/>
    <w:rsid w:val="00A317F9"/>
    <w:rsid w:val="00A31CBD"/>
    <w:rsid w:val="00A31E6D"/>
    <w:rsid w:val="00A3203F"/>
    <w:rsid w:val="00A32366"/>
    <w:rsid w:val="00A328D7"/>
    <w:rsid w:val="00A32A71"/>
    <w:rsid w:val="00A32C9E"/>
    <w:rsid w:val="00A32D09"/>
    <w:rsid w:val="00A32E89"/>
    <w:rsid w:val="00A32F72"/>
    <w:rsid w:val="00A33009"/>
    <w:rsid w:val="00A336D2"/>
    <w:rsid w:val="00A33ABF"/>
    <w:rsid w:val="00A33B41"/>
    <w:rsid w:val="00A33BC0"/>
    <w:rsid w:val="00A33BCD"/>
    <w:rsid w:val="00A3410A"/>
    <w:rsid w:val="00A34401"/>
    <w:rsid w:val="00A345D7"/>
    <w:rsid w:val="00A349A6"/>
    <w:rsid w:val="00A34B53"/>
    <w:rsid w:val="00A34C50"/>
    <w:rsid w:val="00A35293"/>
    <w:rsid w:val="00A353DC"/>
    <w:rsid w:val="00A354F2"/>
    <w:rsid w:val="00A356B6"/>
    <w:rsid w:val="00A35E88"/>
    <w:rsid w:val="00A36854"/>
    <w:rsid w:val="00A368FE"/>
    <w:rsid w:val="00A36DCF"/>
    <w:rsid w:val="00A36F64"/>
    <w:rsid w:val="00A37445"/>
    <w:rsid w:val="00A37B04"/>
    <w:rsid w:val="00A37B44"/>
    <w:rsid w:val="00A40262"/>
    <w:rsid w:val="00A4036B"/>
    <w:rsid w:val="00A40DBA"/>
    <w:rsid w:val="00A410BF"/>
    <w:rsid w:val="00A412D7"/>
    <w:rsid w:val="00A413CC"/>
    <w:rsid w:val="00A414CA"/>
    <w:rsid w:val="00A4157D"/>
    <w:rsid w:val="00A418EB"/>
    <w:rsid w:val="00A41B1F"/>
    <w:rsid w:val="00A41C61"/>
    <w:rsid w:val="00A41CE9"/>
    <w:rsid w:val="00A41F7C"/>
    <w:rsid w:val="00A424FF"/>
    <w:rsid w:val="00A4251A"/>
    <w:rsid w:val="00A427A2"/>
    <w:rsid w:val="00A42A9A"/>
    <w:rsid w:val="00A42ACA"/>
    <w:rsid w:val="00A42B93"/>
    <w:rsid w:val="00A42F18"/>
    <w:rsid w:val="00A43143"/>
    <w:rsid w:val="00A433C2"/>
    <w:rsid w:val="00A433D1"/>
    <w:rsid w:val="00A434C2"/>
    <w:rsid w:val="00A436F2"/>
    <w:rsid w:val="00A436F6"/>
    <w:rsid w:val="00A437B8"/>
    <w:rsid w:val="00A4387D"/>
    <w:rsid w:val="00A43A03"/>
    <w:rsid w:val="00A43D0F"/>
    <w:rsid w:val="00A4407B"/>
    <w:rsid w:val="00A44594"/>
    <w:rsid w:val="00A4479C"/>
    <w:rsid w:val="00A45181"/>
    <w:rsid w:val="00A4574B"/>
    <w:rsid w:val="00A45A39"/>
    <w:rsid w:val="00A45BD0"/>
    <w:rsid w:val="00A45FF1"/>
    <w:rsid w:val="00A46162"/>
    <w:rsid w:val="00A46469"/>
    <w:rsid w:val="00A465A1"/>
    <w:rsid w:val="00A467F2"/>
    <w:rsid w:val="00A4690A"/>
    <w:rsid w:val="00A46CD6"/>
    <w:rsid w:val="00A46F38"/>
    <w:rsid w:val="00A4713B"/>
    <w:rsid w:val="00A47178"/>
    <w:rsid w:val="00A47E3B"/>
    <w:rsid w:val="00A500CF"/>
    <w:rsid w:val="00A5038E"/>
    <w:rsid w:val="00A50481"/>
    <w:rsid w:val="00A504D1"/>
    <w:rsid w:val="00A508A0"/>
    <w:rsid w:val="00A50EC8"/>
    <w:rsid w:val="00A50FA0"/>
    <w:rsid w:val="00A50FD4"/>
    <w:rsid w:val="00A51373"/>
    <w:rsid w:val="00A51481"/>
    <w:rsid w:val="00A5148E"/>
    <w:rsid w:val="00A520A8"/>
    <w:rsid w:val="00A521AD"/>
    <w:rsid w:val="00A52323"/>
    <w:rsid w:val="00A523FC"/>
    <w:rsid w:val="00A52443"/>
    <w:rsid w:val="00A5249A"/>
    <w:rsid w:val="00A527C7"/>
    <w:rsid w:val="00A52A7E"/>
    <w:rsid w:val="00A52DC9"/>
    <w:rsid w:val="00A52FD7"/>
    <w:rsid w:val="00A53505"/>
    <w:rsid w:val="00A53537"/>
    <w:rsid w:val="00A53787"/>
    <w:rsid w:val="00A5393F"/>
    <w:rsid w:val="00A53E81"/>
    <w:rsid w:val="00A5403E"/>
    <w:rsid w:val="00A540CE"/>
    <w:rsid w:val="00A542E4"/>
    <w:rsid w:val="00A543CC"/>
    <w:rsid w:val="00A54631"/>
    <w:rsid w:val="00A5489D"/>
    <w:rsid w:val="00A548BD"/>
    <w:rsid w:val="00A54C38"/>
    <w:rsid w:val="00A54F7E"/>
    <w:rsid w:val="00A553C1"/>
    <w:rsid w:val="00A55500"/>
    <w:rsid w:val="00A55512"/>
    <w:rsid w:val="00A55701"/>
    <w:rsid w:val="00A5587C"/>
    <w:rsid w:val="00A55C36"/>
    <w:rsid w:val="00A561E8"/>
    <w:rsid w:val="00A562BC"/>
    <w:rsid w:val="00A56541"/>
    <w:rsid w:val="00A565DC"/>
    <w:rsid w:val="00A5690A"/>
    <w:rsid w:val="00A56B49"/>
    <w:rsid w:val="00A57852"/>
    <w:rsid w:val="00A57A12"/>
    <w:rsid w:val="00A60049"/>
    <w:rsid w:val="00A6049F"/>
    <w:rsid w:val="00A605B4"/>
    <w:rsid w:val="00A6073B"/>
    <w:rsid w:val="00A6089A"/>
    <w:rsid w:val="00A60CBC"/>
    <w:rsid w:val="00A60D2D"/>
    <w:rsid w:val="00A60F5B"/>
    <w:rsid w:val="00A61597"/>
    <w:rsid w:val="00A61674"/>
    <w:rsid w:val="00A61688"/>
    <w:rsid w:val="00A616FD"/>
    <w:rsid w:val="00A61826"/>
    <w:rsid w:val="00A61902"/>
    <w:rsid w:val="00A619CE"/>
    <w:rsid w:val="00A61D8D"/>
    <w:rsid w:val="00A6202A"/>
    <w:rsid w:val="00A62248"/>
    <w:rsid w:val="00A6240A"/>
    <w:rsid w:val="00A6265F"/>
    <w:rsid w:val="00A62725"/>
    <w:rsid w:val="00A628DD"/>
    <w:rsid w:val="00A62AAC"/>
    <w:rsid w:val="00A62C33"/>
    <w:rsid w:val="00A62DCF"/>
    <w:rsid w:val="00A632F7"/>
    <w:rsid w:val="00A640C5"/>
    <w:rsid w:val="00A64479"/>
    <w:rsid w:val="00A6461E"/>
    <w:rsid w:val="00A649EC"/>
    <w:rsid w:val="00A64A1C"/>
    <w:rsid w:val="00A64AF4"/>
    <w:rsid w:val="00A64C0D"/>
    <w:rsid w:val="00A64C55"/>
    <w:rsid w:val="00A64CB4"/>
    <w:rsid w:val="00A64F27"/>
    <w:rsid w:val="00A64F79"/>
    <w:rsid w:val="00A64FE5"/>
    <w:rsid w:val="00A65484"/>
    <w:rsid w:val="00A656E3"/>
    <w:rsid w:val="00A6587D"/>
    <w:rsid w:val="00A65932"/>
    <w:rsid w:val="00A65970"/>
    <w:rsid w:val="00A65EAA"/>
    <w:rsid w:val="00A6606C"/>
    <w:rsid w:val="00A6623D"/>
    <w:rsid w:val="00A66538"/>
    <w:rsid w:val="00A665E9"/>
    <w:rsid w:val="00A66910"/>
    <w:rsid w:val="00A66AC1"/>
    <w:rsid w:val="00A66C47"/>
    <w:rsid w:val="00A670CB"/>
    <w:rsid w:val="00A671F0"/>
    <w:rsid w:val="00A673F1"/>
    <w:rsid w:val="00A6756D"/>
    <w:rsid w:val="00A67635"/>
    <w:rsid w:val="00A679EC"/>
    <w:rsid w:val="00A67D98"/>
    <w:rsid w:val="00A7064D"/>
    <w:rsid w:val="00A70CB2"/>
    <w:rsid w:val="00A70D4C"/>
    <w:rsid w:val="00A7199E"/>
    <w:rsid w:val="00A719B0"/>
    <w:rsid w:val="00A71A22"/>
    <w:rsid w:val="00A71A74"/>
    <w:rsid w:val="00A71CD6"/>
    <w:rsid w:val="00A71CDE"/>
    <w:rsid w:val="00A71DCE"/>
    <w:rsid w:val="00A723A8"/>
    <w:rsid w:val="00A72583"/>
    <w:rsid w:val="00A72920"/>
    <w:rsid w:val="00A72ABE"/>
    <w:rsid w:val="00A72AFE"/>
    <w:rsid w:val="00A72FFF"/>
    <w:rsid w:val="00A731E2"/>
    <w:rsid w:val="00A7338F"/>
    <w:rsid w:val="00A733FD"/>
    <w:rsid w:val="00A735F2"/>
    <w:rsid w:val="00A73AC8"/>
    <w:rsid w:val="00A73B42"/>
    <w:rsid w:val="00A73C30"/>
    <w:rsid w:val="00A73C5D"/>
    <w:rsid w:val="00A73DA0"/>
    <w:rsid w:val="00A73F1C"/>
    <w:rsid w:val="00A73FF4"/>
    <w:rsid w:val="00A74120"/>
    <w:rsid w:val="00A74402"/>
    <w:rsid w:val="00A7447F"/>
    <w:rsid w:val="00A746EF"/>
    <w:rsid w:val="00A748E7"/>
    <w:rsid w:val="00A748F2"/>
    <w:rsid w:val="00A75081"/>
    <w:rsid w:val="00A751CB"/>
    <w:rsid w:val="00A7545A"/>
    <w:rsid w:val="00A756EB"/>
    <w:rsid w:val="00A75814"/>
    <w:rsid w:val="00A7586E"/>
    <w:rsid w:val="00A759AB"/>
    <w:rsid w:val="00A75ABB"/>
    <w:rsid w:val="00A75D6E"/>
    <w:rsid w:val="00A75DC0"/>
    <w:rsid w:val="00A75F1E"/>
    <w:rsid w:val="00A7605C"/>
    <w:rsid w:val="00A76150"/>
    <w:rsid w:val="00A7672E"/>
    <w:rsid w:val="00A76797"/>
    <w:rsid w:val="00A76938"/>
    <w:rsid w:val="00A76EAA"/>
    <w:rsid w:val="00A77374"/>
    <w:rsid w:val="00A77403"/>
    <w:rsid w:val="00A77B8C"/>
    <w:rsid w:val="00A77BE9"/>
    <w:rsid w:val="00A77D6E"/>
    <w:rsid w:val="00A77E7B"/>
    <w:rsid w:val="00A8044F"/>
    <w:rsid w:val="00A8095B"/>
    <w:rsid w:val="00A80E20"/>
    <w:rsid w:val="00A81076"/>
    <w:rsid w:val="00A81146"/>
    <w:rsid w:val="00A81552"/>
    <w:rsid w:val="00A81656"/>
    <w:rsid w:val="00A81959"/>
    <w:rsid w:val="00A81FAC"/>
    <w:rsid w:val="00A8285C"/>
    <w:rsid w:val="00A8306E"/>
    <w:rsid w:val="00A832B6"/>
    <w:rsid w:val="00A8354E"/>
    <w:rsid w:val="00A83649"/>
    <w:rsid w:val="00A83A65"/>
    <w:rsid w:val="00A83CC7"/>
    <w:rsid w:val="00A83FAC"/>
    <w:rsid w:val="00A8406D"/>
    <w:rsid w:val="00A840FC"/>
    <w:rsid w:val="00A843F0"/>
    <w:rsid w:val="00A84555"/>
    <w:rsid w:val="00A8477D"/>
    <w:rsid w:val="00A84E0B"/>
    <w:rsid w:val="00A85213"/>
    <w:rsid w:val="00A85518"/>
    <w:rsid w:val="00A85834"/>
    <w:rsid w:val="00A8588A"/>
    <w:rsid w:val="00A858BB"/>
    <w:rsid w:val="00A85954"/>
    <w:rsid w:val="00A8595A"/>
    <w:rsid w:val="00A85ED5"/>
    <w:rsid w:val="00A86313"/>
    <w:rsid w:val="00A8633A"/>
    <w:rsid w:val="00A867CE"/>
    <w:rsid w:val="00A8689F"/>
    <w:rsid w:val="00A86982"/>
    <w:rsid w:val="00A869F5"/>
    <w:rsid w:val="00A86B06"/>
    <w:rsid w:val="00A8721E"/>
    <w:rsid w:val="00A875CB"/>
    <w:rsid w:val="00A87944"/>
    <w:rsid w:val="00A87B19"/>
    <w:rsid w:val="00A87D55"/>
    <w:rsid w:val="00A87E9F"/>
    <w:rsid w:val="00A87F09"/>
    <w:rsid w:val="00A90048"/>
    <w:rsid w:val="00A903B3"/>
    <w:rsid w:val="00A90C48"/>
    <w:rsid w:val="00A90E0D"/>
    <w:rsid w:val="00A90F4B"/>
    <w:rsid w:val="00A91307"/>
    <w:rsid w:val="00A914AC"/>
    <w:rsid w:val="00A91AA0"/>
    <w:rsid w:val="00A91DD9"/>
    <w:rsid w:val="00A9246C"/>
    <w:rsid w:val="00A92526"/>
    <w:rsid w:val="00A92D89"/>
    <w:rsid w:val="00A92DF3"/>
    <w:rsid w:val="00A932F7"/>
    <w:rsid w:val="00A93A26"/>
    <w:rsid w:val="00A93D41"/>
    <w:rsid w:val="00A93D8C"/>
    <w:rsid w:val="00A940AA"/>
    <w:rsid w:val="00A947A3"/>
    <w:rsid w:val="00A9486A"/>
    <w:rsid w:val="00A94A33"/>
    <w:rsid w:val="00A9547F"/>
    <w:rsid w:val="00A956C0"/>
    <w:rsid w:val="00A95CA5"/>
    <w:rsid w:val="00A95ECE"/>
    <w:rsid w:val="00A95FC1"/>
    <w:rsid w:val="00A962F3"/>
    <w:rsid w:val="00A9633D"/>
    <w:rsid w:val="00A9645F"/>
    <w:rsid w:val="00A96B53"/>
    <w:rsid w:val="00A96C25"/>
    <w:rsid w:val="00A971C3"/>
    <w:rsid w:val="00A97308"/>
    <w:rsid w:val="00A9758B"/>
    <w:rsid w:val="00A9792F"/>
    <w:rsid w:val="00A97937"/>
    <w:rsid w:val="00A979A3"/>
    <w:rsid w:val="00A97EAA"/>
    <w:rsid w:val="00AA02F9"/>
    <w:rsid w:val="00AA0361"/>
    <w:rsid w:val="00AA0483"/>
    <w:rsid w:val="00AA06F8"/>
    <w:rsid w:val="00AA0C58"/>
    <w:rsid w:val="00AA0E2A"/>
    <w:rsid w:val="00AA10BF"/>
    <w:rsid w:val="00AA122D"/>
    <w:rsid w:val="00AA1441"/>
    <w:rsid w:val="00AA1670"/>
    <w:rsid w:val="00AA16B5"/>
    <w:rsid w:val="00AA1AF6"/>
    <w:rsid w:val="00AA2209"/>
    <w:rsid w:val="00AA274C"/>
    <w:rsid w:val="00AA2A05"/>
    <w:rsid w:val="00AA2A8D"/>
    <w:rsid w:val="00AA2AE3"/>
    <w:rsid w:val="00AA3001"/>
    <w:rsid w:val="00AA30BE"/>
    <w:rsid w:val="00AA30FC"/>
    <w:rsid w:val="00AA3316"/>
    <w:rsid w:val="00AA3BFB"/>
    <w:rsid w:val="00AA3E5E"/>
    <w:rsid w:val="00AA43B5"/>
    <w:rsid w:val="00AA4629"/>
    <w:rsid w:val="00AA49B1"/>
    <w:rsid w:val="00AA4D6F"/>
    <w:rsid w:val="00AA510D"/>
    <w:rsid w:val="00AA591C"/>
    <w:rsid w:val="00AA5958"/>
    <w:rsid w:val="00AA5D1B"/>
    <w:rsid w:val="00AA6096"/>
    <w:rsid w:val="00AA66F5"/>
    <w:rsid w:val="00AA675E"/>
    <w:rsid w:val="00AA691A"/>
    <w:rsid w:val="00AA6994"/>
    <w:rsid w:val="00AA710E"/>
    <w:rsid w:val="00AA7197"/>
    <w:rsid w:val="00AA71E2"/>
    <w:rsid w:val="00AA742B"/>
    <w:rsid w:val="00AA7484"/>
    <w:rsid w:val="00AA7A2E"/>
    <w:rsid w:val="00AA7AC8"/>
    <w:rsid w:val="00AA7BC8"/>
    <w:rsid w:val="00AA7D9D"/>
    <w:rsid w:val="00AA7F1D"/>
    <w:rsid w:val="00AA7F24"/>
    <w:rsid w:val="00AB0014"/>
    <w:rsid w:val="00AB02A5"/>
    <w:rsid w:val="00AB03C4"/>
    <w:rsid w:val="00AB09E3"/>
    <w:rsid w:val="00AB0CAF"/>
    <w:rsid w:val="00AB115F"/>
    <w:rsid w:val="00AB1233"/>
    <w:rsid w:val="00AB1354"/>
    <w:rsid w:val="00AB14C8"/>
    <w:rsid w:val="00AB1737"/>
    <w:rsid w:val="00AB1817"/>
    <w:rsid w:val="00AB1A1A"/>
    <w:rsid w:val="00AB1AB5"/>
    <w:rsid w:val="00AB1B81"/>
    <w:rsid w:val="00AB1C76"/>
    <w:rsid w:val="00AB1C90"/>
    <w:rsid w:val="00AB2030"/>
    <w:rsid w:val="00AB20C9"/>
    <w:rsid w:val="00AB2173"/>
    <w:rsid w:val="00AB2278"/>
    <w:rsid w:val="00AB2779"/>
    <w:rsid w:val="00AB2D44"/>
    <w:rsid w:val="00AB2D9F"/>
    <w:rsid w:val="00AB2F48"/>
    <w:rsid w:val="00AB2F49"/>
    <w:rsid w:val="00AB2F57"/>
    <w:rsid w:val="00AB2FF3"/>
    <w:rsid w:val="00AB35F8"/>
    <w:rsid w:val="00AB3608"/>
    <w:rsid w:val="00AB3DCD"/>
    <w:rsid w:val="00AB3F84"/>
    <w:rsid w:val="00AB416F"/>
    <w:rsid w:val="00AB42A1"/>
    <w:rsid w:val="00AB452B"/>
    <w:rsid w:val="00AB45B3"/>
    <w:rsid w:val="00AB4A77"/>
    <w:rsid w:val="00AB4AD2"/>
    <w:rsid w:val="00AB4EEF"/>
    <w:rsid w:val="00AB50EF"/>
    <w:rsid w:val="00AB50F6"/>
    <w:rsid w:val="00AB52D6"/>
    <w:rsid w:val="00AB53A8"/>
    <w:rsid w:val="00AB53F9"/>
    <w:rsid w:val="00AB54A8"/>
    <w:rsid w:val="00AB54BC"/>
    <w:rsid w:val="00AB5563"/>
    <w:rsid w:val="00AB56EA"/>
    <w:rsid w:val="00AB5C9D"/>
    <w:rsid w:val="00AB5D5E"/>
    <w:rsid w:val="00AB613D"/>
    <w:rsid w:val="00AB631D"/>
    <w:rsid w:val="00AB6B84"/>
    <w:rsid w:val="00AB6EA7"/>
    <w:rsid w:val="00AB6EB7"/>
    <w:rsid w:val="00AB74FE"/>
    <w:rsid w:val="00AB77A6"/>
    <w:rsid w:val="00AB7963"/>
    <w:rsid w:val="00AB7A61"/>
    <w:rsid w:val="00AB7DEC"/>
    <w:rsid w:val="00AC034A"/>
    <w:rsid w:val="00AC047C"/>
    <w:rsid w:val="00AC0985"/>
    <w:rsid w:val="00AC0B14"/>
    <w:rsid w:val="00AC0B92"/>
    <w:rsid w:val="00AC11B0"/>
    <w:rsid w:val="00AC13E6"/>
    <w:rsid w:val="00AC1A46"/>
    <w:rsid w:val="00AC1AD4"/>
    <w:rsid w:val="00AC27BD"/>
    <w:rsid w:val="00AC2C5F"/>
    <w:rsid w:val="00AC338C"/>
    <w:rsid w:val="00AC3526"/>
    <w:rsid w:val="00AC3691"/>
    <w:rsid w:val="00AC3A0E"/>
    <w:rsid w:val="00AC3A78"/>
    <w:rsid w:val="00AC3D14"/>
    <w:rsid w:val="00AC3DA7"/>
    <w:rsid w:val="00AC3F75"/>
    <w:rsid w:val="00AC3F95"/>
    <w:rsid w:val="00AC4037"/>
    <w:rsid w:val="00AC4039"/>
    <w:rsid w:val="00AC470E"/>
    <w:rsid w:val="00AC4784"/>
    <w:rsid w:val="00AC4B0E"/>
    <w:rsid w:val="00AC4BCD"/>
    <w:rsid w:val="00AC4C13"/>
    <w:rsid w:val="00AC4CD5"/>
    <w:rsid w:val="00AC4F12"/>
    <w:rsid w:val="00AC579E"/>
    <w:rsid w:val="00AC59CE"/>
    <w:rsid w:val="00AC5A19"/>
    <w:rsid w:val="00AC5AEF"/>
    <w:rsid w:val="00AC5B5F"/>
    <w:rsid w:val="00AC5BDC"/>
    <w:rsid w:val="00AC6004"/>
    <w:rsid w:val="00AC6218"/>
    <w:rsid w:val="00AC6364"/>
    <w:rsid w:val="00AC68C9"/>
    <w:rsid w:val="00AC6994"/>
    <w:rsid w:val="00AC6AF1"/>
    <w:rsid w:val="00AC6E50"/>
    <w:rsid w:val="00AC6EA6"/>
    <w:rsid w:val="00AC6F44"/>
    <w:rsid w:val="00AC7017"/>
    <w:rsid w:val="00AC7348"/>
    <w:rsid w:val="00AC7349"/>
    <w:rsid w:val="00AC7994"/>
    <w:rsid w:val="00AC7DF0"/>
    <w:rsid w:val="00AD001C"/>
    <w:rsid w:val="00AD0198"/>
    <w:rsid w:val="00AD06C5"/>
    <w:rsid w:val="00AD07A2"/>
    <w:rsid w:val="00AD0BA8"/>
    <w:rsid w:val="00AD0D20"/>
    <w:rsid w:val="00AD0F30"/>
    <w:rsid w:val="00AD127D"/>
    <w:rsid w:val="00AD152B"/>
    <w:rsid w:val="00AD16AC"/>
    <w:rsid w:val="00AD1964"/>
    <w:rsid w:val="00AD1DE3"/>
    <w:rsid w:val="00AD2070"/>
    <w:rsid w:val="00AD20B4"/>
    <w:rsid w:val="00AD2474"/>
    <w:rsid w:val="00AD260A"/>
    <w:rsid w:val="00AD260C"/>
    <w:rsid w:val="00AD28E2"/>
    <w:rsid w:val="00AD2C27"/>
    <w:rsid w:val="00AD2F87"/>
    <w:rsid w:val="00AD3007"/>
    <w:rsid w:val="00AD35AE"/>
    <w:rsid w:val="00AD3E8E"/>
    <w:rsid w:val="00AD3F79"/>
    <w:rsid w:val="00AD411D"/>
    <w:rsid w:val="00AD44FD"/>
    <w:rsid w:val="00AD4755"/>
    <w:rsid w:val="00AD494E"/>
    <w:rsid w:val="00AD4CC7"/>
    <w:rsid w:val="00AD4E84"/>
    <w:rsid w:val="00AD4F87"/>
    <w:rsid w:val="00AD516C"/>
    <w:rsid w:val="00AD5513"/>
    <w:rsid w:val="00AD5697"/>
    <w:rsid w:val="00AD5991"/>
    <w:rsid w:val="00AD633B"/>
    <w:rsid w:val="00AD63AF"/>
    <w:rsid w:val="00AD6661"/>
    <w:rsid w:val="00AD67DE"/>
    <w:rsid w:val="00AD6846"/>
    <w:rsid w:val="00AD6DDA"/>
    <w:rsid w:val="00AD6F2A"/>
    <w:rsid w:val="00AD747E"/>
    <w:rsid w:val="00AD7A3D"/>
    <w:rsid w:val="00AD7B79"/>
    <w:rsid w:val="00AD7BCE"/>
    <w:rsid w:val="00AD7F09"/>
    <w:rsid w:val="00AE00B6"/>
    <w:rsid w:val="00AE0522"/>
    <w:rsid w:val="00AE07F0"/>
    <w:rsid w:val="00AE11C9"/>
    <w:rsid w:val="00AE1280"/>
    <w:rsid w:val="00AE1555"/>
    <w:rsid w:val="00AE157D"/>
    <w:rsid w:val="00AE217E"/>
    <w:rsid w:val="00AE21F6"/>
    <w:rsid w:val="00AE224D"/>
    <w:rsid w:val="00AE24D8"/>
    <w:rsid w:val="00AE26FE"/>
    <w:rsid w:val="00AE2C97"/>
    <w:rsid w:val="00AE30ED"/>
    <w:rsid w:val="00AE3182"/>
    <w:rsid w:val="00AE327A"/>
    <w:rsid w:val="00AE3430"/>
    <w:rsid w:val="00AE3485"/>
    <w:rsid w:val="00AE3590"/>
    <w:rsid w:val="00AE3AEB"/>
    <w:rsid w:val="00AE3D29"/>
    <w:rsid w:val="00AE4059"/>
    <w:rsid w:val="00AE4237"/>
    <w:rsid w:val="00AE4658"/>
    <w:rsid w:val="00AE4857"/>
    <w:rsid w:val="00AE4A7B"/>
    <w:rsid w:val="00AE538C"/>
    <w:rsid w:val="00AE56E5"/>
    <w:rsid w:val="00AE57E7"/>
    <w:rsid w:val="00AE5907"/>
    <w:rsid w:val="00AE59A1"/>
    <w:rsid w:val="00AE5CCF"/>
    <w:rsid w:val="00AE5CFB"/>
    <w:rsid w:val="00AE5D3D"/>
    <w:rsid w:val="00AE5E82"/>
    <w:rsid w:val="00AE5F98"/>
    <w:rsid w:val="00AE60BE"/>
    <w:rsid w:val="00AE64AB"/>
    <w:rsid w:val="00AE669D"/>
    <w:rsid w:val="00AE6C9A"/>
    <w:rsid w:val="00AE730E"/>
    <w:rsid w:val="00AE74C3"/>
    <w:rsid w:val="00AE794E"/>
    <w:rsid w:val="00AE7976"/>
    <w:rsid w:val="00AF0717"/>
    <w:rsid w:val="00AF0DB8"/>
    <w:rsid w:val="00AF0E4C"/>
    <w:rsid w:val="00AF1410"/>
    <w:rsid w:val="00AF15F0"/>
    <w:rsid w:val="00AF18DF"/>
    <w:rsid w:val="00AF1DF8"/>
    <w:rsid w:val="00AF1E24"/>
    <w:rsid w:val="00AF2043"/>
    <w:rsid w:val="00AF2064"/>
    <w:rsid w:val="00AF238E"/>
    <w:rsid w:val="00AF24BA"/>
    <w:rsid w:val="00AF24CC"/>
    <w:rsid w:val="00AF26A1"/>
    <w:rsid w:val="00AF27D1"/>
    <w:rsid w:val="00AF2891"/>
    <w:rsid w:val="00AF2C0A"/>
    <w:rsid w:val="00AF2E22"/>
    <w:rsid w:val="00AF30EC"/>
    <w:rsid w:val="00AF38D7"/>
    <w:rsid w:val="00AF39A9"/>
    <w:rsid w:val="00AF3A7A"/>
    <w:rsid w:val="00AF3B05"/>
    <w:rsid w:val="00AF3FFA"/>
    <w:rsid w:val="00AF467F"/>
    <w:rsid w:val="00AF4BFD"/>
    <w:rsid w:val="00AF502A"/>
    <w:rsid w:val="00AF5049"/>
    <w:rsid w:val="00AF5149"/>
    <w:rsid w:val="00AF5237"/>
    <w:rsid w:val="00AF5281"/>
    <w:rsid w:val="00AF54FD"/>
    <w:rsid w:val="00AF5507"/>
    <w:rsid w:val="00AF577F"/>
    <w:rsid w:val="00AF58FA"/>
    <w:rsid w:val="00AF5A29"/>
    <w:rsid w:val="00AF5A99"/>
    <w:rsid w:val="00AF5C45"/>
    <w:rsid w:val="00AF5CAC"/>
    <w:rsid w:val="00AF5F0D"/>
    <w:rsid w:val="00AF61AD"/>
    <w:rsid w:val="00AF6246"/>
    <w:rsid w:val="00AF6650"/>
    <w:rsid w:val="00AF6CCD"/>
    <w:rsid w:val="00AF6EE6"/>
    <w:rsid w:val="00AF6F90"/>
    <w:rsid w:val="00AF71F3"/>
    <w:rsid w:val="00AF7269"/>
    <w:rsid w:val="00AF7635"/>
    <w:rsid w:val="00AF7AEA"/>
    <w:rsid w:val="00B0021D"/>
    <w:rsid w:val="00B0066E"/>
    <w:rsid w:val="00B01039"/>
    <w:rsid w:val="00B01102"/>
    <w:rsid w:val="00B012B0"/>
    <w:rsid w:val="00B014DF"/>
    <w:rsid w:val="00B014E6"/>
    <w:rsid w:val="00B0172F"/>
    <w:rsid w:val="00B01806"/>
    <w:rsid w:val="00B01881"/>
    <w:rsid w:val="00B01C74"/>
    <w:rsid w:val="00B02100"/>
    <w:rsid w:val="00B0222B"/>
    <w:rsid w:val="00B025E1"/>
    <w:rsid w:val="00B027E1"/>
    <w:rsid w:val="00B02A58"/>
    <w:rsid w:val="00B0341D"/>
    <w:rsid w:val="00B03D83"/>
    <w:rsid w:val="00B03E26"/>
    <w:rsid w:val="00B0419D"/>
    <w:rsid w:val="00B04457"/>
    <w:rsid w:val="00B0491C"/>
    <w:rsid w:val="00B049BA"/>
    <w:rsid w:val="00B04B80"/>
    <w:rsid w:val="00B04BF6"/>
    <w:rsid w:val="00B04CDA"/>
    <w:rsid w:val="00B04DA9"/>
    <w:rsid w:val="00B0501B"/>
    <w:rsid w:val="00B050CF"/>
    <w:rsid w:val="00B051DD"/>
    <w:rsid w:val="00B05381"/>
    <w:rsid w:val="00B057C4"/>
    <w:rsid w:val="00B058F1"/>
    <w:rsid w:val="00B0626F"/>
    <w:rsid w:val="00B06802"/>
    <w:rsid w:val="00B06872"/>
    <w:rsid w:val="00B06938"/>
    <w:rsid w:val="00B069DD"/>
    <w:rsid w:val="00B069EE"/>
    <w:rsid w:val="00B06FC9"/>
    <w:rsid w:val="00B07283"/>
    <w:rsid w:val="00B073F9"/>
    <w:rsid w:val="00B078F3"/>
    <w:rsid w:val="00B07919"/>
    <w:rsid w:val="00B079DB"/>
    <w:rsid w:val="00B07AF9"/>
    <w:rsid w:val="00B07CD2"/>
    <w:rsid w:val="00B07CF8"/>
    <w:rsid w:val="00B100E9"/>
    <w:rsid w:val="00B10386"/>
    <w:rsid w:val="00B1039B"/>
    <w:rsid w:val="00B1045F"/>
    <w:rsid w:val="00B1067A"/>
    <w:rsid w:val="00B108D7"/>
    <w:rsid w:val="00B10C26"/>
    <w:rsid w:val="00B10E0A"/>
    <w:rsid w:val="00B11113"/>
    <w:rsid w:val="00B112B4"/>
    <w:rsid w:val="00B11C11"/>
    <w:rsid w:val="00B11FA1"/>
    <w:rsid w:val="00B120B8"/>
    <w:rsid w:val="00B120DA"/>
    <w:rsid w:val="00B12118"/>
    <w:rsid w:val="00B1215C"/>
    <w:rsid w:val="00B1234A"/>
    <w:rsid w:val="00B12BB3"/>
    <w:rsid w:val="00B12D50"/>
    <w:rsid w:val="00B12F00"/>
    <w:rsid w:val="00B13009"/>
    <w:rsid w:val="00B132C4"/>
    <w:rsid w:val="00B133A7"/>
    <w:rsid w:val="00B13ABC"/>
    <w:rsid w:val="00B13D9F"/>
    <w:rsid w:val="00B13DE7"/>
    <w:rsid w:val="00B14167"/>
    <w:rsid w:val="00B14512"/>
    <w:rsid w:val="00B14726"/>
    <w:rsid w:val="00B148BB"/>
    <w:rsid w:val="00B14D41"/>
    <w:rsid w:val="00B14EB6"/>
    <w:rsid w:val="00B14F6A"/>
    <w:rsid w:val="00B150BE"/>
    <w:rsid w:val="00B15D4C"/>
    <w:rsid w:val="00B161C5"/>
    <w:rsid w:val="00B163CE"/>
    <w:rsid w:val="00B163F9"/>
    <w:rsid w:val="00B16445"/>
    <w:rsid w:val="00B164F6"/>
    <w:rsid w:val="00B166E0"/>
    <w:rsid w:val="00B168A5"/>
    <w:rsid w:val="00B16ADE"/>
    <w:rsid w:val="00B16E80"/>
    <w:rsid w:val="00B1772D"/>
    <w:rsid w:val="00B178E9"/>
    <w:rsid w:val="00B17952"/>
    <w:rsid w:val="00B17A04"/>
    <w:rsid w:val="00B17A63"/>
    <w:rsid w:val="00B17C13"/>
    <w:rsid w:val="00B17C5E"/>
    <w:rsid w:val="00B17C9E"/>
    <w:rsid w:val="00B2032C"/>
    <w:rsid w:val="00B203F4"/>
    <w:rsid w:val="00B20575"/>
    <w:rsid w:val="00B206DC"/>
    <w:rsid w:val="00B2099B"/>
    <w:rsid w:val="00B20F13"/>
    <w:rsid w:val="00B21278"/>
    <w:rsid w:val="00B21359"/>
    <w:rsid w:val="00B21519"/>
    <w:rsid w:val="00B21662"/>
    <w:rsid w:val="00B216F3"/>
    <w:rsid w:val="00B21732"/>
    <w:rsid w:val="00B21B26"/>
    <w:rsid w:val="00B21D16"/>
    <w:rsid w:val="00B21EC2"/>
    <w:rsid w:val="00B21EE5"/>
    <w:rsid w:val="00B2241E"/>
    <w:rsid w:val="00B225D7"/>
    <w:rsid w:val="00B2269F"/>
    <w:rsid w:val="00B22B5F"/>
    <w:rsid w:val="00B22B7D"/>
    <w:rsid w:val="00B22D6B"/>
    <w:rsid w:val="00B233AB"/>
    <w:rsid w:val="00B2349B"/>
    <w:rsid w:val="00B2378A"/>
    <w:rsid w:val="00B2379C"/>
    <w:rsid w:val="00B238E0"/>
    <w:rsid w:val="00B24412"/>
    <w:rsid w:val="00B2448C"/>
    <w:rsid w:val="00B246EA"/>
    <w:rsid w:val="00B2470E"/>
    <w:rsid w:val="00B24863"/>
    <w:rsid w:val="00B24E3F"/>
    <w:rsid w:val="00B24F18"/>
    <w:rsid w:val="00B24FC7"/>
    <w:rsid w:val="00B25461"/>
    <w:rsid w:val="00B260A0"/>
    <w:rsid w:val="00B269E6"/>
    <w:rsid w:val="00B26A1F"/>
    <w:rsid w:val="00B26DE9"/>
    <w:rsid w:val="00B274A2"/>
    <w:rsid w:val="00B27566"/>
    <w:rsid w:val="00B275E5"/>
    <w:rsid w:val="00B27C63"/>
    <w:rsid w:val="00B308D6"/>
    <w:rsid w:val="00B30906"/>
    <w:rsid w:val="00B309B2"/>
    <w:rsid w:val="00B30B2C"/>
    <w:rsid w:val="00B30BF8"/>
    <w:rsid w:val="00B30CE5"/>
    <w:rsid w:val="00B30F33"/>
    <w:rsid w:val="00B310A1"/>
    <w:rsid w:val="00B31173"/>
    <w:rsid w:val="00B311C7"/>
    <w:rsid w:val="00B313C0"/>
    <w:rsid w:val="00B319DF"/>
    <w:rsid w:val="00B3237B"/>
    <w:rsid w:val="00B328FC"/>
    <w:rsid w:val="00B32B20"/>
    <w:rsid w:val="00B32CD6"/>
    <w:rsid w:val="00B32ECC"/>
    <w:rsid w:val="00B32ED4"/>
    <w:rsid w:val="00B3338D"/>
    <w:rsid w:val="00B3366A"/>
    <w:rsid w:val="00B33FE9"/>
    <w:rsid w:val="00B34029"/>
    <w:rsid w:val="00B341EF"/>
    <w:rsid w:val="00B34223"/>
    <w:rsid w:val="00B34A86"/>
    <w:rsid w:val="00B34C09"/>
    <w:rsid w:val="00B34CA7"/>
    <w:rsid w:val="00B34E54"/>
    <w:rsid w:val="00B3509C"/>
    <w:rsid w:val="00B35289"/>
    <w:rsid w:val="00B354F7"/>
    <w:rsid w:val="00B35629"/>
    <w:rsid w:val="00B3581A"/>
    <w:rsid w:val="00B358D3"/>
    <w:rsid w:val="00B358E6"/>
    <w:rsid w:val="00B35F04"/>
    <w:rsid w:val="00B363F8"/>
    <w:rsid w:val="00B36837"/>
    <w:rsid w:val="00B36FB1"/>
    <w:rsid w:val="00B3711E"/>
    <w:rsid w:val="00B371C2"/>
    <w:rsid w:val="00B372D5"/>
    <w:rsid w:val="00B37350"/>
    <w:rsid w:val="00B37359"/>
    <w:rsid w:val="00B376DA"/>
    <w:rsid w:val="00B377A1"/>
    <w:rsid w:val="00B37FED"/>
    <w:rsid w:val="00B406E7"/>
    <w:rsid w:val="00B4097E"/>
    <w:rsid w:val="00B40B1E"/>
    <w:rsid w:val="00B40DE0"/>
    <w:rsid w:val="00B40E3D"/>
    <w:rsid w:val="00B41103"/>
    <w:rsid w:val="00B41905"/>
    <w:rsid w:val="00B41947"/>
    <w:rsid w:val="00B41CFE"/>
    <w:rsid w:val="00B41D66"/>
    <w:rsid w:val="00B41E12"/>
    <w:rsid w:val="00B423C4"/>
    <w:rsid w:val="00B4267F"/>
    <w:rsid w:val="00B427FF"/>
    <w:rsid w:val="00B42B2C"/>
    <w:rsid w:val="00B430CD"/>
    <w:rsid w:val="00B435CE"/>
    <w:rsid w:val="00B4379B"/>
    <w:rsid w:val="00B43B39"/>
    <w:rsid w:val="00B43BE8"/>
    <w:rsid w:val="00B43EBC"/>
    <w:rsid w:val="00B43FE6"/>
    <w:rsid w:val="00B4406F"/>
    <w:rsid w:val="00B4439F"/>
    <w:rsid w:val="00B4446A"/>
    <w:rsid w:val="00B44620"/>
    <w:rsid w:val="00B448E6"/>
    <w:rsid w:val="00B44DB0"/>
    <w:rsid w:val="00B44FF5"/>
    <w:rsid w:val="00B45604"/>
    <w:rsid w:val="00B4564C"/>
    <w:rsid w:val="00B45B70"/>
    <w:rsid w:val="00B45CCE"/>
    <w:rsid w:val="00B46032"/>
    <w:rsid w:val="00B4615B"/>
    <w:rsid w:val="00B461FB"/>
    <w:rsid w:val="00B46490"/>
    <w:rsid w:val="00B465BA"/>
    <w:rsid w:val="00B465C5"/>
    <w:rsid w:val="00B468C7"/>
    <w:rsid w:val="00B46AA9"/>
    <w:rsid w:val="00B46B60"/>
    <w:rsid w:val="00B46F28"/>
    <w:rsid w:val="00B46F4E"/>
    <w:rsid w:val="00B47129"/>
    <w:rsid w:val="00B47596"/>
    <w:rsid w:val="00B47608"/>
    <w:rsid w:val="00B47B1E"/>
    <w:rsid w:val="00B47BF3"/>
    <w:rsid w:val="00B5011B"/>
    <w:rsid w:val="00B5013A"/>
    <w:rsid w:val="00B502F8"/>
    <w:rsid w:val="00B5044F"/>
    <w:rsid w:val="00B5046E"/>
    <w:rsid w:val="00B50707"/>
    <w:rsid w:val="00B51091"/>
    <w:rsid w:val="00B51395"/>
    <w:rsid w:val="00B5169C"/>
    <w:rsid w:val="00B51CEA"/>
    <w:rsid w:val="00B51CF8"/>
    <w:rsid w:val="00B51E1D"/>
    <w:rsid w:val="00B529E0"/>
    <w:rsid w:val="00B52A94"/>
    <w:rsid w:val="00B52C04"/>
    <w:rsid w:val="00B52C5C"/>
    <w:rsid w:val="00B530C3"/>
    <w:rsid w:val="00B531E7"/>
    <w:rsid w:val="00B53542"/>
    <w:rsid w:val="00B53666"/>
    <w:rsid w:val="00B53693"/>
    <w:rsid w:val="00B53C6E"/>
    <w:rsid w:val="00B54096"/>
    <w:rsid w:val="00B542A7"/>
    <w:rsid w:val="00B544BD"/>
    <w:rsid w:val="00B54734"/>
    <w:rsid w:val="00B54989"/>
    <w:rsid w:val="00B54ACE"/>
    <w:rsid w:val="00B55115"/>
    <w:rsid w:val="00B55611"/>
    <w:rsid w:val="00B56244"/>
    <w:rsid w:val="00B562F1"/>
    <w:rsid w:val="00B566AB"/>
    <w:rsid w:val="00B56CC5"/>
    <w:rsid w:val="00B56DB1"/>
    <w:rsid w:val="00B56E44"/>
    <w:rsid w:val="00B56F0A"/>
    <w:rsid w:val="00B570F0"/>
    <w:rsid w:val="00B5733C"/>
    <w:rsid w:val="00B57386"/>
    <w:rsid w:val="00B57BA1"/>
    <w:rsid w:val="00B57C28"/>
    <w:rsid w:val="00B60431"/>
    <w:rsid w:val="00B606F6"/>
    <w:rsid w:val="00B609F1"/>
    <w:rsid w:val="00B60D4E"/>
    <w:rsid w:val="00B60FAE"/>
    <w:rsid w:val="00B6127F"/>
    <w:rsid w:val="00B614B7"/>
    <w:rsid w:val="00B61610"/>
    <w:rsid w:val="00B617D2"/>
    <w:rsid w:val="00B61942"/>
    <w:rsid w:val="00B6248A"/>
    <w:rsid w:val="00B6283C"/>
    <w:rsid w:val="00B628FF"/>
    <w:rsid w:val="00B6352D"/>
    <w:rsid w:val="00B63595"/>
    <w:rsid w:val="00B6383F"/>
    <w:rsid w:val="00B63A8C"/>
    <w:rsid w:val="00B63D91"/>
    <w:rsid w:val="00B63FE7"/>
    <w:rsid w:val="00B64158"/>
    <w:rsid w:val="00B64625"/>
    <w:rsid w:val="00B6475E"/>
    <w:rsid w:val="00B647B3"/>
    <w:rsid w:val="00B64AA5"/>
    <w:rsid w:val="00B64DAD"/>
    <w:rsid w:val="00B64DEC"/>
    <w:rsid w:val="00B6527E"/>
    <w:rsid w:val="00B65535"/>
    <w:rsid w:val="00B65566"/>
    <w:rsid w:val="00B65660"/>
    <w:rsid w:val="00B65725"/>
    <w:rsid w:val="00B659A5"/>
    <w:rsid w:val="00B65B4E"/>
    <w:rsid w:val="00B65F39"/>
    <w:rsid w:val="00B66028"/>
    <w:rsid w:val="00B660C9"/>
    <w:rsid w:val="00B662A8"/>
    <w:rsid w:val="00B6648A"/>
    <w:rsid w:val="00B66B7A"/>
    <w:rsid w:val="00B66D41"/>
    <w:rsid w:val="00B66E08"/>
    <w:rsid w:val="00B671EC"/>
    <w:rsid w:val="00B672A7"/>
    <w:rsid w:val="00B673D9"/>
    <w:rsid w:val="00B70163"/>
    <w:rsid w:val="00B7018F"/>
    <w:rsid w:val="00B7027C"/>
    <w:rsid w:val="00B70305"/>
    <w:rsid w:val="00B7036B"/>
    <w:rsid w:val="00B703F0"/>
    <w:rsid w:val="00B70A55"/>
    <w:rsid w:val="00B70B39"/>
    <w:rsid w:val="00B70CBE"/>
    <w:rsid w:val="00B70EC4"/>
    <w:rsid w:val="00B713EB"/>
    <w:rsid w:val="00B71548"/>
    <w:rsid w:val="00B7157A"/>
    <w:rsid w:val="00B715C1"/>
    <w:rsid w:val="00B71879"/>
    <w:rsid w:val="00B71D4E"/>
    <w:rsid w:val="00B71DC6"/>
    <w:rsid w:val="00B71DD4"/>
    <w:rsid w:val="00B71E34"/>
    <w:rsid w:val="00B71FBC"/>
    <w:rsid w:val="00B7230E"/>
    <w:rsid w:val="00B72686"/>
    <w:rsid w:val="00B72851"/>
    <w:rsid w:val="00B72B31"/>
    <w:rsid w:val="00B72D9E"/>
    <w:rsid w:val="00B738F8"/>
    <w:rsid w:val="00B73D22"/>
    <w:rsid w:val="00B73E2E"/>
    <w:rsid w:val="00B73F29"/>
    <w:rsid w:val="00B73F44"/>
    <w:rsid w:val="00B741F1"/>
    <w:rsid w:val="00B7425F"/>
    <w:rsid w:val="00B745C5"/>
    <w:rsid w:val="00B7481F"/>
    <w:rsid w:val="00B74A39"/>
    <w:rsid w:val="00B74C59"/>
    <w:rsid w:val="00B74E55"/>
    <w:rsid w:val="00B75727"/>
    <w:rsid w:val="00B758BC"/>
    <w:rsid w:val="00B75921"/>
    <w:rsid w:val="00B759DB"/>
    <w:rsid w:val="00B75B19"/>
    <w:rsid w:val="00B75E90"/>
    <w:rsid w:val="00B76037"/>
    <w:rsid w:val="00B76115"/>
    <w:rsid w:val="00B7629E"/>
    <w:rsid w:val="00B76567"/>
    <w:rsid w:val="00B769C0"/>
    <w:rsid w:val="00B77020"/>
    <w:rsid w:val="00B77025"/>
    <w:rsid w:val="00B770C1"/>
    <w:rsid w:val="00B7736D"/>
    <w:rsid w:val="00B801CB"/>
    <w:rsid w:val="00B80A8F"/>
    <w:rsid w:val="00B80E8E"/>
    <w:rsid w:val="00B81065"/>
    <w:rsid w:val="00B812A9"/>
    <w:rsid w:val="00B81308"/>
    <w:rsid w:val="00B816D4"/>
    <w:rsid w:val="00B819A8"/>
    <w:rsid w:val="00B819F6"/>
    <w:rsid w:val="00B81AE9"/>
    <w:rsid w:val="00B81C81"/>
    <w:rsid w:val="00B81CE3"/>
    <w:rsid w:val="00B81D8C"/>
    <w:rsid w:val="00B81E83"/>
    <w:rsid w:val="00B8202B"/>
    <w:rsid w:val="00B820B2"/>
    <w:rsid w:val="00B8218D"/>
    <w:rsid w:val="00B822F1"/>
    <w:rsid w:val="00B823CD"/>
    <w:rsid w:val="00B828DB"/>
    <w:rsid w:val="00B828EC"/>
    <w:rsid w:val="00B82996"/>
    <w:rsid w:val="00B82B1F"/>
    <w:rsid w:val="00B82C21"/>
    <w:rsid w:val="00B830AA"/>
    <w:rsid w:val="00B83115"/>
    <w:rsid w:val="00B83C59"/>
    <w:rsid w:val="00B8401B"/>
    <w:rsid w:val="00B842B7"/>
    <w:rsid w:val="00B843F3"/>
    <w:rsid w:val="00B8461D"/>
    <w:rsid w:val="00B8471A"/>
    <w:rsid w:val="00B84B13"/>
    <w:rsid w:val="00B84B1C"/>
    <w:rsid w:val="00B84D34"/>
    <w:rsid w:val="00B84E9D"/>
    <w:rsid w:val="00B85014"/>
    <w:rsid w:val="00B850F1"/>
    <w:rsid w:val="00B853A2"/>
    <w:rsid w:val="00B8556D"/>
    <w:rsid w:val="00B85EB9"/>
    <w:rsid w:val="00B86311"/>
    <w:rsid w:val="00B863E4"/>
    <w:rsid w:val="00B865D9"/>
    <w:rsid w:val="00B86B42"/>
    <w:rsid w:val="00B87850"/>
    <w:rsid w:val="00B87864"/>
    <w:rsid w:val="00B87F85"/>
    <w:rsid w:val="00B87FFD"/>
    <w:rsid w:val="00B9004C"/>
    <w:rsid w:val="00B900B2"/>
    <w:rsid w:val="00B900DA"/>
    <w:rsid w:val="00B9029A"/>
    <w:rsid w:val="00B9039D"/>
    <w:rsid w:val="00B9061C"/>
    <w:rsid w:val="00B9098A"/>
    <w:rsid w:val="00B909EF"/>
    <w:rsid w:val="00B90CC3"/>
    <w:rsid w:val="00B90E1B"/>
    <w:rsid w:val="00B90FF0"/>
    <w:rsid w:val="00B91221"/>
    <w:rsid w:val="00B913B5"/>
    <w:rsid w:val="00B91E31"/>
    <w:rsid w:val="00B9239A"/>
    <w:rsid w:val="00B9268C"/>
    <w:rsid w:val="00B92967"/>
    <w:rsid w:val="00B92D15"/>
    <w:rsid w:val="00B92ED0"/>
    <w:rsid w:val="00B92FD9"/>
    <w:rsid w:val="00B93013"/>
    <w:rsid w:val="00B934BA"/>
    <w:rsid w:val="00B93800"/>
    <w:rsid w:val="00B9392E"/>
    <w:rsid w:val="00B93B78"/>
    <w:rsid w:val="00B93B89"/>
    <w:rsid w:val="00B93D34"/>
    <w:rsid w:val="00B93ECD"/>
    <w:rsid w:val="00B940B0"/>
    <w:rsid w:val="00B94228"/>
    <w:rsid w:val="00B9436E"/>
    <w:rsid w:val="00B943FF"/>
    <w:rsid w:val="00B94764"/>
    <w:rsid w:val="00B94EC8"/>
    <w:rsid w:val="00B95081"/>
    <w:rsid w:val="00B95861"/>
    <w:rsid w:val="00B960D5"/>
    <w:rsid w:val="00B9631F"/>
    <w:rsid w:val="00B96597"/>
    <w:rsid w:val="00B967BE"/>
    <w:rsid w:val="00B9684E"/>
    <w:rsid w:val="00B96C37"/>
    <w:rsid w:val="00B96EC9"/>
    <w:rsid w:val="00B97504"/>
    <w:rsid w:val="00B97509"/>
    <w:rsid w:val="00B975CC"/>
    <w:rsid w:val="00BA01B3"/>
    <w:rsid w:val="00BA01EB"/>
    <w:rsid w:val="00BA07EE"/>
    <w:rsid w:val="00BA09A7"/>
    <w:rsid w:val="00BA0A9A"/>
    <w:rsid w:val="00BA0AEA"/>
    <w:rsid w:val="00BA0E03"/>
    <w:rsid w:val="00BA0FD7"/>
    <w:rsid w:val="00BA103B"/>
    <w:rsid w:val="00BA14C8"/>
    <w:rsid w:val="00BA161C"/>
    <w:rsid w:val="00BA1712"/>
    <w:rsid w:val="00BA1D6F"/>
    <w:rsid w:val="00BA1D8D"/>
    <w:rsid w:val="00BA1FE5"/>
    <w:rsid w:val="00BA200E"/>
    <w:rsid w:val="00BA2270"/>
    <w:rsid w:val="00BA22B2"/>
    <w:rsid w:val="00BA23BF"/>
    <w:rsid w:val="00BA24AF"/>
    <w:rsid w:val="00BA282D"/>
    <w:rsid w:val="00BA2FE4"/>
    <w:rsid w:val="00BA3303"/>
    <w:rsid w:val="00BA346B"/>
    <w:rsid w:val="00BA37AA"/>
    <w:rsid w:val="00BA43A7"/>
    <w:rsid w:val="00BA47D3"/>
    <w:rsid w:val="00BA4B9E"/>
    <w:rsid w:val="00BA4C01"/>
    <w:rsid w:val="00BA4F8B"/>
    <w:rsid w:val="00BA5651"/>
    <w:rsid w:val="00BA56A4"/>
    <w:rsid w:val="00BA5B1E"/>
    <w:rsid w:val="00BA5B1F"/>
    <w:rsid w:val="00BA5B96"/>
    <w:rsid w:val="00BA5EA9"/>
    <w:rsid w:val="00BA6163"/>
    <w:rsid w:val="00BA6698"/>
    <w:rsid w:val="00BA671F"/>
    <w:rsid w:val="00BA6796"/>
    <w:rsid w:val="00BA6FDC"/>
    <w:rsid w:val="00BA7248"/>
    <w:rsid w:val="00BA73D1"/>
    <w:rsid w:val="00BA74B2"/>
    <w:rsid w:val="00BA759B"/>
    <w:rsid w:val="00BA77A3"/>
    <w:rsid w:val="00BA783D"/>
    <w:rsid w:val="00BA7E0E"/>
    <w:rsid w:val="00BB009F"/>
    <w:rsid w:val="00BB013F"/>
    <w:rsid w:val="00BB0245"/>
    <w:rsid w:val="00BB0C0D"/>
    <w:rsid w:val="00BB0C9F"/>
    <w:rsid w:val="00BB0DD5"/>
    <w:rsid w:val="00BB112E"/>
    <w:rsid w:val="00BB12C3"/>
    <w:rsid w:val="00BB176F"/>
    <w:rsid w:val="00BB19B8"/>
    <w:rsid w:val="00BB1C38"/>
    <w:rsid w:val="00BB2157"/>
    <w:rsid w:val="00BB22AA"/>
    <w:rsid w:val="00BB2314"/>
    <w:rsid w:val="00BB2442"/>
    <w:rsid w:val="00BB2865"/>
    <w:rsid w:val="00BB2E6A"/>
    <w:rsid w:val="00BB318A"/>
    <w:rsid w:val="00BB348B"/>
    <w:rsid w:val="00BB350E"/>
    <w:rsid w:val="00BB3516"/>
    <w:rsid w:val="00BB3D60"/>
    <w:rsid w:val="00BB3D87"/>
    <w:rsid w:val="00BB3F22"/>
    <w:rsid w:val="00BB3FC7"/>
    <w:rsid w:val="00BB4036"/>
    <w:rsid w:val="00BB4077"/>
    <w:rsid w:val="00BB446A"/>
    <w:rsid w:val="00BB4896"/>
    <w:rsid w:val="00BB4946"/>
    <w:rsid w:val="00BB4D2D"/>
    <w:rsid w:val="00BB4EC6"/>
    <w:rsid w:val="00BB4ED0"/>
    <w:rsid w:val="00BB4F1F"/>
    <w:rsid w:val="00BB4F8A"/>
    <w:rsid w:val="00BB5108"/>
    <w:rsid w:val="00BB5288"/>
    <w:rsid w:val="00BB5517"/>
    <w:rsid w:val="00BB55EB"/>
    <w:rsid w:val="00BB563D"/>
    <w:rsid w:val="00BB56C7"/>
    <w:rsid w:val="00BB5917"/>
    <w:rsid w:val="00BB5A70"/>
    <w:rsid w:val="00BB60DB"/>
    <w:rsid w:val="00BB612A"/>
    <w:rsid w:val="00BB63D5"/>
    <w:rsid w:val="00BB67B8"/>
    <w:rsid w:val="00BB6D94"/>
    <w:rsid w:val="00BB6E1F"/>
    <w:rsid w:val="00BB705F"/>
    <w:rsid w:val="00BB70F0"/>
    <w:rsid w:val="00BB71DA"/>
    <w:rsid w:val="00BB7374"/>
    <w:rsid w:val="00BB743D"/>
    <w:rsid w:val="00BB795E"/>
    <w:rsid w:val="00BB7C8B"/>
    <w:rsid w:val="00BC0037"/>
    <w:rsid w:val="00BC0520"/>
    <w:rsid w:val="00BC0BED"/>
    <w:rsid w:val="00BC1757"/>
    <w:rsid w:val="00BC1A0A"/>
    <w:rsid w:val="00BC1AE8"/>
    <w:rsid w:val="00BC1CCF"/>
    <w:rsid w:val="00BC1F76"/>
    <w:rsid w:val="00BC225E"/>
    <w:rsid w:val="00BC259E"/>
    <w:rsid w:val="00BC2755"/>
    <w:rsid w:val="00BC27FF"/>
    <w:rsid w:val="00BC2991"/>
    <w:rsid w:val="00BC2BAE"/>
    <w:rsid w:val="00BC2BCD"/>
    <w:rsid w:val="00BC2CB9"/>
    <w:rsid w:val="00BC2CFE"/>
    <w:rsid w:val="00BC3034"/>
    <w:rsid w:val="00BC3309"/>
    <w:rsid w:val="00BC3631"/>
    <w:rsid w:val="00BC3C44"/>
    <w:rsid w:val="00BC4245"/>
    <w:rsid w:val="00BC44A3"/>
    <w:rsid w:val="00BC4E99"/>
    <w:rsid w:val="00BC5019"/>
    <w:rsid w:val="00BC53BE"/>
    <w:rsid w:val="00BC59CB"/>
    <w:rsid w:val="00BC5B80"/>
    <w:rsid w:val="00BC619F"/>
    <w:rsid w:val="00BC63DC"/>
    <w:rsid w:val="00BC650A"/>
    <w:rsid w:val="00BC69F8"/>
    <w:rsid w:val="00BC6BC4"/>
    <w:rsid w:val="00BC6D3A"/>
    <w:rsid w:val="00BC6D71"/>
    <w:rsid w:val="00BC6EB1"/>
    <w:rsid w:val="00BC6EB5"/>
    <w:rsid w:val="00BC7459"/>
    <w:rsid w:val="00BC7D0E"/>
    <w:rsid w:val="00BC7E44"/>
    <w:rsid w:val="00BD0515"/>
    <w:rsid w:val="00BD0527"/>
    <w:rsid w:val="00BD074E"/>
    <w:rsid w:val="00BD0C3B"/>
    <w:rsid w:val="00BD1287"/>
    <w:rsid w:val="00BD1485"/>
    <w:rsid w:val="00BD160B"/>
    <w:rsid w:val="00BD193D"/>
    <w:rsid w:val="00BD1A36"/>
    <w:rsid w:val="00BD1A4A"/>
    <w:rsid w:val="00BD1C38"/>
    <w:rsid w:val="00BD1F71"/>
    <w:rsid w:val="00BD266C"/>
    <w:rsid w:val="00BD2690"/>
    <w:rsid w:val="00BD2697"/>
    <w:rsid w:val="00BD28F9"/>
    <w:rsid w:val="00BD2946"/>
    <w:rsid w:val="00BD2AD2"/>
    <w:rsid w:val="00BD2C2C"/>
    <w:rsid w:val="00BD3202"/>
    <w:rsid w:val="00BD32C2"/>
    <w:rsid w:val="00BD36EF"/>
    <w:rsid w:val="00BD39F8"/>
    <w:rsid w:val="00BD3A79"/>
    <w:rsid w:val="00BD3F34"/>
    <w:rsid w:val="00BD409A"/>
    <w:rsid w:val="00BD4144"/>
    <w:rsid w:val="00BD42C5"/>
    <w:rsid w:val="00BD46EC"/>
    <w:rsid w:val="00BD46F0"/>
    <w:rsid w:val="00BD470E"/>
    <w:rsid w:val="00BD489E"/>
    <w:rsid w:val="00BD4D64"/>
    <w:rsid w:val="00BD5B15"/>
    <w:rsid w:val="00BD5D7A"/>
    <w:rsid w:val="00BD5E24"/>
    <w:rsid w:val="00BD61D3"/>
    <w:rsid w:val="00BD687A"/>
    <w:rsid w:val="00BD68BD"/>
    <w:rsid w:val="00BD6BFF"/>
    <w:rsid w:val="00BD6CBB"/>
    <w:rsid w:val="00BD6D9C"/>
    <w:rsid w:val="00BD705A"/>
    <w:rsid w:val="00BD7642"/>
    <w:rsid w:val="00BD7CD7"/>
    <w:rsid w:val="00BD7DE9"/>
    <w:rsid w:val="00BE0231"/>
    <w:rsid w:val="00BE05BF"/>
    <w:rsid w:val="00BE05CB"/>
    <w:rsid w:val="00BE079F"/>
    <w:rsid w:val="00BE1156"/>
    <w:rsid w:val="00BE1371"/>
    <w:rsid w:val="00BE176A"/>
    <w:rsid w:val="00BE195F"/>
    <w:rsid w:val="00BE1DC1"/>
    <w:rsid w:val="00BE1F4C"/>
    <w:rsid w:val="00BE26E4"/>
    <w:rsid w:val="00BE299B"/>
    <w:rsid w:val="00BE2B8F"/>
    <w:rsid w:val="00BE2E34"/>
    <w:rsid w:val="00BE2F6D"/>
    <w:rsid w:val="00BE325F"/>
    <w:rsid w:val="00BE33E1"/>
    <w:rsid w:val="00BE38CF"/>
    <w:rsid w:val="00BE3926"/>
    <w:rsid w:val="00BE3A78"/>
    <w:rsid w:val="00BE3ED4"/>
    <w:rsid w:val="00BE402A"/>
    <w:rsid w:val="00BE460F"/>
    <w:rsid w:val="00BE49FD"/>
    <w:rsid w:val="00BE4CC2"/>
    <w:rsid w:val="00BE4ECE"/>
    <w:rsid w:val="00BE5033"/>
    <w:rsid w:val="00BE52A4"/>
    <w:rsid w:val="00BE5B03"/>
    <w:rsid w:val="00BE5B7E"/>
    <w:rsid w:val="00BE5DDB"/>
    <w:rsid w:val="00BE5ED0"/>
    <w:rsid w:val="00BE6015"/>
    <w:rsid w:val="00BE6181"/>
    <w:rsid w:val="00BE625B"/>
    <w:rsid w:val="00BE657A"/>
    <w:rsid w:val="00BE684D"/>
    <w:rsid w:val="00BE6852"/>
    <w:rsid w:val="00BE694E"/>
    <w:rsid w:val="00BE69E9"/>
    <w:rsid w:val="00BE6BED"/>
    <w:rsid w:val="00BE6DB5"/>
    <w:rsid w:val="00BE6F35"/>
    <w:rsid w:val="00BE705A"/>
    <w:rsid w:val="00BE7449"/>
    <w:rsid w:val="00BE7473"/>
    <w:rsid w:val="00BE7508"/>
    <w:rsid w:val="00BE78FC"/>
    <w:rsid w:val="00BE79D0"/>
    <w:rsid w:val="00BF0141"/>
    <w:rsid w:val="00BF02B7"/>
    <w:rsid w:val="00BF0401"/>
    <w:rsid w:val="00BF0410"/>
    <w:rsid w:val="00BF0B37"/>
    <w:rsid w:val="00BF0DB2"/>
    <w:rsid w:val="00BF1026"/>
    <w:rsid w:val="00BF2192"/>
    <w:rsid w:val="00BF2517"/>
    <w:rsid w:val="00BF253F"/>
    <w:rsid w:val="00BF2A09"/>
    <w:rsid w:val="00BF2BAD"/>
    <w:rsid w:val="00BF3079"/>
    <w:rsid w:val="00BF331C"/>
    <w:rsid w:val="00BF337E"/>
    <w:rsid w:val="00BF34E7"/>
    <w:rsid w:val="00BF3613"/>
    <w:rsid w:val="00BF3ECE"/>
    <w:rsid w:val="00BF4196"/>
    <w:rsid w:val="00BF42AD"/>
    <w:rsid w:val="00BF47EE"/>
    <w:rsid w:val="00BF4A68"/>
    <w:rsid w:val="00BF4B7E"/>
    <w:rsid w:val="00BF4EEF"/>
    <w:rsid w:val="00BF5152"/>
    <w:rsid w:val="00BF5182"/>
    <w:rsid w:val="00BF522D"/>
    <w:rsid w:val="00BF558C"/>
    <w:rsid w:val="00BF5972"/>
    <w:rsid w:val="00BF5DEF"/>
    <w:rsid w:val="00BF6A50"/>
    <w:rsid w:val="00BF6CF5"/>
    <w:rsid w:val="00BF71DA"/>
    <w:rsid w:val="00BF7235"/>
    <w:rsid w:val="00BF7416"/>
    <w:rsid w:val="00BF74BF"/>
    <w:rsid w:val="00BF761B"/>
    <w:rsid w:val="00BF770A"/>
    <w:rsid w:val="00BF78A7"/>
    <w:rsid w:val="00BF7A0E"/>
    <w:rsid w:val="00BF7B66"/>
    <w:rsid w:val="00BF7BD5"/>
    <w:rsid w:val="00BF7C57"/>
    <w:rsid w:val="00BF7FE2"/>
    <w:rsid w:val="00C00019"/>
    <w:rsid w:val="00C000EC"/>
    <w:rsid w:val="00C00385"/>
    <w:rsid w:val="00C00409"/>
    <w:rsid w:val="00C005E5"/>
    <w:rsid w:val="00C00801"/>
    <w:rsid w:val="00C00A2E"/>
    <w:rsid w:val="00C01277"/>
    <w:rsid w:val="00C015AE"/>
    <w:rsid w:val="00C01ECE"/>
    <w:rsid w:val="00C01F04"/>
    <w:rsid w:val="00C02380"/>
    <w:rsid w:val="00C0285C"/>
    <w:rsid w:val="00C02C8E"/>
    <w:rsid w:val="00C03011"/>
    <w:rsid w:val="00C031F1"/>
    <w:rsid w:val="00C0336E"/>
    <w:rsid w:val="00C033E6"/>
    <w:rsid w:val="00C03558"/>
    <w:rsid w:val="00C03818"/>
    <w:rsid w:val="00C0386E"/>
    <w:rsid w:val="00C03A38"/>
    <w:rsid w:val="00C03B3B"/>
    <w:rsid w:val="00C040A5"/>
    <w:rsid w:val="00C04274"/>
    <w:rsid w:val="00C04369"/>
    <w:rsid w:val="00C0453D"/>
    <w:rsid w:val="00C046B7"/>
    <w:rsid w:val="00C04911"/>
    <w:rsid w:val="00C049AD"/>
    <w:rsid w:val="00C04B28"/>
    <w:rsid w:val="00C04C9E"/>
    <w:rsid w:val="00C04E2D"/>
    <w:rsid w:val="00C05158"/>
    <w:rsid w:val="00C05279"/>
    <w:rsid w:val="00C052AB"/>
    <w:rsid w:val="00C055A9"/>
    <w:rsid w:val="00C05B05"/>
    <w:rsid w:val="00C05BAD"/>
    <w:rsid w:val="00C05F5D"/>
    <w:rsid w:val="00C0640D"/>
    <w:rsid w:val="00C06654"/>
    <w:rsid w:val="00C06CDC"/>
    <w:rsid w:val="00C06D9E"/>
    <w:rsid w:val="00C06E08"/>
    <w:rsid w:val="00C06EAF"/>
    <w:rsid w:val="00C0715F"/>
    <w:rsid w:val="00C072A0"/>
    <w:rsid w:val="00C076B6"/>
    <w:rsid w:val="00C07A8B"/>
    <w:rsid w:val="00C07C9A"/>
    <w:rsid w:val="00C07D2F"/>
    <w:rsid w:val="00C07FE3"/>
    <w:rsid w:val="00C10079"/>
    <w:rsid w:val="00C10806"/>
    <w:rsid w:val="00C10D30"/>
    <w:rsid w:val="00C10EB7"/>
    <w:rsid w:val="00C111B5"/>
    <w:rsid w:val="00C112F5"/>
    <w:rsid w:val="00C11A43"/>
    <w:rsid w:val="00C123E0"/>
    <w:rsid w:val="00C12797"/>
    <w:rsid w:val="00C12C22"/>
    <w:rsid w:val="00C12C43"/>
    <w:rsid w:val="00C12CA5"/>
    <w:rsid w:val="00C12E11"/>
    <w:rsid w:val="00C1324A"/>
    <w:rsid w:val="00C1327A"/>
    <w:rsid w:val="00C133F3"/>
    <w:rsid w:val="00C1344E"/>
    <w:rsid w:val="00C13498"/>
    <w:rsid w:val="00C13F62"/>
    <w:rsid w:val="00C1402D"/>
    <w:rsid w:val="00C140D5"/>
    <w:rsid w:val="00C14211"/>
    <w:rsid w:val="00C14885"/>
    <w:rsid w:val="00C148AE"/>
    <w:rsid w:val="00C14C93"/>
    <w:rsid w:val="00C14EBC"/>
    <w:rsid w:val="00C15061"/>
    <w:rsid w:val="00C15112"/>
    <w:rsid w:val="00C15297"/>
    <w:rsid w:val="00C154E7"/>
    <w:rsid w:val="00C15660"/>
    <w:rsid w:val="00C15792"/>
    <w:rsid w:val="00C15894"/>
    <w:rsid w:val="00C15ECE"/>
    <w:rsid w:val="00C16038"/>
    <w:rsid w:val="00C160B0"/>
    <w:rsid w:val="00C16192"/>
    <w:rsid w:val="00C1634C"/>
    <w:rsid w:val="00C163A1"/>
    <w:rsid w:val="00C16716"/>
    <w:rsid w:val="00C16838"/>
    <w:rsid w:val="00C16A73"/>
    <w:rsid w:val="00C16C52"/>
    <w:rsid w:val="00C17630"/>
    <w:rsid w:val="00C176AB"/>
    <w:rsid w:val="00C20122"/>
    <w:rsid w:val="00C201D9"/>
    <w:rsid w:val="00C202A7"/>
    <w:rsid w:val="00C20452"/>
    <w:rsid w:val="00C206FD"/>
    <w:rsid w:val="00C20C43"/>
    <w:rsid w:val="00C20D06"/>
    <w:rsid w:val="00C20FDE"/>
    <w:rsid w:val="00C21292"/>
    <w:rsid w:val="00C2155C"/>
    <w:rsid w:val="00C21B27"/>
    <w:rsid w:val="00C22C37"/>
    <w:rsid w:val="00C22D62"/>
    <w:rsid w:val="00C231BC"/>
    <w:rsid w:val="00C232B9"/>
    <w:rsid w:val="00C2349B"/>
    <w:rsid w:val="00C23522"/>
    <w:rsid w:val="00C235CD"/>
    <w:rsid w:val="00C2377D"/>
    <w:rsid w:val="00C23954"/>
    <w:rsid w:val="00C23F48"/>
    <w:rsid w:val="00C24BB3"/>
    <w:rsid w:val="00C24E5F"/>
    <w:rsid w:val="00C24F24"/>
    <w:rsid w:val="00C24F52"/>
    <w:rsid w:val="00C252B1"/>
    <w:rsid w:val="00C254F8"/>
    <w:rsid w:val="00C25ED8"/>
    <w:rsid w:val="00C2600C"/>
    <w:rsid w:val="00C260B6"/>
    <w:rsid w:val="00C26222"/>
    <w:rsid w:val="00C26322"/>
    <w:rsid w:val="00C263C1"/>
    <w:rsid w:val="00C268BE"/>
    <w:rsid w:val="00C26A53"/>
    <w:rsid w:val="00C27A96"/>
    <w:rsid w:val="00C27BCE"/>
    <w:rsid w:val="00C27D0E"/>
    <w:rsid w:val="00C3013D"/>
    <w:rsid w:val="00C301F5"/>
    <w:rsid w:val="00C30558"/>
    <w:rsid w:val="00C30650"/>
    <w:rsid w:val="00C309F2"/>
    <w:rsid w:val="00C30A47"/>
    <w:rsid w:val="00C30DEA"/>
    <w:rsid w:val="00C310BC"/>
    <w:rsid w:val="00C31282"/>
    <w:rsid w:val="00C312DA"/>
    <w:rsid w:val="00C31352"/>
    <w:rsid w:val="00C3157A"/>
    <w:rsid w:val="00C3195D"/>
    <w:rsid w:val="00C31BDB"/>
    <w:rsid w:val="00C31D15"/>
    <w:rsid w:val="00C31DBA"/>
    <w:rsid w:val="00C31F78"/>
    <w:rsid w:val="00C3205F"/>
    <w:rsid w:val="00C32127"/>
    <w:rsid w:val="00C32160"/>
    <w:rsid w:val="00C32651"/>
    <w:rsid w:val="00C3269D"/>
    <w:rsid w:val="00C327E8"/>
    <w:rsid w:val="00C329B0"/>
    <w:rsid w:val="00C32D38"/>
    <w:rsid w:val="00C32D84"/>
    <w:rsid w:val="00C331C9"/>
    <w:rsid w:val="00C33476"/>
    <w:rsid w:val="00C33BBE"/>
    <w:rsid w:val="00C33C6B"/>
    <w:rsid w:val="00C33CAC"/>
    <w:rsid w:val="00C342D7"/>
    <w:rsid w:val="00C3448D"/>
    <w:rsid w:val="00C345EC"/>
    <w:rsid w:val="00C34856"/>
    <w:rsid w:val="00C34CAC"/>
    <w:rsid w:val="00C34CD7"/>
    <w:rsid w:val="00C34EF5"/>
    <w:rsid w:val="00C355FD"/>
    <w:rsid w:val="00C35640"/>
    <w:rsid w:val="00C35829"/>
    <w:rsid w:val="00C35977"/>
    <w:rsid w:val="00C35E71"/>
    <w:rsid w:val="00C36632"/>
    <w:rsid w:val="00C369C9"/>
    <w:rsid w:val="00C36A01"/>
    <w:rsid w:val="00C36A4B"/>
    <w:rsid w:val="00C36A8B"/>
    <w:rsid w:val="00C36EB5"/>
    <w:rsid w:val="00C370DE"/>
    <w:rsid w:val="00C37451"/>
    <w:rsid w:val="00C37604"/>
    <w:rsid w:val="00C37A01"/>
    <w:rsid w:val="00C37BD6"/>
    <w:rsid w:val="00C4020F"/>
    <w:rsid w:val="00C40251"/>
    <w:rsid w:val="00C40300"/>
    <w:rsid w:val="00C40F37"/>
    <w:rsid w:val="00C41117"/>
    <w:rsid w:val="00C417DB"/>
    <w:rsid w:val="00C41AA2"/>
    <w:rsid w:val="00C41B35"/>
    <w:rsid w:val="00C41BCC"/>
    <w:rsid w:val="00C41CF6"/>
    <w:rsid w:val="00C41ECF"/>
    <w:rsid w:val="00C420B4"/>
    <w:rsid w:val="00C421AF"/>
    <w:rsid w:val="00C424CA"/>
    <w:rsid w:val="00C42643"/>
    <w:rsid w:val="00C427DF"/>
    <w:rsid w:val="00C42A34"/>
    <w:rsid w:val="00C42D6E"/>
    <w:rsid w:val="00C42DA0"/>
    <w:rsid w:val="00C43208"/>
    <w:rsid w:val="00C43724"/>
    <w:rsid w:val="00C43936"/>
    <w:rsid w:val="00C43C28"/>
    <w:rsid w:val="00C44000"/>
    <w:rsid w:val="00C4419C"/>
    <w:rsid w:val="00C44317"/>
    <w:rsid w:val="00C4442F"/>
    <w:rsid w:val="00C44669"/>
    <w:rsid w:val="00C447C7"/>
    <w:rsid w:val="00C4492C"/>
    <w:rsid w:val="00C44A0D"/>
    <w:rsid w:val="00C44A6A"/>
    <w:rsid w:val="00C44C1B"/>
    <w:rsid w:val="00C452B3"/>
    <w:rsid w:val="00C4584B"/>
    <w:rsid w:val="00C459A9"/>
    <w:rsid w:val="00C45BD2"/>
    <w:rsid w:val="00C46068"/>
    <w:rsid w:val="00C471A6"/>
    <w:rsid w:val="00C47574"/>
    <w:rsid w:val="00C47A8E"/>
    <w:rsid w:val="00C5032F"/>
    <w:rsid w:val="00C508E7"/>
    <w:rsid w:val="00C50B17"/>
    <w:rsid w:val="00C50B3F"/>
    <w:rsid w:val="00C50F5B"/>
    <w:rsid w:val="00C5116D"/>
    <w:rsid w:val="00C5172C"/>
    <w:rsid w:val="00C51AA4"/>
    <w:rsid w:val="00C51D91"/>
    <w:rsid w:val="00C51E50"/>
    <w:rsid w:val="00C51FE2"/>
    <w:rsid w:val="00C5214B"/>
    <w:rsid w:val="00C52161"/>
    <w:rsid w:val="00C52352"/>
    <w:rsid w:val="00C524FC"/>
    <w:rsid w:val="00C52652"/>
    <w:rsid w:val="00C526AC"/>
    <w:rsid w:val="00C526D7"/>
    <w:rsid w:val="00C52B7D"/>
    <w:rsid w:val="00C52FCB"/>
    <w:rsid w:val="00C53486"/>
    <w:rsid w:val="00C53819"/>
    <w:rsid w:val="00C53C52"/>
    <w:rsid w:val="00C53FC4"/>
    <w:rsid w:val="00C53FD1"/>
    <w:rsid w:val="00C53FE4"/>
    <w:rsid w:val="00C542FB"/>
    <w:rsid w:val="00C5467B"/>
    <w:rsid w:val="00C547E4"/>
    <w:rsid w:val="00C548DB"/>
    <w:rsid w:val="00C54B20"/>
    <w:rsid w:val="00C54B7D"/>
    <w:rsid w:val="00C5507D"/>
    <w:rsid w:val="00C550C4"/>
    <w:rsid w:val="00C55241"/>
    <w:rsid w:val="00C55311"/>
    <w:rsid w:val="00C55450"/>
    <w:rsid w:val="00C55768"/>
    <w:rsid w:val="00C559E6"/>
    <w:rsid w:val="00C55BAF"/>
    <w:rsid w:val="00C55EC4"/>
    <w:rsid w:val="00C560B8"/>
    <w:rsid w:val="00C566E6"/>
    <w:rsid w:val="00C568AE"/>
    <w:rsid w:val="00C56AF8"/>
    <w:rsid w:val="00C56FF8"/>
    <w:rsid w:val="00C57249"/>
    <w:rsid w:val="00C574B9"/>
    <w:rsid w:val="00C579A7"/>
    <w:rsid w:val="00C579EA"/>
    <w:rsid w:val="00C57E54"/>
    <w:rsid w:val="00C6056C"/>
    <w:rsid w:val="00C6070D"/>
    <w:rsid w:val="00C60CB2"/>
    <w:rsid w:val="00C61888"/>
    <w:rsid w:val="00C61A7D"/>
    <w:rsid w:val="00C61E6A"/>
    <w:rsid w:val="00C62091"/>
    <w:rsid w:val="00C62EC7"/>
    <w:rsid w:val="00C62F98"/>
    <w:rsid w:val="00C632B1"/>
    <w:rsid w:val="00C63911"/>
    <w:rsid w:val="00C63B0C"/>
    <w:rsid w:val="00C63C25"/>
    <w:rsid w:val="00C63D39"/>
    <w:rsid w:val="00C63DAA"/>
    <w:rsid w:val="00C641C0"/>
    <w:rsid w:val="00C64676"/>
    <w:rsid w:val="00C64742"/>
    <w:rsid w:val="00C64980"/>
    <w:rsid w:val="00C64A6B"/>
    <w:rsid w:val="00C64B2C"/>
    <w:rsid w:val="00C64C36"/>
    <w:rsid w:val="00C64D86"/>
    <w:rsid w:val="00C64F13"/>
    <w:rsid w:val="00C651C3"/>
    <w:rsid w:val="00C65523"/>
    <w:rsid w:val="00C65534"/>
    <w:rsid w:val="00C655A1"/>
    <w:rsid w:val="00C65E61"/>
    <w:rsid w:val="00C65F95"/>
    <w:rsid w:val="00C66655"/>
    <w:rsid w:val="00C6666A"/>
    <w:rsid w:val="00C66AC7"/>
    <w:rsid w:val="00C66B45"/>
    <w:rsid w:val="00C66CF4"/>
    <w:rsid w:val="00C66DA7"/>
    <w:rsid w:val="00C66FD7"/>
    <w:rsid w:val="00C672AA"/>
    <w:rsid w:val="00C674BF"/>
    <w:rsid w:val="00C67882"/>
    <w:rsid w:val="00C6795B"/>
    <w:rsid w:val="00C67B30"/>
    <w:rsid w:val="00C706BD"/>
    <w:rsid w:val="00C70952"/>
    <w:rsid w:val="00C70ADE"/>
    <w:rsid w:val="00C70C8A"/>
    <w:rsid w:val="00C71133"/>
    <w:rsid w:val="00C715C9"/>
    <w:rsid w:val="00C71B0C"/>
    <w:rsid w:val="00C71B31"/>
    <w:rsid w:val="00C71C49"/>
    <w:rsid w:val="00C72219"/>
    <w:rsid w:val="00C72352"/>
    <w:rsid w:val="00C7268E"/>
    <w:rsid w:val="00C726C7"/>
    <w:rsid w:val="00C73088"/>
    <w:rsid w:val="00C734B8"/>
    <w:rsid w:val="00C73549"/>
    <w:rsid w:val="00C7378E"/>
    <w:rsid w:val="00C73B5B"/>
    <w:rsid w:val="00C7402D"/>
    <w:rsid w:val="00C7446A"/>
    <w:rsid w:val="00C74A40"/>
    <w:rsid w:val="00C74C48"/>
    <w:rsid w:val="00C74C4F"/>
    <w:rsid w:val="00C74D59"/>
    <w:rsid w:val="00C74F6C"/>
    <w:rsid w:val="00C7526D"/>
    <w:rsid w:val="00C756A6"/>
    <w:rsid w:val="00C7580B"/>
    <w:rsid w:val="00C75A45"/>
    <w:rsid w:val="00C75F3E"/>
    <w:rsid w:val="00C765DA"/>
    <w:rsid w:val="00C76C26"/>
    <w:rsid w:val="00C76DD0"/>
    <w:rsid w:val="00C77459"/>
    <w:rsid w:val="00C77701"/>
    <w:rsid w:val="00C778AB"/>
    <w:rsid w:val="00C77973"/>
    <w:rsid w:val="00C7797D"/>
    <w:rsid w:val="00C779A2"/>
    <w:rsid w:val="00C77F0E"/>
    <w:rsid w:val="00C77F10"/>
    <w:rsid w:val="00C80AA5"/>
    <w:rsid w:val="00C80E61"/>
    <w:rsid w:val="00C80F84"/>
    <w:rsid w:val="00C81041"/>
    <w:rsid w:val="00C811F9"/>
    <w:rsid w:val="00C812EC"/>
    <w:rsid w:val="00C8157F"/>
    <w:rsid w:val="00C81583"/>
    <w:rsid w:val="00C81C8F"/>
    <w:rsid w:val="00C81E84"/>
    <w:rsid w:val="00C81F85"/>
    <w:rsid w:val="00C82192"/>
    <w:rsid w:val="00C82534"/>
    <w:rsid w:val="00C8279E"/>
    <w:rsid w:val="00C827F3"/>
    <w:rsid w:val="00C82862"/>
    <w:rsid w:val="00C82948"/>
    <w:rsid w:val="00C82C57"/>
    <w:rsid w:val="00C83888"/>
    <w:rsid w:val="00C839B0"/>
    <w:rsid w:val="00C83F2A"/>
    <w:rsid w:val="00C841D1"/>
    <w:rsid w:val="00C84422"/>
    <w:rsid w:val="00C8460A"/>
    <w:rsid w:val="00C8482A"/>
    <w:rsid w:val="00C848F9"/>
    <w:rsid w:val="00C84B4B"/>
    <w:rsid w:val="00C84D38"/>
    <w:rsid w:val="00C84E66"/>
    <w:rsid w:val="00C852BE"/>
    <w:rsid w:val="00C85A7E"/>
    <w:rsid w:val="00C86100"/>
    <w:rsid w:val="00C86150"/>
    <w:rsid w:val="00C86397"/>
    <w:rsid w:val="00C869C1"/>
    <w:rsid w:val="00C86B6C"/>
    <w:rsid w:val="00C86CA0"/>
    <w:rsid w:val="00C86D33"/>
    <w:rsid w:val="00C8730C"/>
    <w:rsid w:val="00C875A8"/>
    <w:rsid w:val="00C87B25"/>
    <w:rsid w:val="00C87BCB"/>
    <w:rsid w:val="00C87E19"/>
    <w:rsid w:val="00C905B4"/>
    <w:rsid w:val="00C905E4"/>
    <w:rsid w:val="00C90ACF"/>
    <w:rsid w:val="00C90B33"/>
    <w:rsid w:val="00C90BAD"/>
    <w:rsid w:val="00C90C22"/>
    <w:rsid w:val="00C90F23"/>
    <w:rsid w:val="00C90FA6"/>
    <w:rsid w:val="00C9101F"/>
    <w:rsid w:val="00C9123A"/>
    <w:rsid w:val="00C91621"/>
    <w:rsid w:val="00C91846"/>
    <w:rsid w:val="00C9185E"/>
    <w:rsid w:val="00C919A9"/>
    <w:rsid w:val="00C91A6A"/>
    <w:rsid w:val="00C91B6D"/>
    <w:rsid w:val="00C91BFF"/>
    <w:rsid w:val="00C91CD4"/>
    <w:rsid w:val="00C91F27"/>
    <w:rsid w:val="00C9208D"/>
    <w:rsid w:val="00C92450"/>
    <w:rsid w:val="00C92494"/>
    <w:rsid w:val="00C925B2"/>
    <w:rsid w:val="00C925BF"/>
    <w:rsid w:val="00C92890"/>
    <w:rsid w:val="00C928E0"/>
    <w:rsid w:val="00C929D9"/>
    <w:rsid w:val="00C92CB4"/>
    <w:rsid w:val="00C92EB3"/>
    <w:rsid w:val="00C931D7"/>
    <w:rsid w:val="00C93516"/>
    <w:rsid w:val="00C93854"/>
    <w:rsid w:val="00C93908"/>
    <w:rsid w:val="00C93A8C"/>
    <w:rsid w:val="00C93CD1"/>
    <w:rsid w:val="00C93D2E"/>
    <w:rsid w:val="00C941BD"/>
    <w:rsid w:val="00C947CA"/>
    <w:rsid w:val="00C94824"/>
    <w:rsid w:val="00C94A9D"/>
    <w:rsid w:val="00C94AAF"/>
    <w:rsid w:val="00C94AF5"/>
    <w:rsid w:val="00C94E59"/>
    <w:rsid w:val="00C94F5A"/>
    <w:rsid w:val="00C9529F"/>
    <w:rsid w:val="00C95428"/>
    <w:rsid w:val="00C955EF"/>
    <w:rsid w:val="00C95758"/>
    <w:rsid w:val="00C958F7"/>
    <w:rsid w:val="00C95A94"/>
    <w:rsid w:val="00C95B77"/>
    <w:rsid w:val="00C95D96"/>
    <w:rsid w:val="00C961F9"/>
    <w:rsid w:val="00C966EF"/>
    <w:rsid w:val="00C967D7"/>
    <w:rsid w:val="00C96C60"/>
    <w:rsid w:val="00C96D24"/>
    <w:rsid w:val="00C96DB6"/>
    <w:rsid w:val="00C97363"/>
    <w:rsid w:val="00C9753D"/>
    <w:rsid w:val="00C9759C"/>
    <w:rsid w:val="00C977F6"/>
    <w:rsid w:val="00C97853"/>
    <w:rsid w:val="00C979DC"/>
    <w:rsid w:val="00C97E9A"/>
    <w:rsid w:val="00CA0AA8"/>
    <w:rsid w:val="00CA0C58"/>
    <w:rsid w:val="00CA0CBA"/>
    <w:rsid w:val="00CA104A"/>
    <w:rsid w:val="00CA1165"/>
    <w:rsid w:val="00CA167E"/>
    <w:rsid w:val="00CA193E"/>
    <w:rsid w:val="00CA1AF9"/>
    <w:rsid w:val="00CA1BEF"/>
    <w:rsid w:val="00CA20B3"/>
    <w:rsid w:val="00CA23AE"/>
    <w:rsid w:val="00CA28C2"/>
    <w:rsid w:val="00CA295C"/>
    <w:rsid w:val="00CA2AF0"/>
    <w:rsid w:val="00CA3D27"/>
    <w:rsid w:val="00CA3D5B"/>
    <w:rsid w:val="00CA4171"/>
    <w:rsid w:val="00CA43E3"/>
    <w:rsid w:val="00CA4ADA"/>
    <w:rsid w:val="00CA4CEF"/>
    <w:rsid w:val="00CA4D4F"/>
    <w:rsid w:val="00CA5128"/>
    <w:rsid w:val="00CA5256"/>
    <w:rsid w:val="00CA539A"/>
    <w:rsid w:val="00CA5A1A"/>
    <w:rsid w:val="00CA5AF9"/>
    <w:rsid w:val="00CA5D60"/>
    <w:rsid w:val="00CA5F63"/>
    <w:rsid w:val="00CA63A0"/>
    <w:rsid w:val="00CA6424"/>
    <w:rsid w:val="00CA6588"/>
    <w:rsid w:val="00CA65F6"/>
    <w:rsid w:val="00CA6630"/>
    <w:rsid w:val="00CA6825"/>
    <w:rsid w:val="00CA686B"/>
    <w:rsid w:val="00CA6CED"/>
    <w:rsid w:val="00CA6F4F"/>
    <w:rsid w:val="00CA7048"/>
    <w:rsid w:val="00CA70BE"/>
    <w:rsid w:val="00CA71BA"/>
    <w:rsid w:val="00CA7390"/>
    <w:rsid w:val="00CA7882"/>
    <w:rsid w:val="00CA78DD"/>
    <w:rsid w:val="00CA7BE5"/>
    <w:rsid w:val="00CA7C63"/>
    <w:rsid w:val="00CA7D56"/>
    <w:rsid w:val="00CB032E"/>
    <w:rsid w:val="00CB0330"/>
    <w:rsid w:val="00CB0497"/>
    <w:rsid w:val="00CB05F9"/>
    <w:rsid w:val="00CB0711"/>
    <w:rsid w:val="00CB07DF"/>
    <w:rsid w:val="00CB091E"/>
    <w:rsid w:val="00CB0CB6"/>
    <w:rsid w:val="00CB0CCC"/>
    <w:rsid w:val="00CB0DE4"/>
    <w:rsid w:val="00CB1017"/>
    <w:rsid w:val="00CB1234"/>
    <w:rsid w:val="00CB1894"/>
    <w:rsid w:val="00CB1B2C"/>
    <w:rsid w:val="00CB1CEB"/>
    <w:rsid w:val="00CB25F8"/>
    <w:rsid w:val="00CB27F9"/>
    <w:rsid w:val="00CB2CA6"/>
    <w:rsid w:val="00CB2EC6"/>
    <w:rsid w:val="00CB3788"/>
    <w:rsid w:val="00CB389D"/>
    <w:rsid w:val="00CB38B2"/>
    <w:rsid w:val="00CB3AEA"/>
    <w:rsid w:val="00CB3F07"/>
    <w:rsid w:val="00CB41F7"/>
    <w:rsid w:val="00CB422C"/>
    <w:rsid w:val="00CB4245"/>
    <w:rsid w:val="00CB4647"/>
    <w:rsid w:val="00CB4903"/>
    <w:rsid w:val="00CB49DA"/>
    <w:rsid w:val="00CB4B9D"/>
    <w:rsid w:val="00CB4FFA"/>
    <w:rsid w:val="00CB59C2"/>
    <w:rsid w:val="00CB59EA"/>
    <w:rsid w:val="00CB5DC9"/>
    <w:rsid w:val="00CB5E99"/>
    <w:rsid w:val="00CB5F3D"/>
    <w:rsid w:val="00CB60A0"/>
    <w:rsid w:val="00CB6108"/>
    <w:rsid w:val="00CB6446"/>
    <w:rsid w:val="00CB657B"/>
    <w:rsid w:val="00CB690F"/>
    <w:rsid w:val="00CB69DD"/>
    <w:rsid w:val="00CB6B1F"/>
    <w:rsid w:val="00CB71C1"/>
    <w:rsid w:val="00CB7396"/>
    <w:rsid w:val="00CB7AE0"/>
    <w:rsid w:val="00CB7B97"/>
    <w:rsid w:val="00CB7C1B"/>
    <w:rsid w:val="00CB7D15"/>
    <w:rsid w:val="00CB7DB5"/>
    <w:rsid w:val="00CC01F5"/>
    <w:rsid w:val="00CC0399"/>
    <w:rsid w:val="00CC0771"/>
    <w:rsid w:val="00CC0C61"/>
    <w:rsid w:val="00CC0C9B"/>
    <w:rsid w:val="00CC0FC4"/>
    <w:rsid w:val="00CC1220"/>
    <w:rsid w:val="00CC12ED"/>
    <w:rsid w:val="00CC131C"/>
    <w:rsid w:val="00CC1C53"/>
    <w:rsid w:val="00CC1EC9"/>
    <w:rsid w:val="00CC2273"/>
    <w:rsid w:val="00CC246F"/>
    <w:rsid w:val="00CC2575"/>
    <w:rsid w:val="00CC2603"/>
    <w:rsid w:val="00CC29C4"/>
    <w:rsid w:val="00CC2BEF"/>
    <w:rsid w:val="00CC2E5C"/>
    <w:rsid w:val="00CC32B7"/>
    <w:rsid w:val="00CC356E"/>
    <w:rsid w:val="00CC38F4"/>
    <w:rsid w:val="00CC3A85"/>
    <w:rsid w:val="00CC3BAF"/>
    <w:rsid w:val="00CC3E8B"/>
    <w:rsid w:val="00CC4067"/>
    <w:rsid w:val="00CC4BF0"/>
    <w:rsid w:val="00CC4C80"/>
    <w:rsid w:val="00CC4CDD"/>
    <w:rsid w:val="00CC4E69"/>
    <w:rsid w:val="00CC4F4C"/>
    <w:rsid w:val="00CC56AD"/>
    <w:rsid w:val="00CC56B7"/>
    <w:rsid w:val="00CC57C9"/>
    <w:rsid w:val="00CC5A98"/>
    <w:rsid w:val="00CC5C81"/>
    <w:rsid w:val="00CC6315"/>
    <w:rsid w:val="00CC65EB"/>
    <w:rsid w:val="00CC6631"/>
    <w:rsid w:val="00CC68A1"/>
    <w:rsid w:val="00CC6AC8"/>
    <w:rsid w:val="00CC6FFF"/>
    <w:rsid w:val="00CC7276"/>
    <w:rsid w:val="00CC7995"/>
    <w:rsid w:val="00CC7ADD"/>
    <w:rsid w:val="00CC7FBD"/>
    <w:rsid w:val="00CC7FF2"/>
    <w:rsid w:val="00CD00C3"/>
    <w:rsid w:val="00CD0132"/>
    <w:rsid w:val="00CD0183"/>
    <w:rsid w:val="00CD0523"/>
    <w:rsid w:val="00CD08E0"/>
    <w:rsid w:val="00CD0ADF"/>
    <w:rsid w:val="00CD0B24"/>
    <w:rsid w:val="00CD0B92"/>
    <w:rsid w:val="00CD0BC1"/>
    <w:rsid w:val="00CD0D75"/>
    <w:rsid w:val="00CD1414"/>
    <w:rsid w:val="00CD1896"/>
    <w:rsid w:val="00CD18A1"/>
    <w:rsid w:val="00CD196B"/>
    <w:rsid w:val="00CD19ED"/>
    <w:rsid w:val="00CD1A84"/>
    <w:rsid w:val="00CD1B55"/>
    <w:rsid w:val="00CD1C66"/>
    <w:rsid w:val="00CD1DB9"/>
    <w:rsid w:val="00CD1ED9"/>
    <w:rsid w:val="00CD1F8A"/>
    <w:rsid w:val="00CD2691"/>
    <w:rsid w:val="00CD27E4"/>
    <w:rsid w:val="00CD29E3"/>
    <w:rsid w:val="00CD30FC"/>
    <w:rsid w:val="00CD3444"/>
    <w:rsid w:val="00CD37B1"/>
    <w:rsid w:val="00CD3B8C"/>
    <w:rsid w:val="00CD3D30"/>
    <w:rsid w:val="00CD3E38"/>
    <w:rsid w:val="00CD3E86"/>
    <w:rsid w:val="00CD4034"/>
    <w:rsid w:val="00CD4199"/>
    <w:rsid w:val="00CD420F"/>
    <w:rsid w:val="00CD42BB"/>
    <w:rsid w:val="00CD43EC"/>
    <w:rsid w:val="00CD4C8E"/>
    <w:rsid w:val="00CD4D30"/>
    <w:rsid w:val="00CD53C1"/>
    <w:rsid w:val="00CD5446"/>
    <w:rsid w:val="00CD5A46"/>
    <w:rsid w:val="00CD5CBA"/>
    <w:rsid w:val="00CD6266"/>
    <w:rsid w:val="00CD7396"/>
    <w:rsid w:val="00CD7D5D"/>
    <w:rsid w:val="00CD7D86"/>
    <w:rsid w:val="00CE0372"/>
    <w:rsid w:val="00CE04E6"/>
    <w:rsid w:val="00CE0573"/>
    <w:rsid w:val="00CE06DB"/>
    <w:rsid w:val="00CE08FC"/>
    <w:rsid w:val="00CE099A"/>
    <w:rsid w:val="00CE0AF6"/>
    <w:rsid w:val="00CE0C09"/>
    <w:rsid w:val="00CE0CCD"/>
    <w:rsid w:val="00CE124D"/>
    <w:rsid w:val="00CE126B"/>
    <w:rsid w:val="00CE12D0"/>
    <w:rsid w:val="00CE1379"/>
    <w:rsid w:val="00CE1A52"/>
    <w:rsid w:val="00CE252C"/>
    <w:rsid w:val="00CE2B9A"/>
    <w:rsid w:val="00CE2E8D"/>
    <w:rsid w:val="00CE3243"/>
    <w:rsid w:val="00CE32FA"/>
    <w:rsid w:val="00CE351A"/>
    <w:rsid w:val="00CE36B8"/>
    <w:rsid w:val="00CE3D36"/>
    <w:rsid w:val="00CE4051"/>
    <w:rsid w:val="00CE4084"/>
    <w:rsid w:val="00CE42D7"/>
    <w:rsid w:val="00CE434D"/>
    <w:rsid w:val="00CE4518"/>
    <w:rsid w:val="00CE451D"/>
    <w:rsid w:val="00CE4816"/>
    <w:rsid w:val="00CE48F5"/>
    <w:rsid w:val="00CE4B8B"/>
    <w:rsid w:val="00CE5332"/>
    <w:rsid w:val="00CE5447"/>
    <w:rsid w:val="00CE54CB"/>
    <w:rsid w:val="00CE585B"/>
    <w:rsid w:val="00CE5B19"/>
    <w:rsid w:val="00CE5BEA"/>
    <w:rsid w:val="00CE5EBA"/>
    <w:rsid w:val="00CE6003"/>
    <w:rsid w:val="00CE6079"/>
    <w:rsid w:val="00CE6677"/>
    <w:rsid w:val="00CE67F4"/>
    <w:rsid w:val="00CE67FA"/>
    <w:rsid w:val="00CE6A64"/>
    <w:rsid w:val="00CE6A7A"/>
    <w:rsid w:val="00CE6BC9"/>
    <w:rsid w:val="00CE704A"/>
    <w:rsid w:val="00CE70B0"/>
    <w:rsid w:val="00CE727B"/>
    <w:rsid w:val="00CE75BA"/>
    <w:rsid w:val="00CE7792"/>
    <w:rsid w:val="00CE7894"/>
    <w:rsid w:val="00CE97CE"/>
    <w:rsid w:val="00CF0022"/>
    <w:rsid w:val="00CF049B"/>
    <w:rsid w:val="00CF04F0"/>
    <w:rsid w:val="00CF0A23"/>
    <w:rsid w:val="00CF0E00"/>
    <w:rsid w:val="00CF101C"/>
    <w:rsid w:val="00CF105A"/>
    <w:rsid w:val="00CF13E7"/>
    <w:rsid w:val="00CF15B1"/>
    <w:rsid w:val="00CF175D"/>
    <w:rsid w:val="00CF25F3"/>
    <w:rsid w:val="00CF2A15"/>
    <w:rsid w:val="00CF2E12"/>
    <w:rsid w:val="00CF2E7B"/>
    <w:rsid w:val="00CF2FBB"/>
    <w:rsid w:val="00CF32AC"/>
    <w:rsid w:val="00CF3354"/>
    <w:rsid w:val="00CF3BCB"/>
    <w:rsid w:val="00CF3C8C"/>
    <w:rsid w:val="00CF4333"/>
    <w:rsid w:val="00CF4412"/>
    <w:rsid w:val="00CF53EF"/>
    <w:rsid w:val="00CF540B"/>
    <w:rsid w:val="00CF56B3"/>
    <w:rsid w:val="00CF5743"/>
    <w:rsid w:val="00CF5C62"/>
    <w:rsid w:val="00CF64AE"/>
    <w:rsid w:val="00CF6658"/>
    <w:rsid w:val="00CF692A"/>
    <w:rsid w:val="00CF6B45"/>
    <w:rsid w:val="00CF77E3"/>
    <w:rsid w:val="00CF79FF"/>
    <w:rsid w:val="00CF7B91"/>
    <w:rsid w:val="00CF7F4C"/>
    <w:rsid w:val="00D000CC"/>
    <w:rsid w:val="00D00566"/>
    <w:rsid w:val="00D006C4"/>
    <w:rsid w:val="00D0070E"/>
    <w:rsid w:val="00D0090D"/>
    <w:rsid w:val="00D00CBF"/>
    <w:rsid w:val="00D00D26"/>
    <w:rsid w:val="00D00D33"/>
    <w:rsid w:val="00D00DCA"/>
    <w:rsid w:val="00D00F66"/>
    <w:rsid w:val="00D00FF4"/>
    <w:rsid w:val="00D014AD"/>
    <w:rsid w:val="00D01555"/>
    <w:rsid w:val="00D02282"/>
    <w:rsid w:val="00D026FB"/>
    <w:rsid w:val="00D028AA"/>
    <w:rsid w:val="00D02B73"/>
    <w:rsid w:val="00D02BB3"/>
    <w:rsid w:val="00D033FF"/>
    <w:rsid w:val="00D03451"/>
    <w:rsid w:val="00D03528"/>
    <w:rsid w:val="00D0368D"/>
    <w:rsid w:val="00D037F5"/>
    <w:rsid w:val="00D03F3C"/>
    <w:rsid w:val="00D044EB"/>
    <w:rsid w:val="00D04607"/>
    <w:rsid w:val="00D047A5"/>
    <w:rsid w:val="00D04B8C"/>
    <w:rsid w:val="00D052B2"/>
    <w:rsid w:val="00D05479"/>
    <w:rsid w:val="00D056BA"/>
    <w:rsid w:val="00D057FA"/>
    <w:rsid w:val="00D06196"/>
    <w:rsid w:val="00D0645B"/>
    <w:rsid w:val="00D06659"/>
    <w:rsid w:val="00D066AE"/>
    <w:rsid w:val="00D06CF5"/>
    <w:rsid w:val="00D078E7"/>
    <w:rsid w:val="00D07C76"/>
    <w:rsid w:val="00D07D39"/>
    <w:rsid w:val="00D07DCA"/>
    <w:rsid w:val="00D10764"/>
    <w:rsid w:val="00D1080A"/>
    <w:rsid w:val="00D109F6"/>
    <w:rsid w:val="00D10BAF"/>
    <w:rsid w:val="00D10BE1"/>
    <w:rsid w:val="00D10D4E"/>
    <w:rsid w:val="00D110ED"/>
    <w:rsid w:val="00D11119"/>
    <w:rsid w:val="00D1125F"/>
    <w:rsid w:val="00D1126D"/>
    <w:rsid w:val="00D11419"/>
    <w:rsid w:val="00D1145D"/>
    <w:rsid w:val="00D11885"/>
    <w:rsid w:val="00D1252D"/>
    <w:rsid w:val="00D128D3"/>
    <w:rsid w:val="00D13000"/>
    <w:rsid w:val="00D1374E"/>
    <w:rsid w:val="00D13A4F"/>
    <w:rsid w:val="00D13B39"/>
    <w:rsid w:val="00D13CB8"/>
    <w:rsid w:val="00D13FEB"/>
    <w:rsid w:val="00D14350"/>
    <w:rsid w:val="00D143AB"/>
    <w:rsid w:val="00D14949"/>
    <w:rsid w:val="00D14BD3"/>
    <w:rsid w:val="00D14D54"/>
    <w:rsid w:val="00D14D99"/>
    <w:rsid w:val="00D14F51"/>
    <w:rsid w:val="00D153AA"/>
    <w:rsid w:val="00D15474"/>
    <w:rsid w:val="00D15622"/>
    <w:rsid w:val="00D159CF"/>
    <w:rsid w:val="00D15A6D"/>
    <w:rsid w:val="00D15E36"/>
    <w:rsid w:val="00D161A2"/>
    <w:rsid w:val="00D1647A"/>
    <w:rsid w:val="00D165AC"/>
    <w:rsid w:val="00D17099"/>
    <w:rsid w:val="00D171BF"/>
    <w:rsid w:val="00D1720A"/>
    <w:rsid w:val="00D1720F"/>
    <w:rsid w:val="00D17351"/>
    <w:rsid w:val="00D17464"/>
    <w:rsid w:val="00D17592"/>
    <w:rsid w:val="00D179F0"/>
    <w:rsid w:val="00D17C18"/>
    <w:rsid w:val="00D17D6A"/>
    <w:rsid w:val="00D17E5A"/>
    <w:rsid w:val="00D17E75"/>
    <w:rsid w:val="00D17F3D"/>
    <w:rsid w:val="00D201E3"/>
    <w:rsid w:val="00D20737"/>
    <w:rsid w:val="00D20CB2"/>
    <w:rsid w:val="00D20D18"/>
    <w:rsid w:val="00D20D58"/>
    <w:rsid w:val="00D212E7"/>
    <w:rsid w:val="00D2191D"/>
    <w:rsid w:val="00D2197F"/>
    <w:rsid w:val="00D21AD6"/>
    <w:rsid w:val="00D21BD0"/>
    <w:rsid w:val="00D21FB9"/>
    <w:rsid w:val="00D22221"/>
    <w:rsid w:val="00D229DA"/>
    <w:rsid w:val="00D22E59"/>
    <w:rsid w:val="00D22EE2"/>
    <w:rsid w:val="00D22F16"/>
    <w:rsid w:val="00D22FC1"/>
    <w:rsid w:val="00D23068"/>
    <w:rsid w:val="00D234AB"/>
    <w:rsid w:val="00D23799"/>
    <w:rsid w:val="00D238D6"/>
    <w:rsid w:val="00D23A28"/>
    <w:rsid w:val="00D23BF1"/>
    <w:rsid w:val="00D23EC2"/>
    <w:rsid w:val="00D245F1"/>
    <w:rsid w:val="00D246B3"/>
    <w:rsid w:val="00D246D6"/>
    <w:rsid w:val="00D24863"/>
    <w:rsid w:val="00D24A7E"/>
    <w:rsid w:val="00D24F54"/>
    <w:rsid w:val="00D2503E"/>
    <w:rsid w:val="00D252D6"/>
    <w:rsid w:val="00D25409"/>
    <w:rsid w:val="00D2546B"/>
    <w:rsid w:val="00D2563B"/>
    <w:rsid w:val="00D2596B"/>
    <w:rsid w:val="00D25A8E"/>
    <w:rsid w:val="00D25D00"/>
    <w:rsid w:val="00D262FD"/>
    <w:rsid w:val="00D2639E"/>
    <w:rsid w:val="00D264F3"/>
    <w:rsid w:val="00D26789"/>
    <w:rsid w:val="00D2678F"/>
    <w:rsid w:val="00D268B5"/>
    <w:rsid w:val="00D26A85"/>
    <w:rsid w:val="00D273B5"/>
    <w:rsid w:val="00D274F1"/>
    <w:rsid w:val="00D277C1"/>
    <w:rsid w:val="00D2795E"/>
    <w:rsid w:val="00D27AD2"/>
    <w:rsid w:val="00D3033D"/>
    <w:rsid w:val="00D30521"/>
    <w:rsid w:val="00D305B4"/>
    <w:rsid w:val="00D308D8"/>
    <w:rsid w:val="00D30C33"/>
    <w:rsid w:val="00D30DB5"/>
    <w:rsid w:val="00D3109C"/>
    <w:rsid w:val="00D31248"/>
    <w:rsid w:val="00D315EA"/>
    <w:rsid w:val="00D317F7"/>
    <w:rsid w:val="00D31A23"/>
    <w:rsid w:val="00D31BB2"/>
    <w:rsid w:val="00D31FBC"/>
    <w:rsid w:val="00D323AF"/>
    <w:rsid w:val="00D32C19"/>
    <w:rsid w:val="00D32F38"/>
    <w:rsid w:val="00D33031"/>
    <w:rsid w:val="00D3349D"/>
    <w:rsid w:val="00D337A3"/>
    <w:rsid w:val="00D33A22"/>
    <w:rsid w:val="00D33D6C"/>
    <w:rsid w:val="00D33F10"/>
    <w:rsid w:val="00D33F74"/>
    <w:rsid w:val="00D34193"/>
    <w:rsid w:val="00D34341"/>
    <w:rsid w:val="00D3475A"/>
    <w:rsid w:val="00D3479D"/>
    <w:rsid w:val="00D34E49"/>
    <w:rsid w:val="00D350A7"/>
    <w:rsid w:val="00D355D3"/>
    <w:rsid w:val="00D356B7"/>
    <w:rsid w:val="00D356D3"/>
    <w:rsid w:val="00D357B8"/>
    <w:rsid w:val="00D357C8"/>
    <w:rsid w:val="00D35C53"/>
    <w:rsid w:val="00D35DA8"/>
    <w:rsid w:val="00D36527"/>
    <w:rsid w:val="00D36651"/>
    <w:rsid w:val="00D367AF"/>
    <w:rsid w:val="00D3686F"/>
    <w:rsid w:val="00D36C56"/>
    <w:rsid w:val="00D36E51"/>
    <w:rsid w:val="00D37183"/>
    <w:rsid w:val="00D373DB"/>
    <w:rsid w:val="00D374AC"/>
    <w:rsid w:val="00D374D2"/>
    <w:rsid w:val="00D37AF8"/>
    <w:rsid w:val="00D37F1A"/>
    <w:rsid w:val="00D37FCE"/>
    <w:rsid w:val="00D400DB"/>
    <w:rsid w:val="00D403B8"/>
    <w:rsid w:val="00D40577"/>
    <w:rsid w:val="00D40581"/>
    <w:rsid w:val="00D40858"/>
    <w:rsid w:val="00D40BF5"/>
    <w:rsid w:val="00D410BA"/>
    <w:rsid w:val="00D414BD"/>
    <w:rsid w:val="00D41515"/>
    <w:rsid w:val="00D41A53"/>
    <w:rsid w:val="00D41AB9"/>
    <w:rsid w:val="00D41FD2"/>
    <w:rsid w:val="00D41FDA"/>
    <w:rsid w:val="00D4204E"/>
    <w:rsid w:val="00D4237C"/>
    <w:rsid w:val="00D424AE"/>
    <w:rsid w:val="00D4282C"/>
    <w:rsid w:val="00D42A79"/>
    <w:rsid w:val="00D42E99"/>
    <w:rsid w:val="00D43050"/>
    <w:rsid w:val="00D431A2"/>
    <w:rsid w:val="00D431DD"/>
    <w:rsid w:val="00D431FE"/>
    <w:rsid w:val="00D436CC"/>
    <w:rsid w:val="00D438CD"/>
    <w:rsid w:val="00D43B98"/>
    <w:rsid w:val="00D43C46"/>
    <w:rsid w:val="00D43DC0"/>
    <w:rsid w:val="00D44835"/>
    <w:rsid w:val="00D44972"/>
    <w:rsid w:val="00D44B26"/>
    <w:rsid w:val="00D44B9A"/>
    <w:rsid w:val="00D44EAF"/>
    <w:rsid w:val="00D450FE"/>
    <w:rsid w:val="00D453B8"/>
    <w:rsid w:val="00D45712"/>
    <w:rsid w:val="00D45A27"/>
    <w:rsid w:val="00D45A68"/>
    <w:rsid w:val="00D45B80"/>
    <w:rsid w:val="00D45BD3"/>
    <w:rsid w:val="00D461D9"/>
    <w:rsid w:val="00D46595"/>
    <w:rsid w:val="00D4659B"/>
    <w:rsid w:val="00D466B1"/>
    <w:rsid w:val="00D46E5D"/>
    <w:rsid w:val="00D4711D"/>
    <w:rsid w:val="00D4755D"/>
    <w:rsid w:val="00D4760A"/>
    <w:rsid w:val="00D476C1"/>
    <w:rsid w:val="00D477B4"/>
    <w:rsid w:val="00D47980"/>
    <w:rsid w:val="00D50018"/>
    <w:rsid w:val="00D50275"/>
    <w:rsid w:val="00D5045D"/>
    <w:rsid w:val="00D50868"/>
    <w:rsid w:val="00D5093F"/>
    <w:rsid w:val="00D50AB4"/>
    <w:rsid w:val="00D50B64"/>
    <w:rsid w:val="00D50C12"/>
    <w:rsid w:val="00D50E0F"/>
    <w:rsid w:val="00D5104B"/>
    <w:rsid w:val="00D51335"/>
    <w:rsid w:val="00D51672"/>
    <w:rsid w:val="00D516F9"/>
    <w:rsid w:val="00D5187E"/>
    <w:rsid w:val="00D51915"/>
    <w:rsid w:val="00D5195E"/>
    <w:rsid w:val="00D51AF9"/>
    <w:rsid w:val="00D51CEF"/>
    <w:rsid w:val="00D51F80"/>
    <w:rsid w:val="00D51F8C"/>
    <w:rsid w:val="00D52312"/>
    <w:rsid w:val="00D5232C"/>
    <w:rsid w:val="00D52466"/>
    <w:rsid w:val="00D524A2"/>
    <w:rsid w:val="00D52595"/>
    <w:rsid w:val="00D526F2"/>
    <w:rsid w:val="00D52B81"/>
    <w:rsid w:val="00D52CB9"/>
    <w:rsid w:val="00D53810"/>
    <w:rsid w:val="00D53A09"/>
    <w:rsid w:val="00D53C02"/>
    <w:rsid w:val="00D53CEA"/>
    <w:rsid w:val="00D53EAD"/>
    <w:rsid w:val="00D53F37"/>
    <w:rsid w:val="00D54225"/>
    <w:rsid w:val="00D54340"/>
    <w:rsid w:val="00D54424"/>
    <w:rsid w:val="00D548AE"/>
    <w:rsid w:val="00D54A5D"/>
    <w:rsid w:val="00D54B81"/>
    <w:rsid w:val="00D54C46"/>
    <w:rsid w:val="00D54CD8"/>
    <w:rsid w:val="00D551E8"/>
    <w:rsid w:val="00D5530E"/>
    <w:rsid w:val="00D553AE"/>
    <w:rsid w:val="00D55676"/>
    <w:rsid w:val="00D5580C"/>
    <w:rsid w:val="00D55889"/>
    <w:rsid w:val="00D55D83"/>
    <w:rsid w:val="00D55E63"/>
    <w:rsid w:val="00D56299"/>
    <w:rsid w:val="00D5668A"/>
    <w:rsid w:val="00D567D7"/>
    <w:rsid w:val="00D569FA"/>
    <w:rsid w:val="00D57324"/>
    <w:rsid w:val="00D5751C"/>
    <w:rsid w:val="00D57833"/>
    <w:rsid w:val="00D57A93"/>
    <w:rsid w:val="00D57B04"/>
    <w:rsid w:val="00D57B8E"/>
    <w:rsid w:val="00D57F7F"/>
    <w:rsid w:val="00D6016B"/>
    <w:rsid w:val="00D602DB"/>
    <w:rsid w:val="00D6038B"/>
    <w:rsid w:val="00D60413"/>
    <w:rsid w:val="00D60439"/>
    <w:rsid w:val="00D60503"/>
    <w:rsid w:val="00D6086D"/>
    <w:rsid w:val="00D60A0B"/>
    <w:rsid w:val="00D60CDD"/>
    <w:rsid w:val="00D60F7F"/>
    <w:rsid w:val="00D610BE"/>
    <w:rsid w:val="00D6136B"/>
    <w:rsid w:val="00D6162F"/>
    <w:rsid w:val="00D616EA"/>
    <w:rsid w:val="00D61874"/>
    <w:rsid w:val="00D61DCE"/>
    <w:rsid w:val="00D6208E"/>
    <w:rsid w:val="00D6231C"/>
    <w:rsid w:val="00D6253D"/>
    <w:rsid w:val="00D62676"/>
    <w:rsid w:val="00D6267F"/>
    <w:rsid w:val="00D628E4"/>
    <w:rsid w:val="00D628FA"/>
    <w:rsid w:val="00D62948"/>
    <w:rsid w:val="00D62CFF"/>
    <w:rsid w:val="00D62DB4"/>
    <w:rsid w:val="00D62DF6"/>
    <w:rsid w:val="00D6319D"/>
    <w:rsid w:val="00D632E3"/>
    <w:rsid w:val="00D6371C"/>
    <w:rsid w:val="00D6372E"/>
    <w:rsid w:val="00D63CF7"/>
    <w:rsid w:val="00D63E27"/>
    <w:rsid w:val="00D64031"/>
    <w:rsid w:val="00D6411B"/>
    <w:rsid w:val="00D64883"/>
    <w:rsid w:val="00D648F9"/>
    <w:rsid w:val="00D64D4E"/>
    <w:rsid w:val="00D65188"/>
    <w:rsid w:val="00D65299"/>
    <w:rsid w:val="00D65972"/>
    <w:rsid w:val="00D65ACE"/>
    <w:rsid w:val="00D65AEA"/>
    <w:rsid w:val="00D65C19"/>
    <w:rsid w:val="00D65EF3"/>
    <w:rsid w:val="00D65F9F"/>
    <w:rsid w:val="00D66155"/>
    <w:rsid w:val="00D661E4"/>
    <w:rsid w:val="00D66201"/>
    <w:rsid w:val="00D66595"/>
    <w:rsid w:val="00D66B6B"/>
    <w:rsid w:val="00D66C6C"/>
    <w:rsid w:val="00D66D2D"/>
    <w:rsid w:val="00D66F40"/>
    <w:rsid w:val="00D675C5"/>
    <w:rsid w:val="00D67802"/>
    <w:rsid w:val="00D67AE1"/>
    <w:rsid w:val="00D7004A"/>
    <w:rsid w:val="00D70115"/>
    <w:rsid w:val="00D709F1"/>
    <w:rsid w:val="00D70DDD"/>
    <w:rsid w:val="00D71224"/>
    <w:rsid w:val="00D71971"/>
    <w:rsid w:val="00D71A0B"/>
    <w:rsid w:val="00D71AE8"/>
    <w:rsid w:val="00D71DCA"/>
    <w:rsid w:val="00D72139"/>
    <w:rsid w:val="00D7255A"/>
    <w:rsid w:val="00D72799"/>
    <w:rsid w:val="00D72C9A"/>
    <w:rsid w:val="00D72F15"/>
    <w:rsid w:val="00D73429"/>
    <w:rsid w:val="00D735D6"/>
    <w:rsid w:val="00D73768"/>
    <w:rsid w:val="00D739D3"/>
    <w:rsid w:val="00D73B22"/>
    <w:rsid w:val="00D73D37"/>
    <w:rsid w:val="00D741E0"/>
    <w:rsid w:val="00D742E7"/>
    <w:rsid w:val="00D74542"/>
    <w:rsid w:val="00D745F7"/>
    <w:rsid w:val="00D749C1"/>
    <w:rsid w:val="00D74A30"/>
    <w:rsid w:val="00D74AC2"/>
    <w:rsid w:val="00D74F5C"/>
    <w:rsid w:val="00D75379"/>
    <w:rsid w:val="00D753C8"/>
    <w:rsid w:val="00D755EA"/>
    <w:rsid w:val="00D75939"/>
    <w:rsid w:val="00D7632B"/>
    <w:rsid w:val="00D76630"/>
    <w:rsid w:val="00D769C2"/>
    <w:rsid w:val="00D76BAC"/>
    <w:rsid w:val="00D76C47"/>
    <w:rsid w:val="00D77027"/>
    <w:rsid w:val="00D77106"/>
    <w:rsid w:val="00D7731A"/>
    <w:rsid w:val="00D77385"/>
    <w:rsid w:val="00D77426"/>
    <w:rsid w:val="00D774CA"/>
    <w:rsid w:val="00D77888"/>
    <w:rsid w:val="00D7795A"/>
    <w:rsid w:val="00D77C4C"/>
    <w:rsid w:val="00D77E2D"/>
    <w:rsid w:val="00D77FBC"/>
    <w:rsid w:val="00D80021"/>
    <w:rsid w:val="00D80187"/>
    <w:rsid w:val="00D803C8"/>
    <w:rsid w:val="00D8049F"/>
    <w:rsid w:val="00D804EE"/>
    <w:rsid w:val="00D8055C"/>
    <w:rsid w:val="00D8088A"/>
    <w:rsid w:val="00D80E43"/>
    <w:rsid w:val="00D815FB"/>
    <w:rsid w:val="00D816E7"/>
    <w:rsid w:val="00D81E38"/>
    <w:rsid w:val="00D82E6B"/>
    <w:rsid w:val="00D832CA"/>
    <w:rsid w:val="00D83D80"/>
    <w:rsid w:val="00D83E51"/>
    <w:rsid w:val="00D84115"/>
    <w:rsid w:val="00D841C3"/>
    <w:rsid w:val="00D844B6"/>
    <w:rsid w:val="00D849FC"/>
    <w:rsid w:val="00D84C9D"/>
    <w:rsid w:val="00D84D42"/>
    <w:rsid w:val="00D8508C"/>
    <w:rsid w:val="00D85365"/>
    <w:rsid w:val="00D854F6"/>
    <w:rsid w:val="00D85547"/>
    <w:rsid w:val="00D857C2"/>
    <w:rsid w:val="00D85900"/>
    <w:rsid w:val="00D85C46"/>
    <w:rsid w:val="00D85D0D"/>
    <w:rsid w:val="00D8612D"/>
    <w:rsid w:val="00D8652F"/>
    <w:rsid w:val="00D86728"/>
    <w:rsid w:val="00D867CD"/>
    <w:rsid w:val="00D86BD1"/>
    <w:rsid w:val="00D86E55"/>
    <w:rsid w:val="00D876B4"/>
    <w:rsid w:val="00D87AC3"/>
    <w:rsid w:val="00D87C14"/>
    <w:rsid w:val="00D87C1A"/>
    <w:rsid w:val="00D87D2B"/>
    <w:rsid w:val="00D87EB1"/>
    <w:rsid w:val="00D902D4"/>
    <w:rsid w:val="00D903CA"/>
    <w:rsid w:val="00D903D4"/>
    <w:rsid w:val="00D906A2"/>
    <w:rsid w:val="00D90ACA"/>
    <w:rsid w:val="00D90B66"/>
    <w:rsid w:val="00D90E55"/>
    <w:rsid w:val="00D9107B"/>
    <w:rsid w:val="00D9115C"/>
    <w:rsid w:val="00D91195"/>
    <w:rsid w:val="00D911E8"/>
    <w:rsid w:val="00D91217"/>
    <w:rsid w:val="00D91280"/>
    <w:rsid w:val="00D9131B"/>
    <w:rsid w:val="00D9132F"/>
    <w:rsid w:val="00D91810"/>
    <w:rsid w:val="00D91B6E"/>
    <w:rsid w:val="00D91CD3"/>
    <w:rsid w:val="00D9222B"/>
    <w:rsid w:val="00D92486"/>
    <w:rsid w:val="00D928C4"/>
    <w:rsid w:val="00D92FF2"/>
    <w:rsid w:val="00D937FC"/>
    <w:rsid w:val="00D94012"/>
    <w:rsid w:val="00D9406D"/>
    <w:rsid w:val="00D9419E"/>
    <w:rsid w:val="00D9439F"/>
    <w:rsid w:val="00D943BE"/>
    <w:rsid w:val="00D945FF"/>
    <w:rsid w:val="00D947D3"/>
    <w:rsid w:val="00D947F4"/>
    <w:rsid w:val="00D95D43"/>
    <w:rsid w:val="00D95EEB"/>
    <w:rsid w:val="00D966CF"/>
    <w:rsid w:val="00D96B3D"/>
    <w:rsid w:val="00D96D40"/>
    <w:rsid w:val="00D96DB3"/>
    <w:rsid w:val="00D97587"/>
    <w:rsid w:val="00D97677"/>
    <w:rsid w:val="00D97774"/>
    <w:rsid w:val="00D97E38"/>
    <w:rsid w:val="00DA005F"/>
    <w:rsid w:val="00DA0066"/>
    <w:rsid w:val="00DA0150"/>
    <w:rsid w:val="00DA0BC0"/>
    <w:rsid w:val="00DA0C59"/>
    <w:rsid w:val="00DA1118"/>
    <w:rsid w:val="00DA11D9"/>
    <w:rsid w:val="00DA11F6"/>
    <w:rsid w:val="00DA17F6"/>
    <w:rsid w:val="00DA1953"/>
    <w:rsid w:val="00DA1FF4"/>
    <w:rsid w:val="00DA2060"/>
    <w:rsid w:val="00DA218C"/>
    <w:rsid w:val="00DA2540"/>
    <w:rsid w:val="00DA25D3"/>
    <w:rsid w:val="00DA25DD"/>
    <w:rsid w:val="00DA2662"/>
    <w:rsid w:val="00DA26D8"/>
    <w:rsid w:val="00DA2FFF"/>
    <w:rsid w:val="00DA3070"/>
    <w:rsid w:val="00DA30B0"/>
    <w:rsid w:val="00DA320E"/>
    <w:rsid w:val="00DA341D"/>
    <w:rsid w:val="00DA3517"/>
    <w:rsid w:val="00DA3870"/>
    <w:rsid w:val="00DA3910"/>
    <w:rsid w:val="00DA3A07"/>
    <w:rsid w:val="00DA3A48"/>
    <w:rsid w:val="00DA3AF9"/>
    <w:rsid w:val="00DA3DE2"/>
    <w:rsid w:val="00DA3E58"/>
    <w:rsid w:val="00DA4126"/>
    <w:rsid w:val="00DA433B"/>
    <w:rsid w:val="00DA48EE"/>
    <w:rsid w:val="00DA499D"/>
    <w:rsid w:val="00DA4C63"/>
    <w:rsid w:val="00DA4EBD"/>
    <w:rsid w:val="00DA502B"/>
    <w:rsid w:val="00DA5053"/>
    <w:rsid w:val="00DA53D2"/>
    <w:rsid w:val="00DA5652"/>
    <w:rsid w:val="00DA56AD"/>
    <w:rsid w:val="00DA5868"/>
    <w:rsid w:val="00DA5967"/>
    <w:rsid w:val="00DA5980"/>
    <w:rsid w:val="00DA5ACA"/>
    <w:rsid w:val="00DA5CA0"/>
    <w:rsid w:val="00DA5F67"/>
    <w:rsid w:val="00DA62B3"/>
    <w:rsid w:val="00DA6422"/>
    <w:rsid w:val="00DA6517"/>
    <w:rsid w:val="00DA657A"/>
    <w:rsid w:val="00DA6863"/>
    <w:rsid w:val="00DA6A4F"/>
    <w:rsid w:val="00DA6B3E"/>
    <w:rsid w:val="00DA6BF2"/>
    <w:rsid w:val="00DA6CED"/>
    <w:rsid w:val="00DA6EB0"/>
    <w:rsid w:val="00DA6F49"/>
    <w:rsid w:val="00DA7063"/>
    <w:rsid w:val="00DA7210"/>
    <w:rsid w:val="00DA7231"/>
    <w:rsid w:val="00DA7388"/>
    <w:rsid w:val="00DA7600"/>
    <w:rsid w:val="00DA79F7"/>
    <w:rsid w:val="00DA7B4D"/>
    <w:rsid w:val="00DB006E"/>
    <w:rsid w:val="00DB08F8"/>
    <w:rsid w:val="00DB0E7B"/>
    <w:rsid w:val="00DB0F0C"/>
    <w:rsid w:val="00DB0F43"/>
    <w:rsid w:val="00DB1121"/>
    <w:rsid w:val="00DB1593"/>
    <w:rsid w:val="00DB15E9"/>
    <w:rsid w:val="00DB1A72"/>
    <w:rsid w:val="00DB1C6C"/>
    <w:rsid w:val="00DB1E6F"/>
    <w:rsid w:val="00DB1EB9"/>
    <w:rsid w:val="00DB1ED0"/>
    <w:rsid w:val="00DB203F"/>
    <w:rsid w:val="00DB216C"/>
    <w:rsid w:val="00DB2537"/>
    <w:rsid w:val="00DB25AE"/>
    <w:rsid w:val="00DB2A11"/>
    <w:rsid w:val="00DB2B57"/>
    <w:rsid w:val="00DB2D11"/>
    <w:rsid w:val="00DB2E00"/>
    <w:rsid w:val="00DB2F5E"/>
    <w:rsid w:val="00DB30CC"/>
    <w:rsid w:val="00DB345A"/>
    <w:rsid w:val="00DB3789"/>
    <w:rsid w:val="00DB3DBD"/>
    <w:rsid w:val="00DB4323"/>
    <w:rsid w:val="00DB4759"/>
    <w:rsid w:val="00DB475B"/>
    <w:rsid w:val="00DB4A12"/>
    <w:rsid w:val="00DB4C3A"/>
    <w:rsid w:val="00DB5082"/>
    <w:rsid w:val="00DB519C"/>
    <w:rsid w:val="00DB560F"/>
    <w:rsid w:val="00DB565D"/>
    <w:rsid w:val="00DB66B8"/>
    <w:rsid w:val="00DB6C47"/>
    <w:rsid w:val="00DB6D73"/>
    <w:rsid w:val="00DB7179"/>
    <w:rsid w:val="00DB7222"/>
    <w:rsid w:val="00DB7C82"/>
    <w:rsid w:val="00DB7E9C"/>
    <w:rsid w:val="00DC0092"/>
    <w:rsid w:val="00DC01D3"/>
    <w:rsid w:val="00DC02BA"/>
    <w:rsid w:val="00DC0348"/>
    <w:rsid w:val="00DC0873"/>
    <w:rsid w:val="00DC0D28"/>
    <w:rsid w:val="00DC148C"/>
    <w:rsid w:val="00DC1655"/>
    <w:rsid w:val="00DC196B"/>
    <w:rsid w:val="00DC1ABD"/>
    <w:rsid w:val="00DC1BC4"/>
    <w:rsid w:val="00DC1F73"/>
    <w:rsid w:val="00DC26FD"/>
    <w:rsid w:val="00DC275B"/>
    <w:rsid w:val="00DC2863"/>
    <w:rsid w:val="00DC2AE3"/>
    <w:rsid w:val="00DC2D5B"/>
    <w:rsid w:val="00DC2D63"/>
    <w:rsid w:val="00DC3076"/>
    <w:rsid w:val="00DC315D"/>
    <w:rsid w:val="00DC3240"/>
    <w:rsid w:val="00DC353E"/>
    <w:rsid w:val="00DC3551"/>
    <w:rsid w:val="00DC3CD9"/>
    <w:rsid w:val="00DC3F2B"/>
    <w:rsid w:val="00DC3F3D"/>
    <w:rsid w:val="00DC42E9"/>
    <w:rsid w:val="00DC451A"/>
    <w:rsid w:val="00DC4DBA"/>
    <w:rsid w:val="00DC53D6"/>
    <w:rsid w:val="00DC5544"/>
    <w:rsid w:val="00DC5FA4"/>
    <w:rsid w:val="00DC6280"/>
    <w:rsid w:val="00DC6503"/>
    <w:rsid w:val="00DC653C"/>
    <w:rsid w:val="00DC6594"/>
    <w:rsid w:val="00DC6716"/>
    <w:rsid w:val="00DC688D"/>
    <w:rsid w:val="00DC6A0C"/>
    <w:rsid w:val="00DC6FE9"/>
    <w:rsid w:val="00DC78AB"/>
    <w:rsid w:val="00DC7A51"/>
    <w:rsid w:val="00DC7AE5"/>
    <w:rsid w:val="00DC7AF1"/>
    <w:rsid w:val="00DC7C62"/>
    <w:rsid w:val="00DC7EC4"/>
    <w:rsid w:val="00DD01AA"/>
    <w:rsid w:val="00DD0380"/>
    <w:rsid w:val="00DD04C7"/>
    <w:rsid w:val="00DD0C29"/>
    <w:rsid w:val="00DD0C6D"/>
    <w:rsid w:val="00DD0EC8"/>
    <w:rsid w:val="00DD0FBA"/>
    <w:rsid w:val="00DD11D7"/>
    <w:rsid w:val="00DD1517"/>
    <w:rsid w:val="00DD173B"/>
    <w:rsid w:val="00DD1A94"/>
    <w:rsid w:val="00DD1B11"/>
    <w:rsid w:val="00DD202C"/>
    <w:rsid w:val="00DD212C"/>
    <w:rsid w:val="00DD2183"/>
    <w:rsid w:val="00DD21B6"/>
    <w:rsid w:val="00DD21F7"/>
    <w:rsid w:val="00DD22A9"/>
    <w:rsid w:val="00DD23C4"/>
    <w:rsid w:val="00DD28F4"/>
    <w:rsid w:val="00DD2E38"/>
    <w:rsid w:val="00DD34FC"/>
    <w:rsid w:val="00DD3579"/>
    <w:rsid w:val="00DD3836"/>
    <w:rsid w:val="00DD3945"/>
    <w:rsid w:val="00DD3C91"/>
    <w:rsid w:val="00DD3D59"/>
    <w:rsid w:val="00DD3FE4"/>
    <w:rsid w:val="00DD4299"/>
    <w:rsid w:val="00DD42D9"/>
    <w:rsid w:val="00DD43D3"/>
    <w:rsid w:val="00DD44A3"/>
    <w:rsid w:val="00DD44CB"/>
    <w:rsid w:val="00DD461D"/>
    <w:rsid w:val="00DD47DB"/>
    <w:rsid w:val="00DD4969"/>
    <w:rsid w:val="00DD4C40"/>
    <w:rsid w:val="00DD4F7B"/>
    <w:rsid w:val="00DD531C"/>
    <w:rsid w:val="00DD5798"/>
    <w:rsid w:val="00DD5E94"/>
    <w:rsid w:val="00DD621E"/>
    <w:rsid w:val="00DD6409"/>
    <w:rsid w:val="00DD64BB"/>
    <w:rsid w:val="00DD68DA"/>
    <w:rsid w:val="00DD6B66"/>
    <w:rsid w:val="00DD74CC"/>
    <w:rsid w:val="00DD7672"/>
    <w:rsid w:val="00DD77D3"/>
    <w:rsid w:val="00DD79DA"/>
    <w:rsid w:val="00DD7D0D"/>
    <w:rsid w:val="00DD7E2F"/>
    <w:rsid w:val="00DD7FCA"/>
    <w:rsid w:val="00DE05D0"/>
    <w:rsid w:val="00DE0913"/>
    <w:rsid w:val="00DE0BB9"/>
    <w:rsid w:val="00DE0FEB"/>
    <w:rsid w:val="00DE1235"/>
    <w:rsid w:val="00DE13A5"/>
    <w:rsid w:val="00DE175C"/>
    <w:rsid w:val="00DE1791"/>
    <w:rsid w:val="00DE18B0"/>
    <w:rsid w:val="00DE1978"/>
    <w:rsid w:val="00DE1B0A"/>
    <w:rsid w:val="00DE1D6F"/>
    <w:rsid w:val="00DE1DCA"/>
    <w:rsid w:val="00DE1E9D"/>
    <w:rsid w:val="00DE2503"/>
    <w:rsid w:val="00DE277E"/>
    <w:rsid w:val="00DE27FF"/>
    <w:rsid w:val="00DE3137"/>
    <w:rsid w:val="00DE3535"/>
    <w:rsid w:val="00DE39C7"/>
    <w:rsid w:val="00DE3CB4"/>
    <w:rsid w:val="00DE3E9F"/>
    <w:rsid w:val="00DE416E"/>
    <w:rsid w:val="00DE426B"/>
    <w:rsid w:val="00DE45B9"/>
    <w:rsid w:val="00DE45E9"/>
    <w:rsid w:val="00DE488C"/>
    <w:rsid w:val="00DE4A01"/>
    <w:rsid w:val="00DE4A77"/>
    <w:rsid w:val="00DE4D5A"/>
    <w:rsid w:val="00DE50A8"/>
    <w:rsid w:val="00DE52A4"/>
    <w:rsid w:val="00DE5313"/>
    <w:rsid w:val="00DE5320"/>
    <w:rsid w:val="00DE58F2"/>
    <w:rsid w:val="00DE5B27"/>
    <w:rsid w:val="00DE5F5A"/>
    <w:rsid w:val="00DE61EB"/>
    <w:rsid w:val="00DE627D"/>
    <w:rsid w:val="00DE6574"/>
    <w:rsid w:val="00DE6613"/>
    <w:rsid w:val="00DE6A02"/>
    <w:rsid w:val="00DE6B92"/>
    <w:rsid w:val="00DE6E7F"/>
    <w:rsid w:val="00DE7707"/>
    <w:rsid w:val="00DE785C"/>
    <w:rsid w:val="00DE7E95"/>
    <w:rsid w:val="00DF0329"/>
    <w:rsid w:val="00DF0481"/>
    <w:rsid w:val="00DF059A"/>
    <w:rsid w:val="00DF05A2"/>
    <w:rsid w:val="00DF076E"/>
    <w:rsid w:val="00DF12CF"/>
    <w:rsid w:val="00DF1671"/>
    <w:rsid w:val="00DF175B"/>
    <w:rsid w:val="00DF1C43"/>
    <w:rsid w:val="00DF226A"/>
    <w:rsid w:val="00DF2336"/>
    <w:rsid w:val="00DF26F0"/>
    <w:rsid w:val="00DF27E0"/>
    <w:rsid w:val="00DF2B4C"/>
    <w:rsid w:val="00DF2C24"/>
    <w:rsid w:val="00DF2D89"/>
    <w:rsid w:val="00DF2E36"/>
    <w:rsid w:val="00DF32A8"/>
    <w:rsid w:val="00DF3328"/>
    <w:rsid w:val="00DF3597"/>
    <w:rsid w:val="00DF3959"/>
    <w:rsid w:val="00DF4131"/>
    <w:rsid w:val="00DF44C6"/>
    <w:rsid w:val="00DF466B"/>
    <w:rsid w:val="00DF4700"/>
    <w:rsid w:val="00DF5028"/>
    <w:rsid w:val="00DF50BA"/>
    <w:rsid w:val="00DF5741"/>
    <w:rsid w:val="00DF58AC"/>
    <w:rsid w:val="00DF595B"/>
    <w:rsid w:val="00DF5EEE"/>
    <w:rsid w:val="00DF6628"/>
    <w:rsid w:val="00DF6B70"/>
    <w:rsid w:val="00DF6E55"/>
    <w:rsid w:val="00DF74AF"/>
    <w:rsid w:val="00DF7533"/>
    <w:rsid w:val="00DF7898"/>
    <w:rsid w:val="00DF7B27"/>
    <w:rsid w:val="00E0015C"/>
    <w:rsid w:val="00E00633"/>
    <w:rsid w:val="00E008D3"/>
    <w:rsid w:val="00E008F6"/>
    <w:rsid w:val="00E00A2B"/>
    <w:rsid w:val="00E00A58"/>
    <w:rsid w:val="00E00CCE"/>
    <w:rsid w:val="00E00DB4"/>
    <w:rsid w:val="00E00FEF"/>
    <w:rsid w:val="00E0116E"/>
    <w:rsid w:val="00E0166A"/>
    <w:rsid w:val="00E0168A"/>
    <w:rsid w:val="00E01966"/>
    <w:rsid w:val="00E01CCC"/>
    <w:rsid w:val="00E02430"/>
    <w:rsid w:val="00E0274D"/>
    <w:rsid w:val="00E02E13"/>
    <w:rsid w:val="00E02FA5"/>
    <w:rsid w:val="00E030DF"/>
    <w:rsid w:val="00E042D3"/>
    <w:rsid w:val="00E04537"/>
    <w:rsid w:val="00E045CF"/>
    <w:rsid w:val="00E0468C"/>
    <w:rsid w:val="00E04836"/>
    <w:rsid w:val="00E053D5"/>
    <w:rsid w:val="00E05636"/>
    <w:rsid w:val="00E05F94"/>
    <w:rsid w:val="00E06116"/>
    <w:rsid w:val="00E06225"/>
    <w:rsid w:val="00E0640E"/>
    <w:rsid w:val="00E06603"/>
    <w:rsid w:val="00E067A3"/>
    <w:rsid w:val="00E06854"/>
    <w:rsid w:val="00E06955"/>
    <w:rsid w:val="00E06BBB"/>
    <w:rsid w:val="00E06CF4"/>
    <w:rsid w:val="00E07016"/>
    <w:rsid w:val="00E071B3"/>
    <w:rsid w:val="00E071DD"/>
    <w:rsid w:val="00E07397"/>
    <w:rsid w:val="00E075E5"/>
    <w:rsid w:val="00E0788B"/>
    <w:rsid w:val="00E07A3E"/>
    <w:rsid w:val="00E07C03"/>
    <w:rsid w:val="00E10084"/>
    <w:rsid w:val="00E10134"/>
    <w:rsid w:val="00E10547"/>
    <w:rsid w:val="00E11299"/>
    <w:rsid w:val="00E112D6"/>
    <w:rsid w:val="00E1142A"/>
    <w:rsid w:val="00E11430"/>
    <w:rsid w:val="00E114B3"/>
    <w:rsid w:val="00E116B2"/>
    <w:rsid w:val="00E11754"/>
    <w:rsid w:val="00E1192B"/>
    <w:rsid w:val="00E119EB"/>
    <w:rsid w:val="00E11CBA"/>
    <w:rsid w:val="00E11F99"/>
    <w:rsid w:val="00E12160"/>
    <w:rsid w:val="00E12B7A"/>
    <w:rsid w:val="00E12C03"/>
    <w:rsid w:val="00E12C5D"/>
    <w:rsid w:val="00E12DA8"/>
    <w:rsid w:val="00E131F5"/>
    <w:rsid w:val="00E13262"/>
    <w:rsid w:val="00E1369A"/>
    <w:rsid w:val="00E137FB"/>
    <w:rsid w:val="00E13E40"/>
    <w:rsid w:val="00E140BE"/>
    <w:rsid w:val="00E14396"/>
    <w:rsid w:val="00E14543"/>
    <w:rsid w:val="00E14598"/>
    <w:rsid w:val="00E146BC"/>
    <w:rsid w:val="00E14A1D"/>
    <w:rsid w:val="00E14A50"/>
    <w:rsid w:val="00E14A7F"/>
    <w:rsid w:val="00E14AA8"/>
    <w:rsid w:val="00E14B55"/>
    <w:rsid w:val="00E15009"/>
    <w:rsid w:val="00E1504F"/>
    <w:rsid w:val="00E15625"/>
    <w:rsid w:val="00E15631"/>
    <w:rsid w:val="00E16186"/>
    <w:rsid w:val="00E1651A"/>
    <w:rsid w:val="00E165B1"/>
    <w:rsid w:val="00E166E6"/>
    <w:rsid w:val="00E167C9"/>
    <w:rsid w:val="00E16858"/>
    <w:rsid w:val="00E1699A"/>
    <w:rsid w:val="00E16A85"/>
    <w:rsid w:val="00E16BA5"/>
    <w:rsid w:val="00E16CF1"/>
    <w:rsid w:val="00E17130"/>
    <w:rsid w:val="00E17265"/>
    <w:rsid w:val="00E1752B"/>
    <w:rsid w:val="00E1791C"/>
    <w:rsid w:val="00E17CC4"/>
    <w:rsid w:val="00E20286"/>
    <w:rsid w:val="00E204E0"/>
    <w:rsid w:val="00E2090E"/>
    <w:rsid w:val="00E21161"/>
    <w:rsid w:val="00E2133B"/>
    <w:rsid w:val="00E21640"/>
    <w:rsid w:val="00E217F1"/>
    <w:rsid w:val="00E21B9B"/>
    <w:rsid w:val="00E22947"/>
    <w:rsid w:val="00E22C70"/>
    <w:rsid w:val="00E22F07"/>
    <w:rsid w:val="00E23463"/>
    <w:rsid w:val="00E23866"/>
    <w:rsid w:val="00E238B6"/>
    <w:rsid w:val="00E239BE"/>
    <w:rsid w:val="00E2418F"/>
    <w:rsid w:val="00E24367"/>
    <w:rsid w:val="00E248A0"/>
    <w:rsid w:val="00E24923"/>
    <w:rsid w:val="00E249D8"/>
    <w:rsid w:val="00E24BA3"/>
    <w:rsid w:val="00E24CDA"/>
    <w:rsid w:val="00E24D1F"/>
    <w:rsid w:val="00E25281"/>
    <w:rsid w:val="00E252D4"/>
    <w:rsid w:val="00E254F5"/>
    <w:rsid w:val="00E25D28"/>
    <w:rsid w:val="00E26548"/>
    <w:rsid w:val="00E265D3"/>
    <w:rsid w:val="00E26608"/>
    <w:rsid w:val="00E26A44"/>
    <w:rsid w:val="00E26F9A"/>
    <w:rsid w:val="00E27169"/>
    <w:rsid w:val="00E27194"/>
    <w:rsid w:val="00E274A4"/>
    <w:rsid w:val="00E277CE"/>
    <w:rsid w:val="00E27993"/>
    <w:rsid w:val="00E27A99"/>
    <w:rsid w:val="00E3013B"/>
    <w:rsid w:val="00E301B9"/>
    <w:rsid w:val="00E3048F"/>
    <w:rsid w:val="00E3076E"/>
    <w:rsid w:val="00E30906"/>
    <w:rsid w:val="00E30E02"/>
    <w:rsid w:val="00E30E56"/>
    <w:rsid w:val="00E312B6"/>
    <w:rsid w:val="00E312C5"/>
    <w:rsid w:val="00E31469"/>
    <w:rsid w:val="00E31552"/>
    <w:rsid w:val="00E3158F"/>
    <w:rsid w:val="00E315C5"/>
    <w:rsid w:val="00E322FB"/>
    <w:rsid w:val="00E323E1"/>
    <w:rsid w:val="00E3247D"/>
    <w:rsid w:val="00E325B7"/>
    <w:rsid w:val="00E329BB"/>
    <w:rsid w:val="00E32C7B"/>
    <w:rsid w:val="00E32E01"/>
    <w:rsid w:val="00E32F1E"/>
    <w:rsid w:val="00E32FBC"/>
    <w:rsid w:val="00E333DE"/>
    <w:rsid w:val="00E3357C"/>
    <w:rsid w:val="00E33879"/>
    <w:rsid w:val="00E33D5E"/>
    <w:rsid w:val="00E33FD4"/>
    <w:rsid w:val="00E3441E"/>
    <w:rsid w:val="00E344CA"/>
    <w:rsid w:val="00E3475B"/>
    <w:rsid w:val="00E34C6C"/>
    <w:rsid w:val="00E34EE7"/>
    <w:rsid w:val="00E34FDC"/>
    <w:rsid w:val="00E35365"/>
    <w:rsid w:val="00E35589"/>
    <w:rsid w:val="00E35C21"/>
    <w:rsid w:val="00E35E0E"/>
    <w:rsid w:val="00E3604D"/>
    <w:rsid w:val="00E362E5"/>
    <w:rsid w:val="00E36304"/>
    <w:rsid w:val="00E36440"/>
    <w:rsid w:val="00E3657C"/>
    <w:rsid w:val="00E365B6"/>
    <w:rsid w:val="00E36AE3"/>
    <w:rsid w:val="00E36AF1"/>
    <w:rsid w:val="00E36D0F"/>
    <w:rsid w:val="00E36FF8"/>
    <w:rsid w:val="00E3720A"/>
    <w:rsid w:val="00E37880"/>
    <w:rsid w:val="00E37975"/>
    <w:rsid w:val="00E40053"/>
    <w:rsid w:val="00E40299"/>
    <w:rsid w:val="00E4035A"/>
    <w:rsid w:val="00E403CA"/>
    <w:rsid w:val="00E408BD"/>
    <w:rsid w:val="00E40EFD"/>
    <w:rsid w:val="00E41121"/>
    <w:rsid w:val="00E417E1"/>
    <w:rsid w:val="00E41CC9"/>
    <w:rsid w:val="00E41E2F"/>
    <w:rsid w:val="00E4214F"/>
    <w:rsid w:val="00E42391"/>
    <w:rsid w:val="00E42695"/>
    <w:rsid w:val="00E426F5"/>
    <w:rsid w:val="00E42C91"/>
    <w:rsid w:val="00E42DF1"/>
    <w:rsid w:val="00E42F14"/>
    <w:rsid w:val="00E4304E"/>
    <w:rsid w:val="00E43335"/>
    <w:rsid w:val="00E4336F"/>
    <w:rsid w:val="00E433B3"/>
    <w:rsid w:val="00E43533"/>
    <w:rsid w:val="00E4397D"/>
    <w:rsid w:val="00E43A04"/>
    <w:rsid w:val="00E43A2D"/>
    <w:rsid w:val="00E446BE"/>
    <w:rsid w:val="00E448B9"/>
    <w:rsid w:val="00E44BFF"/>
    <w:rsid w:val="00E44CD0"/>
    <w:rsid w:val="00E455B5"/>
    <w:rsid w:val="00E45922"/>
    <w:rsid w:val="00E459B5"/>
    <w:rsid w:val="00E45BBE"/>
    <w:rsid w:val="00E45C1A"/>
    <w:rsid w:val="00E45C7D"/>
    <w:rsid w:val="00E45DD3"/>
    <w:rsid w:val="00E45F29"/>
    <w:rsid w:val="00E46131"/>
    <w:rsid w:val="00E462BD"/>
    <w:rsid w:val="00E464ED"/>
    <w:rsid w:val="00E46A2C"/>
    <w:rsid w:val="00E46BE0"/>
    <w:rsid w:val="00E46E22"/>
    <w:rsid w:val="00E46EFA"/>
    <w:rsid w:val="00E46F1F"/>
    <w:rsid w:val="00E474F6"/>
    <w:rsid w:val="00E50243"/>
    <w:rsid w:val="00E50365"/>
    <w:rsid w:val="00E5060C"/>
    <w:rsid w:val="00E50712"/>
    <w:rsid w:val="00E50757"/>
    <w:rsid w:val="00E50E76"/>
    <w:rsid w:val="00E516F6"/>
    <w:rsid w:val="00E51A4D"/>
    <w:rsid w:val="00E51F9E"/>
    <w:rsid w:val="00E5253B"/>
    <w:rsid w:val="00E525EE"/>
    <w:rsid w:val="00E52734"/>
    <w:rsid w:val="00E527AA"/>
    <w:rsid w:val="00E52AEA"/>
    <w:rsid w:val="00E52F65"/>
    <w:rsid w:val="00E530EA"/>
    <w:rsid w:val="00E53AD2"/>
    <w:rsid w:val="00E53C02"/>
    <w:rsid w:val="00E5438E"/>
    <w:rsid w:val="00E5460C"/>
    <w:rsid w:val="00E547C2"/>
    <w:rsid w:val="00E5488C"/>
    <w:rsid w:val="00E54B57"/>
    <w:rsid w:val="00E54CA8"/>
    <w:rsid w:val="00E5559A"/>
    <w:rsid w:val="00E556C1"/>
    <w:rsid w:val="00E5578C"/>
    <w:rsid w:val="00E558BA"/>
    <w:rsid w:val="00E55974"/>
    <w:rsid w:val="00E559D5"/>
    <w:rsid w:val="00E55B82"/>
    <w:rsid w:val="00E55BCD"/>
    <w:rsid w:val="00E56429"/>
    <w:rsid w:val="00E568B5"/>
    <w:rsid w:val="00E56999"/>
    <w:rsid w:val="00E56A29"/>
    <w:rsid w:val="00E56AE3"/>
    <w:rsid w:val="00E56C08"/>
    <w:rsid w:val="00E56F7B"/>
    <w:rsid w:val="00E573A9"/>
    <w:rsid w:val="00E57418"/>
    <w:rsid w:val="00E576DF"/>
    <w:rsid w:val="00E57855"/>
    <w:rsid w:val="00E57932"/>
    <w:rsid w:val="00E57B79"/>
    <w:rsid w:val="00E57C8E"/>
    <w:rsid w:val="00E57C93"/>
    <w:rsid w:val="00E57D80"/>
    <w:rsid w:val="00E60193"/>
    <w:rsid w:val="00E60998"/>
    <w:rsid w:val="00E60C6C"/>
    <w:rsid w:val="00E61C7C"/>
    <w:rsid w:val="00E61D41"/>
    <w:rsid w:val="00E61D59"/>
    <w:rsid w:val="00E61DB6"/>
    <w:rsid w:val="00E61F2C"/>
    <w:rsid w:val="00E62146"/>
    <w:rsid w:val="00E62A6C"/>
    <w:rsid w:val="00E62EA8"/>
    <w:rsid w:val="00E62FFF"/>
    <w:rsid w:val="00E63253"/>
    <w:rsid w:val="00E63F4B"/>
    <w:rsid w:val="00E63F72"/>
    <w:rsid w:val="00E63FF3"/>
    <w:rsid w:val="00E64099"/>
    <w:rsid w:val="00E6428E"/>
    <w:rsid w:val="00E646FF"/>
    <w:rsid w:val="00E652A2"/>
    <w:rsid w:val="00E65B41"/>
    <w:rsid w:val="00E65B6F"/>
    <w:rsid w:val="00E65EFC"/>
    <w:rsid w:val="00E65F62"/>
    <w:rsid w:val="00E6601F"/>
    <w:rsid w:val="00E66459"/>
    <w:rsid w:val="00E6659D"/>
    <w:rsid w:val="00E665BD"/>
    <w:rsid w:val="00E66873"/>
    <w:rsid w:val="00E6688A"/>
    <w:rsid w:val="00E668C0"/>
    <w:rsid w:val="00E668D4"/>
    <w:rsid w:val="00E6693C"/>
    <w:rsid w:val="00E66DD5"/>
    <w:rsid w:val="00E67222"/>
    <w:rsid w:val="00E67444"/>
    <w:rsid w:val="00E679A3"/>
    <w:rsid w:val="00E70F96"/>
    <w:rsid w:val="00E710E4"/>
    <w:rsid w:val="00E712C5"/>
    <w:rsid w:val="00E71617"/>
    <w:rsid w:val="00E716D4"/>
    <w:rsid w:val="00E71A8C"/>
    <w:rsid w:val="00E71B46"/>
    <w:rsid w:val="00E72930"/>
    <w:rsid w:val="00E72AE6"/>
    <w:rsid w:val="00E72E85"/>
    <w:rsid w:val="00E732E0"/>
    <w:rsid w:val="00E73568"/>
    <w:rsid w:val="00E73A0D"/>
    <w:rsid w:val="00E745B5"/>
    <w:rsid w:val="00E74CBD"/>
    <w:rsid w:val="00E74CCC"/>
    <w:rsid w:val="00E7528E"/>
    <w:rsid w:val="00E759FA"/>
    <w:rsid w:val="00E75A22"/>
    <w:rsid w:val="00E75DBA"/>
    <w:rsid w:val="00E760B1"/>
    <w:rsid w:val="00E763F9"/>
    <w:rsid w:val="00E7683A"/>
    <w:rsid w:val="00E768C8"/>
    <w:rsid w:val="00E768D5"/>
    <w:rsid w:val="00E76FAA"/>
    <w:rsid w:val="00E772A3"/>
    <w:rsid w:val="00E772F4"/>
    <w:rsid w:val="00E77BB0"/>
    <w:rsid w:val="00E77E54"/>
    <w:rsid w:val="00E77F31"/>
    <w:rsid w:val="00E80A02"/>
    <w:rsid w:val="00E80C2D"/>
    <w:rsid w:val="00E80D7E"/>
    <w:rsid w:val="00E81063"/>
    <w:rsid w:val="00E8138C"/>
    <w:rsid w:val="00E81A65"/>
    <w:rsid w:val="00E81D0E"/>
    <w:rsid w:val="00E8257B"/>
    <w:rsid w:val="00E82A9D"/>
    <w:rsid w:val="00E82C91"/>
    <w:rsid w:val="00E8312B"/>
    <w:rsid w:val="00E83271"/>
    <w:rsid w:val="00E833B4"/>
    <w:rsid w:val="00E842FC"/>
    <w:rsid w:val="00E843C5"/>
    <w:rsid w:val="00E844B1"/>
    <w:rsid w:val="00E84573"/>
    <w:rsid w:val="00E845AA"/>
    <w:rsid w:val="00E848F4"/>
    <w:rsid w:val="00E84F5E"/>
    <w:rsid w:val="00E8564C"/>
    <w:rsid w:val="00E859A8"/>
    <w:rsid w:val="00E85D1F"/>
    <w:rsid w:val="00E85D50"/>
    <w:rsid w:val="00E85DEB"/>
    <w:rsid w:val="00E860EC"/>
    <w:rsid w:val="00E86297"/>
    <w:rsid w:val="00E866F1"/>
    <w:rsid w:val="00E86BB6"/>
    <w:rsid w:val="00E86C1F"/>
    <w:rsid w:val="00E86E00"/>
    <w:rsid w:val="00E86EF6"/>
    <w:rsid w:val="00E87EFC"/>
    <w:rsid w:val="00E87F37"/>
    <w:rsid w:val="00E87FAF"/>
    <w:rsid w:val="00E87FD9"/>
    <w:rsid w:val="00E900D9"/>
    <w:rsid w:val="00E90324"/>
    <w:rsid w:val="00E90778"/>
    <w:rsid w:val="00E907B2"/>
    <w:rsid w:val="00E909C5"/>
    <w:rsid w:val="00E90A73"/>
    <w:rsid w:val="00E90B63"/>
    <w:rsid w:val="00E90FA8"/>
    <w:rsid w:val="00E90FB7"/>
    <w:rsid w:val="00E91149"/>
    <w:rsid w:val="00E914F5"/>
    <w:rsid w:val="00E91CCF"/>
    <w:rsid w:val="00E922BF"/>
    <w:rsid w:val="00E9277F"/>
    <w:rsid w:val="00E92843"/>
    <w:rsid w:val="00E92A17"/>
    <w:rsid w:val="00E92CCA"/>
    <w:rsid w:val="00E92FBC"/>
    <w:rsid w:val="00E93096"/>
    <w:rsid w:val="00E930C6"/>
    <w:rsid w:val="00E93271"/>
    <w:rsid w:val="00E9333D"/>
    <w:rsid w:val="00E9343C"/>
    <w:rsid w:val="00E934C3"/>
    <w:rsid w:val="00E93608"/>
    <w:rsid w:val="00E9368B"/>
    <w:rsid w:val="00E93AD3"/>
    <w:rsid w:val="00E94AA1"/>
    <w:rsid w:val="00E952BB"/>
    <w:rsid w:val="00E952BF"/>
    <w:rsid w:val="00E9530B"/>
    <w:rsid w:val="00E95C0D"/>
    <w:rsid w:val="00E9623D"/>
    <w:rsid w:val="00E971B0"/>
    <w:rsid w:val="00E97211"/>
    <w:rsid w:val="00E97226"/>
    <w:rsid w:val="00E9748F"/>
    <w:rsid w:val="00E976B5"/>
    <w:rsid w:val="00E979DB"/>
    <w:rsid w:val="00E97BFD"/>
    <w:rsid w:val="00E97D09"/>
    <w:rsid w:val="00E97D27"/>
    <w:rsid w:val="00E97FE9"/>
    <w:rsid w:val="00EA02E4"/>
    <w:rsid w:val="00EA08BA"/>
    <w:rsid w:val="00EA1026"/>
    <w:rsid w:val="00EA130A"/>
    <w:rsid w:val="00EA1421"/>
    <w:rsid w:val="00EA1760"/>
    <w:rsid w:val="00EA17FF"/>
    <w:rsid w:val="00EA1860"/>
    <w:rsid w:val="00EA1D78"/>
    <w:rsid w:val="00EA20D9"/>
    <w:rsid w:val="00EA22E1"/>
    <w:rsid w:val="00EA2351"/>
    <w:rsid w:val="00EA24D8"/>
    <w:rsid w:val="00EA2556"/>
    <w:rsid w:val="00EA2732"/>
    <w:rsid w:val="00EA2B51"/>
    <w:rsid w:val="00EA2BD9"/>
    <w:rsid w:val="00EA2CA6"/>
    <w:rsid w:val="00EA2F11"/>
    <w:rsid w:val="00EA30D6"/>
    <w:rsid w:val="00EA3307"/>
    <w:rsid w:val="00EA3697"/>
    <w:rsid w:val="00EA39BA"/>
    <w:rsid w:val="00EA3A77"/>
    <w:rsid w:val="00EA3BA9"/>
    <w:rsid w:val="00EA403E"/>
    <w:rsid w:val="00EA4861"/>
    <w:rsid w:val="00EA4CB9"/>
    <w:rsid w:val="00EA4E7C"/>
    <w:rsid w:val="00EA4FA5"/>
    <w:rsid w:val="00EA541B"/>
    <w:rsid w:val="00EA5520"/>
    <w:rsid w:val="00EA5563"/>
    <w:rsid w:val="00EA55C0"/>
    <w:rsid w:val="00EA572E"/>
    <w:rsid w:val="00EA5842"/>
    <w:rsid w:val="00EA5AA8"/>
    <w:rsid w:val="00EA5BCC"/>
    <w:rsid w:val="00EA5C51"/>
    <w:rsid w:val="00EA5DC7"/>
    <w:rsid w:val="00EA6032"/>
    <w:rsid w:val="00EA60D2"/>
    <w:rsid w:val="00EA64A9"/>
    <w:rsid w:val="00EA65D4"/>
    <w:rsid w:val="00EA6BC3"/>
    <w:rsid w:val="00EA6D22"/>
    <w:rsid w:val="00EA6FC3"/>
    <w:rsid w:val="00EA74EF"/>
    <w:rsid w:val="00EA764C"/>
    <w:rsid w:val="00EA7BF3"/>
    <w:rsid w:val="00EB0146"/>
    <w:rsid w:val="00EB0414"/>
    <w:rsid w:val="00EB0629"/>
    <w:rsid w:val="00EB0693"/>
    <w:rsid w:val="00EB06BF"/>
    <w:rsid w:val="00EB0B6F"/>
    <w:rsid w:val="00EB0D41"/>
    <w:rsid w:val="00EB0FA5"/>
    <w:rsid w:val="00EB1246"/>
    <w:rsid w:val="00EB130A"/>
    <w:rsid w:val="00EB1486"/>
    <w:rsid w:val="00EB1690"/>
    <w:rsid w:val="00EB1A44"/>
    <w:rsid w:val="00EB1A55"/>
    <w:rsid w:val="00EB1A87"/>
    <w:rsid w:val="00EB1ED5"/>
    <w:rsid w:val="00EB1FD5"/>
    <w:rsid w:val="00EB239C"/>
    <w:rsid w:val="00EB24EF"/>
    <w:rsid w:val="00EB2CF3"/>
    <w:rsid w:val="00EB2F37"/>
    <w:rsid w:val="00EB3A40"/>
    <w:rsid w:val="00EB3BAA"/>
    <w:rsid w:val="00EB42E7"/>
    <w:rsid w:val="00EB42F4"/>
    <w:rsid w:val="00EB467A"/>
    <w:rsid w:val="00EB47AB"/>
    <w:rsid w:val="00EB47BD"/>
    <w:rsid w:val="00EB48B4"/>
    <w:rsid w:val="00EB4DC7"/>
    <w:rsid w:val="00EB52EC"/>
    <w:rsid w:val="00EB5471"/>
    <w:rsid w:val="00EB560E"/>
    <w:rsid w:val="00EB574D"/>
    <w:rsid w:val="00EB5874"/>
    <w:rsid w:val="00EB6294"/>
    <w:rsid w:val="00EB65E6"/>
    <w:rsid w:val="00EB6629"/>
    <w:rsid w:val="00EB6631"/>
    <w:rsid w:val="00EB6BAB"/>
    <w:rsid w:val="00EB6CC4"/>
    <w:rsid w:val="00EB6E18"/>
    <w:rsid w:val="00EB6F85"/>
    <w:rsid w:val="00EB6FD3"/>
    <w:rsid w:val="00EB70A9"/>
    <w:rsid w:val="00EB71C8"/>
    <w:rsid w:val="00EB721D"/>
    <w:rsid w:val="00EB732F"/>
    <w:rsid w:val="00EB7943"/>
    <w:rsid w:val="00EB7D60"/>
    <w:rsid w:val="00EB7D7F"/>
    <w:rsid w:val="00EC0131"/>
    <w:rsid w:val="00EC0329"/>
    <w:rsid w:val="00EC0491"/>
    <w:rsid w:val="00EC07C1"/>
    <w:rsid w:val="00EC07E9"/>
    <w:rsid w:val="00EC09F1"/>
    <w:rsid w:val="00EC0B6B"/>
    <w:rsid w:val="00EC0D79"/>
    <w:rsid w:val="00EC1937"/>
    <w:rsid w:val="00EC1E9C"/>
    <w:rsid w:val="00EC201B"/>
    <w:rsid w:val="00EC245E"/>
    <w:rsid w:val="00EC27A8"/>
    <w:rsid w:val="00EC30C3"/>
    <w:rsid w:val="00EC3308"/>
    <w:rsid w:val="00EC34DE"/>
    <w:rsid w:val="00EC38A2"/>
    <w:rsid w:val="00EC39A2"/>
    <w:rsid w:val="00EC3C0F"/>
    <w:rsid w:val="00EC3E6F"/>
    <w:rsid w:val="00EC485F"/>
    <w:rsid w:val="00EC4C4C"/>
    <w:rsid w:val="00EC4C5C"/>
    <w:rsid w:val="00EC4E00"/>
    <w:rsid w:val="00EC4E87"/>
    <w:rsid w:val="00EC4F6C"/>
    <w:rsid w:val="00EC50DA"/>
    <w:rsid w:val="00EC5124"/>
    <w:rsid w:val="00EC519D"/>
    <w:rsid w:val="00EC56CF"/>
    <w:rsid w:val="00EC5915"/>
    <w:rsid w:val="00EC591C"/>
    <w:rsid w:val="00EC5B5C"/>
    <w:rsid w:val="00EC5CEC"/>
    <w:rsid w:val="00EC611E"/>
    <w:rsid w:val="00EC6138"/>
    <w:rsid w:val="00EC613B"/>
    <w:rsid w:val="00EC6877"/>
    <w:rsid w:val="00EC6A62"/>
    <w:rsid w:val="00EC6AE6"/>
    <w:rsid w:val="00EC6CB5"/>
    <w:rsid w:val="00EC6EBF"/>
    <w:rsid w:val="00EC705D"/>
    <w:rsid w:val="00EC71EC"/>
    <w:rsid w:val="00EC7530"/>
    <w:rsid w:val="00EC7559"/>
    <w:rsid w:val="00EC76AA"/>
    <w:rsid w:val="00EC79F9"/>
    <w:rsid w:val="00EC7E8C"/>
    <w:rsid w:val="00ED0055"/>
    <w:rsid w:val="00ED01BF"/>
    <w:rsid w:val="00ED01FB"/>
    <w:rsid w:val="00ED0547"/>
    <w:rsid w:val="00ED05AA"/>
    <w:rsid w:val="00ED0708"/>
    <w:rsid w:val="00ED0792"/>
    <w:rsid w:val="00ED0A0F"/>
    <w:rsid w:val="00ED0A16"/>
    <w:rsid w:val="00ED1108"/>
    <w:rsid w:val="00ED12E7"/>
    <w:rsid w:val="00ED1440"/>
    <w:rsid w:val="00ED191D"/>
    <w:rsid w:val="00ED1A5C"/>
    <w:rsid w:val="00ED1BB5"/>
    <w:rsid w:val="00ED1EE5"/>
    <w:rsid w:val="00ED1F08"/>
    <w:rsid w:val="00ED2513"/>
    <w:rsid w:val="00ED2575"/>
    <w:rsid w:val="00ED2EE7"/>
    <w:rsid w:val="00ED2F45"/>
    <w:rsid w:val="00ED30E1"/>
    <w:rsid w:val="00ED34C7"/>
    <w:rsid w:val="00ED3768"/>
    <w:rsid w:val="00ED3B3C"/>
    <w:rsid w:val="00ED3E58"/>
    <w:rsid w:val="00ED3EEB"/>
    <w:rsid w:val="00ED458B"/>
    <w:rsid w:val="00ED45FA"/>
    <w:rsid w:val="00ED473B"/>
    <w:rsid w:val="00ED4897"/>
    <w:rsid w:val="00ED489C"/>
    <w:rsid w:val="00ED4E4C"/>
    <w:rsid w:val="00ED5257"/>
    <w:rsid w:val="00ED565C"/>
    <w:rsid w:val="00ED58DB"/>
    <w:rsid w:val="00ED5C89"/>
    <w:rsid w:val="00ED5CA6"/>
    <w:rsid w:val="00ED5E22"/>
    <w:rsid w:val="00ED5F67"/>
    <w:rsid w:val="00ED5FBB"/>
    <w:rsid w:val="00ED617D"/>
    <w:rsid w:val="00ED6772"/>
    <w:rsid w:val="00ED6D60"/>
    <w:rsid w:val="00ED6F0C"/>
    <w:rsid w:val="00ED7291"/>
    <w:rsid w:val="00ED7366"/>
    <w:rsid w:val="00ED7375"/>
    <w:rsid w:val="00ED7744"/>
    <w:rsid w:val="00ED795C"/>
    <w:rsid w:val="00EE0195"/>
    <w:rsid w:val="00EE02D0"/>
    <w:rsid w:val="00EE03C2"/>
    <w:rsid w:val="00EE07EB"/>
    <w:rsid w:val="00EE0BE7"/>
    <w:rsid w:val="00EE18F4"/>
    <w:rsid w:val="00EE1C43"/>
    <w:rsid w:val="00EE1C67"/>
    <w:rsid w:val="00EE21A5"/>
    <w:rsid w:val="00EE24B3"/>
    <w:rsid w:val="00EE24B9"/>
    <w:rsid w:val="00EE25A3"/>
    <w:rsid w:val="00EE26BB"/>
    <w:rsid w:val="00EE27F1"/>
    <w:rsid w:val="00EE2AEE"/>
    <w:rsid w:val="00EE2FAC"/>
    <w:rsid w:val="00EE304D"/>
    <w:rsid w:val="00EE30CC"/>
    <w:rsid w:val="00EE3530"/>
    <w:rsid w:val="00EE37FB"/>
    <w:rsid w:val="00EE3B63"/>
    <w:rsid w:val="00EE4198"/>
    <w:rsid w:val="00EE41D6"/>
    <w:rsid w:val="00EE4324"/>
    <w:rsid w:val="00EE436D"/>
    <w:rsid w:val="00EE4395"/>
    <w:rsid w:val="00EE4426"/>
    <w:rsid w:val="00EE45B8"/>
    <w:rsid w:val="00EE4BAD"/>
    <w:rsid w:val="00EE4C53"/>
    <w:rsid w:val="00EE4C65"/>
    <w:rsid w:val="00EE4CDD"/>
    <w:rsid w:val="00EE5191"/>
    <w:rsid w:val="00EE53DC"/>
    <w:rsid w:val="00EE579E"/>
    <w:rsid w:val="00EE5E01"/>
    <w:rsid w:val="00EE5E32"/>
    <w:rsid w:val="00EE5EBB"/>
    <w:rsid w:val="00EE5F12"/>
    <w:rsid w:val="00EE6295"/>
    <w:rsid w:val="00EE652E"/>
    <w:rsid w:val="00EE6C3B"/>
    <w:rsid w:val="00EE6DB6"/>
    <w:rsid w:val="00EE7013"/>
    <w:rsid w:val="00EE70F1"/>
    <w:rsid w:val="00EE7516"/>
    <w:rsid w:val="00EE7526"/>
    <w:rsid w:val="00EE7C41"/>
    <w:rsid w:val="00EE7F77"/>
    <w:rsid w:val="00EF06CD"/>
    <w:rsid w:val="00EF080A"/>
    <w:rsid w:val="00EF0A4F"/>
    <w:rsid w:val="00EF0CB1"/>
    <w:rsid w:val="00EF16D0"/>
    <w:rsid w:val="00EF1BDE"/>
    <w:rsid w:val="00EF1F4A"/>
    <w:rsid w:val="00EF2081"/>
    <w:rsid w:val="00EF289E"/>
    <w:rsid w:val="00EF310F"/>
    <w:rsid w:val="00EF37A0"/>
    <w:rsid w:val="00EF3A0E"/>
    <w:rsid w:val="00EF3B64"/>
    <w:rsid w:val="00EF3CDB"/>
    <w:rsid w:val="00EF40FF"/>
    <w:rsid w:val="00EF43BE"/>
    <w:rsid w:val="00EF44F5"/>
    <w:rsid w:val="00EF4EF8"/>
    <w:rsid w:val="00EF5424"/>
    <w:rsid w:val="00EF5723"/>
    <w:rsid w:val="00EF579E"/>
    <w:rsid w:val="00EF5875"/>
    <w:rsid w:val="00EF5975"/>
    <w:rsid w:val="00EF5CEE"/>
    <w:rsid w:val="00EF5D25"/>
    <w:rsid w:val="00EF5DB7"/>
    <w:rsid w:val="00EF6036"/>
    <w:rsid w:val="00EF6223"/>
    <w:rsid w:val="00EF62E4"/>
    <w:rsid w:val="00EF65B6"/>
    <w:rsid w:val="00EF65C9"/>
    <w:rsid w:val="00EF65DD"/>
    <w:rsid w:val="00EF66CB"/>
    <w:rsid w:val="00EF6982"/>
    <w:rsid w:val="00EF6B9A"/>
    <w:rsid w:val="00EF6DC4"/>
    <w:rsid w:val="00EF6E28"/>
    <w:rsid w:val="00EF7CD1"/>
    <w:rsid w:val="00F0043E"/>
    <w:rsid w:val="00F00460"/>
    <w:rsid w:val="00F00AEA"/>
    <w:rsid w:val="00F00D3B"/>
    <w:rsid w:val="00F01016"/>
    <w:rsid w:val="00F01214"/>
    <w:rsid w:val="00F01324"/>
    <w:rsid w:val="00F01350"/>
    <w:rsid w:val="00F013EC"/>
    <w:rsid w:val="00F01A9E"/>
    <w:rsid w:val="00F01B20"/>
    <w:rsid w:val="00F01CC2"/>
    <w:rsid w:val="00F01F6B"/>
    <w:rsid w:val="00F020EB"/>
    <w:rsid w:val="00F02891"/>
    <w:rsid w:val="00F02BD6"/>
    <w:rsid w:val="00F02DB8"/>
    <w:rsid w:val="00F02DBE"/>
    <w:rsid w:val="00F02E76"/>
    <w:rsid w:val="00F0331E"/>
    <w:rsid w:val="00F0348D"/>
    <w:rsid w:val="00F036C7"/>
    <w:rsid w:val="00F039C0"/>
    <w:rsid w:val="00F03B25"/>
    <w:rsid w:val="00F03B26"/>
    <w:rsid w:val="00F03C5D"/>
    <w:rsid w:val="00F03EAD"/>
    <w:rsid w:val="00F03F7A"/>
    <w:rsid w:val="00F044D5"/>
    <w:rsid w:val="00F046B0"/>
    <w:rsid w:val="00F04EF4"/>
    <w:rsid w:val="00F051B9"/>
    <w:rsid w:val="00F05477"/>
    <w:rsid w:val="00F05478"/>
    <w:rsid w:val="00F056AE"/>
    <w:rsid w:val="00F0585E"/>
    <w:rsid w:val="00F0593F"/>
    <w:rsid w:val="00F05C55"/>
    <w:rsid w:val="00F06439"/>
    <w:rsid w:val="00F06549"/>
    <w:rsid w:val="00F06A5E"/>
    <w:rsid w:val="00F06ADC"/>
    <w:rsid w:val="00F06C45"/>
    <w:rsid w:val="00F06D55"/>
    <w:rsid w:val="00F06D83"/>
    <w:rsid w:val="00F071E0"/>
    <w:rsid w:val="00F0758E"/>
    <w:rsid w:val="00F10146"/>
    <w:rsid w:val="00F1036A"/>
    <w:rsid w:val="00F104BB"/>
    <w:rsid w:val="00F1081C"/>
    <w:rsid w:val="00F10E25"/>
    <w:rsid w:val="00F10FB2"/>
    <w:rsid w:val="00F11190"/>
    <w:rsid w:val="00F114D5"/>
    <w:rsid w:val="00F1163A"/>
    <w:rsid w:val="00F11935"/>
    <w:rsid w:val="00F121C5"/>
    <w:rsid w:val="00F12249"/>
    <w:rsid w:val="00F127A2"/>
    <w:rsid w:val="00F127C4"/>
    <w:rsid w:val="00F1280D"/>
    <w:rsid w:val="00F1298C"/>
    <w:rsid w:val="00F12A90"/>
    <w:rsid w:val="00F12C12"/>
    <w:rsid w:val="00F13207"/>
    <w:rsid w:val="00F136E6"/>
    <w:rsid w:val="00F137EC"/>
    <w:rsid w:val="00F13899"/>
    <w:rsid w:val="00F13B45"/>
    <w:rsid w:val="00F13D35"/>
    <w:rsid w:val="00F13E81"/>
    <w:rsid w:val="00F14187"/>
    <w:rsid w:val="00F14279"/>
    <w:rsid w:val="00F14423"/>
    <w:rsid w:val="00F14EF4"/>
    <w:rsid w:val="00F1505B"/>
    <w:rsid w:val="00F150AD"/>
    <w:rsid w:val="00F1589B"/>
    <w:rsid w:val="00F15FA8"/>
    <w:rsid w:val="00F162E0"/>
    <w:rsid w:val="00F1654F"/>
    <w:rsid w:val="00F166E4"/>
    <w:rsid w:val="00F16A68"/>
    <w:rsid w:val="00F16E8C"/>
    <w:rsid w:val="00F16F69"/>
    <w:rsid w:val="00F17304"/>
    <w:rsid w:val="00F173AB"/>
    <w:rsid w:val="00F1754A"/>
    <w:rsid w:val="00F17767"/>
    <w:rsid w:val="00F17AC9"/>
    <w:rsid w:val="00F17AF0"/>
    <w:rsid w:val="00F17B83"/>
    <w:rsid w:val="00F17BA9"/>
    <w:rsid w:val="00F20592"/>
    <w:rsid w:val="00F20D1B"/>
    <w:rsid w:val="00F20E04"/>
    <w:rsid w:val="00F2171C"/>
    <w:rsid w:val="00F217E6"/>
    <w:rsid w:val="00F219C8"/>
    <w:rsid w:val="00F21AF3"/>
    <w:rsid w:val="00F21CC3"/>
    <w:rsid w:val="00F21D7C"/>
    <w:rsid w:val="00F21F95"/>
    <w:rsid w:val="00F22081"/>
    <w:rsid w:val="00F221E2"/>
    <w:rsid w:val="00F22669"/>
    <w:rsid w:val="00F229AF"/>
    <w:rsid w:val="00F22BB6"/>
    <w:rsid w:val="00F22D26"/>
    <w:rsid w:val="00F22D8C"/>
    <w:rsid w:val="00F23280"/>
    <w:rsid w:val="00F2333D"/>
    <w:rsid w:val="00F23796"/>
    <w:rsid w:val="00F23A8E"/>
    <w:rsid w:val="00F24A28"/>
    <w:rsid w:val="00F24CEE"/>
    <w:rsid w:val="00F251CB"/>
    <w:rsid w:val="00F25437"/>
    <w:rsid w:val="00F256D0"/>
    <w:rsid w:val="00F25A40"/>
    <w:rsid w:val="00F25A46"/>
    <w:rsid w:val="00F25D48"/>
    <w:rsid w:val="00F268F7"/>
    <w:rsid w:val="00F2712D"/>
    <w:rsid w:val="00F273CD"/>
    <w:rsid w:val="00F2740B"/>
    <w:rsid w:val="00F27C05"/>
    <w:rsid w:val="00F30363"/>
    <w:rsid w:val="00F30374"/>
    <w:rsid w:val="00F31449"/>
    <w:rsid w:val="00F3160E"/>
    <w:rsid w:val="00F31741"/>
    <w:rsid w:val="00F319BF"/>
    <w:rsid w:val="00F321EC"/>
    <w:rsid w:val="00F324BA"/>
    <w:rsid w:val="00F32A13"/>
    <w:rsid w:val="00F33236"/>
    <w:rsid w:val="00F335F6"/>
    <w:rsid w:val="00F3378E"/>
    <w:rsid w:val="00F3393F"/>
    <w:rsid w:val="00F33AB6"/>
    <w:rsid w:val="00F33D84"/>
    <w:rsid w:val="00F34377"/>
    <w:rsid w:val="00F345E9"/>
    <w:rsid w:val="00F34A8E"/>
    <w:rsid w:val="00F34C88"/>
    <w:rsid w:val="00F350F7"/>
    <w:rsid w:val="00F351A9"/>
    <w:rsid w:val="00F35313"/>
    <w:rsid w:val="00F35603"/>
    <w:rsid w:val="00F35639"/>
    <w:rsid w:val="00F3596C"/>
    <w:rsid w:val="00F35D3F"/>
    <w:rsid w:val="00F35E60"/>
    <w:rsid w:val="00F362E7"/>
    <w:rsid w:val="00F36451"/>
    <w:rsid w:val="00F36C47"/>
    <w:rsid w:val="00F36E79"/>
    <w:rsid w:val="00F36FF2"/>
    <w:rsid w:val="00F371CA"/>
    <w:rsid w:val="00F37292"/>
    <w:rsid w:val="00F3791D"/>
    <w:rsid w:val="00F40041"/>
    <w:rsid w:val="00F4026C"/>
    <w:rsid w:val="00F404C9"/>
    <w:rsid w:val="00F407AD"/>
    <w:rsid w:val="00F40BC2"/>
    <w:rsid w:val="00F40E5F"/>
    <w:rsid w:val="00F41715"/>
    <w:rsid w:val="00F41A51"/>
    <w:rsid w:val="00F41CF2"/>
    <w:rsid w:val="00F41DD9"/>
    <w:rsid w:val="00F42181"/>
    <w:rsid w:val="00F42270"/>
    <w:rsid w:val="00F423E8"/>
    <w:rsid w:val="00F42ACA"/>
    <w:rsid w:val="00F42DE2"/>
    <w:rsid w:val="00F433DA"/>
    <w:rsid w:val="00F43535"/>
    <w:rsid w:val="00F43782"/>
    <w:rsid w:val="00F43A85"/>
    <w:rsid w:val="00F43AA1"/>
    <w:rsid w:val="00F43B7E"/>
    <w:rsid w:val="00F43E63"/>
    <w:rsid w:val="00F4408B"/>
    <w:rsid w:val="00F44695"/>
    <w:rsid w:val="00F44B32"/>
    <w:rsid w:val="00F450B7"/>
    <w:rsid w:val="00F452CE"/>
    <w:rsid w:val="00F4568D"/>
    <w:rsid w:val="00F457CB"/>
    <w:rsid w:val="00F45A9E"/>
    <w:rsid w:val="00F45E0B"/>
    <w:rsid w:val="00F45E4A"/>
    <w:rsid w:val="00F45FE9"/>
    <w:rsid w:val="00F4638E"/>
    <w:rsid w:val="00F4638F"/>
    <w:rsid w:val="00F4672D"/>
    <w:rsid w:val="00F46DC1"/>
    <w:rsid w:val="00F46F3E"/>
    <w:rsid w:val="00F4709D"/>
    <w:rsid w:val="00F4710E"/>
    <w:rsid w:val="00F47525"/>
    <w:rsid w:val="00F476EB"/>
    <w:rsid w:val="00F47A49"/>
    <w:rsid w:val="00F47AB3"/>
    <w:rsid w:val="00F47D4F"/>
    <w:rsid w:val="00F47DA0"/>
    <w:rsid w:val="00F47E17"/>
    <w:rsid w:val="00F47FA2"/>
    <w:rsid w:val="00F50B26"/>
    <w:rsid w:val="00F50C35"/>
    <w:rsid w:val="00F50D0B"/>
    <w:rsid w:val="00F50D47"/>
    <w:rsid w:val="00F51213"/>
    <w:rsid w:val="00F51260"/>
    <w:rsid w:val="00F5151A"/>
    <w:rsid w:val="00F51788"/>
    <w:rsid w:val="00F5178E"/>
    <w:rsid w:val="00F51872"/>
    <w:rsid w:val="00F51C53"/>
    <w:rsid w:val="00F51F6F"/>
    <w:rsid w:val="00F51FE1"/>
    <w:rsid w:val="00F5200D"/>
    <w:rsid w:val="00F52063"/>
    <w:rsid w:val="00F52377"/>
    <w:rsid w:val="00F52AB7"/>
    <w:rsid w:val="00F5332C"/>
    <w:rsid w:val="00F533C7"/>
    <w:rsid w:val="00F538F4"/>
    <w:rsid w:val="00F53B74"/>
    <w:rsid w:val="00F53E4D"/>
    <w:rsid w:val="00F5429B"/>
    <w:rsid w:val="00F54388"/>
    <w:rsid w:val="00F545C4"/>
    <w:rsid w:val="00F5487A"/>
    <w:rsid w:val="00F55176"/>
    <w:rsid w:val="00F55310"/>
    <w:rsid w:val="00F554F0"/>
    <w:rsid w:val="00F557AA"/>
    <w:rsid w:val="00F561C1"/>
    <w:rsid w:val="00F563C4"/>
    <w:rsid w:val="00F5649F"/>
    <w:rsid w:val="00F565FB"/>
    <w:rsid w:val="00F56FF0"/>
    <w:rsid w:val="00F57521"/>
    <w:rsid w:val="00F57724"/>
    <w:rsid w:val="00F57821"/>
    <w:rsid w:val="00F57C51"/>
    <w:rsid w:val="00F57FDA"/>
    <w:rsid w:val="00F60032"/>
    <w:rsid w:val="00F6004F"/>
    <w:rsid w:val="00F601E3"/>
    <w:rsid w:val="00F6046C"/>
    <w:rsid w:val="00F6079F"/>
    <w:rsid w:val="00F60827"/>
    <w:rsid w:val="00F608BC"/>
    <w:rsid w:val="00F609F5"/>
    <w:rsid w:val="00F6128A"/>
    <w:rsid w:val="00F612D3"/>
    <w:rsid w:val="00F6169A"/>
    <w:rsid w:val="00F61790"/>
    <w:rsid w:val="00F61840"/>
    <w:rsid w:val="00F61A12"/>
    <w:rsid w:val="00F61C30"/>
    <w:rsid w:val="00F61D2B"/>
    <w:rsid w:val="00F61D83"/>
    <w:rsid w:val="00F61EFF"/>
    <w:rsid w:val="00F62AAA"/>
    <w:rsid w:val="00F62CDD"/>
    <w:rsid w:val="00F62D09"/>
    <w:rsid w:val="00F63211"/>
    <w:rsid w:val="00F63403"/>
    <w:rsid w:val="00F63834"/>
    <w:rsid w:val="00F63C67"/>
    <w:rsid w:val="00F63CEB"/>
    <w:rsid w:val="00F63FA0"/>
    <w:rsid w:val="00F64073"/>
    <w:rsid w:val="00F64867"/>
    <w:rsid w:val="00F64ECB"/>
    <w:rsid w:val="00F65144"/>
    <w:rsid w:val="00F65312"/>
    <w:rsid w:val="00F65C74"/>
    <w:rsid w:val="00F65D96"/>
    <w:rsid w:val="00F65E05"/>
    <w:rsid w:val="00F65E5A"/>
    <w:rsid w:val="00F6609A"/>
    <w:rsid w:val="00F66441"/>
    <w:rsid w:val="00F665EB"/>
    <w:rsid w:val="00F666FE"/>
    <w:rsid w:val="00F66977"/>
    <w:rsid w:val="00F669DF"/>
    <w:rsid w:val="00F66ADC"/>
    <w:rsid w:val="00F670AA"/>
    <w:rsid w:val="00F67175"/>
    <w:rsid w:val="00F678DB"/>
    <w:rsid w:val="00F679D6"/>
    <w:rsid w:val="00F67BEF"/>
    <w:rsid w:val="00F67C2A"/>
    <w:rsid w:val="00F67E4B"/>
    <w:rsid w:val="00F70158"/>
    <w:rsid w:val="00F71148"/>
    <w:rsid w:val="00F71360"/>
    <w:rsid w:val="00F71442"/>
    <w:rsid w:val="00F71A47"/>
    <w:rsid w:val="00F71B04"/>
    <w:rsid w:val="00F71C67"/>
    <w:rsid w:val="00F723B1"/>
    <w:rsid w:val="00F7242C"/>
    <w:rsid w:val="00F7250C"/>
    <w:rsid w:val="00F7320C"/>
    <w:rsid w:val="00F73857"/>
    <w:rsid w:val="00F73C3A"/>
    <w:rsid w:val="00F7422A"/>
    <w:rsid w:val="00F7427B"/>
    <w:rsid w:val="00F74561"/>
    <w:rsid w:val="00F7477C"/>
    <w:rsid w:val="00F748D6"/>
    <w:rsid w:val="00F749E0"/>
    <w:rsid w:val="00F74D85"/>
    <w:rsid w:val="00F74E3A"/>
    <w:rsid w:val="00F752ED"/>
    <w:rsid w:val="00F7534D"/>
    <w:rsid w:val="00F754C6"/>
    <w:rsid w:val="00F756E1"/>
    <w:rsid w:val="00F757C0"/>
    <w:rsid w:val="00F75909"/>
    <w:rsid w:val="00F75930"/>
    <w:rsid w:val="00F7631F"/>
    <w:rsid w:val="00F76A1C"/>
    <w:rsid w:val="00F76D1A"/>
    <w:rsid w:val="00F76D26"/>
    <w:rsid w:val="00F77085"/>
    <w:rsid w:val="00F773C7"/>
    <w:rsid w:val="00F77894"/>
    <w:rsid w:val="00F77B44"/>
    <w:rsid w:val="00F809DE"/>
    <w:rsid w:val="00F81034"/>
    <w:rsid w:val="00F81B02"/>
    <w:rsid w:val="00F8216E"/>
    <w:rsid w:val="00F82314"/>
    <w:rsid w:val="00F82423"/>
    <w:rsid w:val="00F82543"/>
    <w:rsid w:val="00F828A4"/>
    <w:rsid w:val="00F82A5C"/>
    <w:rsid w:val="00F82A9E"/>
    <w:rsid w:val="00F82B51"/>
    <w:rsid w:val="00F82B56"/>
    <w:rsid w:val="00F82C49"/>
    <w:rsid w:val="00F83038"/>
    <w:rsid w:val="00F831C7"/>
    <w:rsid w:val="00F834A2"/>
    <w:rsid w:val="00F83702"/>
    <w:rsid w:val="00F83815"/>
    <w:rsid w:val="00F83A54"/>
    <w:rsid w:val="00F83BCC"/>
    <w:rsid w:val="00F83EFA"/>
    <w:rsid w:val="00F8416A"/>
    <w:rsid w:val="00F84B29"/>
    <w:rsid w:val="00F84B56"/>
    <w:rsid w:val="00F84D37"/>
    <w:rsid w:val="00F84E00"/>
    <w:rsid w:val="00F84F91"/>
    <w:rsid w:val="00F8522B"/>
    <w:rsid w:val="00F853EB"/>
    <w:rsid w:val="00F853F1"/>
    <w:rsid w:val="00F855E8"/>
    <w:rsid w:val="00F856BF"/>
    <w:rsid w:val="00F8576E"/>
    <w:rsid w:val="00F85784"/>
    <w:rsid w:val="00F858C9"/>
    <w:rsid w:val="00F85DFE"/>
    <w:rsid w:val="00F86495"/>
    <w:rsid w:val="00F86629"/>
    <w:rsid w:val="00F8671F"/>
    <w:rsid w:val="00F86760"/>
    <w:rsid w:val="00F86C04"/>
    <w:rsid w:val="00F86CF4"/>
    <w:rsid w:val="00F86F3E"/>
    <w:rsid w:val="00F86F4E"/>
    <w:rsid w:val="00F872AD"/>
    <w:rsid w:val="00F873EA"/>
    <w:rsid w:val="00F8760C"/>
    <w:rsid w:val="00F87736"/>
    <w:rsid w:val="00F87A57"/>
    <w:rsid w:val="00F87EF4"/>
    <w:rsid w:val="00F87EF9"/>
    <w:rsid w:val="00F87F6C"/>
    <w:rsid w:val="00F90391"/>
    <w:rsid w:val="00F90480"/>
    <w:rsid w:val="00F90B17"/>
    <w:rsid w:val="00F90B54"/>
    <w:rsid w:val="00F90C36"/>
    <w:rsid w:val="00F910B7"/>
    <w:rsid w:val="00F91288"/>
    <w:rsid w:val="00F91881"/>
    <w:rsid w:val="00F91AF0"/>
    <w:rsid w:val="00F91B06"/>
    <w:rsid w:val="00F91CF4"/>
    <w:rsid w:val="00F91CFA"/>
    <w:rsid w:val="00F91E67"/>
    <w:rsid w:val="00F921A3"/>
    <w:rsid w:val="00F925C5"/>
    <w:rsid w:val="00F92BB0"/>
    <w:rsid w:val="00F92DF8"/>
    <w:rsid w:val="00F92E12"/>
    <w:rsid w:val="00F93370"/>
    <w:rsid w:val="00F93553"/>
    <w:rsid w:val="00F937BB"/>
    <w:rsid w:val="00F939CD"/>
    <w:rsid w:val="00F93A5E"/>
    <w:rsid w:val="00F93CD8"/>
    <w:rsid w:val="00F93D11"/>
    <w:rsid w:val="00F93D58"/>
    <w:rsid w:val="00F93F48"/>
    <w:rsid w:val="00F940F9"/>
    <w:rsid w:val="00F9429B"/>
    <w:rsid w:val="00F94661"/>
    <w:rsid w:val="00F94734"/>
    <w:rsid w:val="00F94853"/>
    <w:rsid w:val="00F94CE9"/>
    <w:rsid w:val="00F9538C"/>
    <w:rsid w:val="00F95626"/>
    <w:rsid w:val="00F95661"/>
    <w:rsid w:val="00F95814"/>
    <w:rsid w:val="00F96155"/>
    <w:rsid w:val="00F96710"/>
    <w:rsid w:val="00F9677D"/>
    <w:rsid w:val="00F97162"/>
    <w:rsid w:val="00F971AC"/>
    <w:rsid w:val="00F97402"/>
    <w:rsid w:val="00F9742C"/>
    <w:rsid w:val="00F97641"/>
    <w:rsid w:val="00F9780E"/>
    <w:rsid w:val="00F9796B"/>
    <w:rsid w:val="00F97BF2"/>
    <w:rsid w:val="00F97D06"/>
    <w:rsid w:val="00F97D63"/>
    <w:rsid w:val="00F97EF4"/>
    <w:rsid w:val="00F97EF9"/>
    <w:rsid w:val="00FA0124"/>
    <w:rsid w:val="00FA029F"/>
    <w:rsid w:val="00FA083D"/>
    <w:rsid w:val="00FA0914"/>
    <w:rsid w:val="00FA0CBC"/>
    <w:rsid w:val="00FA1329"/>
    <w:rsid w:val="00FA1359"/>
    <w:rsid w:val="00FA1F55"/>
    <w:rsid w:val="00FA2000"/>
    <w:rsid w:val="00FA2223"/>
    <w:rsid w:val="00FA25B3"/>
    <w:rsid w:val="00FA265F"/>
    <w:rsid w:val="00FA2723"/>
    <w:rsid w:val="00FA2A16"/>
    <w:rsid w:val="00FA2FC9"/>
    <w:rsid w:val="00FA3227"/>
    <w:rsid w:val="00FA348F"/>
    <w:rsid w:val="00FA360A"/>
    <w:rsid w:val="00FA36A4"/>
    <w:rsid w:val="00FA378B"/>
    <w:rsid w:val="00FA3E82"/>
    <w:rsid w:val="00FA440C"/>
    <w:rsid w:val="00FA4613"/>
    <w:rsid w:val="00FA4807"/>
    <w:rsid w:val="00FA4BE4"/>
    <w:rsid w:val="00FA4CFE"/>
    <w:rsid w:val="00FA518A"/>
    <w:rsid w:val="00FA5208"/>
    <w:rsid w:val="00FA551A"/>
    <w:rsid w:val="00FA62B2"/>
    <w:rsid w:val="00FA6505"/>
    <w:rsid w:val="00FA680C"/>
    <w:rsid w:val="00FA6837"/>
    <w:rsid w:val="00FA6BDE"/>
    <w:rsid w:val="00FA6E1B"/>
    <w:rsid w:val="00FA6EA3"/>
    <w:rsid w:val="00FA7433"/>
    <w:rsid w:val="00FA75AD"/>
    <w:rsid w:val="00FA7C72"/>
    <w:rsid w:val="00FB03D5"/>
    <w:rsid w:val="00FB04CC"/>
    <w:rsid w:val="00FB05EE"/>
    <w:rsid w:val="00FB07BB"/>
    <w:rsid w:val="00FB0AD4"/>
    <w:rsid w:val="00FB0C9C"/>
    <w:rsid w:val="00FB1290"/>
    <w:rsid w:val="00FB13A5"/>
    <w:rsid w:val="00FB1600"/>
    <w:rsid w:val="00FB2985"/>
    <w:rsid w:val="00FB2D53"/>
    <w:rsid w:val="00FB314B"/>
    <w:rsid w:val="00FB327A"/>
    <w:rsid w:val="00FB3CB3"/>
    <w:rsid w:val="00FB3EF8"/>
    <w:rsid w:val="00FB42FA"/>
    <w:rsid w:val="00FB444E"/>
    <w:rsid w:val="00FB4455"/>
    <w:rsid w:val="00FB467B"/>
    <w:rsid w:val="00FB48CF"/>
    <w:rsid w:val="00FB4B15"/>
    <w:rsid w:val="00FB52DC"/>
    <w:rsid w:val="00FB5307"/>
    <w:rsid w:val="00FB5607"/>
    <w:rsid w:val="00FB56DA"/>
    <w:rsid w:val="00FB5952"/>
    <w:rsid w:val="00FB5A79"/>
    <w:rsid w:val="00FB6141"/>
    <w:rsid w:val="00FB669B"/>
    <w:rsid w:val="00FB6855"/>
    <w:rsid w:val="00FB6B26"/>
    <w:rsid w:val="00FB74DB"/>
    <w:rsid w:val="00FB78ED"/>
    <w:rsid w:val="00FB7F3C"/>
    <w:rsid w:val="00FC04E5"/>
    <w:rsid w:val="00FC06DE"/>
    <w:rsid w:val="00FC08C1"/>
    <w:rsid w:val="00FC0911"/>
    <w:rsid w:val="00FC1181"/>
    <w:rsid w:val="00FC1189"/>
    <w:rsid w:val="00FC1221"/>
    <w:rsid w:val="00FC154A"/>
    <w:rsid w:val="00FC1A8E"/>
    <w:rsid w:val="00FC1F5C"/>
    <w:rsid w:val="00FC20E1"/>
    <w:rsid w:val="00FC21CC"/>
    <w:rsid w:val="00FC2513"/>
    <w:rsid w:val="00FC2556"/>
    <w:rsid w:val="00FC2738"/>
    <w:rsid w:val="00FC2A7B"/>
    <w:rsid w:val="00FC2BB3"/>
    <w:rsid w:val="00FC3077"/>
    <w:rsid w:val="00FC3229"/>
    <w:rsid w:val="00FC33A6"/>
    <w:rsid w:val="00FC344A"/>
    <w:rsid w:val="00FC3584"/>
    <w:rsid w:val="00FC36D7"/>
    <w:rsid w:val="00FC37E9"/>
    <w:rsid w:val="00FC3D37"/>
    <w:rsid w:val="00FC3D4E"/>
    <w:rsid w:val="00FC3D77"/>
    <w:rsid w:val="00FC3D78"/>
    <w:rsid w:val="00FC3D9D"/>
    <w:rsid w:val="00FC4104"/>
    <w:rsid w:val="00FC4D88"/>
    <w:rsid w:val="00FC4DAB"/>
    <w:rsid w:val="00FC4F66"/>
    <w:rsid w:val="00FC5097"/>
    <w:rsid w:val="00FC526E"/>
    <w:rsid w:val="00FC529F"/>
    <w:rsid w:val="00FC5490"/>
    <w:rsid w:val="00FC54AC"/>
    <w:rsid w:val="00FC5693"/>
    <w:rsid w:val="00FC5827"/>
    <w:rsid w:val="00FC59D5"/>
    <w:rsid w:val="00FC5AFA"/>
    <w:rsid w:val="00FC6506"/>
    <w:rsid w:val="00FC66F1"/>
    <w:rsid w:val="00FC670F"/>
    <w:rsid w:val="00FC672E"/>
    <w:rsid w:val="00FC67E4"/>
    <w:rsid w:val="00FC68DC"/>
    <w:rsid w:val="00FC69CD"/>
    <w:rsid w:val="00FC6AD9"/>
    <w:rsid w:val="00FC6C15"/>
    <w:rsid w:val="00FC6C2B"/>
    <w:rsid w:val="00FC6C60"/>
    <w:rsid w:val="00FC6F42"/>
    <w:rsid w:val="00FC7253"/>
    <w:rsid w:val="00FC7570"/>
    <w:rsid w:val="00FC768F"/>
    <w:rsid w:val="00FC78E0"/>
    <w:rsid w:val="00FC7B13"/>
    <w:rsid w:val="00FD0006"/>
    <w:rsid w:val="00FD05DA"/>
    <w:rsid w:val="00FD0649"/>
    <w:rsid w:val="00FD0D05"/>
    <w:rsid w:val="00FD0D72"/>
    <w:rsid w:val="00FD0E5E"/>
    <w:rsid w:val="00FD1171"/>
    <w:rsid w:val="00FD1503"/>
    <w:rsid w:val="00FD1B71"/>
    <w:rsid w:val="00FD212C"/>
    <w:rsid w:val="00FD22AE"/>
    <w:rsid w:val="00FD269D"/>
    <w:rsid w:val="00FD2B1E"/>
    <w:rsid w:val="00FD2D70"/>
    <w:rsid w:val="00FD34FB"/>
    <w:rsid w:val="00FD3584"/>
    <w:rsid w:val="00FD37B9"/>
    <w:rsid w:val="00FD382C"/>
    <w:rsid w:val="00FD3AF0"/>
    <w:rsid w:val="00FD3B70"/>
    <w:rsid w:val="00FD3CE4"/>
    <w:rsid w:val="00FD3DFC"/>
    <w:rsid w:val="00FD41EB"/>
    <w:rsid w:val="00FD421B"/>
    <w:rsid w:val="00FD48B6"/>
    <w:rsid w:val="00FD4D1B"/>
    <w:rsid w:val="00FD4FFC"/>
    <w:rsid w:val="00FD50B9"/>
    <w:rsid w:val="00FD6244"/>
    <w:rsid w:val="00FD628E"/>
    <w:rsid w:val="00FD64C6"/>
    <w:rsid w:val="00FD6A48"/>
    <w:rsid w:val="00FD6FA3"/>
    <w:rsid w:val="00FD728B"/>
    <w:rsid w:val="00FD761E"/>
    <w:rsid w:val="00FD7F36"/>
    <w:rsid w:val="00FE00FD"/>
    <w:rsid w:val="00FE0187"/>
    <w:rsid w:val="00FE063C"/>
    <w:rsid w:val="00FE0766"/>
    <w:rsid w:val="00FE0915"/>
    <w:rsid w:val="00FE0B14"/>
    <w:rsid w:val="00FE0C0A"/>
    <w:rsid w:val="00FE0CA2"/>
    <w:rsid w:val="00FE1095"/>
    <w:rsid w:val="00FE11DB"/>
    <w:rsid w:val="00FE123C"/>
    <w:rsid w:val="00FE1412"/>
    <w:rsid w:val="00FE1697"/>
    <w:rsid w:val="00FE18B7"/>
    <w:rsid w:val="00FE1A39"/>
    <w:rsid w:val="00FE1B27"/>
    <w:rsid w:val="00FE20E3"/>
    <w:rsid w:val="00FE22B1"/>
    <w:rsid w:val="00FE2302"/>
    <w:rsid w:val="00FE26B7"/>
    <w:rsid w:val="00FE28E8"/>
    <w:rsid w:val="00FE2A9E"/>
    <w:rsid w:val="00FE2E6B"/>
    <w:rsid w:val="00FE2EED"/>
    <w:rsid w:val="00FE30EC"/>
    <w:rsid w:val="00FE3557"/>
    <w:rsid w:val="00FE368F"/>
    <w:rsid w:val="00FE3828"/>
    <w:rsid w:val="00FE3B7B"/>
    <w:rsid w:val="00FE3BF3"/>
    <w:rsid w:val="00FE3F12"/>
    <w:rsid w:val="00FE42F4"/>
    <w:rsid w:val="00FE446C"/>
    <w:rsid w:val="00FE4793"/>
    <w:rsid w:val="00FE4C00"/>
    <w:rsid w:val="00FE4CFD"/>
    <w:rsid w:val="00FE523D"/>
    <w:rsid w:val="00FE532F"/>
    <w:rsid w:val="00FE539B"/>
    <w:rsid w:val="00FE54DE"/>
    <w:rsid w:val="00FE56A3"/>
    <w:rsid w:val="00FE59BA"/>
    <w:rsid w:val="00FE5E1F"/>
    <w:rsid w:val="00FE60E0"/>
    <w:rsid w:val="00FE6226"/>
    <w:rsid w:val="00FE6339"/>
    <w:rsid w:val="00FE6840"/>
    <w:rsid w:val="00FE6BE2"/>
    <w:rsid w:val="00FE6BFE"/>
    <w:rsid w:val="00FE6E0F"/>
    <w:rsid w:val="00FE75B2"/>
    <w:rsid w:val="00FE75E9"/>
    <w:rsid w:val="00FE7B26"/>
    <w:rsid w:val="00FF0114"/>
    <w:rsid w:val="00FF10A4"/>
    <w:rsid w:val="00FF1490"/>
    <w:rsid w:val="00FF17FD"/>
    <w:rsid w:val="00FF2056"/>
    <w:rsid w:val="00FF2299"/>
    <w:rsid w:val="00FF29B6"/>
    <w:rsid w:val="00FF32DF"/>
    <w:rsid w:val="00FF3641"/>
    <w:rsid w:val="00FF38C1"/>
    <w:rsid w:val="00FF4074"/>
    <w:rsid w:val="00FF41B9"/>
    <w:rsid w:val="00FF41FC"/>
    <w:rsid w:val="00FF4564"/>
    <w:rsid w:val="00FF47FD"/>
    <w:rsid w:val="00FF49D7"/>
    <w:rsid w:val="00FF4CA6"/>
    <w:rsid w:val="00FF5630"/>
    <w:rsid w:val="00FF56B4"/>
    <w:rsid w:val="00FF5AEB"/>
    <w:rsid w:val="00FF5F63"/>
    <w:rsid w:val="00FF60D0"/>
    <w:rsid w:val="00FF62D0"/>
    <w:rsid w:val="00FF63C6"/>
    <w:rsid w:val="00FF667F"/>
    <w:rsid w:val="00FF66BA"/>
    <w:rsid w:val="00FF72F2"/>
    <w:rsid w:val="00FF75D6"/>
    <w:rsid w:val="00FF7950"/>
    <w:rsid w:val="00FF7D61"/>
    <w:rsid w:val="00FF7F3F"/>
    <w:rsid w:val="0110B42C"/>
    <w:rsid w:val="011841EA"/>
    <w:rsid w:val="012B0EAD"/>
    <w:rsid w:val="012BC711"/>
    <w:rsid w:val="01302B41"/>
    <w:rsid w:val="014179EF"/>
    <w:rsid w:val="0149BDB7"/>
    <w:rsid w:val="0156DF99"/>
    <w:rsid w:val="0162B1CA"/>
    <w:rsid w:val="016ECC9F"/>
    <w:rsid w:val="01AC3573"/>
    <w:rsid w:val="01BB4928"/>
    <w:rsid w:val="01C6F981"/>
    <w:rsid w:val="01E0C5E0"/>
    <w:rsid w:val="01E20CE0"/>
    <w:rsid w:val="01E76B95"/>
    <w:rsid w:val="020CF887"/>
    <w:rsid w:val="02166324"/>
    <w:rsid w:val="021D3F69"/>
    <w:rsid w:val="021DF775"/>
    <w:rsid w:val="0229E32C"/>
    <w:rsid w:val="023923F9"/>
    <w:rsid w:val="0248629B"/>
    <w:rsid w:val="0249248D"/>
    <w:rsid w:val="024B1226"/>
    <w:rsid w:val="0274BF5B"/>
    <w:rsid w:val="027BE5C7"/>
    <w:rsid w:val="02847713"/>
    <w:rsid w:val="028DCA48"/>
    <w:rsid w:val="0292E351"/>
    <w:rsid w:val="02959602"/>
    <w:rsid w:val="02A1ADB3"/>
    <w:rsid w:val="02ADB8C4"/>
    <w:rsid w:val="02B2921C"/>
    <w:rsid w:val="02BF933B"/>
    <w:rsid w:val="02C1E587"/>
    <w:rsid w:val="02DF36D9"/>
    <w:rsid w:val="02E970FB"/>
    <w:rsid w:val="02EEB95C"/>
    <w:rsid w:val="02F96186"/>
    <w:rsid w:val="030206AB"/>
    <w:rsid w:val="03035525"/>
    <w:rsid w:val="031BD434"/>
    <w:rsid w:val="032417CE"/>
    <w:rsid w:val="033EE402"/>
    <w:rsid w:val="03420ED4"/>
    <w:rsid w:val="0353F68D"/>
    <w:rsid w:val="0364C61E"/>
    <w:rsid w:val="0371EF56"/>
    <w:rsid w:val="03725A59"/>
    <w:rsid w:val="03778A7F"/>
    <w:rsid w:val="03812830"/>
    <w:rsid w:val="03A1CF4C"/>
    <w:rsid w:val="03A2B4A7"/>
    <w:rsid w:val="03AD26F5"/>
    <w:rsid w:val="03AFC301"/>
    <w:rsid w:val="03C46226"/>
    <w:rsid w:val="03C4FB32"/>
    <w:rsid w:val="03C84862"/>
    <w:rsid w:val="03CD0F62"/>
    <w:rsid w:val="03D1DA29"/>
    <w:rsid w:val="03D3CC57"/>
    <w:rsid w:val="03D4F5D1"/>
    <w:rsid w:val="03DA746A"/>
    <w:rsid w:val="03E206CA"/>
    <w:rsid w:val="03E6DA9A"/>
    <w:rsid w:val="03F59E7F"/>
    <w:rsid w:val="04058AED"/>
    <w:rsid w:val="041073F6"/>
    <w:rsid w:val="04131BD7"/>
    <w:rsid w:val="04185FEF"/>
    <w:rsid w:val="04236E59"/>
    <w:rsid w:val="04289FF8"/>
    <w:rsid w:val="042FFF5F"/>
    <w:rsid w:val="04309D8E"/>
    <w:rsid w:val="043F69DF"/>
    <w:rsid w:val="044D4187"/>
    <w:rsid w:val="045A6A33"/>
    <w:rsid w:val="045A85EE"/>
    <w:rsid w:val="046CE317"/>
    <w:rsid w:val="04729DD2"/>
    <w:rsid w:val="0477D156"/>
    <w:rsid w:val="047ECEE1"/>
    <w:rsid w:val="0482D950"/>
    <w:rsid w:val="04891821"/>
    <w:rsid w:val="04934CDF"/>
    <w:rsid w:val="04A384C0"/>
    <w:rsid w:val="04AD88F8"/>
    <w:rsid w:val="04AD9D1A"/>
    <w:rsid w:val="04CFCA9D"/>
    <w:rsid w:val="04D9AADF"/>
    <w:rsid w:val="04EB89C4"/>
    <w:rsid w:val="04F356EE"/>
    <w:rsid w:val="04F7452C"/>
    <w:rsid w:val="04F9F485"/>
    <w:rsid w:val="050F0407"/>
    <w:rsid w:val="051AD2A5"/>
    <w:rsid w:val="0527652A"/>
    <w:rsid w:val="05295AAB"/>
    <w:rsid w:val="052F4D3A"/>
    <w:rsid w:val="0530451B"/>
    <w:rsid w:val="053B238B"/>
    <w:rsid w:val="05584D81"/>
    <w:rsid w:val="055C5E50"/>
    <w:rsid w:val="056D44FA"/>
    <w:rsid w:val="056E35F8"/>
    <w:rsid w:val="057A0929"/>
    <w:rsid w:val="057F5B1E"/>
    <w:rsid w:val="05B6E7F4"/>
    <w:rsid w:val="05BAD62E"/>
    <w:rsid w:val="05BF3F47"/>
    <w:rsid w:val="05C2D3AD"/>
    <w:rsid w:val="05C4DC4C"/>
    <w:rsid w:val="05C9B9E9"/>
    <w:rsid w:val="05CEBCB1"/>
    <w:rsid w:val="05D1AEF3"/>
    <w:rsid w:val="05DAD599"/>
    <w:rsid w:val="05DB343E"/>
    <w:rsid w:val="05DDF081"/>
    <w:rsid w:val="060652C8"/>
    <w:rsid w:val="061348E5"/>
    <w:rsid w:val="0629F011"/>
    <w:rsid w:val="062CF299"/>
    <w:rsid w:val="06345193"/>
    <w:rsid w:val="0639D20E"/>
    <w:rsid w:val="064D6C0A"/>
    <w:rsid w:val="064E4A17"/>
    <w:rsid w:val="069D74EF"/>
    <w:rsid w:val="069E3698"/>
    <w:rsid w:val="06C755BB"/>
    <w:rsid w:val="06D265E4"/>
    <w:rsid w:val="06D2D37E"/>
    <w:rsid w:val="06D5CBBE"/>
    <w:rsid w:val="06E0A5F7"/>
    <w:rsid w:val="06E18FAC"/>
    <w:rsid w:val="06EDB948"/>
    <w:rsid w:val="070F1D1B"/>
    <w:rsid w:val="07197227"/>
    <w:rsid w:val="071B0E4F"/>
    <w:rsid w:val="07254F6A"/>
    <w:rsid w:val="0731F1D4"/>
    <w:rsid w:val="0737D8FA"/>
    <w:rsid w:val="073F8C84"/>
    <w:rsid w:val="075246ED"/>
    <w:rsid w:val="075A1D39"/>
    <w:rsid w:val="075A7686"/>
    <w:rsid w:val="075FE1C1"/>
    <w:rsid w:val="077E522D"/>
    <w:rsid w:val="077FEEBB"/>
    <w:rsid w:val="07834C19"/>
    <w:rsid w:val="0792AEB2"/>
    <w:rsid w:val="0798FE11"/>
    <w:rsid w:val="07A19B47"/>
    <w:rsid w:val="07A7699D"/>
    <w:rsid w:val="07ACCFC2"/>
    <w:rsid w:val="07B7659B"/>
    <w:rsid w:val="07C2C9BB"/>
    <w:rsid w:val="07C536F0"/>
    <w:rsid w:val="07DEE760"/>
    <w:rsid w:val="07E51D5B"/>
    <w:rsid w:val="07E84D2A"/>
    <w:rsid w:val="07EBF33F"/>
    <w:rsid w:val="08092034"/>
    <w:rsid w:val="08205DE6"/>
    <w:rsid w:val="085F50E9"/>
    <w:rsid w:val="0860C262"/>
    <w:rsid w:val="0861A892"/>
    <w:rsid w:val="0862BF43"/>
    <w:rsid w:val="0875D8FA"/>
    <w:rsid w:val="087B601A"/>
    <w:rsid w:val="0881EA92"/>
    <w:rsid w:val="08A671A8"/>
    <w:rsid w:val="08C49B2C"/>
    <w:rsid w:val="08DC3A85"/>
    <w:rsid w:val="08DF7DF7"/>
    <w:rsid w:val="08EFF053"/>
    <w:rsid w:val="08F6A4E8"/>
    <w:rsid w:val="08FEB5EA"/>
    <w:rsid w:val="08FF2E38"/>
    <w:rsid w:val="08FF9D93"/>
    <w:rsid w:val="090A37BA"/>
    <w:rsid w:val="090D466C"/>
    <w:rsid w:val="0910564A"/>
    <w:rsid w:val="0910A10A"/>
    <w:rsid w:val="092C9FD3"/>
    <w:rsid w:val="0932007C"/>
    <w:rsid w:val="0940CAFC"/>
    <w:rsid w:val="0941D482"/>
    <w:rsid w:val="09446C6D"/>
    <w:rsid w:val="09516D8D"/>
    <w:rsid w:val="09531BA1"/>
    <w:rsid w:val="099FA551"/>
    <w:rsid w:val="09A87FE5"/>
    <w:rsid w:val="09B3CDE3"/>
    <w:rsid w:val="09B61D2A"/>
    <w:rsid w:val="09D2CC5C"/>
    <w:rsid w:val="09F51900"/>
    <w:rsid w:val="09F53127"/>
    <w:rsid w:val="09FD7245"/>
    <w:rsid w:val="0A02565A"/>
    <w:rsid w:val="0A07B1FE"/>
    <w:rsid w:val="0A14B725"/>
    <w:rsid w:val="0A1F9D4F"/>
    <w:rsid w:val="0A2B6865"/>
    <w:rsid w:val="0A3E21E3"/>
    <w:rsid w:val="0A46269D"/>
    <w:rsid w:val="0A5C33BD"/>
    <w:rsid w:val="0A5E4FD7"/>
    <w:rsid w:val="0A673046"/>
    <w:rsid w:val="0A6D15B8"/>
    <w:rsid w:val="0A8A2506"/>
    <w:rsid w:val="0A8EE577"/>
    <w:rsid w:val="0A92A6F3"/>
    <w:rsid w:val="0AA52A0D"/>
    <w:rsid w:val="0ABDAA00"/>
    <w:rsid w:val="0AC1175E"/>
    <w:rsid w:val="0AC351D7"/>
    <w:rsid w:val="0ACBC052"/>
    <w:rsid w:val="0AF5C127"/>
    <w:rsid w:val="0AF63EAC"/>
    <w:rsid w:val="0B0BBD7F"/>
    <w:rsid w:val="0B0BD0E8"/>
    <w:rsid w:val="0B19BBCD"/>
    <w:rsid w:val="0B2E33C4"/>
    <w:rsid w:val="0B329384"/>
    <w:rsid w:val="0B5511CA"/>
    <w:rsid w:val="0B58CDE8"/>
    <w:rsid w:val="0B63F846"/>
    <w:rsid w:val="0B65E463"/>
    <w:rsid w:val="0B6F3907"/>
    <w:rsid w:val="0B7A0634"/>
    <w:rsid w:val="0B7AFA3A"/>
    <w:rsid w:val="0B889740"/>
    <w:rsid w:val="0B930505"/>
    <w:rsid w:val="0B968B38"/>
    <w:rsid w:val="0B9A65B0"/>
    <w:rsid w:val="0B9CBEC2"/>
    <w:rsid w:val="0BA3DD49"/>
    <w:rsid w:val="0BA90C81"/>
    <w:rsid w:val="0BB67A79"/>
    <w:rsid w:val="0BBA9BE7"/>
    <w:rsid w:val="0BBB9F50"/>
    <w:rsid w:val="0BD8C8FB"/>
    <w:rsid w:val="0BE0DE45"/>
    <w:rsid w:val="0BE3DDED"/>
    <w:rsid w:val="0BE62A4E"/>
    <w:rsid w:val="0BFD79EE"/>
    <w:rsid w:val="0C178F35"/>
    <w:rsid w:val="0C1AF27F"/>
    <w:rsid w:val="0C290F75"/>
    <w:rsid w:val="0C2CD2D9"/>
    <w:rsid w:val="0C3A3A96"/>
    <w:rsid w:val="0C4D6E97"/>
    <w:rsid w:val="0C58B479"/>
    <w:rsid w:val="0C5FCE7B"/>
    <w:rsid w:val="0C6239BF"/>
    <w:rsid w:val="0C6357F4"/>
    <w:rsid w:val="0C7D2E58"/>
    <w:rsid w:val="0C8A556F"/>
    <w:rsid w:val="0C99A80A"/>
    <w:rsid w:val="0CA24076"/>
    <w:rsid w:val="0CA3AF42"/>
    <w:rsid w:val="0CA45B0D"/>
    <w:rsid w:val="0CC51069"/>
    <w:rsid w:val="0CCB5B29"/>
    <w:rsid w:val="0CCDB81C"/>
    <w:rsid w:val="0CDD9287"/>
    <w:rsid w:val="0CF365B7"/>
    <w:rsid w:val="0CFA93CC"/>
    <w:rsid w:val="0D123712"/>
    <w:rsid w:val="0D1E7EFB"/>
    <w:rsid w:val="0D246150"/>
    <w:rsid w:val="0D2483AD"/>
    <w:rsid w:val="0D253BFC"/>
    <w:rsid w:val="0D2972E0"/>
    <w:rsid w:val="0D377450"/>
    <w:rsid w:val="0D4CA331"/>
    <w:rsid w:val="0D54292E"/>
    <w:rsid w:val="0D695D3C"/>
    <w:rsid w:val="0D6B9CCE"/>
    <w:rsid w:val="0D79BC54"/>
    <w:rsid w:val="0D829180"/>
    <w:rsid w:val="0D8C178B"/>
    <w:rsid w:val="0D901BBD"/>
    <w:rsid w:val="0D923A6B"/>
    <w:rsid w:val="0D991266"/>
    <w:rsid w:val="0D9FCB43"/>
    <w:rsid w:val="0DA590B5"/>
    <w:rsid w:val="0DA7B80A"/>
    <w:rsid w:val="0DABEFDE"/>
    <w:rsid w:val="0DBE5A78"/>
    <w:rsid w:val="0DD2D94F"/>
    <w:rsid w:val="0DD7D837"/>
    <w:rsid w:val="0DDB7F81"/>
    <w:rsid w:val="0DF8460C"/>
    <w:rsid w:val="0E1B7F92"/>
    <w:rsid w:val="0E2A1727"/>
    <w:rsid w:val="0E2B1756"/>
    <w:rsid w:val="0E3BC509"/>
    <w:rsid w:val="0E5356A6"/>
    <w:rsid w:val="0E6A5F42"/>
    <w:rsid w:val="0E773E4A"/>
    <w:rsid w:val="0E7AC342"/>
    <w:rsid w:val="0E85DE52"/>
    <w:rsid w:val="0E91B0A3"/>
    <w:rsid w:val="0E98761E"/>
    <w:rsid w:val="0EA26027"/>
    <w:rsid w:val="0EA2A994"/>
    <w:rsid w:val="0EA46D17"/>
    <w:rsid w:val="0EB26CE6"/>
    <w:rsid w:val="0EB3003C"/>
    <w:rsid w:val="0EB352D3"/>
    <w:rsid w:val="0EC8E015"/>
    <w:rsid w:val="0EDBB9ED"/>
    <w:rsid w:val="0EEF83E6"/>
    <w:rsid w:val="0EF1A763"/>
    <w:rsid w:val="0EFEDFEA"/>
    <w:rsid w:val="0F07843E"/>
    <w:rsid w:val="0F3D3194"/>
    <w:rsid w:val="0F536318"/>
    <w:rsid w:val="0F5C10E7"/>
    <w:rsid w:val="0F600567"/>
    <w:rsid w:val="0F6CBF24"/>
    <w:rsid w:val="0F73B41E"/>
    <w:rsid w:val="0F92BE21"/>
    <w:rsid w:val="0FA241F1"/>
    <w:rsid w:val="0FA57DB7"/>
    <w:rsid w:val="0FA5C3B2"/>
    <w:rsid w:val="0FB4C602"/>
    <w:rsid w:val="0FB923F2"/>
    <w:rsid w:val="0FC72520"/>
    <w:rsid w:val="0FD0DD40"/>
    <w:rsid w:val="0FDAF791"/>
    <w:rsid w:val="0FE0E8D6"/>
    <w:rsid w:val="0FF87B4A"/>
    <w:rsid w:val="10049A90"/>
    <w:rsid w:val="1007D02A"/>
    <w:rsid w:val="10091887"/>
    <w:rsid w:val="100EBF24"/>
    <w:rsid w:val="1017988F"/>
    <w:rsid w:val="101A6435"/>
    <w:rsid w:val="10325944"/>
    <w:rsid w:val="1043B166"/>
    <w:rsid w:val="104A37F1"/>
    <w:rsid w:val="104DD046"/>
    <w:rsid w:val="106A7074"/>
    <w:rsid w:val="10709686"/>
    <w:rsid w:val="1071F7AF"/>
    <w:rsid w:val="1078AF34"/>
    <w:rsid w:val="10871C2A"/>
    <w:rsid w:val="1089F841"/>
    <w:rsid w:val="108C7AB0"/>
    <w:rsid w:val="10904F58"/>
    <w:rsid w:val="10AC1EDA"/>
    <w:rsid w:val="10AD01FD"/>
    <w:rsid w:val="10AFE2CB"/>
    <w:rsid w:val="10C2CA6F"/>
    <w:rsid w:val="10C9ABD3"/>
    <w:rsid w:val="10CD95AD"/>
    <w:rsid w:val="10D0D3D6"/>
    <w:rsid w:val="10EA5F9E"/>
    <w:rsid w:val="10F2F31D"/>
    <w:rsid w:val="10F5145E"/>
    <w:rsid w:val="11219F12"/>
    <w:rsid w:val="114B9695"/>
    <w:rsid w:val="114BFA1F"/>
    <w:rsid w:val="115E2F39"/>
    <w:rsid w:val="1162A6F1"/>
    <w:rsid w:val="11674D15"/>
    <w:rsid w:val="118AFD2D"/>
    <w:rsid w:val="11915F1D"/>
    <w:rsid w:val="11A00A5F"/>
    <w:rsid w:val="11A71591"/>
    <w:rsid w:val="11A8DF89"/>
    <w:rsid w:val="11B5E496"/>
    <w:rsid w:val="11B65020"/>
    <w:rsid w:val="11BB3DF1"/>
    <w:rsid w:val="11C00EC4"/>
    <w:rsid w:val="11C895EA"/>
    <w:rsid w:val="11CC0C0F"/>
    <w:rsid w:val="11DBF5ED"/>
    <w:rsid w:val="11E138CA"/>
    <w:rsid w:val="11FA6EF8"/>
    <w:rsid w:val="11FDB855"/>
    <w:rsid w:val="1216AEFD"/>
    <w:rsid w:val="122B09E5"/>
    <w:rsid w:val="122FAF56"/>
    <w:rsid w:val="123708EA"/>
    <w:rsid w:val="125EB65D"/>
    <w:rsid w:val="126CC0AA"/>
    <w:rsid w:val="126EFB5B"/>
    <w:rsid w:val="127A3AAE"/>
    <w:rsid w:val="128119C2"/>
    <w:rsid w:val="128C19F3"/>
    <w:rsid w:val="12A5C5B9"/>
    <w:rsid w:val="12B874C1"/>
    <w:rsid w:val="12BEC12C"/>
    <w:rsid w:val="12CE262F"/>
    <w:rsid w:val="12D327CD"/>
    <w:rsid w:val="12ECB534"/>
    <w:rsid w:val="131A8FE0"/>
    <w:rsid w:val="131C1089"/>
    <w:rsid w:val="13387FA9"/>
    <w:rsid w:val="1373EC1E"/>
    <w:rsid w:val="1375996A"/>
    <w:rsid w:val="137FBEE3"/>
    <w:rsid w:val="1384DBF9"/>
    <w:rsid w:val="1397AB65"/>
    <w:rsid w:val="13997030"/>
    <w:rsid w:val="139D2F46"/>
    <w:rsid w:val="13B8B54E"/>
    <w:rsid w:val="13C4E962"/>
    <w:rsid w:val="13C7E317"/>
    <w:rsid w:val="13CC957A"/>
    <w:rsid w:val="13E317E8"/>
    <w:rsid w:val="13E6A3BD"/>
    <w:rsid w:val="13EDFDFA"/>
    <w:rsid w:val="14111C5D"/>
    <w:rsid w:val="14138FA6"/>
    <w:rsid w:val="1425F2CB"/>
    <w:rsid w:val="1436EF90"/>
    <w:rsid w:val="1439925F"/>
    <w:rsid w:val="143B12C1"/>
    <w:rsid w:val="14730CE8"/>
    <w:rsid w:val="1485020C"/>
    <w:rsid w:val="148D78F6"/>
    <w:rsid w:val="14985C80"/>
    <w:rsid w:val="14B576EA"/>
    <w:rsid w:val="14C38EDD"/>
    <w:rsid w:val="14E29CF0"/>
    <w:rsid w:val="1509E9F8"/>
    <w:rsid w:val="15115B6A"/>
    <w:rsid w:val="151F2AE9"/>
    <w:rsid w:val="1525DBC1"/>
    <w:rsid w:val="152D7376"/>
    <w:rsid w:val="153507D0"/>
    <w:rsid w:val="154DE2FA"/>
    <w:rsid w:val="1555BF19"/>
    <w:rsid w:val="155A300D"/>
    <w:rsid w:val="155C64C1"/>
    <w:rsid w:val="156B93D3"/>
    <w:rsid w:val="15837776"/>
    <w:rsid w:val="158792CD"/>
    <w:rsid w:val="158BCDBF"/>
    <w:rsid w:val="15A2DC7B"/>
    <w:rsid w:val="15B0649C"/>
    <w:rsid w:val="15BA11D6"/>
    <w:rsid w:val="15BE5722"/>
    <w:rsid w:val="15C394F9"/>
    <w:rsid w:val="15C60A22"/>
    <w:rsid w:val="15CF891D"/>
    <w:rsid w:val="15D064DC"/>
    <w:rsid w:val="15D3D471"/>
    <w:rsid w:val="15F1E9DB"/>
    <w:rsid w:val="15F4F9F3"/>
    <w:rsid w:val="160E55CB"/>
    <w:rsid w:val="161B7D15"/>
    <w:rsid w:val="161D609E"/>
    <w:rsid w:val="165D34EE"/>
    <w:rsid w:val="166332DC"/>
    <w:rsid w:val="1674DE5A"/>
    <w:rsid w:val="167DBC8B"/>
    <w:rsid w:val="16915729"/>
    <w:rsid w:val="1692A202"/>
    <w:rsid w:val="169442A4"/>
    <w:rsid w:val="169F89F5"/>
    <w:rsid w:val="16A0D5CA"/>
    <w:rsid w:val="16A85E1E"/>
    <w:rsid w:val="16BC3B28"/>
    <w:rsid w:val="16BD717D"/>
    <w:rsid w:val="16C5503A"/>
    <w:rsid w:val="16D518CA"/>
    <w:rsid w:val="16D659F3"/>
    <w:rsid w:val="16DA243E"/>
    <w:rsid w:val="16DE4814"/>
    <w:rsid w:val="16E06A70"/>
    <w:rsid w:val="16F5CADF"/>
    <w:rsid w:val="16FE897F"/>
    <w:rsid w:val="1701D425"/>
    <w:rsid w:val="17038E68"/>
    <w:rsid w:val="171411E3"/>
    <w:rsid w:val="1728C85A"/>
    <w:rsid w:val="17292EC8"/>
    <w:rsid w:val="172FDD16"/>
    <w:rsid w:val="1731FE01"/>
    <w:rsid w:val="1738D2B7"/>
    <w:rsid w:val="17414C9C"/>
    <w:rsid w:val="1749E970"/>
    <w:rsid w:val="175164BA"/>
    <w:rsid w:val="17690D5D"/>
    <w:rsid w:val="176D98CB"/>
    <w:rsid w:val="176F58ED"/>
    <w:rsid w:val="17823892"/>
    <w:rsid w:val="17851AB9"/>
    <w:rsid w:val="178D61B8"/>
    <w:rsid w:val="1798897C"/>
    <w:rsid w:val="1798C997"/>
    <w:rsid w:val="17BA5EAB"/>
    <w:rsid w:val="17BFDA68"/>
    <w:rsid w:val="17CEADD7"/>
    <w:rsid w:val="17DDA808"/>
    <w:rsid w:val="17E9EF2F"/>
    <w:rsid w:val="17F391AB"/>
    <w:rsid w:val="180D0318"/>
    <w:rsid w:val="18143573"/>
    <w:rsid w:val="1816B21A"/>
    <w:rsid w:val="185C9B88"/>
    <w:rsid w:val="18848D25"/>
    <w:rsid w:val="188AF7D6"/>
    <w:rsid w:val="1895DE5A"/>
    <w:rsid w:val="18A36D10"/>
    <w:rsid w:val="18B058DB"/>
    <w:rsid w:val="18B747B6"/>
    <w:rsid w:val="18BAE00E"/>
    <w:rsid w:val="18C23C8B"/>
    <w:rsid w:val="18D83A78"/>
    <w:rsid w:val="18E482E1"/>
    <w:rsid w:val="18EE79F9"/>
    <w:rsid w:val="18FE5519"/>
    <w:rsid w:val="192B3D00"/>
    <w:rsid w:val="1934FAAD"/>
    <w:rsid w:val="19359954"/>
    <w:rsid w:val="19512244"/>
    <w:rsid w:val="19760428"/>
    <w:rsid w:val="1976B114"/>
    <w:rsid w:val="1978B310"/>
    <w:rsid w:val="197D5322"/>
    <w:rsid w:val="1982F881"/>
    <w:rsid w:val="19868B10"/>
    <w:rsid w:val="1997B976"/>
    <w:rsid w:val="19A6198D"/>
    <w:rsid w:val="19AC7F64"/>
    <w:rsid w:val="19AEEFB9"/>
    <w:rsid w:val="19C134CB"/>
    <w:rsid w:val="19C40AF1"/>
    <w:rsid w:val="19C57BD3"/>
    <w:rsid w:val="19C8F42B"/>
    <w:rsid w:val="19C936EC"/>
    <w:rsid w:val="19FB141C"/>
    <w:rsid w:val="1A026465"/>
    <w:rsid w:val="1A161933"/>
    <w:rsid w:val="1A22FB7D"/>
    <w:rsid w:val="1A31217E"/>
    <w:rsid w:val="1A326F95"/>
    <w:rsid w:val="1A4D9A7C"/>
    <w:rsid w:val="1A4F032C"/>
    <w:rsid w:val="1A6299F2"/>
    <w:rsid w:val="1A677992"/>
    <w:rsid w:val="1A6AC070"/>
    <w:rsid w:val="1AA21991"/>
    <w:rsid w:val="1AAF55E2"/>
    <w:rsid w:val="1AC6B482"/>
    <w:rsid w:val="1ACE0B01"/>
    <w:rsid w:val="1AD49982"/>
    <w:rsid w:val="1AD594F5"/>
    <w:rsid w:val="1AE24814"/>
    <w:rsid w:val="1AEBB41C"/>
    <w:rsid w:val="1AF3810D"/>
    <w:rsid w:val="1B0E34A4"/>
    <w:rsid w:val="1B0FC1A7"/>
    <w:rsid w:val="1B129647"/>
    <w:rsid w:val="1B152DB4"/>
    <w:rsid w:val="1B1CEC5E"/>
    <w:rsid w:val="1B371CE1"/>
    <w:rsid w:val="1B440CC9"/>
    <w:rsid w:val="1B48CFDA"/>
    <w:rsid w:val="1B589DA3"/>
    <w:rsid w:val="1B652428"/>
    <w:rsid w:val="1B6F762F"/>
    <w:rsid w:val="1B72A907"/>
    <w:rsid w:val="1B7DA96E"/>
    <w:rsid w:val="1B936686"/>
    <w:rsid w:val="1BA3C9A8"/>
    <w:rsid w:val="1BAD144F"/>
    <w:rsid w:val="1BD97837"/>
    <w:rsid w:val="1BE0525D"/>
    <w:rsid w:val="1C07757F"/>
    <w:rsid w:val="1C0A39D0"/>
    <w:rsid w:val="1C0E41CC"/>
    <w:rsid w:val="1C152B53"/>
    <w:rsid w:val="1C230C50"/>
    <w:rsid w:val="1C2412D6"/>
    <w:rsid w:val="1C2B29DE"/>
    <w:rsid w:val="1C32EF4E"/>
    <w:rsid w:val="1C5F6246"/>
    <w:rsid w:val="1C65E1D8"/>
    <w:rsid w:val="1C6F10B1"/>
    <w:rsid w:val="1C83A047"/>
    <w:rsid w:val="1C846B0C"/>
    <w:rsid w:val="1C9ECD87"/>
    <w:rsid w:val="1CC29A24"/>
    <w:rsid w:val="1CC788B6"/>
    <w:rsid w:val="1CCB4488"/>
    <w:rsid w:val="1CCE710B"/>
    <w:rsid w:val="1CE52622"/>
    <w:rsid w:val="1CF41E67"/>
    <w:rsid w:val="1CFAB3E4"/>
    <w:rsid w:val="1D0BA431"/>
    <w:rsid w:val="1D1D923F"/>
    <w:rsid w:val="1D42BC43"/>
    <w:rsid w:val="1D45953F"/>
    <w:rsid w:val="1D5397B5"/>
    <w:rsid w:val="1D59C47D"/>
    <w:rsid w:val="1D79A815"/>
    <w:rsid w:val="1D7C7772"/>
    <w:rsid w:val="1D8A4BB4"/>
    <w:rsid w:val="1D978BCB"/>
    <w:rsid w:val="1DB17AFB"/>
    <w:rsid w:val="1DB36089"/>
    <w:rsid w:val="1DB54C22"/>
    <w:rsid w:val="1DCB944F"/>
    <w:rsid w:val="1DCE0DFD"/>
    <w:rsid w:val="1DDF2EDB"/>
    <w:rsid w:val="1DE84055"/>
    <w:rsid w:val="1DEDBE98"/>
    <w:rsid w:val="1DF22A40"/>
    <w:rsid w:val="1E131256"/>
    <w:rsid w:val="1E16EC87"/>
    <w:rsid w:val="1E3B7B66"/>
    <w:rsid w:val="1E47F950"/>
    <w:rsid w:val="1E4B3270"/>
    <w:rsid w:val="1E550CB0"/>
    <w:rsid w:val="1E802E6C"/>
    <w:rsid w:val="1E92416B"/>
    <w:rsid w:val="1E9A1363"/>
    <w:rsid w:val="1EA13146"/>
    <w:rsid w:val="1EB0E008"/>
    <w:rsid w:val="1EBA6BF5"/>
    <w:rsid w:val="1EC52E6A"/>
    <w:rsid w:val="1ED34056"/>
    <w:rsid w:val="1EDC4D37"/>
    <w:rsid w:val="1EEDFEAA"/>
    <w:rsid w:val="1EEFB6CC"/>
    <w:rsid w:val="1EF2CC6A"/>
    <w:rsid w:val="1EF88B22"/>
    <w:rsid w:val="1F0A1ABF"/>
    <w:rsid w:val="1F0BF72E"/>
    <w:rsid w:val="1F0E0D59"/>
    <w:rsid w:val="1F1077D4"/>
    <w:rsid w:val="1F128F4C"/>
    <w:rsid w:val="1F27946F"/>
    <w:rsid w:val="1F385C48"/>
    <w:rsid w:val="1F3D7969"/>
    <w:rsid w:val="1F422A05"/>
    <w:rsid w:val="1F48882D"/>
    <w:rsid w:val="1F49FE97"/>
    <w:rsid w:val="1F5C8487"/>
    <w:rsid w:val="1F6228BE"/>
    <w:rsid w:val="1F931A12"/>
    <w:rsid w:val="1F959D96"/>
    <w:rsid w:val="1FBB428A"/>
    <w:rsid w:val="1FBDD3CF"/>
    <w:rsid w:val="1FCC2B9B"/>
    <w:rsid w:val="1FD688FA"/>
    <w:rsid w:val="1FD6A8F5"/>
    <w:rsid w:val="1FD8EC84"/>
    <w:rsid w:val="1FE03D79"/>
    <w:rsid w:val="1FE701AA"/>
    <w:rsid w:val="1FE7DE03"/>
    <w:rsid w:val="1FEE63A0"/>
    <w:rsid w:val="1FEF1BE3"/>
    <w:rsid w:val="1FF09A0B"/>
    <w:rsid w:val="1FF18370"/>
    <w:rsid w:val="1FFCF5D1"/>
    <w:rsid w:val="2009D4D3"/>
    <w:rsid w:val="200BA951"/>
    <w:rsid w:val="20155F8B"/>
    <w:rsid w:val="201CE5DF"/>
    <w:rsid w:val="202F8888"/>
    <w:rsid w:val="203620CF"/>
    <w:rsid w:val="20364A2F"/>
    <w:rsid w:val="20374CBF"/>
    <w:rsid w:val="20395685"/>
    <w:rsid w:val="203D7CF1"/>
    <w:rsid w:val="204A69E8"/>
    <w:rsid w:val="204BECD3"/>
    <w:rsid w:val="206EAA7F"/>
    <w:rsid w:val="2071BCEE"/>
    <w:rsid w:val="2090C9D9"/>
    <w:rsid w:val="209503E5"/>
    <w:rsid w:val="20A72E71"/>
    <w:rsid w:val="20B8D44F"/>
    <w:rsid w:val="20BD3812"/>
    <w:rsid w:val="20C3F46B"/>
    <w:rsid w:val="20CCEB3A"/>
    <w:rsid w:val="20D47834"/>
    <w:rsid w:val="20EE3C4C"/>
    <w:rsid w:val="20EEB2AD"/>
    <w:rsid w:val="20FC9FB1"/>
    <w:rsid w:val="20FE4BF6"/>
    <w:rsid w:val="210E2BA4"/>
    <w:rsid w:val="210F73AD"/>
    <w:rsid w:val="21183686"/>
    <w:rsid w:val="2126524E"/>
    <w:rsid w:val="21353D1E"/>
    <w:rsid w:val="214F8EE1"/>
    <w:rsid w:val="2153EB7F"/>
    <w:rsid w:val="2162FA70"/>
    <w:rsid w:val="21679226"/>
    <w:rsid w:val="21811019"/>
    <w:rsid w:val="2182576F"/>
    <w:rsid w:val="21954A60"/>
    <w:rsid w:val="219682E9"/>
    <w:rsid w:val="219A24EF"/>
    <w:rsid w:val="21A20C45"/>
    <w:rsid w:val="21AF1504"/>
    <w:rsid w:val="21B3024C"/>
    <w:rsid w:val="21ECCA05"/>
    <w:rsid w:val="21ECFA1F"/>
    <w:rsid w:val="21F8F400"/>
    <w:rsid w:val="21FD7A8A"/>
    <w:rsid w:val="22060FD9"/>
    <w:rsid w:val="2206B251"/>
    <w:rsid w:val="22142170"/>
    <w:rsid w:val="2214E9A0"/>
    <w:rsid w:val="2219C5CD"/>
    <w:rsid w:val="22277A1D"/>
    <w:rsid w:val="222BDF27"/>
    <w:rsid w:val="223B76E7"/>
    <w:rsid w:val="224739D7"/>
    <w:rsid w:val="2252B9E2"/>
    <w:rsid w:val="22591C24"/>
    <w:rsid w:val="2268DA2A"/>
    <w:rsid w:val="226C8DFB"/>
    <w:rsid w:val="22783C64"/>
    <w:rsid w:val="227FD20D"/>
    <w:rsid w:val="228A9FCA"/>
    <w:rsid w:val="22A2E0D8"/>
    <w:rsid w:val="22AD8498"/>
    <w:rsid w:val="22AF8E18"/>
    <w:rsid w:val="22C26907"/>
    <w:rsid w:val="22C4C847"/>
    <w:rsid w:val="22C7BE74"/>
    <w:rsid w:val="22D26C9C"/>
    <w:rsid w:val="22DF2CF9"/>
    <w:rsid w:val="22E52A8B"/>
    <w:rsid w:val="22FED896"/>
    <w:rsid w:val="2303DDA4"/>
    <w:rsid w:val="230835F9"/>
    <w:rsid w:val="230DDDBB"/>
    <w:rsid w:val="2313B688"/>
    <w:rsid w:val="23200B55"/>
    <w:rsid w:val="232C342C"/>
    <w:rsid w:val="2351B194"/>
    <w:rsid w:val="23527C68"/>
    <w:rsid w:val="235B7E29"/>
    <w:rsid w:val="238087F1"/>
    <w:rsid w:val="238331F1"/>
    <w:rsid w:val="2385C71B"/>
    <w:rsid w:val="23A256C6"/>
    <w:rsid w:val="23A70016"/>
    <w:rsid w:val="23C9028F"/>
    <w:rsid w:val="23CD496C"/>
    <w:rsid w:val="23D97FB9"/>
    <w:rsid w:val="23E4CDB9"/>
    <w:rsid w:val="23FC8E8C"/>
    <w:rsid w:val="24020F58"/>
    <w:rsid w:val="240CDBA0"/>
    <w:rsid w:val="241FF997"/>
    <w:rsid w:val="24480F3F"/>
    <w:rsid w:val="245A840A"/>
    <w:rsid w:val="245B479E"/>
    <w:rsid w:val="24650419"/>
    <w:rsid w:val="2466B820"/>
    <w:rsid w:val="24715A7A"/>
    <w:rsid w:val="248EA100"/>
    <w:rsid w:val="249CEFF1"/>
    <w:rsid w:val="249DA99E"/>
    <w:rsid w:val="24A2066B"/>
    <w:rsid w:val="24A990E5"/>
    <w:rsid w:val="24BC6611"/>
    <w:rsid w:val="24C6CBA9"/>
    <w:rsid w:val="24D3024E"/>
    <w:rsid w:val="24E331D4"/>
    <w:rsid w:val="24EDBBE6"/>
    <w:rsid w:val="24FB05A6"/>
    <w:rsid w:val="250659B5"/>
    <w:rsid w:val="2521B18F"/>
    <w:rsid w:val="254F94B2"/>
    <w:rsid w:val="25528D77"/>
    <w:rsid w:val="2556F671"/>
    <w:rsid w:val="255E6661"/>
    <w:rsid w:val="256CACE1"/>
    <w:rsid w:val="257D39A1"/>
    <w:rsid w:val="2585521D"/>
    <w:rsid w:val="258559BA"/>
    <w:rsid w:val="258A0640"/>
    <w:rsid w:val="258FED89"/>
    <w:rsid w:val="25ABD45F"/>
    <w:rsid w:val="25AC343B"/>
    <w:rsid w:val="25AFA7DE"/>
    <w:rsid w:val="25DC665E"/>
    <w:rsid w:val="25DEADF4"/>
    <w:rsid w:val="25FC123D"/>
    <w:rsid w:val="261130C9"/>
    <w:rsid w:val="261C1E65"/>
    <w:rsid w:val="262151B2"/>
    <w:rsid w:val="2623B738"/>
    <w:rsid w:val="26250343"/>
    <w:rsid w:val="264F5B2E"/>
    <w:rsid w:val="26514A26"/>
    <w:rsid w:val="265800FA"/>
    <w:rsid w:val="265F263B"/>
    <w:rsid w:val="265F3714"/>
    <w:rsid w:val="2663B762"/>
    <w:rsid w:val="267B6B3C"/>
    <w:rsid w:val="26861863"/>
    <w:rsid w:val="268D4873"/>
    <w:rsid w:val="2694B13D"/>
    <w:rsid w:val="26994418"/>
    <w:rsid w:val="269B2D95"/>
    <w:rsid w:val="26B17BC3"/>
    <w:rsid w:val="26BCAD17"/>
    <w:rsid w:val="26BD8EFB"/>
    <w:rsid w:val="26C160B7"/>
    <w:rsid w:val="26C95A0E"/>
    <w:rsid w:val="26CAB6F9"/>
    <w:rsid w:val="26D781CF"/>
    <w:rsid w:val="26D93CCC"/>
    <w:rsid w:val="26E0D378"/>
    <w:rsid w:val="27031254"/>
    <w:rsid w:val="2712F7E5"/>
    <w:rsid w:val="27133389"/>
    <w:rsid w:val="2716FBC7"/>
    <w:rsid w:val="273B753D"/>
    <w:rsid w:val="27465739"/>
    <w:rsid w:val="2748287A"/>
    <w:rsid w:val="274E4EC7"/>
    <w:rsid w:val="274EACE7"/>
    <w:rsid w:val="275CE645"/>
    <w:rsid w:val="2768BBE2"/>
    <w:rsid w:val="276ED80D"/>
    <w:rsid w:val="2782C807"/>
    <w:rsid w:val="27AC0CC2"/>
    <w:rsid w:val="27B0B83D"/>
    <w:rsid w:val="27B47F3F"/>
    <w:rsid w:val="27BC0B7D"/>
    <w:rsid w:val="27C89349"/>
    <w:rsid w:val="27CDC38F"/>
    <w:rsid w:val="27D873FB"/>
    <w:rsid w:val="27DED179"/>
    <w:rsid w:val="27E8C99A"/>
    <w:rsid w:val="27FBBB0D"/>
    <w:rsid w:val="2806993F"/>
    <w:rsid w:val="2806DBFE"/>
    <w:rsid w:val="2815D403"/>
    <w:rsid w:val="282A2CCC"/>
    <w:rsid w:val="282D9F5B"/>
    <w:rsid w:val="282DC7D0"/>
    <w:rsid w:val="2833372C"/>
    <w:rsid w:val="285B1A52"/>
    <w:rsid w:val="2867102D"/>
    <w:rsid w:val="286F38E8"/>
    <w:rsid w:val="287CCBC6"/>
    <w:rsid w:val="288103CF"/>
    <w:rsid w:val="28875E68"/>
    <w:rsid w:val="2895E8C1"/>
    <w:rsid w:val="289970FB"/>
    <w:rsid w:val="28A03BD4"/>
    <w:rsid w:val="28A23B84"/>
    <w:rsid w:val="28B0A182"/>
    <w:rsid w:val="28B407A9"/>
    <w:rsid w:val="28B98659"/>
    <w:rsid w:val="28BE6DB6"/>
    <w:rsid w:val="28CC5DC9"/>
    <w:rsid w:val="28D53B20"/>
    <w:rsid w:val="28D6C179"/>
    <w:rsid w:val="28E3F780"/>
    <w:rsid w:val="28E514C2"/>
    <w:rsid w:val="28F32AD4"/>
    <w:rsid w:val="28F770AC"/>
    <w:rsid w:val="290D8F87"/>
    <w:rsid w:val="29149BC9"/>
    <w:rsid w:val="29161444"/>
    <w:rsid w:val="291FA375"/>
    <w:rsid w:val="2922EBE6"/>
    <w:rsid w:val="292433D4"/>
    <w:rsid w:val="2943602E"/>
    <w:rsid w:val="294AA5FC"/>
    <w:rsid w:val="295418F1"/>
    <w:rsid w:val="29583E52"/>
    <w:rsid w:val="29586050"/>
    <w:rsid w:val="295C4E75"/>
    <w:rsid w:val="295CB275"/>
    <w:rsid w:val="295F4943"/>
    <w:rsid w:val="29669FB6"/>
    <w:rsid w:val="2983B0F7"/>
    <w:rsid w:val="298B36FD"/>
    <w:rsid w:val="299ED38A"/>
    <w:rsid w:val="29D06B70"/>
    <w:rsid w:val="29D1413D"/>
    <w:rsid w:val="29D7AA50"/>
    <w:rsid w:val="29DF553A"/>
    <w:rsid w:val="29E8501D"/>
    <w:rsid w:val="29EC2DE6"/>
    <w:rsid w:val="29F0AED6"/>
    <w:rsid w:val="29F171FA"/>
    <w:rsid w:val="2A090358"/>
    <w:rsid w:val="2A0A0249"/>
    <w:rsid w:val="2A0A1FAA"/>
    <w:rsid w:val="2A0A9662"/>
    <w:rsid w:val="2A10BD3C"/>
    <w:rsid w:val="2A1E4FDE"/>
    <w:rsid w:val="2A2212BF"/>
    <w:rsid w:val="2A3A9359"/>
    <w:rsid w:val="2A51C8EA"/>
    <w:rsid w:val="2A6AFBA3"/>
    <w:rsid w:val="2A7B83E7"/>
    <w:rsid w:val="2A9F86A0"/>
    <w:rsid w:val="2AB64502"/>
    <w:rsid w:val="2ABC159D"/>
    <w:rsid w:val="2ACDA5AF"/>
    <w:rsid w:val="2ACDE4C5"/>
    <w:rsid w:val="2AD8EAFF"/>
    <w:rsid w:val="2AF521F9"/>
    <w:rsid w:val="2AFC9257"/>
    <w:rsid w:val="2B11A0F9"/>
    <w:rsid w:val="2B11FC7B"/>
    <w:rsid w:val="2B1D4738"/>
    <w:rsid w:val="2B255B2B"/>
    <w:rsid w:val="2B33CD5F"/>
    <w:rsid w:val="2B3FFEB6"/>
    <w:rsid w:val="2B40CC8E"/>
    <w:rsid w:val="2B4B0803"/>
    <w:rsid w:val="2B8ACC42"/>
    <w:rsid w:val="2B8E6CC3"/>
    <w:rsid w:val="2B8ED4B0"/>
    <w:rsid w:val="2B966C73"/>
    <w:rsid w:val="2B9A202A"/>
    <w:rsid w:val="2BBDC737"/>
    <w:rsid w:val="2BC3B305"/>
    <w:rsid w:val="2BCD3453"/>
    <w:rsid w:val="2BD7DDE6"/>
    <w:rsid w:val="2BE42F5A"/>
    <w:rsid w:val="2BECE1BF"/>
    <w:rsid w:val="2BEFD4CE"/>
    <w:rsid w:val="2C3189C1"/>
    <w:rsid w:val="2C3AD4BE"/>
    <w:rsid w:val="2C5B5FF1"/>
    <w:rsid w:val="2C5EE007"/>
    <w:rsid w:val="2C69E104"/>
    <w:rsid w:val="2C71F66C"/>
    <w:rsid w:val="2C7AE120"/>
    <w:rsid w:val="2C7F7A9F"/>
    <w:rsid w:val="2CA37A22"/>
    <w:rsid w:val="2CA9C859"/>
    <w:rsid w:val="2CB7AC4F"/>
    <w:rsid w:val="2CC336BD"/>
    <w:rsid w:val="2CC7F6D7"/>
    <w:rsid w:val="2CE080B0"/>
    <w:rsid w:val="2CE5788F"/>
    <w:rsid w:val="2CF5FE2D"/>
    <w:rsid w:val="2D01FACF"/>
    <w:rsid w:val="2D1005BE"/>
    <w:rsid w:val="2D36D79B"/>
    <w:rsid w:val="2D371760"/>
    <w:rsid w:val="2D45EF70"/>
    <w:rsid w:val="2D4F0256"/>
    <w:rsid w:val="2D59192F"/>
    <w:rsid w:val="2D59F2CE"/>
    <w:rsid w:val="2D6349FA"/>
    <w:rsid w:val="2D6B32DD"/>
    <w:rsid w:val="2D8D5C4D"/>
    <w:rsid w:val="2D95C042"/>
    <w:rsid w:val="2D95C44F"/>
    <w:rsid w:val="2DA59836"/>
    <w:rsid w:val="2DB2CABC"/>
    <w:rsid w:val="2DC1AACE"/>
    <w:rsid w:val="2DC65EC6"/>
    <w:rsid w:val="2DCD0B8D"/>
    <w:rsid w:val="2DCD2A11"/>
    <w:rsid w:val="2DD23179"/>
    <w:rsid w:val="2DD2D166"/>
    <w:rsid w:val="2DD77943"/>
    <w:rsid w:val="2DEFB0CC"/>
    <w:rsid w:val="2DFA2F72"/>
    <w:rsid w:val="2E1B4ED0"/>
    <w:rsid w:val="2E1C1B96"/>
    <w:rsid w:val="2E1CDAC4"/>
    <w:rsid w:val="2E269AFA"/>
    <w:rsid w:val="2E48D9D5"/>
    <w:rsid w:val="2E74874B"/>
    <w:rsid w:val="2E7CAD95"/>
    <w:rsid w:val="2E81366F"/>
    <w:rsid w:val="2E826CA3"/>
    <w:rsid w:val="2E8A36EC"/>
    <w:rsid w:val="2E8F930D"/>
    <w:rsid w:val="2E9B7CC0"/>
    <w:rsid w:val="2E9D3A8C"/>
    <w:rsid w:val="2EA5E174"/>
    <w:rsid w:val="2EA8C61F"/>
    <w:rsid w:val="2EABCBAC"/>
    <w:rsid w:val="2EBB741D"/>
    <w:rsid w:val="2ED70596"/>
    <w:rsid w:val="2EE6973D"/>
    <w:rsid w:val="2EEEFCEA"/>
    <w:rsid w:val="2EFB50E6"/>
    <w:rsid w:val="2F085499"/>
    <w:rsid w:val="2F08DDE6"/>
    <w:rsid w:val="2F1A2201"/>
    <w:rsid w:val="2F2E082D"/>
    <w:rsid w:val="2F30BF51"/>
    <w:rsid w:val="2F3538C0"/>
    <w:rsid w:val="2F3C0D2E"/>
    <w:rsid w:val="2F3EB9AF"/>
    <w:rsid w:val="2F4DF596"/>
    <w:rsid w:val="2F5C0C7C"/>
    <w:rsid w:val="2F602439"/>
    <w:rsid w:val="2F67127E"/>
    <w:rsid w:val="2F7A13A8"/>
    <w:rsid w:val="2F7AB567"/>
    <w:rsid w:val="2F90F743"/>
    <w:rsid w:val="2F91F42F"/>
    <w:rsid w:val="2F92BAB8"/>
    <w:rsid w:val="2FAC2D16"/>
    <w:rsid w:val="2FC73F61"/>
    <w:rsid w:val="2FCAFF27"/>
    <w:rsid w:val="2FCDC1EF"/>
    <w:rsid w:val="2FD1404C"/>
    <w:rsid w:val="2FD9E902"/>
    <w:rsid w:val="2FDB4649"/>
    <w:rsid w:val="2FDF4554"/>
    <w:rsid w:val="2FE2E453"/>
    <w:rsid w:val="30065660"/>
    <w:rsid w:val="300E6B42"/>
    <w:rsid w:val="301E5A59"/>
    <w:rsid w:val="302AFB41"/>
    <w:rsid w:val="3032FFDF"/>
    <w:rsid w:val="303F04FB"/>
    <w:rsid w:val="305071B3"/>
    <w:rsid w:val="307C26E0"/>
    <w:rsid w:val="308F62F1"/>
    <w:rsid w:val="3091B38D"/>
    <w:rsid w:val="309E0E9C"/>
    <w:rsid w:val="30AAEAD1"/>
    <w:rsid w:val="30AAFE2E"/>
    <w:rsid w:val="30AEF0B4"/>
    <w:rsid w:val="30B0D86E"/>
    <w:rsid w:val="30C1805C"/>
    <w:rsid w:val="30CE0167"/>
    <w:rsid w:val="30DA7575"/>
    <w:rsid w:val="30FA808D"/>
    <w:rsid w:val="310D71F0"/>
    <w:rsid w:val="3122151A"/>
    <w:rsid w:val="312337E5"/>
    <w:rsid w:val="312C1C33"/>
    <w:rsid w:val="312ECE5A"/>
    <w:rsid w:val="313D2788"/>
    <w:rsid w:val="3142FE3C"/>
    <w:rsid w:val="31478D5D"/>
    <w:rsid w:val="314DF525"/>
    <w:rsid w:val="315611C7"/>
    <w:rsid w:val="315D6BC9"/>
    <w:rsid w:val="316A3AE8"/>
    <w:rsid w:val="316B845D"/>
    <w:rsid w:val="3175DC32"/>
    <w:rsid w:val="3187B1FD"/>
    <w:rsid w:val="3194F338"/>
    <w:rsid w:val="31A2C8F3"/>
    <w:rsid w:val="31AD35B9"/>
    <w:rsid w:val="31AFAB16"/>
    <w:rsid w:val="31B4FDEE"/>
    <w:rsid w:val="31C65A7B"/>
    <w:rsid w:val="31D6218E"/>
    <w:rsid w:val="32098A63"/>
    <w:rsid w:val="320B881A"/>
    <w:rsid w:val="320EDD5A"/>
    <w:rsid w:val="32149801"/>
    <w:rsid w:val="32185081"/>
    <w:rsid w:val="321EBC24"/>
    <w:rsid w:val="3220DFA6"/>
    <w:rsid w:val="3222B7A7"/>
    <w:rsid w:val="322BB8DA"/>
    <w:rsid w:val="323095BD"/>
    <w:rsid w:val="3259EF25"/>
    <w:rsid w:val="326BE0A4"/>
    <w:rsid w:val="32712EEB"/>
    <w:rsid w:val="32723722"/>
    <w:rsid w:val="3284674C"/>
    <w:rsid w:val="328C3647"/>
    <w:rsid w:val="328F94AB"/>
    <w:rsid w:val="3297D7A7"/>
    <w:rsid w:val="32A29C69"/>
    <w:rsid w:val="32ABB47C"/>
    <w:rsid w:val="32B1E93E"/>
    <w:rsid w:val="32BACBB6"/>
    <w:rsid w:val="32C8269C"/>
    <w:rsid w:val="32C83C6C"/>
    <w:rsid w:val="32CF0B29"/>
    <w:rsid w:val="32DC9309"/>
    <w:rsid w:val="32E5BE31"/>
    <w:rsid w:val="3306E8E7"/>
    <w:rsid w:val="33154029"/>
    <w:rsid w:val="331AA1D3"/>
    <w:rsid w:val="331E4F76"/>
    <w:rsid w:val="3325F77F"/>
    <w:rsid w:val="3328B577"/>
    <w:rsid w:val="33378B02"/>
    <w:rsid w:val="3341D48D"/>
    <w:rsid w:val="334949B5"/>
    <w:rsid w:val="334B495B"/>
    <w:rsid w:val="3365F7AB"/>
    <w:rsid w:val="33923CF6"/>
    <w:rsid w:val="33998A97"/>
    <w:rsid w:val="33B032E9"/>
    <w:rsid w:val="33B68DB6"/>
    <w:rsid w:val="33B89581"/>
    <w:rsid w:val="33D5BFC2"/>
    <w:rsid w:val="33E08263"/>
    <w:rsid w:val="3408EDB3"/>
    <w:rsid w:val="342CE39C"/>
    <w:rsid w:val="34340421"/>
    <w:rsid w:val="344112F6"/>
    <w:rsid w:val="3451D6AD"/>
    <w:rsid w:val="3456CC2C"/>
    <w:rsid w:val="34732C35"/>
    <w:rsid w:val="3473C6B3"/>
    <w:rsid w:val="3476E98A"/>
    <w:rsid w:val="347B1BF8"/>
    <w:rsid w:val="348E97F7"/>
    <w:rsid w:val="3493E34F"/>
    <w:rsid w:val="34A9DA61"/>
    <w:rsid w:val="34AA999D"/>
    <w:rsid w:val="34C3D332"/>
    <w:rsid w:val="34ED9EF2"/>
    <w:rsid w:val="34FCC3E9"/>
    <w:rsid w:val="34FE544A"/>
    <w:rsid w:val="35069552"/>
    <w:rsid w:val="3506B35C"/>
    <w:rsid w:val="353C47DF"/>
    <w:rsid w:val="3545431A"/>
    <w:rsid w:val="35480B98"/>
    <w:rsid w:val="354BC131"/>
    <w:rsid w:val="35506B6E"/>
    <w:rsid w:val="356CD8C9"/>
    <w:rsid w:val="3578DD22"/>
    <w:rsid w:val="357EBB44"/>
    <w:rsid w:val="357F6EC8"/>
    <w:rsid w:val="35805F3C"/>
    <w:rsid w:val="358B513C"/>
    <w:rsid w:val="3592DE5D"/>
    <w:rsid w:val="35AFDCD5"/>
    <w:rsid w:val="35AFE1FC"/>
    <w:rsid w:val="35B06C01"/>
    <w:rsid w:val="35BEEE76"/>
    <w:rsid w:val="35D26546"/>
    <w:rsid w:val="35F11591"/>
    <w:rsid w:val="35F2BA0A"/>
    <w:rsid w:val="35F42354"/>
    <w:rsid w:val="35FBF672"/>
    <w:rsid w:val="35FC92F6"/>
    <w:rsid w:val="3600B841"/>
    <w:rsid w:val="360DDF68"/>
    <w:rsid w:val="3616FEBD"/>
    <w:rsid w:val="36180E3A"/>
    <w:rsid w:val="36219B55"/>
    <w:rsid w:val="3630C1C3"/>
    <w:rsid w:val="363C9405"/>
    <w:rsid w:val="36462518"/>
    <w:rsid w:val="3652E03F"/>
    <w:rsid w:val="365A2DBA"/>
    <w:rsid w:val="36613EB7"/>
    <w:rsid w:val="366486BE"/>
    <w:rsid w:val="3670487D"/>
    <w:rsid w:val="367A07F7"/>
    <w:rsid w:val="36969C1D"/>
    <w:rsid w:val="3697C9ED"/>
    <w:rsid w:val="36A46C29"/>
    <w:rsid w:val="36ABFD99"/>
    <w:rsid w:val="36C21D53"/>
    <w:rsid w:val="36C3387D"/>
    <w:rsid w:val="36C892A6"/>
    <w:rsid w:val="36DCF5AE"/>
    <w:rsid w:val="36E14DF2"/>
    <w:rsid w:val="36E22ED5"/>
    <w:rsid w:val="371367E3"/>
    <w:rsid w:val="3714EDC2"/>
    <w:rsid w:val="371AF806"/>
    <w:rsid w:val="373C8333"/>
    <w:rsid w:val="374F1956"/>
    <w:rsid w:val="376BE365"/>
    <w:rsid w:val="377AD3F7"/>
    <w:rsid w:val="379BEB67"/>
    <w:rsid w:val="379C9DFD"/>
    <w:rsid w:val="379F2D03"/>
    <w:rsid w:val="37A15D69"/>
    <w:rsid w:val="37A26806"/>
    <w:rsid w:val="37C17EB5"/>
    <w:rsid w:val="37CD8D47"/>
    <w:rsid w:val="37CF2DE2"/>
    <w:rsid w:val="37EB5595"/>
    <w:rsid w:val="37F4016F"/>
    <w:rsid w:val="37FE2AD7"/>
    <w:rsid w:val="38050A24"/>
    <w:rsid w:val="3808628B"/>
    <w:rsid w:val="380AE9B4"/>
    <w:rsid w:val="380B018D"/>
    <w:rsid w:val="380FB3BE"/>
    <w:rsid w:val="38128292"/>
    <w:rsid w:val="381E5C6B"/>
    <w:rsid w:val="382ABBD0"/>
    <w:rsid w:val="383B1D29"/>
    <w:rsid w:val="3844C837"/>
    <w:rsid w:val="385C913D"/>
    <w:rsid w:val="386FA0C5"/>
    <w:rsid w:val="38A55F94"/>
    <w:rsid w:val="38A99FF9"/>
    <w:rsid w:val="38B1EC1A"/>
    <w:rsid w:val="38BB0681"/>
    <w:rsid w:val="38C35F0A"/>
    <w:rsid w:val="38C53AF3"/>
    <w:rsid w:val="38C72576"/>
    <w:rsid w:val="38CA6E81"/>
    <w:rsid w:val="38D4A2E6"/>
    <w:rsid w:val="38E0DDBA"/>
    <w:rsid w:val="38F2B5D8"/>
    <w:rsid w:val="390BF477"/>
    <w:rsid w:val="390D4C7C"/>
    <w:rsid w:val="390E925F"/>
    <w:rsid w:val="3911F7A8"/>
    <w:rsid w:val="391ABCD4"/>
    <w:rsid w:val="39223BBA"/>
    <w:rsid w:val="3927F009"/>
    <w:rsid w:val="39509B0F"/>
    <w:rsid w:val="39579902"/>
    <w:rsid w:val="395DF28B"/>
    <w:rsid w:val="3971F7AD"/>
    <w:rsid w:val="397FFD5E"/>
    <w:rsid w:val="399AE0E8"/>
    <w:rsid w:val="39B0CF53"/>
    <w:rsid w:val="39B38621"/>
    <w:rsid w:val="39B64E15"/>
    <w:rsid w:val="39B72B34"/>
    <w:rsid w:val="39BC2A22"/>
    <w:rsid w:val="39CAD1E9"/>
    <w:rsid w:val="39CD46FF"/>
    <w:rsid w:val="39D1193F"/>
    <w:rsid w:val="39D3B640"/>
    <w:rsid w:val="39EC08A1"/>
    <w:rsid w:val="39F1336C"/>
    <w:rsid w:val="39FF9CF2"/>
    <w:rsid w:val="3A04B039"/>
    <w:rsid w:val="3A0858F3"/>
    <w:rsid w:val="3A09878C"/>
    <w:rsid w:val="3A15529F"/>
    <w:rsid w:val="3A1C1250"/>
    <w:rsid w:val="3A1D796A"/>
    <w:rsid w:val="3A25E97B"/>
    <w:rsid w:val="3A311E0E"/>
    <w:rsid w:val="3A31E30D"/>
    <w:rsid w:val="3A531952"/>
    <w:rsid w:val="3A725218"/>
    <w:rsid w:val="3A80C8F1"/>
    <w:rsid w:val="3A886FE8"/>
    <w:rsid w:val="3AB59FE9"/>
    <w:rsid w:val="3AB7D3A5"/>
    <w:rsid w:val="3AD15BF6"/>
    <w:rsid w:val="3ADA073D"/>
    <w:rsid w:val="3AE5C133"/>
    <w:rsid w:val="3AE77BE3"/>
    <w:rsid w:val="3AF87AA8"/>
    <w:rsid w:val="3B008FE8"/>
    <w:rsid w:val="3B0D074B"/>
    <w:rsid w:val="3B127D2E"/>
    <w:rsid w:val="3B15642D"/>
    <w:rsid w:val="3B1EC5CF"/>
    <w:rsid w:val="3B2351F1"/>
    <w:rsid w:val="3B2C9EB0"/>
    <w:rsid w:val="3B35BE14"/>
    <w:rsid w:val="3B467269"/>
    <w:rsid w:val="3B50FD23"/>
    <w:rsid w:val="3B5AD1CA"/>
    <w:rsid w:val="3B720FBB"/>
    <w:rsid w:val="3B762644"/>
    <w:rsid w:val="3B916E59"/>
    <w:rsid w:val="3B9782B4"/>
    <w:rsid w:val="3BBF1CB5"/>
    <w:rsid w:val="3BBF2683"/>
    <w:rsid w:val="3BCBD347"/>
    <w:rsid w:val="3BD3E269"/>
    <w:rsid w:val="3BE574EE"/>
    <w:rsid w:val="3BF84270"/>
    <w:rsid w:val="3BFAD35B"/>
    <w:rsid w:val="3C17F7D7"/>
    <w:rsid w:val="3C1BB7E0"/>
    <w:rsid w:val="3C5A1919"/>
    <w:rsid w:val="3C5D26CD"/>
    <w:rsid w:val="3C61DAEA"/>
    <w:rsid w:val="3C6ECCB1"/>
    <w:rsid w:val="3C74BFD9"/>
    <w:rsid w:val="3C7D62DF"/>
    <w:rsid w:val="3C9FDEE0"/>
    <w:rsid w:val="3CB844B2"/>
    <w:rsid w:val="3CBD0DFF"/>
    <w:rsid w:val="3CECBEE9"/>
    <w:rsid w:val="3CEF6D63"/>
    <w:rsid w:val="3D0B4080"/>
    <w:rsid w:val="3D27780A"/>
    <w:rsid w:val="3D2876AB"/>
    <w:rsid w:val="3D3422F8"/>
    <w:rsid w:val="3D3D5E2C"/>
    <w:rsid w:val="3D52DD55"/>
    <w:rsid w:val="3D54D6FD"/>
    <w:rsid w:val="3D5767D1"/>
    <w:rsid w:val="3D70B570"/>
    <w:rsid w:val="3D7E1DD6"/>
    <w:rsid w:val="3D85D5A5"/>
    <w:rsid w:val="3D8C3511"/>
    <w:rsid w:val="3D8DE09D"/>
    <w:rsid w:val="3D9C8830"/>
    <w:rsid w:val="3DA59676"/>
    <w:rsid w:val="3DAB2BD3"/>
    <w:rsid w:val="3DABC800"/>
    <w:rsid w:val="3DB17C7F"/>
    <w:rsid w:val="3DC90972"/>
    <w:rsid w:val="3DCAF7D2"/>
    <w:rsid w:val="3DCD283D"/>
    <w:rsid w:val="3DD0D40B"/>
    <w:rsid w:val="3DD10F69"/>
    <w:rsid w:val="3DDA3B1F"/>
    <w:rsid w:val="3DDC7EE2"/>
    <w:rsid w:val="3DEC06BF"/>
    <w:rsid w:val="3DED54B3"/>
    <w:rsid w:val="3E050CCD"/>
    <w:rsid w:val="3E0DB29C"/>
    <w:rsid w:val="3E319605"/>
    <w:rsid w:val="3E3C12CB"/>
    <w:rsid w:val="3E454D72"/>
    <w:rsid w:val="3E489748"/>
    <w:rsid w:val="3E4C5EF7"/>
    <w:rsid w:val="3E4D7BDB"/>
    <w:rsid w:val="3E8532B2"/>
    <w:rsid w:val="3E8E8524"/>
    <w:rsid w:val="3E920536"/>
    <w:rsid w:val="3EA1EBAB"/>
    <w:rsid w:val="3EA8DD05"/>
    <w:rsid w:val="3EA8FBB9"/>
    <w:rsid w:val="3EA9F3FE"/>
    <w:rsid w:val="3EC8E31E"/>
    <w:rsid w:val="3ECDE98C"/>
    <w:rsid w:val="3ED5DFBE"/>
    <w:rsid w:val="3ED9D498"/>
    <w:rsid w:val="3EE1680A"/>
    <w:rsid w:val="3EE5FFCE"/>
    <w:rsid w:val="3EEA1691"/>
    <w:rsid w:val="3EF1624E"/>
    <w:rsid w:val="3EF51D89"/>
    <w:rsid w:val="3F171D7E"/>
    <w:rsid w:val="3F1A8630"/>
    <w:rsid w:val="3F3025FF"/>
    <w:rsid w:val="3F372B29"/>
    <w:rsid w:val="3F3A272F"/>
    <w:rsid w:val="3F49A6AC"/>
    <w:rsid w:val="3F513CA9"/>
    <w:rsid w:val="3F529E4A"/>
    <w:rsid w:val="3F5D4CB6"/>
    <w:rsid w:val="3F67AF4A"/>
    <w:rsid w:val="3F73D7A2"/>
    <w:rsid w:val="3F758B41"/>
    <w:rsid w:val="3F78DC30"/>
    <w:rsid w:val="3F859E4C"/>
    <w:rsid w:val="3FAC09BA"/>
    <w:rsid w:val="3FB35F7B"/>
    <w:rsid w:val="3FC5AEC6"/>
    <w:rsid w:val="3FD72DD4"/>
    <w:rsid w:val="3FD86AD2"/>
    <w:rsid w:val="3FF7B369"/>
    <w:rsid w:val="3FFB06E6"/>
    <w:rsid w:val="400678D1"/>
    <w:rsid w:val="400F4D0D"/>
    <w:rsid w:val="40186B5B"/>
    <w:rsid w:val="401AF206"/>
    <w:rsid w:val="4024DE6D"/>
    <w:rsid w:val="402AB457"/>
    <w:rsid w:val="404BB5F0"/>
    <w:rsid w:val="404F08D6"/>
    <w:rsid w:val="40505D57"/>
    <w:rsid w:val="4051914A"/>
    <w:rsid w:val="4067164E"/>
    <w:rsid w:val="406E5D8D"/>
    <w:rsid w:val="4075D48C"/>
    <w:rsid w:val="40880423"/>
    <w:rsid w:val="40900A3A"/>
    <w:rsid w:val="40916BB2"/>
    <w:rsid w:val="409C9C9E"/>
    <w:rsid w:val="409D2D47"/>
    <w:rsid w:val="409EE4C3"/>
    <w:rsid w:val="40A37A41"/>
    <w:rsid w:val="40D3C717"/>
    <w:rsid w:val="40E403C4"/>
    <w:rsid w:val="40E71AEE"/>
    <w:rsid w:val="40F5751C"/>
    <w:rsid w:val="410525CE"/>
    <w:rsid w:val="41264686"/>
    <w:rsid w:val="413850F4"/>
    <w:rsid w:val="4142884D"/>
    <w:rsid w:val="4144F381"/>
    <w:rsid w:val="4156DE66"/>
    <w:rsid w:val="415F1183"/>
    <w:rsid w:val="4179E966"/>
    <w:rsid w:val="41976D1D"/>
    <w:rsid w:val="419F02A1"/>
    <w:rsid w:val="41AFB870"/>
    <w:rsid w:val="41B536C9"/>
    <w:rsid w:val="41BC62AE"/>
    <w:rsid w:val="41BCFD2D"/>
    <w:rsid w:val="41CD9ADD"/>
    <w:rsid w:val="41D00679"/>
    <w:rsid w:val="41D07DA1"/>
    <w:rsid w:val="41D72A0C"/>
    <w:rsid w:val="41E34F9B"/>
    <w:rsid w:val="41ED4BE0"/>
    <w:rsid w:val="41EE807E"/>
    <w:rsid w:val="41F98E1F"/>
    <w:rsid w:val="41FCB255"/>
    <w:rsid w:val="4206151B"/>
    <w:rsid w:val="420652C1"/>
    <w:rsid w:val="421DB80B"/>
    <w:rsid w:val="422D4DF6"/>
    <w:rsid w:val="422F3795"/>
    <w:rsid w:val="42580988"/>
    <w:rsid w:val="42800F5B"/>
    <w:rsid w:val="42812193"/>
    <w:rsid w:val="42899572"/>
    <w:rsid w:val="429179B2"/>
    <w:rsid w:val="42AC28A6"/>
    <w:rsid w:val="42BD928B"/>
    <w:rsid w:val="42DF064F"/>
    <w:rsid w:val="42E00905"/>
    <w:rsid w:val="42E8B7DD"/>
    <w:rsid w:val="42F38432"/>
    <w:rsid w:val="42FE89DB"/>
    <w:rsid w:val="430BD3C4"/>
    <w:rsid w:val="430EE0FB"/>
    <w:rsid w:val="4328F63E"/>
    <w:rsid w:val="43293250"/>
    <w:rsid w:val="432D557B"/>
    <w:rsid w:val="43323E70"/>
    <w:rsid w:val="4334B2BF"/>
    <w:rsid w:val="434B233F"/>
    <w:rsid w:val="434C5696"/>
    <w:rsid w:val="4353C562"/>
    <w:rsid w:val="43607DD1"/>
    <w:rsid w:val="43777A77"/>
    <w:rsid w:val="437A27F8"/>
    <w:rsid w:val="4389F790"/>
    <w:rsid w:val="438F5B2F"/>
    <w:rsid w:val="4392CB35"/>
    <w:rsid w:val="43953F50"/>
    <w:rsid w:val="43A0F616"/>
    <w:rsid w:val="43A9E262"/>
    <w:rsid w:val="43B5B04A"/>
    <w:rsid w:val="43B8488D"/>
    <w:rsid w:val="43BD4AA4"/>
    <w:rsid w:val="43C1026D"/>
    <w:rsid w:val="43D2AD2F"/>
    <w:rsid w:val="43DA5FF9"/>
    <w:rsid w:val="43E3FC1F"/>
    <w:rsid w:val="43E8B7DB"/>
    <w:rsid w:val="4417F263"/>
    <w:rsid w:val="44187B06"/>
    <w:rsid w:val="44283D1F"/>
    <w:rsid w:val="442FA17E"/>
    <w:rsid w:val="443A939A"/>
    <w:rsid w:val="4454A4E5"/>
    <w:rsid w:val="4456D2E3"/>
    <w:rsid w:val="446E9123"/>
    <w:rsid w:val="4477E50E"/>
    <w:rsid w:val="447B9AA1"/>
    <w:rsid w:val="44BC2871"/>
    <w:rsid w:val="44C4CEEB"/>
    <w:rsid w:val="44E53ABB"/>
    <w:rsid w:val="44F9FB64"/>
    <w:rsid w:val="451084DE"/>
    <w:rsid w:val="45275846"/>
    <w:rsid w:val="452B4965"/>
    <w:rsid w:val="452ED7A9"/>
    <w:rsid w:val="45306422"/>
    <w:rsid w:val="45387796"/>
    <w:rsid w:val="454C40DD"/>
    <w:rsid w:val="4557353A"/>
    <w:rsid w:val="455E270B"/>
    <w:rsid w:val="4564786D"/>
    <w:rsid w:val="4571CCE9"/>
    <w:rsid w:val="457B1D65"/>
    <w:rsid w:val="457B377C"/>
    <w:rsid w:val="4581F1F5"/>
    <w:rsid w:val="45878D3A"/>
    <w:rsid w:val="45AF3B76"/>
    <w:rsid w:val="45B27941"/>
    <w:rsid w:val="45B55777"/>
    <w:rsid w:val="45DF9DD7"/>
    <w:rsid w:val="45E78C21"/>
    <w:rsid w:val="45EE6F64"/>
    <w:rsid w:val="4602B3FC"/>
    <w:rsid w:val="460FB535"/>
    <w:rsid w:val="46268091"/>
    <w:rsid w:val="46371AF9"/>
    <w:rsid w:val="464F1355"/>
    <w:rsid w:val="46663396"/>
    <w:rsid w:val="466C1761"/>
    <w:rsid w:val="467DDFA5"/>
    <w:rsid w:val="46809D6C"/>
    <w:rsid w:val="4681ED97"/>
    <w:rsid w:val="46835E00"/>
    <w:rsid w:val="468A3680"/>
    <w:rsid w:val="46973236"/>
    <w:rsid w:val="469ABAEA"/>
    <w:rsid w:val="469C07D8"/>
    <w:rsid w:val="46AA63F5"/>
    <w:rsid w:val="46B36679"/>
    <w:rsid w:val="46BFC43F"/>
    <w:rsid w:val="46DF1B3A"/>
    <w:rsid w:val="46DF36A5"/>
    <w:rsid w:val="470FBC1A"/>
    <w:rsid w:val="47241D00"/>
    <w:rsid w:val="472A6884"/>
    <w:rsid w:val="473574D7"/>
    <w:rsid w:val="4738452B"/>
    <w:rsid w:val="474A0C23"/>
    <w:rsid w:val="474E8F46"/>
    <w:rsid w:val="47599027"/>
    <w:rsid w:val="475B1F8E"/>
    <w:rsid w:val="475E625E"/>
    <w:rsid w:val="475E8C04"/>
    <w:rsid w:val="4767132B"/>
    <w:rsid w:val="476D373A"/>
    <w:rsid w:val="477CE2FF"/>
    <w:rsid w:val="4786E95E"/>
    <w:rsid w:val="47909667"/>
    <w:rsid w:val="47929869"/>
    <w:rsid w:val="4799B39A"/>
    <w:rsid w:val="47B59AD5"/>
    <w:rsid w:val="47B8A8F1"/>
    <w:rsid w:val="47BBB329"/>
    <w:rsid w:val="47D815D8"/>
    <w:rsid w:val="47F76300"/>
    <w:rsid w:val="4827261A"/>
    <w:rsid w:val="48302D76"/>
    <w:rsid w:val="4846AB75"/>
    <w:rsid w:val="485EAC60"/>
    <w:rsid w:val="486DFBFD"/>
    <w:rsid w:val="48772159"/>
    <w:rsid w:val="487A0243"/>
    <w:rsid w:val="4881355E"/>
    <w:rsid w:val="4889CB9D"/>
    <w:rsid w:val="48914CC8"/>
    <w:rsid w:val="48928DA1"/>
    <w:rsid w:val="48ABFCF8"/>
    <w:rsid w:val="48BDFB03"/>
    <w:rsid w:val="48CE0831"/>
    <w:rsid w:val="48CFC858"/>
    <w:rsid w:val="48D6649D"/>
    <w:rsid w:val="48DC49CC"/>
    <w:rsid w:val="4910F380"/>
    <w:rsid w:val="491A949A"/>
    <w:rsid w:val="492659A3"/>
    <w:rsid w:val="4939A522"/>
    <w:rsid w:val="4957D517"/>
    <w:rsid w:val="4970BD55"/>
    <w:rsid w:val="4975D5C3"/>
    <w:rsid w:val="4986BCE9"/>
    <w:rsid w:val="498C5A2B"/>
    <w:rsid w:val="49AC12F8"/>
    <w:rsid w:val="49B6ADDD"/>
    <w:rsid w:val="49CB19CE"/>
    <w:rsid w:val="49D9C149"/>
    <w:rsid w:val="49DA7AF9"/>
    <w:rsid w:val="49E0E047"/>
    <w:rsid w:val="49E24852"/>
    <w:rsid w:val="49E85F5E"/>
    <w:rsid w:val="49FD98A9"/>
    <w:rsid w:val="4A0C464A"/>
    <w:rsid w:val="4A0E36F3"/>
    <w:rsid w:val="4A147E1A"/>
    <w:rsid w:val="4A163A63"/>
    <w:rsid w:val="4A1F38EA"/>
    <w:rsid w:val="4A470D30"/>
    <w:rsid w:val="4A471C8D"/>
    <w:rsid w:val="4A47EE79"/>
    <w:rsid w:val="4A51667B"/>
    <w:rsid w:val="4A729DBC"/>
    <w:rsid w:val="4A7670E6"/>
    <w:rsid w:val="4A7951E4"/>
    <w:rsid w:val="4A88E3BB"/>
    <w:rsid w:val="4A914D42"/>
    <w:rsid w:val="4A984752"/>
    <w:rsid w:val="4AB5C2E2"/>
    <w:rsid w:val="4ABF7730"/>
    <w:rsid w:val="4AC35AE3"/>
    <w:rsid w:val="4AC3A46E"/>
    <w:rsid w:val="4ACC0F90"/>
    <w:rsid w:val="4ACF1834"/>
    <w:rsid w:val="4AFD6B44"/>
    <w:rsid w:val="4B0189D4"/>
    <w:rsid w:val="4B073C04"/>
    <w:rsid w:val="4B079A32"/>
    <w:rsid w:val="4B0AC60D"/>
    <w:rsid w:val="4B1E8A15"/>
    <w:rsid w:val="4B24D736"/>
    <w:rsid w:val="4B2A0257"/>
    <w:rsid w:val="4B2C1AE0"/>
    <w:rsid w:val="4B2FB9F6"/>
    <w:rsid w:val="4B34FB22"/>
    <w:rsid w:val="4B3F0DD8"/>
    <w:rsid w:val="4B4D2EBC"/>
    <w:rsid w:val="4B638886"/>
    <w:rsid w:val="4B81E5CA"/>
    <w:rsid w:val="4B8A11BB"/>
    <w:rsid w:val="4B9781FA"/>
    <w:rsid w:val="4BB257CD"/>
    <w:rsid w:val="4BB7071E"/>
    <w:rsid w:val="4BB7B880"/>
    <w:rsid w:val="4BC8148F"/>
    <w:rsid w:val="4BE922D8"/>
    <w:rsid w:val="4BECC457"/>
    <w:rsid w:val="4BF14A3D"/>
    <w:rsid w:val="4BF78D5B"/>
    <w:rsid w:val="4BFAE5EA"/>
    <w:rsid w:val="4C00BECE"/>
    <w:rsid w:val="4C2DBB74"/>
    <w:rsid w:val="4C394FFB"/>
    <w:rsid w:val="4C589D48"/>
    <w:rsid w:val="4C657D74"/>
    <w:rsid w:val="4C6CD621"/>
    <w:rsid w:val="4C7E73E3"/>
    <w:rsid w:val="4C853B65"/>
    <w:rsid w:val="4C85403F"/>
    <w:rsid w:val="4C8BCF76"/>
    <w:rsid w:val="4C8E948D"/>
    <w:rsid w:val="4C9A5F4F"/>
    <w:rsid w:val="4CB84FA1"/>
    <w:rsid w:val="4CBBB48F"/>
    <w:rsid w:val="4CBF496E"/>
    <w:rsid w:val="4CC38259"/>
    <w:rsid w:val="4CCD7248"/>
    <w:rsid w:val="4CD34A20"/>
    <w:rsid w:val="4CD6902E"/>
    <w:rsid w:val="4CD8364E"/>
    <w:rsid w:val="4CE76687"/>
    <w:rsid w:val="4CEA51A1"/>
    <w:rsid w:val="4D11D007"/>
    <w:rsid w:val="4D11DD91"/>
    <w:rsid w:val="4D1A09F6"/>
    <w:rsid w:val="4D2CDDBF"/>
    <w:rsid w:val="4D312556"/>
    <w:rsid w:val="4D4F17C4"/>
    <w:rsid w:val="4D4FD62E"/>
    <w:rsid w:val="4D5CA107"/>
    <w:rsid w:val="4D6A5B5D"/>
    <w:rsid w:val="4D6DFEA0"/>
    <w:rsid w:val="4D9EDEB1"/>
    <w:rsid w:val="4DA0CB11"/>
    <w:rsid w:val="4DA73436"/>
    <w:rsid w:val="4DAB27B6"/>
    <w:rsid w:val="4DD48741"/>
    <w:rsid w:val="4DD55935"/>
    <w:rsid w:val="4DE4CB7D"/>
    <w:rsid w:val="4DF7FCE8"/>
    <w:rsid w:val="4E025641"/>
    <w:rsid w:val="4E055EB7"/>
    <w:rsid w:val="4E14B1FF"/>
    <w:rsid w:val="4E1747E1"/>
    <w:rsid w:val="4E1785BF"/>
    <w:rsid w:val="4E24ADA2"/>
    <w:rsid w:val="4E5217D7"/>
    <w:rsid w:val="4E53031F"/>
    <w:rsid w:val="4E5A2425"/>
    <w:rsid w:val="4E631525"/>
    <w:rsid w:val="4E7F1CFE"/>
    <w:rsid w:val="4E7FEB9A"/>
    <w:rsid w:val="4EA0E662"/>
    <w:rsid w:val="4EB5E191"/>
    <w:rsid w:val="4EC52A64"/>
    <w:rsid w:val="4ED22CE4"/>
    <w:rsid w:val="4EDA4F9D"/>
    <w:rsid w:val="4EDF96A9"/>
    <w:rsid w:val="4EEA860D"/>
    <w:rsid w:val="4EEBCA3C"/>
    <w:rsid w:val="4EEF231F"/>
    <w:rsid w:val="4EF2F03C"/>
    <w:rsid w:val="4EFFE5A2"/>
    <w:rsid w:val="4F213686"/>
    <w:rsid w:val="4F2A4706"/>
    <w:rsid w:val="4F35F909"/>
    <w:rsid w:val="4F3F9A80"/>
    <w:rsid w:val="4F5AD4E5"/>
    <w:rsid w:val="4F6444C2"/>
    <w:rsid w:val="4F6FA490"/>
    <w:rsid w:val="4F763196"/>
    <w:rsid w:val="4F778748"/>
    <w:rsid w:val="4F7B4661"/>
    <w:rsid w:val="4F8E0EB3"/>
    <w:rsid w:val="4F8EFCD1"/>
    <w:rsid w:val="4FB4CEEA"/>
    <w:rsid w:val="4FC18EB2"/>
    <w:rsid w:val="4FC36319"/>
    <w:rsid w:val="4FCA5EBE"/>
    <w:rsid w:val="4FDB07CA"/>
    <w:rsid w:val="4FDEC694"/>
    <w:rsid w:val="4FF36FE6"/>
    <w:rsid w:val="4FF799FC"/>
    <w:rsid w:val="50123108"/>
    <w:rsid w:val="502152EF"/>
    <w:rsid w:val="50222329"/>
    <w:rsid w:val="502E1C06"/>
    <w:rsid w:val="502F891B"/>
    <w:rsid w:val="503CE8B9"/>
    <w:rsid w:val="503E49D0"/>
    <w:rsid w:val="50466D8F"/>
    <w:rsid w:val="5054322B"/>
    <w:rsid w:val="50613FAD"/>
    <w:rsid w:val="5065F957"/>
    <w:rsid w:val="506A2F5F"/>
    <w:rsid w:val="5079263D"/>
    <w:rsid w:val="507CB997"/>
    <w:rsid w:val="5089145C"/>
    <w:rsid w:val="50B40047"/>
    <w:rsid w:val="50B90ED6"/>
    <w:rsid w:val="50BBDA43"/>
    <w:rsid w:val="50ECAFAA"/>
    <w:rsid w:val="50FFCC77"/>
    <w:rsid w:val="510D3FDD"/>
    <w:rsid w:val="5111EE0E"/>
    <w:rsid w:val="5118C211"/>
    <w:rsid w:val="5127CD30"/>
    <w:rsid w:val="51335E05"/>
    <w:rsid w:val="51430F10"/>
    <w:rsid w:val="51584E8F"/>
    <w:rsid w:val="517F4499"/>
    <w:rsid w:val="51A40FF2"/>
    <w:rsid w:val="51B17448"/>
    <w:rsid w:val="51BEB27F"/>
    <w:rsid w:val="51DD5A71"/>
    <w:rsid w:val="51E1614D"/>
    <w:rsid w:val="51F0D1E6"/>
    <w:rsid w:val="51F13177"/>
    <w:rsid w:val="51F5667E"/>
    <w:rsid w:val="51F96614"/>
    <w:rsid w:val="5204D00A"/>
    <w:rsid w:val="5206106F"/>
    <w:rsid w:val="5208F127"/>
    <w:rsid w:val="5222D364"/>
    <w:rsid w:val="5226C380"/>
    <w:rsid w:val="52302BC0"/>
    <w:rsid w:val="52365DB4"/>
    <w:rsid w:val="524CE333"/>
    <w:rsid w:val="5257C001"/>
    <w:rsid w:val="5258DFA0"/>
    <w:rsid w:val="526164C2"/>
    <w:rsid w:val="527E5693"/>
    <w:rsid w:val="52826F49"/>
    <w:rsid w:val="5298FE54"/>
    <w:rsid w:val="529D434C"/>
    <w:rsid w:val="529EC890"/>
    <w:rsid w:val="52B48E2E"/>
    <w:rsid w:val="52B8B295"/>
    <w:rsid w:val="52C5ABCD"/>
    <w:rsid w:val="52C8FCAE"/>
    <w:rsid w:val="52D2010B"/>
    <w:rsid w:val="52D37FB6"/>
    <w:rsid w:val="52E2638B"/>
    <w:rsid w:val="53076C8E"/>
    <w:rsid w:val="530909A5"/>
    <w:rsid w:val="530EDC93"/>
    <w:rsid w:val="5319D5F5"/>
    <w:rsid w:val="531F1031"/>
    <w:rsid w:val="53267346"/>
    <w:rsid w:val="53377049"/>
    <w:rsid w:val="533C7C31"/>
    <w:rsid w:val="5341E444"/>
    <w:rsid w:val="534DB605"/>
    <w:rsid w:val="5357FDC8"/>
    <w:rsid w:val="5371FEBE"/>
    <w:rsid w:val="53812CCC"/>
    <w:rsid w:val="539C9963"/>
    <w:rsid w:val="539F1D7D"/>
    <w:rsid w:val="539FCF19"/>
    <w:rsid w:val="53A5C3B4"/>
    <w:rsid w:val="53C375A1"/>
    <w:rsid w:val="53D0C9CF"/>
    <w:rsid w:val="53D6B38C"/>
    <w:rsid w:val="53ECA8E5"/>
    <w:rsid w:val="53F545F0"/>
    <w:rsid w:val="53FE26B9"/>
    <w:rsid w:val="5400F91B"/>
    <w:rsid w:val="54200E5C"/>
    <w:rsid w:val="543F3805"/>
    <w:rsid w:val="54464F65"/>
    <w:rsid w:val="5459961B"/>
    <w:rsid w:val="54633000"/>
    <w:rsid w:val="54774659"/>
    <w:rsid w:val="5482AF44"/>
    <w:rsid w:val="548A785E"/>
    <w:rsid w:val="54AC4576"/>
    <w:rsid w:val="54B079A0"/>
    <w:rsid w:val="54C374D8"/>
    <w:rsid w:val="54CE9DBE"/>
    <w:rsid w:val="54E3222E"/>
    <w:rsid w:val="55050D86"/>
    <w:rsid w:val="55132A5C"/>
    <w:rsid w:val="55230F66"/>
    <w:rsid w:val="552F54B8"/>
    <w:rsid w:val="55357616"/>
    <w:rsid w:val="5552FEFA"/>
    <w:rsid w:val="5558E05F"/>
    <w:rsid w:val="5558ECF5"/>
    <w:rsid w:val="55641808"/>
    <w:rsid w:val="556CF264"/>
    <w:rsid w:val="55CFBFFA"/>
    <w:rsid w:val="55F69EFA"/>
    <w:rsid w:val="560A6B01"/>
    <w:rsid w:val="561C38C4"/>
    <w:rsid w:val="5623AEC1"/>
    <w:rsid w:val="562DE738"/>
    <w:rsid w:val="5634A9A3"/>
    <w:rsid w:val="564746B8"/>
    <w:rsid w:val="565A86E9"/>
    <w:rsid w:val="5667F54A"/>
    <w:rsid w:val="56709FE9"/>
    <w:rsid w:val="56823A45"/>
    <w:rsid w:val="568361B2"/>
    <w:rsid w:val="568523CB"/>
    <w:rsid w:val="5689E546"/>
    <w:rsid w:val="569CE407"/>
    <w:rsid w:val="569CF677"/>
    <w:rsid w:val="56B92FB4"/>
    <w:rsid w:val="56BC4934"/>
    <w:rsid w:val="56BDB61F"/>
    <w:rsid w:val="56BE7DCC"/>
    <w:rsid w:val="56CC593C"/>
    <w:rsid w:val="56CFCD5B"/>
    <w:rsid w:val="56D5F684"/>
    <w:rsid w:val="56FCDEF8"/>
    <w:rsid w:val="5709C841"/>
    <w:rsid w:val="570AAE3F"/>
    <w:rsid w:val="570FAACE"/>
    <w:rsid w:val="5716E742"/>
    <w:rsid w:val="57249CD0"/>
    <w:rsid w:val="572CDAC1"/>
    <w:rsid w:val="5730F9B3"/>
    <w:rsid w:val="5732FACC"/>
    <w:rsid w:val="5741DD8C"/>
    <w:rsid w:val="5743E20B"/>
    <w:rsid w:val="57465E41"/>
    <w:rsid w:val="574A031D"/>
    <w:rsid w:val="574C227C"/>
    <w:rsid w:val="5751693C"/>
    <w:rsid w:val="5758B219"/>
    <w:rsid w:val="575DD27E"/>
    <w:rsid w:val="576DD100"/>
    <w:rsid w:val="57797AB0"/>
    <w:rsid w:val="577A1720"/>
    <w:rsid w:val="5790392E"/>
    <w:rsid w:val="5791B9BC"/>
    <w:rsid w:val="57A5C5BA"/>
    <w:rsid w:val="57A7BF5F"/>
    <w:rsid w:val="57B00308"/>
    <w:rsid w:val="57BFC71D"/>
    <w:rsid w:val="57DF1F22"/>
    <w:rsid w:val="57E7611D"/>
    <w:rsid w:val="57F79E42"/>
    <w:rsid w:val="580E3EB3"/>
    <w:rsid w:val="58209FF4"/>
    <w:rsid w:val="582F0892"/>
    <w:rsid w:val="5836030A"/>
    <w:rsid w:val="583EA862"/>
    <w:rsid w:val="58480FB6"/>
    <w:rsid w:val="584F97A1"/>
    <w:rsid w:val="5860449F"/>
    <w:rsid w:val="587D485F"/>
    <w:rsid w:val="587F9B31"/>
    <w:rsid w:val="58832388"/>
    <w:rsid w:val="5893625E"/>
    <w:rsid w:val="58B81505"/>
    <w:rsid w:val="58CE71D8"/>
    <w:rsid w:val="58DB6E22"/>
    <w:rsid w:val="58DC84A4"/>
    <w:rsid w:val="58E36783"/>
    <w:rsid w:val="58EDD6F7"/>
    <w:rsid w:val="58EF5864"/>
    <w:rsid w:val="590239FE"/>
    <w:rsid w:val="5915E7DF"/>
    <w:rsid w:val="591AAD40"/>
    <w:rsid w:val="593BF874"/>
    <w:rsid w:val="5940F9F0"/>
    <w:rsid w:val="594BA212"/>
    <w:rsid w:val="5957970D"/>
    <w:rsid w:val="595D71DE"/>
    <w:rsid w:val="595DCD3D"/>
    <w:rsid w:val="595F080E"/>
    <w:rsid w:val="5968214C"/>
    <w:rsid w:val="598D3F85"/>
    <w:rsid w:val="598E6647"/>
    <w:rsid w:val="59A0FBED"/>
    <w:rsid w:val="59B03BF9"/>
    <w:rsid w:val="59B6ED27"/>
    <w:rsid w:val="59B92E5D"/>
    <w:rsid w:val="59CEB4E4"/>
    <w:rsid w:val="59F1D696"/>
    <w:rsid w:val="59F470C6"/>
    <w:rsid w:val="5A05606C"/>
    <w:rsid w:val="5A0B55FA"/>
    <w:rsid w:val="5A100296"/>
    <w:rsid w:val="5A178033"/>
    <w:rsid w:val="5A25653F"/>
    <w:rsid w:val="5A298D1A"/>
    <w:rsid w:val="5A2A4A02"/>
    <w:rsid w:val="5A35D274"/>
    <w:rsid w:val="5A392CAA"/>
    <w:rsid w:val="5A3E494E"/>
    <w:rsid w:val="5A5A0FCF"/>
    <w:rsid w:val="5A829D7E"/>
    <w:rsid w:val="5A83733D"/>
    <w:rsid w:val="5A9B8264"/>
    <w:rsid w:val="5AA59896"/>
    <w:rsid w:val="5AC3BE6C"/>
    <w:rsid w:val="5ADA7F04"/>
    <w:rsid w:val="5AE74628"/>
    <w:rsid w:val="5AF1E08E"/>
    <w:rsid w:val="5B011CEE"/>
    <w:rsid w:val="5B041F91"/>
    <w:rsid w:val="5B34FF92"/>
    <w:rsid w:val="5B4FB38E"/>
    <w:rsid w:val="5B5744D0"/>
    <w:rsid w:val="5B57E456"/>
    <w:rsid w:val="5B607F25"/>
    <w:rsid w:val="5B7487F5"/>
    <w:rsid w:val="5B7B29AC"/>
    <w:rsid w:val="5B7FE45B"/>
    <w:rsid w:val="5B8200EB"/>
    <w:rsid w:val="5BA9C442"/>
    <w:rsid w:val="5BB0602B"/>
    <w:rsid w:val="5BB2A28E"/>
    <w:rsid w:val="5BC20E98"/>
    <w:rsid w:val="5BC4FEE4"/>
    <w:rsid w:val="5BCBAE3B"/>
    <w:rsid w:val="5BD0726E"/>
    <w:rsid w:val="5BD97A89"/>
    <w:rsid w:val="5BDA966E"/>
    <w:rsid w:val="5BE032A0"/>
    <w:rsid w:val="5BE06BDD"/>
    <w:rsid w:val="5BF53BD3"/>
    <w:rsid w:val="5BFC03AF"/>
    <w:rsid w:val="5C03BA0B"/>
    <w:rsid w:val="5C0A8C7A"/>
    <w:rsid w:val="5C0F8EBC"/>
    <w:rsid w:val="5C15CB04"/>
    <w:rsid w:val="5C16FCBC"/>
    <w:rsid w:val="5C1EC552"/>
    <w:rsid w:val="5C2212B4"/>
    <w:rsid w:val="5C43D497"/>
    <w:rsid w:val="5C56ADCE"/>
    <w:rsid w:val="5C58CF55"/>
    <w:rsid w:val="5C704538"/>
    <w:rsid w:val="5C7713E8"/>
    <w:rsid w:val="5C94B114"/>
    <w:rsid w:val="5C9777ED"/>
    <w:rsid w:val="5CA899C6"/>
    <w:rsid w:val="5CBB3492"/>
    <w:rsid w:val="5CC4D58A"/>
    <w:rsid w:val="5CC6AF90"/>
    <w:rsid w:val="5CCF225F"/>
    <w:rsid w:val="5D095EEE"/>
    <w:rsid w:val="5D1C0BB0"/>
    <w:rsid w:val="5D277649"/>
    <w:rsid w:val="5D3152FE"/>
    <w:rsid w:val="5D3D4208"/>
    <w:rsid w:val="5D44D202"/>
    <w:rsid w:val="5D5CFFBD"/>
    <w:rsid w:val="5D6342E7"/>
    <w:rsid w:val="5D64383D"/>
    <w:rsid w:val="5D65C1B0"/>
    <w:rsid w:val="5D6B0E82"/>
    <w:rsid w:val="5D82FD78"/>
    <w:rsid w:val="5D84D209"/>
    <w:rsid w:val="5D993D62"/>
    <w:rsid w:val="5DA58EF4"/>
    <w:rsid w:val="5DBBE6A1"/>
    <w:rsid w:val="5DBF846B"/>
    <w:rsid w:val="5DC6C0E5"/>
    <w:rsid w:val="5DE4F9C8"/>
    <w:rsid w:val="5DF35CEE"/>
    <w:rsid w:val="5DFD97D9"/>
    <w:rsid w:val="5E0C2116"/>
    <w:rsid w:val="5E28C11C"/>
    <w:rsid w:val="5E3556A7"/>
    <w:rsid w:val="5E497131"/>
    <w:rsid w:val="5E52E50E"/>
    <w:rsid w:val="5E5352D1"/>
    <w:rsid w:val="5E54DECA"/>
    <w:rsid w:val="5E570DD6"/>
    <w:rsid w:val="5E5AA0CC"/>
    <w:rsid w:val="5E5C53A3"/>
    <w:rsid w:val="5E702EC8"/>
    <w:rsid w:val="5E7EB333"/>
    <w:rsid w:val="5E98668C"/>
    <w:rsid w:val="5E9C168D"/>
    <w:rsid w:val="5E9D194F"/>
    <w:rsid w:val="5E9F1D14"/>
    <w:rsid w:val="5E9F4B8F"/>
    <w:rsid w:val="5EA4C5D7"/>
    <w:rsid w:val="5EAA4DC7"/>
    <w:rsid w:val="5EAF2205"/>
    <w:rsid w:val="5EB9E31C"/>
    <w:rsid w:val="5EC7D825"/>
    <w:rsid w:val="5ED8E296"/>
    <w:rsid w:val="5EDDEB3B"/>
    <w:rsid w:val="5EE175D2"/>
    <w:rsid w:val="5EE5FEE8"/>
    <w:rsid w:val="5EEA58B4"/>
    <w:rsid w:val="5EF42C90"/>
    <w:rsid w:val="5EF654AB"/>
    <w:rsid w:val="5EFBC496"/>
    <w:rsid w:val="5F04E40D"/>
    <w:rsid w:val="5F0B165F"/>
    <w:rsid w:val="5F1990E0"/>
    <w:rsid w:val="5F32DDE5"/>
    <w:rsid w:val="5F365E83"/>
    <w:rsid w:val="5F3DAB10"/>
    <w:rsid w:val="5F48ECAA"/>
    <w:rsid w:val="5F65065E"/>
    <w:rsid w:val="5F9DADA0"/>
    <w:rsid w:val="5FB29B99"/>
    <w:rsid w:val="5FB96477"/>
    <w:rsid w:val="5FBF4CCE"/>
    <w:rsid w:val="5FCA8356"/>
    <w:rsid w:val="5FCE57E1"/>
    <w:rsid w:val="5FD06971"/>
    <w:rsid w:val="5FD27411"/>
    <w:rsid w:val="5FD8CA03"/>
    <w:rsid w:val="5FE96D0D"/>
    <w:rsid w:val="5FFB24AB"/>
    <w:rsid w:val="60057C37"/>
    <w:rsid w:val="600C8113"/>
    <w:rsid w:val="60109D97"/>
    <w:rsid w:val="6018D527"/>
    <w:rsid w:val="6028894F"/>
    <w:rsid w:val="6032D972"/>
    <w:rsid w:val="60602D8B"/>
    <w:rsid w:val="607C6C6E"/>
    <w:rsid w:val="6093576F"/>
    <w:rsid w:val="609ED8CA"/>
    <w:rsid w:val="60AA6510"/>
    <w:rsid w:val="60B0CBDB"/>
    <w:rsid w:val="60B3550E"/>
    <w:rsid w:val="60BA0F55"/>
    <w:rsid w:val="60E4DF4D"/>
    <w:rsid w:val="60EC4A78"/>
    <w:rsid w:val="61297EBD"/>
    <w:rsid w:val="613ED661"/>
    <w:rsid w:val="614B8955"/>
    <w:rsid w:val="615F7A67"/>
    <w:rsid w:val="6166B6DD"/>
    <w:rsid w:val="6170A7CB"/>
    <w:rsid w:val="617507E8"/>
    <w:rsid w:val="6176FEF3"/>
    <w:rsid w:val="617CB624"/>
    <w:rsid w:val="6193927B"/>
    <w:rsid w:val="61AFCD46"/>
    <w:rsid w:val="61AFE3FD"/>
    <w:rsid w:val="61B65F4D"/>
    <w:rsid w:val="61BD1EAE"/>
    <w:rsid w:val="61CB83BC"/>
    <w:rsid w:val="61CCEA13"/>
    <w:rsid w:val="61EB7EDC"/>
    <w:rsid w:val="61F46D43"/>
    <w:rsid w:val="62098886"/>
    <w:rsid w:val="620F81F0"/>
    <w:rsid w:val="62166FAD"/>
    <w:rsid w:val="6216AEE5"/>
    <w:rsid w:val="622071B1"/>
    <w:rsid w:val="62266C17"/>
    <w:rsid w:val="6226A3BC"/>
    <w:rsid w:val="622CC39B"/>
    <w:rsid w:val="623412F4"/>
    <w:rsid w:val="6236FF89"/>
    <w:rsid w:val="62462AEC"/>
    <w:rsid w:val="6255AD27"/>
    <w:rsid w:val="62751DEE"/>
    <w:rsid w:val="627FA4C9"/>
    <w:rsid w:val="62BD3CD7"/>
    <w:rsid w:val="62D6371E"/>
    <w:rsid w:val="62E3B0B0"/>
    <w:rsid w:val="62EAC0FA"/>
    <w:rsid w:val="62EF230F"/>
    <w:rsid w:val="62F364C3"/>
    <w:rsid w:val="62F72EB9"/>
    <w:rsid w:val="62F82A12"/>
    <w:rsid w:val="62FB1ED9"/>
    <w:rsid w:val="62FC604F"/>
    <w:rsid w:val="63084AEB"/>
    <w:rsid w:val="6315D389"/>
    <w:rsid w:val="63197C28"/>
    <w:rsid w:val="631E1406"/>
    <w:rsid w:val="63205C1B"/>
    <w:rsid w:val="632CEDA6"/>
    <w:rsid w:val="63336E37"/>
    <w:rsid w:val="63465B3F"/>
    <w:rsid w:val="634AF80E"/>
    <w:rsid w:val="63539120"/>
    <w:rsid w:val="6355DBF5"/>
    <w:rsid w:val="635C1E57"/>
    <w:rsid w:val="635FF1F4"/>
    <w:rsid w:val="636BFE18"/>
    <w:rsid w:val="6372915C"/>
    <w:rsid w:val="6381BC4A"/>
    <w:rsid w:val="638BAFFF"/>
    <w:rsid w:val="639C7474"/>
    <w:rsid w:val="63A71D9C"/>
    <w:rsid w:val="63B37250"/>
    <w:rsid w:val="63C7BDFC"/>
    <w:rsid w:val="63D2A299"/>
    <w:rsid w:val="63D3302E"/>
    <w:rsid w:val="63D827F6"/>
    <w:rsid w:val="63DBAF13"/>
    <w:rsid w:val="63E27F69"/>
    <w:rsid w:val="63ED9D4C"/>
    <w:rsid w:val="63F02DA3"/>
    <w:rsid w:val="63F29FC1"/>
    <w:rsid w:val="6426D559"/>
    <w:rsid w:val="6434D0D6"/>
    <w:rsid w:val="643C2329"/>
    <w:rsid w:val="64503A9A"/>
    <w:rsid w:val="6452F80D"/>
    <w:rsid w:val="646A6DA6"/>
    <w:rsid w:val="64802A7C"/>
    <w:rsid w:val="6488F89A"/>
    <w:rsid w:val="648C3D4C"/>
    <w:rsid w:val="648DD92F"/>
    <w:rsid w:val="648EEFCE"/>
    <w:rsid w:val="64935F2F"/>
    <w:rsid w:val="649FA25C"/>
    <w:rsid w:val="64AB4BD6"/>
    <w:rsid w:val="64AC00E7"/>
    <w:rsid w:val="64B351D0"/>
    <w:rsid w:val="64C4D836"/>
    <w:rsid w:val="64D8BD54"/>
    <w:rsid w:val="650659B7"/>
    <w:rsid w:val="65090C96"/>
    <w:rsid w:val="65157DCA"/>
    <w:rsid w:val="6515E8CC"/>
    <w:rsid w:val="651A2597"/>
    <w:rsid w:val="65202FA0"/>
    <w:rsid w:val="652E5758"/>
    <w:rsid w:val="65304ECB"/>
    <w:rsid w:val="653D83AD"/>
    <w:rsid w:val="6544CE95"/>
    <w:rsid w:val="654C4E23"/>
    <w:rsid w:val="655FCF4E"/>
    <w:rsid w:val="656AFDD9"/>
    <w:rsid w:val="656DB457"/>
    <w:rsid w:val="656F8595"/>
    <w:rsid w:val="657F114C"/>
    <w:rsid w:val="6588CC91"/>
    <w:rsid w:val="658E1D92"/>
    <w:rsid w:val="659DADD4"/>
    <w:rsid w:val="65A11A5A"/>
    <w:rsid w:val="65A441D8"/>
    <w:rsid w:val="65BC96CF"/>
    <w:rsid w:val="65CB3CBF"/>
    <w:rsid w:val="65D222E7"/>
    <w:rsid w:val="65D848C9"/>
    <w:rsid w:val="65DDA9FB"/>
    <w:rsid w:val="660135A9"/>
    <w:rsid w:val="6604DD58"/>
    <w:rsid w:val="6605D08E"/>
    <w:rsid w:val="66109B16"/>
    <w:rsid w:val="6613599A"/>
    <w:rsid w:val="661F1DCB"/>
    <w:rsid w:val="662E4C9B"/>
    <w:rsid w:val="66309AC0"/>
    <w:rsid w:val="6647409C"/>
    <w:rsid w:val="664E2F57"/>
    <w:rsid w:val="66565833"/>
    <w:rsid w:val="66671B89"/>
    <w:rsid w:val="6675696E"/>
    <w:rsid w:val="66764ECE"/>
    <w:rsid w:val="66881DBD"/>
    <w:rsid w:val="669042CC"/>
    <w:rsid w:val="669052F0"/>
    <w:rsid w:val="6692B623"/>
    <w:rsid w:val="66B00EBB"/>
    <w:rsid w:val="66B5D593"/>
    <w:rsid w:val="66BF4F92"/>
    <w:rsid w:val="66CECE61"/>
    <w:rsid w:val="66E59275"/>
    <w:rsid w:val="66F8CF10"/>
    <w:rsid w:val="67088C3F"/>
    <w:rsid w:val="670F3A5D"/>
    <w:rsid w:val="67122421"/>
    <w:rsid w:val="6719110A"/>
    <w:rsid w:val="671EA8F7"/>
    <w:rsid w:val="6721E4C1"/>
    <w:rsid w:val="672FCF6E"/>
    <w:rsid w:val="673D7AA5"/>
    <w:rsid w:val="674ED577"/>
    <w:rsid w:val="674FF850"/>
    <w:rsid w:val="676DA270"/>
    <w:rsid w:val="67845D60"/>
    <w:rsid w:val="678FD9D2"/>
    <w:rsid w:val="67A77925"/>
    <w:rsid w:val="67B30002"/>
    <w:rsid w:val="67B8F818"/>
    <w:rsid w:val="67BB6662"/>
    <w:rsid w:val="67BD6945"/>
    <w:rsid w:val="67BD97EC"/>
    <w:rsid w:val="67D13800"/>
    <w:rsid w:val="67D93EA7"/>
    <w:rsid w:val="67FA68D0"/>
    <w:rsid w:val="6805A0BA"/>
    <w:rsid w:val="680E36C7"/>
    <w:rsid w:val="68122737"/>
    <w:rsid w:val="681F2B5B"/>
    <w:rsid w:val="68234A4B"/>
    <w:rsid w:val="68276A7E"/>
    <w:rsid w:val="6829FCF6"/>
    <w:rsid w:val="682E831E"/>
    <w:rsid w:val="68389686"/>
    <w:rsid w:val="683C21BA"/>
    <w:rsid w:val="68528FB5"/>
    <w:rsid w:val="687ABD9E"/>
    <w:rsid w:val="687DB308"/>
    <w:rsid w:val="688E576A"/>
    <w:rsid w:val="68A6276F"/>
    <w:rsid w:val="68B9EE9A"/>
    <w:rsid w:val="68C5025C"/>
    <w:rsid w:val="68D23499"/>
    <w:rsid w:val="68DBC110"/>
    <w:rsid w:val="68E16218"/>
    <w:rsid w:val="68EF505C"/>
    <w:rsid w:val="68F81CA6"/>
    <w:rsid w:val="69049DF7"/>
    <w:rsid w:val="694B3070"/>
    <w:rsid w:val="695D11DA"/>
    <w:rsid w:val="696357A9"/>
    <w:rsid w:val="6964173B"/>
    <w:rsid w:val="6964B4B2"/>
    <w:rsid w:val="6972C746"/>
    <w:rsid w:val="697F5C30"/>
    <w:rsid w:val="69998A14"/>
    <w:rsid w:val="69C1E198"/>
    <w:rsid w:val="69E4DA59"/>
    <w:rsid w:val="69EFAC7F"/>
    <w:rsid w:val="69F36E93"/>
    <w:rsid w:val="6A015F35"/>
    <w:rsid w:val="6A027AB1"/>
    <w:rsid w:val="6A3CE46F"/>
    <w:rsid w:val="6A4B656D"/>
    <w:rsid w:val="6A500A98"/>
    <w:rsid w:val="6A616F54"/>
    <w:rsid w:val="6A67D233"/>
    <w:rsid w:val="6A67D67C"/>
    <w:rsid w:val="6A87BFFF"/>
    <w:rsid w:val="6A90E92E"/>
    <w:rsid w:val="6A935C4F"/>
    <w:rsid w:val="6A93FDF0"/>
    <w:rsid w:val="6A940238"/>
    <w:rsid w:val="6ABAFF35"/>
    <w:rsid w:val="6ABE08D0"/>
    <w:rsid w:val="6AD0EAB0"/>
    <w:rsid w:val="6AD7564E"/>
    <w:rsid w:val="6ADF8355"/>
    <w:rsid w:val="6AE29813"/>
    <w:rsid w:val="6B00BB66"/>
    <w:rsid w:val="6B00F693"/>
    <w:rsid w:val="6B1FDFDD"/>
    <w:rsid w:val="6B28AB17"/>
    <w:rsid w:val="6B3977C7"/>
    <w:rsid w:val="6B4FDCF8"/>
    <w:rsid w:val="6B51ED79"/>
    <w:rsid w:val="6B54EC31"/>
    <w:rsid w:val="6B5A8351"/>
    <w:rsid w:val="6B60C06F"/>
    <w:rsid w:val="6B73E1F6"/>
    <w:rsid w:val="6B8551FF"/>
    <w:rsid w:val="6B9B5EC5"/>
    <w:rsid w:val="6BAF6E48"/>
    <w:rsid w:val="6BC17F8C"/>
    <w:rsid w:val="6BCAC458"/>
    <w:rsid w:val="6BCDFE5D"/>
    <w:rsid w:val="6BD51FFC"/>
    <w:rsid w:val="6BEDB3ED"/>
    <w:rsid w:val="6BF6D19F"/>
    <w:rsid w:val="6BF93EAD"/>
    <w:rsid w:val="6BFF0CF9"/>
    <w:rsid w:val="6C0265CA"/>
    <w:rsid w:val="6C04879B"/>
    <w:rsid w:val="6C22D29D"/>
    <w:rsid w:val="6C353ACD"/>
    <w:rsid w:val="6C5277BF"/>
    <w:rsid w:val="6C58021E"/>
    <w:rsid w:val="6C5AC11A"/>
    <w:rsid w:val="6C5B1C55"/>
    <w:rsid w:val="6C72EF5F"/>
    <w:rsid w:val="6C7C2472"/>
    <w:rsid w:val="6C80814E"/>
    <w:rsid w:val="6C8B15FE"/>
    <w:rsid w:val="6C94017E"/>
    <w:rsid w:val="6CA59588"/>
    <w:rsid w:val="6CB1E0DD"/>
    <w:rsid w:val="6CBA3374"/>
    <w:rsid w:val="6CC00B9D"/>
    <w:rsid w:val="6CC0D1E7"/>
    <w:rsid w:val="6CE4A5E8"/>
    <w:rsid w:val="6CE50E3C"/>
    <w:rsid w:val="6CE53A36"/>
    <w:rsid w:val="6CE937FD"/>
    <w:rsid w:val="6CFA6366"/>
    <w:rsid w:val="6D0D1031"/>
    <w:rsid w:val="6D19A7E3"/>
    <w:rsid w:val="6D320258"/>
    <w:rsid w:val="6D40D695"/>
    <w:rsid w:val="6D41F7BD"/>
    <w:rsid w:val="6D4F3063"/>
    <w:rsid w:val="6D570E3D"/>
    <w:rsid w:val="6D6A71B2"/>
    <w:rsid w:val="6D7DC35F"/>
    <w:rsid w:val="6D865198"/>
    <w:rsid w:val="6D939FA4"/>
    <w:rsid w:val="6D9757FA"/>
    <w:rsid w:val="6D9DE24C"/>
    <w:rsid w:val="6DA05672"/>
    <w:rsid w:val="6DB02326"/>
    <w:rsid w:val="6DC13B1A"/>
    <w:rsid w:val="6DD212D0"/>
    <w:rsid w:val="6DD3FFF6"/>
    <w:rsid w:val="6DF56018"/>
    <w:rsid w:val="6DF606DE"/>
    <w:rsid w:val="6E0E4D4D"/>
    <w:rsid w:val="6E16C54F"/>
    <w:rsid w:val="6E233EC4"/>
    <w:rsid w:val="6E419A83"/>
    <w:rsid w:val="6E582EC7"/>
    <w:rsid w:val="6E6B27C1"/>
    <w:rsid w:val="6E766E69"/>
    <w:rsid w:val="6E776314"/>
    <w:rsid w:val="6E888348"/>
    <w:rsid w:val="6E8F1ED7"/>
    <w:rsid w:val="6E8FC7D0"/>
    <w:rsid w:val="6EA37DCD"/>
    <w:rsid w:val="6EA6EAAA"/>
    <w:rsid w:val="6EBD8DF7"/>
    <w:rsid w:val="6ED90DCD"/>
    <w:rsid w:val="6EDC74A1"/>
    <w:rsid w:val="6EEA6800"/>
    <w:rsid w:val="6EEB583C"/>
    <w:rsid w:val="6EED5D79"/>
    <w:rsid w:val="6EF7B242"/>
    <w:rsid w:val="6EFC629C"/>
    <w:rsid w:val="6F179411"/>
    <w:rsid w:val="6F17F71F"/>
    <w:rsid w:val="6F19ABA1"/>
    <w:rsid w:val="6F24F78E"/>
    <w:rsid w:val="6F323ED0"/>
    <w:rsid w:val="6F396DA9"/>
    <w:rsid w:val="6F45D610"/>
    <w:rsid w:val="6F4761DB"/>
    <w:rsid w:val="6F55833B"/>
    <w:rsid w:val="6F7427C9"/>
    <w:rsid w:val="6F7BCE92"/>
    <w:rsid w:val="6F836DF2"/>
    <w:rsid w:val="6F8955C8"/>
    <w:rsid w:val="6F95E932"/>
    <w:rsid w:val="6FA64528"/>
    <w:rsid w:val="6FB695B9"/>
    <w:rsid w:val="6FBA3D08"/>
    <w:rsid w:val="6FC6555E"/>
    <w:rsid w:val="6FC7CCEC"/>
    <w:rsid w:val="6FC87570"/>
    <w:rsid w:val="6FCDA8C9"/>
    <w:rsid w:val="6FD342B3"/>
    <w:rsid w:val="6FEDFB3A"/>
    <w:rsid w:val="70051D70"/>
    <w:rsid w:val="7005B402"/>
    <w:rsid w:val="7010332E"/>
    <w:rsid w:val="70188C19"/>
    <w:rsid w:val="701C5199"/>
    <w:rsid w:val="701D6403"/>
    <w:rsid w:val="702077A8"/>
    <w:rsid w:val="7025487B"/>
    <w:rsid w:val="70333CF2"/>
    <w:rsid w:val="70341036"/>
    <w:rsid w:val="7035C870"/>
    <w:rsid w:val="70373233"/>
    <w:rsid w:val="7037A4A4"/>
    <w:rsid w:val="7038B1FA"/>
    <w:rsid w:val="7039A57B"/>
    <w:rsid w:val="70433383"/>
    <w:rsid w:val="704B9440"/>
    <w:rsid w:val="7057E7FF"/>
    <w:rsid w:val="7060AF48"/>
    <w:rsid w:val="7063EB60"/>
    <w:rsid w:val="70650C88"/>
    <w:rsid w:val="706AC74A"/>
    <w:rsid w:val="706AF644"/>
    <w:rsid w:val="706DD235"/>
    <w:rsid w:val="70703764"/>
    <w:rsid w:val="707F72F1"/>
    <w:rsid w:val="708D157D"/>
    <w:rsid w:val="709DC3F9"/>
    <w:rsid w:val="70C0C68E"/>
    <w:rsid w:val="70C7EA36"/>
    <w:rsid w:val="70C9C2EA"/>
    <w:rsid w:val="70D31ACB"/>
    <w:rsid w:val="70F1A74B"/>
    <w:rsid w:val="7123FC7A"/>
    <w:rsid w:val="712A8BBA"/>
    <w:rsid w:val="71406A4F"/>
    <w:rsid w:val="7151BC41"/>
    <w:rsid w:val="715EBACA"/>
    <w:rsid w:val="7168B94E"/>
    <w:rsid w:val="7183CADC"/>
    <w:rsid w:val="71909E95"/>
    <w:rsid w:val="719BD2D7"/>
    <w:rsid w:val="71AA89A2"/>
    <w:rsid w:val="71B10E8E"/>
    <w:rsid w:val="71B4BE35"/>
    <w:rsid w:val="71C84F9E"/>
    <w:rsid w:val="71CEC810"/>
    <w:rsid w:val="71D244B6"/>
    <w:rsid w:val="71D760D4"/>
    <w:rsid w:val="71EB7F90"/>
    <w:rsid w:val="71F1F696"/>
    <w:rsid w:val="71FB17BB"/>
    <w:rsid w:val="72012664"/>
    <w:rsid w:val="72012D89"/>
    <w:rsid w:val="72052D41"/>
    <w:rsid w:val="72075DFF"/>
    <w:rsid w:val="720FF733"/>
    <w:rsid w:val="72108550"/>
    <w:rsid w:val="72154717"/>
    <w:rsid w:val="7263EE27"/>
    <w:rsid w:val="726D630A"/>
    <w:rsid w:val="72868B7F"/>
    <w:rsid w:val="72945A0B"/>
    <w:rsid w:val="7296D633"/>
    <w:rsid w:val="72A65FA0"/>
    <w:rsid w:val="72AE7F88"/>
    <w:rsid w:val="72C3929F"/>
    <w:rsid w:val="72C60875"/>
    <w:rsid w:val="72C8B0BE"/>
    <w:rsid w:val="72E44309"/>
    <w:rsid w:val="72FBFD34"/>
    <w:rsid w:val="72FC7903"/>
    <w:rsid w:val="7303310D"/>
    <w:rsid w:val="730D2F2A"/>
    <w:rsid w:val="732095B2"/>
    <w:rsid w:val="7328A2D3"/>
    <w:rsid w:val="733089DF"/>
    <w:rsid w:val="733844EF"/>
    <w:rsid w:val="7341CE55"/>
    <w:rsid w:val="7349CD2D"/>
    <w:rsid w:val="734A8D9D"/>
    <w:rsid w:val="73697621"/>
    <w:rsid w:val="73721F23"/>
    <w:rsid w:val="73794BFB"/>
    <w:rsid w:val="7386A2D8"/>
    <w:rsid w:val="73C4C5A7"/>
    <w:rsid w:val="73D894EC"/>
    <w:rsid w:val="73DCFCA0"/>
    <w:rsid w:val="73E96DBA"/>
    <w:rsid w:val="73F15F3B"/>
    <w:rsid w:val="73F4E90C"/>
    <w:rsid w:val="73F82188"/>
    <w:rsid w:val="73FCB780"/>
    <w:rsid w:val="7412613C"/>
    <w:rsid w:val="74171EF0"/>
    <w:rsid w:val="74186782"/>
    <w:rsid w:val="742A3F93"/>
    <w:rsid w:val="74336D58"/>
    <w:rsid w:val="7436373F"/>
    <w:rsid w:val="74490B4E"/>
    <w:rsid w:val="744A7599"/>
    <w:rsid w:val="7453562B"/>
    <w:rsid w:val="74599ADB"/>
    <w:rsid w:val="7465D934"/>
    <w:rsid w:val="7472BB32"/>
    <w:rsid w:val="74765539"/>
    <w:rsid w:val="747A0FEB"/>
    <w:rsid w:val="747F5ACB"/>
    <w:rsid w:val="748648D8"/>
    <w:rsid w:val="748A72F9"/>
    <w:rsid w:val="7494012C"/>
    <w:rsid w:val="749A6B62"/>
    <w:rsid w:val="74A43924"/>
    <w:rsid w:val="74A8E833"/>
    <w:rsid w:val="74B4D5B1"/>
    <w:rsid w:val="74B5D2AC"/>
    <w:rsid w:val="74BCABFF"/>
    <w:rsid w:val="74C02915"/>
    <w:rsid w:val="74C9A3D3"/>
    <w:rsid w:val="74DA5E2F"/>
    <w:rsid w:val="74E9B7AD"/>
    <w:rsid w:val="74EE7CD8"/>
    <w:rsid w:val="74FC125E"/>
    <w:rsid w:val="74FDE620"/>
    <w:rsid w:val="750DA5E8"/>
    <w:rsid w:val="7522399C"/>
    <w:rsid w:val="7530CC10"/>
    <w:rsid w:val="753EE675"/>
    <w:rsid w:val="75471FF2"/>
    <w:rsid w:val="754FC0DB"/>
    <w:rsid w:val="755F5379"/>
    <w:rsid w:val="7562D289"/>
    <w:rsid w:val="756F364C"/>
    <w:rsid w:val="75742184"/>
    <w:rsid w:val="7589379B"/>
    <w:rsid w:val="75CB5EA4"/>
    <w:rsid w:val="75CCDC0A"/>
    <w:rsid w:val="75F1C1D3"/>
    <w:rsid w:val="75FB9679"/>
    <w:rsid w:val="75FC72B1"/>
    <w:rsid w:val="760A3886"/>
    <w:rsid w:val="7648B6DE"/>
    <w:rsid w:val="764F810E"/>
    <w:rsid w:val="766691AF"/>
    <w:rsid w:val="766BA8BA"/>
    <w:rsid w:val="7674AF2A"/>
    <w:rsid w:val="7685955E"/>
    <w:rsid w:val="76910130"/>
    <w:rsid w:val="769FFE68"/>
    <w:rsid w:val="76A06BAB"/>
    <w:rsid w:val="76A261DC"/>
    <w:rsid w:val="76A507AC"/>
    <w:rsid w:val="76A6A724"/>
    <w:rsid w:val="76B4E570"/>
    <w:rsid w:val="76D7F1D8"/>
    <w:rsid w:val="76D9D888"/>
    <w:rsid w:val="76E0376C"/>
    <w:rsid w:val="76E3FD87"/>
    <w:rsid w:val="770B039A"/>
    <w:rsid w:val="7711B835"/>
    <w:rsid w:val="7711C33A"/>
    <w:rsid w:val="77148A7E"/>
    <w:rsid w:val="7714B59E"/>
    <w:rsid w:val="771F8D8A"/>
    <w:rsid w:val="773F201F"/>
    <w:rsid w:val="7744B013"/>
    <w:rsid w:val="774C86B2"/>
    <w:rsid w:val="77526422"/>
    <w:rsid w:val="77672A15"/>
    <w:rsid w:val="7783495E"/>
    <w:rsid w:val="77855508"/>
    <w:rsid w:val="778D031B"/>
    <w:rsid w:val="77912CC3"/>
    <w:rsid w:val="77A88BEF"/>
    <w:rsid w:val="77AF7D8C"/>
    <w:rsid w:val="77B505CD"/>
    <w:rsid w:val="77B5B67E"/>
    <w:rsid w:val="77C1C31D"/>
    <w:rsid w:val="77CA049B"/>
    <w:rsid w:val="77CA20BC"/>
    <w:rsid w:val="77CB828C"/>
    <w:rsid w:val="77D13029"/>
    <w:rsid w:val="77DBA989"/>
    <w:rsid w:val="77DDF4A1"/>
    <w:rsid w:val="77EE13FE"/>
    <w:rsid w:val="77F430A9"/>
    <w:rsid w:val="77FE1425"/>
    <w:rsid w:val="78064C95"/>
    <w:rsid w:val="780991B1"/>
    <w:rsid w:val="7827F34A"/>
    <w:rsid w:val="78307EB2"/>
    <w:rsid w:val="78321E4B"/>
    <w:rsid w:val="7842C248"/>
    <w:rsid w:val="784C946A"/>
    <w:rsid w:val="785CCD22"/>
    <w:rsid w:val="785D31F2"/>
    <w:rsid w:val="786C014F"/>
    <w:rsid w:val="78755E45"/>
    <w:rsid w:val="787EB10A"/>
    <w:rsid w:val="78994837"/>
    <w:rsid w:val="78A13E06"/>
    <w:rsid w:val="78A6C64C"/>
    <w:rsid w:val="78B1DA06"/>
    <w:rsid w:val="78BD4E34"/>
    <w:rsid w:val="78C8AE39"/>
    <w:rsid w:val="78D08245"/>
    <w:rsid w:val="78D3B300"/>
    <w:rsid w:val="78DDDDB0"/>
    <w:rsid w:val="78DDF614"/>
    <w:rsid w:val="78DEEECF"/>
    <w:rsid w:val="78E57B99"/>
    <w:rsid w:val="78F3827E"/>
    <w:rsid w:val="78F7DA1C"/>
    <w:rsid w:val="78FEA910"/>
    <w:rsid w:val="7916EBCB"/>
    <w:rsid w:val="791CCEBB"/>
    <w:rsid w:val="7923C431"/>
    <w:rsid w:val="79279F67"/>
    <w:rsid w:val="794CF694"/>
    <w:rsid w:val="7953173A"/>
    <w:rsid w:val="7953CA8D"/>
    <w:rsid w:val="795D0DEF"/>
    <w:rsid w:val="7960AA1D"/>
    <w:rsid w:val="79713F8F"/>
    <w:rsid w:val="797279DF"/>
    <w:rsid w:val="797CC6F9"/>
    <w:rsid w:val="7992DB6D"/>
    <w:rsid w:val="79954741"/>
    <w:rsid w:val="79A262FA"/>
    <w:rsid w:val="79BFC204"/>
    <w:rsid w:val="79D686AF"/>
    <w:rsid w:val="79F0B47A"/>
    <w:rsid w:val="7A05A0B1"/>
    <w:rsid w:val="7A0D44E6"/>
    <w:rsid w:val="7A2F22AF"/>
    <w:rsid w:val="7A31A73E"/>
    <w:rsid w:val="7A34E245"/>
    <w:rsid w:val="7A463F5E"/>
    <w:rsid w:val="7A47064E"/>
    <w:rsid w:val="7A5373F1"/>
    <w:rsid w:val="7A6113F2"/>
    <w:rsid w:val="7A76A634"/>
    <w:rsid w:val="7A8635C3"/>
    <w:rsid w:val="7A998A02"/>
    <w:rsid w:val="7AA0D662"/>
    <w:rsid w:val="7AA21FAF"/>
    <w:rsid w:val="7AA9221B"/>
    <w:rsid w:val="7AB4101E"/>
    <w:rsid w:val="7AB9DB71"/>
    <w:rsid w:val="7ABEC278"/>
    <w:rsid w:val="7ACB1EC0"/>
    <w:rsid w:val="7AE78FB5"/>
    <w:rsid w:val="7AEA26A9"/>
    <w:rsid w:val="7B017965"/>
    <w:rsid w:val="7B0475FF"/>
    <w:rsid w:val="7B116C02"/>
    <w:rsid w:val="7B1B4B76"/>
    <w:rsid w:val="7B27CE7A"/>
    <w:rsid w:val="7B2EE6E9"/>
    <w:rsid w:val="7B43485D"/>
    <w:rsid w:val="7B555D46"/>
    <w:rsid w:val="7B5F625A"/>
    <w:rsid w:val="7B61FA09"/>
    <w:rsid w:val="7B642987"/>
    <w:rsid w:val="7B673FE4"/>
    <w:rsid w:val="7B6C9F99"/>
    <w:rsid w:val="7B7090C5"/>
    <w:rsid w:val="7B74562E"/>
    <w:rsid w:val="7B7BF0E6"/>
    <w:rsid w:val="7B9B1E43"/>
    <w:rsid w:val="7B9E4022"/>
    <w:rsid w:val="7BA5B4D8"/>
    <w:rsid w:val="7BBCE921"/>
    <w:rsid w:val="7BC52525"/>
    <w:rsid w:val="7BC59AFE"/>
    <w:rsid w:val="7BCB0B5A"/>
    <w:rsid w:val="7BD1221B"/>
    <w:rsid w:val="7BD295F9"/>
    <w:rsid w:val="7BD6C72E"/>
    <w:rsid w:val="7BDBE522"/>
    <w:rsid w:val="7BE18709"/>
    <w:rsid w:val="7BE2D594"/>
    <w:rsid w:val="7BE4728F"/>
    <w:rsid w:val="7BF1740F"/>
    <w:rsid w:val="7BFF8CD0"/>
    <w:rsid w:val="7C0AB551"/>
    <w:rsid w:val="7C1C55FF"/>
    <w:rsid w:val="7C1D3D9B"/>
    <w:rsid w:val="7C276DC2"/>
    <w:rsid w:val="7C3DECD4"/>
    <w:rsid w:val="7C42A2B6"/>
    <w:rsid w:val="7C609E67"/>
    <w:rsid w:val="7C698190"/>
    <w:rsid w:val="7C794647"/>
    <w:rsid w:val="7C7E401A"/>
    <w:rsid w:val="7C8222FE"/>
    <w:rsid w:val="7C836885"/>
    <w:rsid w:val="7C87A612"/>
    <w:rsid w:val="7C887187"/>
    <w:rsid w:val="7C893448"/>
    <w:rsid w:val="7C8BD9AE"/>
    <w:rsid w:val="7C969A74"/>
    <w:rsid w:val="7C9E3577"/>
    <w:rsid w:val="7CA64E55"/>
    <w:rsid w:val="7CBD1D8E"/>
    <w:rsid w:val="7CC04EC6"/>
    <w:rsid w:val="7CCA20D3"/>
    <w:rsid w:val="7CF42AF2"/>
    <w:rsid w:val="7CF774D8"/>
    <w:rsid w:val="7D079253"/>
    <w:rsid w:val="7D149310"/>
    <w:rsid w:val="7D1FBFF5"/>
    <w:rsid w:val="7D63AD78"/>
    <w:rsid w:val="7D7130FA"/>
    <w:rsid w:val="7D7825BE"/>
    <w:rsid w:val="7D947FE6"/>
    <w:rsid w:val="7D98DE61"/>
    <w:rsid w:val="7DB6D1BB"/>
    <w:rsid w:val="7DB7AE43"/>
    <w:rsid w:val="7DC13C9B"/>
    <w:rsid w:val="7DC2AEBD"/>
    <w:rsid w:val="7DC36ECC"/>
    <w:rsid w:val="7DC9FC4D"/>
    <w:rsid w:val="7DCE5968"/>
    <w:rsid w:val="7DD282B2"/>
    <w:rsid w:val="7DF6CF90"/>
    <w:rsid w:val="7E06BB01"/>
    <w:rsid w:val="7E18D31A"/>
    <w:rsid w:val="7E1BC958"/>
    <w:rsid w:val="7E1C17EA"/>
    <w:rsid w:val="7E3323C3"/>
    <w:rsid w:val="7E43E197"/>
    <w:rsid w:val="7E4628EB"/>
    <w:rsid w:val="7E463DCF"/>
    <w:rsid w:val="7E47BE6B"/>
    <w:rsid w:val="7E5AA24E"/>
    <w:rsid w:val="7E764475"/>
    <w:rsid w:val="7E807441"/>
    <w:rsid w:val="7E993C4C"/>
    <w:rsid w:val="7EA88F16"/>
    <w:rsid w:val="7EBAD5BF"/>
    <w:rsid w:val="7EBEC0D3"/>
    <w:rsid w:val="7EEA7875"/>
    <w:rsid w:val="7EF499F3"/>
    <w:rsid w:val="7EF89F02"/>
    <w:rsid w:val="7EFD04FA"/>
    <w:rsid w:val="7EFF30FC"/>
    <w:rsid w:val="7F02A092"/>
    <w:rsid w:val="7F2517AF"/>
    <w:rsid w:val="7F3D85FD"/>
    <w:rsid w:val="7F3EC4F4"/>
    <w:rsid w:val="7F476AA6"/>
    <w:rsid w:val="7F66DB46"/>
    <w:rsid w:val="7F7845A4"/>
    <w:rsid w:val="7F7F8FAA"/>
    <w:rsid w:val="7F83252B"/>
    <w:rsid w:val="7F8B978F"/>
    <w:rsid w:val="7F9589C4"/>
    <w:rsid w:val="7F9E37A7"/>
    <w:rsid w:val="7FC0687D"/>
    <w:rsid w:val="7FC6FD0C"/>
    <w:rsid w:val="7FC8B13B"/>
    <w:rsid w:val="7FCCAC96"/>
    <w:rsid w:val="7FD7DD62"/>
    <w:rsid w:val="7FEBBA49"/>
    <w:rsid w:val="7FEBDD78"/>
    <w:rsid w:val="7FEE2E6D"/>
    <w:rsid w:val="7FF55FAC"/>
    <w:rsid w:val="7FFB8FC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5C0589"/>
  <w15:docId w15:val="{9B1F6CFD-32EA-4CCA-9125-D67F1A90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vi-VN"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87F38"/>
  </w:style>
  <w:style w:type="paragraph" w:styleId="Heading1">
    <w:name w:val="heading 1"/>
    <w:basedOn w:val="Normal"/>
    <w:next w:val="Normal"/>
    <w:link w:val="Heading1Char"/>
    <w:autoRedefine/>
    <w:uiPriority w:val="9"/>
    <w:qFormat/>
    <w:rsid w:val="00CA7D56"/>
    <w:pPr>
      <w:keepNext/>
      <w:keepLines/>
      <w:spacing w:line="276" w:lineRule="auto"/>
      <w:ind w:firstLine="720"/>
      <w:outlineLvl w:val="0"/>
    </w:pPr>
    <w:rPr>
      <w:b/>
      <w:bCs/>
      <w:iCs/>
    </w:rPr>
  </w:style>
  <w:style w:type="paragraph" w:styleId="Heading2">
    <w:name w:val="heading 2"/>
    <w:basedOn w:val="Normal"/>
    <w:next w:val="Normal"/>
    <w:link w:val="Heading2Char"/>
    <w:autoRedefine/>
    <w:uiPriority w:val="9"/>
    <w:qFormat/>
    <w:rsid w:val="002041E6"/>
    <w:pPr>
      <w:keepNext/>
      <w:keepLines/>
      <w:shd w:val="clear" w:color="auto" w:fill="FFFFFF"/>
      <w:spacing w:line="300" w:lineRule="auto"/>
      <w:ind w:firstLine="720"/>
      <w:outlineLvl w:val="1"/>
    </w:pPr>
    <w:rPr>
      <w:b/>
      <w:spacing w:val="-6"/>
    </w:rPr>
  </w:style>
  <w:style w:type="paragraph" w:styleId="Heading3">
    <w:name w:val="heading 3"/>
    <w:basedOn w:val="Normal"/>
    <w:next w:val="Normal"/>
    <w:link w:val="Heading3Char"/>
    <w:autoRedefine/>
    <w:uiPriority w:val="9"/>
    <w:qFormat/>
    <w:rsid w:val="00CA7D56"/>
    <w:pPr>
      <w:keepNext/>
      <w:keepLines/>
      <w:tabs>
        <w:tab w:val="left" w:pos="360"/>
      </w:tabs>
      <w:spacing w:line="259" w:lineRule="auto"/>
      <w:outlineLvl w:val="2"/>
    </w:pPr>
    <w:rPr>
      <w:b/>
      <w:bCs/>
      <w:spacing w:val="2"/>
      <w:lang w:val="de-DE"/>
    </w:rPr>
  </w:style>
  <w:style w:type="paragraph" w:styleId="Heading4">
    <w:name w:val="heading 4"/>
    <w:basedOn w:val="Normal"/>
    <w:next w:val="Normal"/>
    <w:link w:val="Heading4Char"/>
    <w:autoRedefine/>
    <w:uiPriority w:val="9"/>
    <w:qFormat/>
    <w:rsid w:val="0026187B"/>
    <w:pPr>
      <w:keepNext/>
      <w:outlineLvl w:val="3"/>
    </w:pPr>
    <w:rPr>
      <w:b/>
    </w:rPr>
  </w:style>
  <w:style w:type="paragraph" w:styleId="Heading5">
    <w:name w:val="heading 5"/>
    <w:basedOn w:val="Normal"/>
    <w:next w:val="Normal"/>
    <w:link w:val="Heading5Char"/>
    <w:autoRedefine/>
    <w:uiPriority w:val="9"/>
    <w:qFormat/>
    <w:rsid w:val="0026187B"/>
    <w:pPr>
      <w:tabs>
        <w:tab w:val="left" w:pos="360"/>
      </w:tabs>
      <w:outlineLvl w:val="4"/>
    </w:pPr>
    <w:rPr>
      <w:b/>
      <w:i/>
    </w:rPr>
  </w:style>
  <w:style w:type="paragraph" w:styleId="Heading6">
    <w:name w:val="heading 6"/>
    <w:basedOn w:val="Normal"/>
    <w:next w:val="Normal"/>
    <w:link w:val="Heading6Char"/>
    <w:uiPriority w:val="9"/>
    <w:qFormat/>
    <w:pPr>
      <w:spacing w:before="240" w:after="60"/>
      <w:outlineLvl w:val="5"/>
    </w:pPr>
    <w:rPr>
      <w:rFonts w:ascii="Calibri" w:eastAsia="Calibri" w:hAnsi="Calibri" w:cs="Calibri"/>
      <w:b/>
      <w:sz w:val="22"/>
      <w:szCs w:val="22"/>
    </w:rPr>
  </w:style>
  <w:style w:type="paragraph" w:styleId="Heading7">
    <w:name w:val="heading 7"/>
    <w:basedOn w:val="Normal"/>
    <w:next w:val="Normal"/>
    <w:link w:val="Heading7Char"/>
    <w:uiPriority w:val="9"/>
    <w:semiHidden/>
    <w:unhideWhenUsed/>
    <w:qFormat/>
    <w:rsid w:val="00781BCF"/>
    <w:pPr>
      <w:keepNext/>
      <w:keepLines/>
      <w:spacing w:before="40" w:after="0" w:line="259" w:lineRule="auto"/>
      <w:jc w:val="left"/>
      <w:outlineLvl w:val="6"/>
    </w:pPr>
    <w:rPr>
      <w:rFonts w:asciiTheme="minorHAnsi" w:eastAsiaTheme="majorEastAsia" w:hAnsiTheme="minorHAnsi" w:cstheme="majorBidi"/>
      <w:color w:val="595959" w:themeColor="text1" w:themeTint="A6"/>
      <w:kern w:val="2"/>
      <w:sz w:val="22"/>
      <w:szCs w:val="22"/>
      <w:lang w:val="en-GB" w:eastAsia="en-US"/>
      <w14:ligatures w14:val="standardContextual"/>
    </w:rPr>
  </w:style>
  <w:style w:type="paragraph" w:styleId="Heading8">
    <w:name w:val="heading 8"/>
    <w:basedOn w:val="Normal"/>
    <w:next w:val="Normal"/>
    <w:link w:val="Heading8Char"/>
    <w:uiPriority w:val="9"/>
    <w:semiHidden/>
    <w:unhideWhenUsed/>
    <w:qFormat/>
    <w:rsid w:val="00781BCF"/>
    <w:pPr>
      <w:keepNext/>
      <w:keepLines/>
      <w:spacing w:before="0" w:after="0" w:line="259" w:lineRule="auto"/>
      <w:jc w:val="left"/>
      <w:outlineLvl w:val="7"/>
    </w:pPr>
    <w:rPr>
      <w:rFonts w:asciiTheme="minorHAnsi" w:eastAsiaTheme="majorEastAsia" w:hAnsiTheme="minorHAnsi" w:cstheme="majorBidi"/>
      <w:i/>
      <w:iCs/>
      <w:color w:val="272727" w:themeColor="text1" w:themeTint="D8"/>
      <w:kern w:val="2"/>
      <w:sz w:val="22"/>
      <w:szCs w:val="22"/>
      <w:lang w:val="en-GB" w:eastAsia="en-US"/>
      <w14:ligatures w14:val="standardContextual"/>
    </w:rPr>
  </w:style>
  <w:style w:type="paragraph" w:styleId="Heading9">
    <w:name w:val="heading 9"/>
    <w:basedOn w:val="Normal"/>
    <w:next w:val="Normal"/>
    <w:link w:val="Heading9Char"/>
    <w:uiPriority w:val="9"/>
    <w:semiHidden/>
    <w:unhideWhenUsed/>
    <w:qFormat/>
    <w:rsid w:val="00781BCF"/>
    <w:pPr>
      <w:keepNext/>
      <w:keepLines/>
      <w:spacing w:before="0" w:after="0" w:line="259" w:lineRule="auto"/>
      <w:jc w:val="left"/>
      <w:outlineLvl w:val="8"/>
    </w:pPr>
    <w:rPr>
      <w:rFonts w:asciiTheme="minorHAnsi" w:eastAsiaTheme="majorEastAsia" w:hAnsiTheme="minorHAnsi" w:cstheme="majorBidi"/>
      <w:color w:val="272727" w:themeColor="text1" w:themeTint="D8"/>
      <w:kern w:val="2"/>
      <w:sz w:val="22"/>
      <w:szCs w:val="22"/>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D56"/>
    <w:rPr>
      <w:b/>
      <w:bCs/>
      <w:iCs/>
    </w:rPr>
  </w:style>
  <w:style w:type="character" w:customStyle="1" w:styleId="Heading2Char">
    <w:name w:val="Heading 2 Char"/>
    <w:basedOn w:val="DefaultParagraphFont"/>
    <w:link w:val="Heading2"/>
    <w:uiPriority w:val="9"/>
    <w:rsid w:val="002041E6"/>
    <w:rPr>
      <w:b/>
      <w:spacing w:val="-6"/>
      <w:shd w:val="clear" w:color="auto" w:fill="FFFFFF"/>
    </w:rPr>
  </w:style>
  <w:style w:type="character" w:customStyle="1" w:styleId="Heading3Char">
    <w:name w:val="Heading 3 Char"/>
    <w:basedOn w:val="DefaultParagraphFont"/>
    <w:link w:val="Heading3"/>
    <w:uiPriority w:val="9"/>
    <w:rsid w:val="00CA7D56"/>
    <w:rPr>
      <w:b/>
      <w:bCs/>
      <w:spacing w:val="2"/>
      <w:lang w:val="de-DE"/>
    </w:rPr>
  </w:style>
  <w:style w:type="character" w:customStyle="1" w:styleId="Heading4Char">
    <w:name w:val="Heading 4 Char"/>
    <w:basedOn w:val="DefaultParagraphFont"/>
    <w:link w:val="Heading4"/>
    <w:uiPriority w:val="9"/>
    <w:rsid w:val="0026187B"/>
    <w:rPr>
      <w:b/>
    </w:rPr>
  </w:style>
  <w:style w:type="character" w:customStyle="1" w:styleId="Heading5Char">
    <w:name w:val="Heading 5 Char"/>
    <w:basedOn w:val="DefaultParagraphFont"/>
    <w:link w:val="Heading5"/>
    <w:uiPriority w:val="9"/>
    <w:rsid w:val="0026187B"/>
    <w:rPr>
      <w:b/>
      <w:i/>
    </w:rPr>
  </w:style>
  <w:style w:type="character" w:customStyle="1" w:styleId="Heading6Char">
    <w:name w:val="Heading 6 Char"/>
    <w:basedOn w:val="DefaultParagraphFont"/>
    <w:link w:val="Heading6"/>
    <w:uiPriority w:val="9"/>
    <w:rsid w:val="00781BCF"/>
    <w:rPr>
      <w:rFonts w:ascii="Calibri" w:eastAsia="Calibri" w:hAnsi="Calibri" w:cs="Calibri"/>
      <w:b/>
      <w:sz w:val="22"/>
      <w:szCs w:val="22"/>
    </w:rPr>
  </w:style>
  <w:style w:type="character" w:customStyle="1" w:styleId="Heading7Char">
    <w:name w:val="Heading 7 Char"/>
    <w:basedOn w:val="DefaultParagraphFont"/>
    <w:link w:val="Heading7"/>
    <w:uiPriority w:val="9"/>
    <w:semiHidden/>
    <w:rsid w:val="00781BCF"/>
    <w:rPr>
      <w:rFonts w:asciiTheme="minorHAnsi" w:eastAsiaTheme="majorEastAsia" w:hAnsiTheme="minorHAnsi" w:cstheme="majorBidi"/>
      <w:color w:val="595959" w:themeColor="text1" w:themeTint="A6"/>
      <w:kern w:val="2"/>
      <w:sz w:val="22"/>
      <w:szCs w:val="22"/>
      <w:lang w:val="en-GB" w:eastAsia="en-US"/>
      <w14:ligatures w14:val="standardContextual"/>
    </w:rPr>
  </w:style>
  <w:style w:type="character" w:customStyle="1" w:styleId="Heading8Char">
    <w:name w:val="Heading 8 Char"/>
    <w:basedOn w:val="DefaultParagraphFont"/>
    <w:link w:val="Heading8"/>
    <w:uiPriority w:val="9"/>
    <w:semiHidden/>
    <w:rsid w:val="00781BCF"/>
    <w:rPr>
      <w:rFonts w:asciiTheme="minorHAnsi" w:eastAsiaTheme="majorEastAsia" w:hAnsiTheme="minorHAnsi" w:cstheme="majorBidi"/>
      <w:i/>
      <w:iCs/>
      <w:color w:val="272727" w:themeColor="text1" w:themeTint="D8"/>
      <w:kern w:val="2"/>
      <w:sz w:val="22"/>
      <w:szCs w:val="22"/>
      <w:lang w:val="en-GB" w:eastAsia="en-US"/>
      <w14:ligatures w14:val="standardContextual"/>
    </w:rPr>
  </w:style>
  <w:style w:type="character" w:customStyle="1" w:styleId="Heading9Char">
    <w:name w:val="Heading 9 Char"/>
    <w:basedOn w:val="DefaultParagraphFont"/>
    <w:link w:val="Heading9"/>
    <w:uiPriority w:val="9"/>
    <w:semiHidden/>
    <w:rsid w:val="00781BCF"/>
    <w:rPr>
      <w:rFonts w:asciiTheme="minorHAnsi" w:eastAsiaTheme="majorEastAsia" w:hAnsiTheme="minorHAnsi" w:cstheme="majorBidi"/>
      <w:color w:val="272727" w:themeColor="text1" w:themeTint="D8"/>
      <w:kern w:val="2"/>
      <w:sz w:val="22"/>
      <w:szCs w:val="22"/>
      <w:lang w:val="en-GB" w:eastAsia="en-US"/>
      <w14:ligatures w14:val="standardContextual"/>
    </w:rPr>
  </w:style>
  <w:style w:type="paragraph" w:styleId="Title">
    <w:name w:val="Title"/>
    <w:basedOn w:val="Normal"/>
    <w:next w:val="Normal"/>
    <w:link w:val="TitleChar"/>
    <w:uiPriority w:val="10"/>
    <w:qFormat/>
    <w:pPr>
      <w:keepNext/>
      <w:keepLines/>
      <w:spacing w:before="480"/>
    </w:pPr>
    <w:rPr>
      <w:b/>
      <w:sz w:val="72"/>
      <w:szCs w:val="72"/>
    </w:rPr>
  </w:style>
  <w:style w:type="character" w:customStyle="1" w:styleId="TitleChar">
    <w:name w:val="Title Char"/>
    <w:basedOn w:val="DefaultParagraphFont"/>
    <w:link w:val="Title"/>
    <w:uiPriority w:val="10"/>
    <w:rsid w:val="00781BCF"/>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781BCF"/>
    <w:rPr>
      <w:rFonts w:ascii="Georgia" w:eastAsia="Georgia" w:hAnsi="Georgia" w:cs="Georgia"/>
      <w:i/>
      <w:color w:val="666666"/>
      <w:sz w:val="48"/>
      <w:szCs w:val="48"/>
    </w:rPr>
  </w:style>
  <w:style w:type="table" w:customStyle="1" w:styleId="a">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0">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1">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2">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3">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4">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5">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6">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7">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8">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9">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a">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b">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c">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d">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e">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0">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1">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2">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3">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4">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5">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6">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7">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8">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9">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a">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b">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c">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d">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e">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0">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1">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2">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3">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4">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5">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6">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7">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table" w:customStyle="1" w:styleId="aff8">
    <w:basedOn w:val="TableNormal"/>
    <w:rPr>
      <w:rFonts w:ascii="Georgia" w:eastAsia="Georgia" w:hAnsi="Georgia" w:cs="Georgia"/>
      <w:sz w:val="22"/>
      <w:szCs w:val="22"/>
    </w:rPr>
    <w:tblPr>
      <w:tblStyleRowBandSize w:val="1"/>
      <w:tblStyleColBandSize w:val="1"/>
      <w:tblCellMar>
        <w:left w:w="115" w:type="dxa"/>
        <w:right w:w="115" w:type="dxa"/>
      </w:tblCellMar>
    </w:tblPr>
    <w:tcPr>
      <w:shd w:val="clear" w:color="auto" w:fill="EDF2F8"/>
    </w:tcPr>
  </w:style>
  <w:style w:type="paragraph" w:styleId="TOC1">
    <w:name w:val="toc 1"/>
    <w:basedOn w:val="Normal"/>
    <w:next w:val="Normal"/>
    <w:autoRedefine/>
    <w:uiPriority w:val="39"/>
    <w:unhideWhenUsed/>
    <w:qFormat/>
    <w:rsid w:val="002A649B"/>
    <w:pPr>
      <w:tabs>
        <w:tab w:val="right" w:leader="dot" w:pos="9056"/>
      </w:tabs>
      <w:spacing w:after="100"/>
    </w:pPr>
  </w:style>
  <w:style w:type="paragraph" w:styleId="TOC2">
    <w:name w:val="toc 2"/>
    <w:basedOn w:val="Normal"/>
    <w:next w:val="Normal"/>
    <w:autoRedefine/>
    <w:uiPriority w:val="39"/>
    <w:unhideWhenUsed/>
    <w:qFormat/>
    <w:rsid w:val="0014054A"/>
    <w:pPr>
      <w:spacing w:after="100"/>
      <w:ind w:left="280"/>
    </w:pPr>
  </w:style>
  <w:style w:type="character" w:styleId="Hyperlink">
    <w:name w:val="Hyperlink"/>
    <w:basedOn w:val="DefaultParagraphFont"/>
    <w:uiPriority w:val="99"/>
    <w:unhideWhenUsed/>
    <w:rsid w:val="0014054A"/>
    <w:rPr>
      <w:color w:val="0000FF" w:themeColor="hyperlink"/>
      <w:u w:val="single"/>
    </w:rPr>
  </w:style>
  <w:style w:type="paragraph" w:styleId="Revision">
    <w:name w:val="Revision"/>
    <w:hidden/>
    <w:uiPriority w:val="99"/>
    <w:semiHidden/>
    <w:rsid w:val="00C905B4"/>
    <w:pPr>
      <w:spacing w:before="0" w:after="0"/>
      <w:jc w:val="left"/>
    </w:pPr>
  </w:style>
  <w:style w:type="paragraph" w:styleId="BalloonText">
    <w:name w:val="Balloon Text"/>
    <w:basedOn w:val="Normal"/>
    <w:link w:val="BalloonTextChar"/>
    <w:uiPriority w:val="99"/>
    <w:semiHidden/>
    <w:unhideWhenUsed/>
    <w:rsid w:val="0009482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4822"/>
    <w:rPr>
      <w:rFonts w:ascii="Segoe UI" w:hAnsi="Segoe UI" w:cs="Segoe UI"/>
      <w:sz w:val="18"/>
      <w:szCs w:val="18"/>
    </w:rPr>
  </w:style>
  <w:style w:type="character" w:styleId="CommentReference">
    <w:name w:val="annotation reference"/>
    <w:basedOn w:val="DefaultParagraphFont"/>
    <w:uiPriority w:val="99"/>
    <w:semiHidden/>
    <w:unhideWhenUsed/>
    <w:rsid w:val="00E77BB0"/>
    <w:rPr>
      <w:sz w:val="16"/>
      <w:szCs w:val="16"/>
    </w:rPr>
  </w:style>
  <w:style w:type="paragraph" w:styleId="CommentText">
    <w:name w:val="annotation text"/>
    <w:basedOn w:val="Normal"/>
    <w:link w:val="CommentTextChar"/>
    <w:uiPriority w:val="99"/>
    <w:unhideWhenUsed/>
    <w:rsid w:val="00E77BB0"/>
    <w:rPr>
      <w:sz w:val="20"/>
      <w:szCs w:val="20"/>
    </w:rPr>
  </w:style>
  <w:style w:type="character" w:customStyle="1" w:styleId="CommentTextChar">
    <w:name w:val="Comment Text Char"/>
    <w:basedOn w:val="DefaultParagraphFont"/>
    <w:link w:val="CommentText"/>
    <w:uiPriority w:val="99"/>
    <w:rsid w:val="00E77BB0"/>
    <w:rPr>
      <w:sz w:val="20"/>
      <w:szCs w:val="20"/>
    </w:rPr>
  </w:style>
  <w:style w:type="paragraph" w:styleId="CommentSubject">
    <w:name w:val="annotation subject"/>
    <w:basedOn w:val="CommentText"/>
    <w:next w:val="CommentText"/>
    <w:link w:val="CommentSubjectChar"/>
    <w:uiPriority w:val="99"/>
    <w:semiHidden/>
    <w:unhideWhenUsed/>
    <w:rsid w:val="00E77BB0"/>
    <w:rPr>
      <w:b/>
      <w:bCs/>
    </w:rPr>
  </w:style>
  <w:style w:type="character" w:customStyle="1" w:styleId="CommentSubjectChar">
    <w:name w:val="Comment Subject Char"/>
    <w:basedOn w:val="CommentTextChar"/>
    <w:link w:val="CommentSubject"/>
    <w:uiPriority w:val="99"/>
    <w:semiHidden/>
    <w:rsid w:val="00E77BB0"/>
    <w:rPr>
      <w:b/>
      <w:bCs/>
      <w:sz w:val="20"/>
      <w:szCs w:val="20"/>
    </w:rPr>
  </w:style>
  <w:style w:type="paragraph" w:styleId="NormalWeb">
    <w:name w:val="Normal (Web)"/>
    <w:basedOn w:val="Normal"/>
    <w:uiPriority w:val="99"/>
    <w:semiHidden/>
    <w:unhideWhenUsed/>
    <w:rsid w:val="00DB1121"/>
    <w:pPr>
      <w:spacing w:before="100" w:beforeAutospacing="1" w:after="100" w:afterAutospacing="1"/>
      <w:jc w:val="left"/>
    </w:pPr>
    <w:rPr>
      <w:sz w:val="24"/>
      <w:szCs w:val="24"/>
      <w:lang w:eastAsia="en-US"/>
    </w:rPr>
  </w:style>
  <w:style w:type="character" w:styleId="Strong">
    <w:name w:val="Strong"/>
    <w:basedOn w:val="DefaultParagraphFont"/>
    <w:uiPriority w:val="22"/>
    <w:qFormat/>
    <w:rsid w:val="00624141"/>
    <w:rPr>
      <w:b/>
      <w:bCs/>
    </w:rPr>
  </w:style>
  <w:style w:type="paragraph" w:styleId="ListParagraph">
    <w:name w:val="List Paragraph"/>
    <w:aliases w:val="List Paragraph 1,Paragraph,Header 2,Head1.1,References,Paragraphe de liste1,List Paragraph1,Liste couleur - Accent 11,Liste couleur - Accent 111,Paragraphe de liste3,List Paragraph2,Bullets,List Paragraph nowy,Numbered List Paragraph"/>
    <w:basedOn w:val="Normal"/>
    <w:link w:val="ListParagraphChar"/>
    <w:uiPriority w:val="34"/>
    <w:qFormat/>
    <w:rsid w:val="00D54340"/>
    <w:pPr>
      <w:ind w:left="720"/>
      <w:contextualSpacing/>
    </w:pPr>
  </w:style>
  <w:style w:type="character" w:customStyle="1" w:styleId="ListParagraphChar">
    <w:name w:val="List Paragraph Char"/>
    <w:aliases w:val="List Paragraph 1 Char,Paragraph Char,Header 2 Char,Head1.1 Char,References Char,Paragraphe de liste1 Char,List Paragraph1 Char,Liste couleur - Accent 11 Char,Liste couleur - Accent 111 Char,Paragraphe de liste3 Char,Bullets Char"/>
    <w:link w:val="ListParagraph"/>
    <w:uiPriority w:val="34"/>
    <w:locked/>
    <w:rsid w:val="004C3A8B"/>
  </w:style>
  <w:style w:type="paragraph" w:styleId="FootnoteText">
    <w:name w:val="footnote text"/>
    <w:aliases w:val="fn,Footnote ak,footnote text,fn Char,footnote text Char,Footnotes Char,Footnote ak Char,ft,fn cafc,Footnotes Char Char,Footnote Text Char Char,fn Char Char,footnote text Char Char Char Ch,Footnote Text English,Footnote Text Char Tegn Char"/>
    <w:basedOn w:val="Normal"/>
    <w:link w:val="FootnoteTextChar"/>
    <w:uiPriority w:val="99"/>
    <w:unhideWhenUsed/>
    <w:rsid w:val="004C3A8B"/>
    <w:pPr>
      <w:spacing w:before="0" w:after="0"/>
      <w:jc w:val="left"/>
    </w:pPr>
    <w:rPr>
      <w:rFonts w:asciiTheme="minorHAnsi" w:eastAsiaTheme="minorHAnsi" w:hAnsiTheme="minorHAnsi" w:cstheme="minorBidi"/>
      <w:kern w:val="2"/>
      <w:sz w:val="20"/>
      <w:szCs w:val="20"/>
      <w:lang w:eastAsia="en-US"/>
      <w14:ligatures w14:val="standardContextual"/>
    </w:rPr>
  </w:style>
  <w:style w:type="character" w:customStyle="1" w:styleId="FootnoteTextChar">
    <w:name w:val="Footnote Text Char"/>
    <w:aliases w:val="fn Char1,Footnote ak Char1,footnote text Char1,fn Char Char1,footnote text Char Char,Footnotes Char Char1,Footnote ak Char Char,ft Char,fn cafc Char,Footnotes Char Char Char,Footnote Text Char Char Char,fn Char Char Char"/>
    <w:basedOn w:val="DefaultParagraphFont"/>
    <w:link w:val="FootnoteText"/>
    <w:uiPriority w:val="99"/>
    <w:rsid w:val="004C3A8B"/>
    <w:rPr>
      <w:rFonts w:asciiTheme="minorHAnsi" w:eastAsiaTheme="minorHAnsi" w:hAnsiTheme="minorHAnsi" w:cstheme="minorBidi"/>
      <w:kern w:val="2"/>
      <w:sz w:val="20"/>
      <w:szCs w:val="20"/>
      <w:lang w:eastAsia="en-US"/>
      <w14:ligatures w14:val="standardContextual"/>
    </w:rPr>
  </w:style>
  <w:style w:type="character" w:styleId="FootnoteReference">
    <w:name w:val="footnote reference"/>
    <w:aliases w:val="ftref,Footnote,Footnote text,fr,16 Point,Superscript 6 Point,Footnote Text1,Footnote Text Char Char Char Char Char Char Ch Char Char Char Char Char Char C,f, BVI fnr,4_G,Ref,de nota al pie,Footnote Reference Number,BVI fnr,10 pt,Black"/>
    <w:basedOn w:val="DefaultParagraphFont"/>
    <w:link w:val="4GCharCharChar"/>
    <w:uiPriority w:val="99"/>
    <w:unhideWhenUsed/>
    <w:qFormat/>
    <w:rsid w:val="004C3A8B"/>
    <w:rPr>
      <w:vertAlign w:val="superscript"/>
    </w:rPr>
  </w:style>
  <w:style w:type="character" w:customStyle="1" w:styleId="QuoteChar">
    <w:name w:val="Quote Char"/>
    <w:basedOn w:val="DefaultParagraphFont"/>
    <w:link w:val="Quote"/>
    <w:uiPriority w:val="29"/>
    <w:rsid w:val="00781BCF"/>
    <w:rPr>
      <w:rFonts w:asciiTheme="minorHAnsi" w:eastAsiaTheme="minorHAnsi" w:hAnsiTheme="minorHAnsi" w:cstheme="minorBidi"/>
      <w:i/>
      <w:iCs/>
      <w:color w:val="404040" w:themeColor="text1" w:themeTint="BF"/>
      <w:kern w:val="2"/>
      <w:sz w:val="22"/>
      <w:szCs w:val="22"/>
      <w:lang w:val="en-GB" w:eastAsia="en-US"/>
      <w14:ligatures w14:val="standardContextual"/>
    </w:rPr>
  </w:style>
  <w:style w:type="paragraph" w:styleId="Quote">
    <w:name w:val="Quote"/>
    <w:basedOn w:val="Normal"/>
    <w:next w:val="Normal"/>
    <w:link w:val="QuoteChar"/>
    <w:uiPriority w:val="29"/>
    <w:qFormat/>
    <w:rsid w:val="00781BCF"/>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GB" w:eastAsia="en-US"/>
      <w14:ligatures w14:val="standardContextual"/>
    </w:rPr>
  </w:style>
  <w:style w:type="character" w:customStyle="1" w:styleId="IntenseQuoteChar">
    <w:name w:val="Intense Quote Char"/>
    <w:basedOn w:val="DefaultParagraphFont"/>
    <w:link w:val="IntenseQuote"/>
    <w:uiPriority w:val="30"/>
    <w:rsid w:val="00781BCF"/>
    <w:rPr>
      <w:rFonts w:asciiTheme="minorHAnsi" w:eastAsiaTheme="minorHAnsi" w:hAnsiTheme="minorHAnsi" w:cstheme="minorBidi"/>
      <w:i/>
      <w:iCs/>
      <w:color w:val="365F91" w:themeColor="accent1" w:themeShade="BF"/>
      <w:kern w:val="2"/>
      <w:sz w:val="22"/>
      <w:szCs w:val="22"/>
      <w:lang w:val="en-GB" w:eastAsia="en-US"/>
      <w14:ligatures w14:val="standardContextual"/>
    </w:rPr>
  </w:style>
  <w:style w:type="paragraph" w:styleId="IntenseQuote">
    <w:name w:val="Intense Quote"/>
    <w:basedOn w:val="Normal"/>
    <w:next w:val="Normal"/>
    <w:link w:val="IntenseQuoteChar"/>
    <w:uiPriority w:val="30"/>
    <w:qFormat/>
    <w:rsid w:val="00781BCF"/>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GB" w:eastAsia="en-US"/>
      <w14:ligatures w14:val="standardContextual"/>
    </w:rPr>
  </w:style>
  <w:style w:type="table" w:styleId="TableGrid">
    <w:name w:val="Table Grid"/>
    <w:basedOn w:val="TableNormal"/>
    <w:uiPriority w:val="3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946957"/>
    <w:pPr>
      <w:spacing w:before="0" w:after="0"/>
    </w:pPr>
  </w:style>
  <w:style w:type="character" w:styleId="IntenseEmphasis">
    <w:name w:val="Intense Emphasis"/>
    <w:basedOn w:val="DefaultParagraphFont"/>
    <w:uiPriority w:val="21"/>
    <w:qFormat/>
    <w:rsid w:val="00955FD8"/>
    <w:rPr>
      <w:i/>
      <w:iCs/>
      <w:color w:val="365F91" w:themeColor="accent1" w:themeShade="BF"/>
    </w:rPr>
  </w:style>
  <w:style w:type="character" w:styleId="IntenseReference">
    <w:name w:val="Intense Reference"/>
    <w:basedOn w:val="DefaultParagraphFont"/>
    <w:uiPriority w:val="32"/>
    <w:qFormat/>
    <w:rsid w:val="00955FD8"/>
    <w:rPr>
      <w:b/>
      <w:bCs/>
      <w:smallCaps/>
      <w:color w:val="365F91" w:themeColor="accent1" w:themeShade="BF"/>
      <w:spacing w:val="5"/>
    </w:rPr>
  </w:style>
  <w:style w:type="character" w:styleId="FollowedHyperlink">
    <w:name w:val="FollowedHyperlink"/>
    <w:basedOn w:val="DefaultParagraphFont"/>
    <w:uiPriority w:val="99"/>
    <w:semiHidden/>
    <w:unhideWhenUsed/>
    <w:rsid w:val="00955FD8"/>
    <w:rPr>
      <w:color w:val="954F72"/>
      <w:u w:val="single"/>
    </w:rPr>
  </w:style>
  <w:style w:type="paragraph" w:customStyle="1" w:styleId="msonormal0">
    <w:name w:val="msonormal"/>
    <w:basedOn w:val="Normal"/>
    <w:rsid w:val="00955FD8"/>
    <w:pPr>
      <w:spacing w:before="100" w:beforeAutospacing="1" w:after="100" w:afterAutospacing="1"/>
      <w:jc w:val="left"/>
    </w:pPr>
    <w:rPr>
      <w:sz w:val="24"/>
      <w:szCs w:val="24"/>
      <w:lang w:eastAsia="en-US"/>
    </w:rPr>
  </w:style>
  <w:style w:type="paragraph" w:customStyle="1" w:styleId="font5">
    <w:name w:val="font5"/>
    <w:basedOn w:val="Normal"/>
    <w:rsid w:val="00955FD8"/>
    <w:pPr>
      <w:spacing w:before="100" w:beforeAutospacing="1" w:after="100" w:afterAutospacing="1"/>
      <w:jc w:val="left"/>
    </w:pPr>
    <w:rPr>
      <w:rFonts w:ascii="Tahoma" w:hAnsi="Tahoma" w:cs="Tahoma"/>
      <w:b/>
      <w:bCs/>
      <w:color w:val="000000"/>
      <w:sz w:val="18"/>
      <w:szCs w:val="18"/>
      <w:lang w:eastAsia="en-US"/>
    </w:rPr>
  </w:style>
  <w:style w:type="paragraph" w:customStyle="1" w:styleId="font6">
    <w:name w:val="font6"/>
    <w:basedOn w:val="Normal"/>
    <w:rsid w:val="00955FD8"/>
    <w:pPr>
      <w:spacing w:before="100" w:beforeAutospacing="1" w:after="100" w:afterAutospacing="1"/>
      <w:jc w:val="left"/>
    </w:pPr>
    <w:rPr>
      <w:rFonts w:ascii="Tahoma" w:hAnsi="Tahoma" w:cs="Tahoma"/>
      <w:color w:val="000000"/>
      <w:sz w:val="18"/>
      <w:szCs w:val="18"/>
      <w:lang w:eastAsia="en-US"/>
    </w:rPr>
  </w:style>
  <w:style w:type="paragraph" w:customStyle="1" w:styleId="xl65">
    <w:name w:val="xl65"/>
    <w:basedOn w:val="Normal"/>
    <w:rsid w:val="00955FD8"/>
    <w:pPr>
      <w:spacing w:before="100" w:beforeAutospacing="1" w:after="100" w:afterAutospacing="1"/>
      <w:jc w:val="center"/>
      <w:textAlignment w:val="center"/>
    </w:pPr>
    <w:rPr>
      <w:sz w:val="24"/>
      <w:szCs w:val="24"/>
      <w:lang w:eastAsia="en-US"/>
    </w:rPr>
  </w:style>
  <w:style w:type="paragraph" w:customStyle="1" w:styleId="xl66">
    <w:name w:val="xl66"/>
    <w:basedOn w:val="Normal"/>
    <w:rsid w:val="00955FD8"/>
    <w:pPr>
      <w:spacing w:before="100" w:beforeAutospacing="1" w:after="100" w:afterAutospacing="1"/>
      <w:jc w:val="left"/>
      <w:textAlignment w:val="center"/>
    </w:pPr>
    <w:rPr>
      <w:sz w:val="24"/>
      <w:szCs w:val="24"/>
      <w:lang w:eastAsia="en-US"/>
    </w:rPr>
  </w:style>
  <w:style w:type="paragraph" w:customStyle="1" w:styleId="xl67">
    <w:name w:val="xl67"/>
    <w:basedOn w:val="Normal"/>
    <w:rsid w:val="00955FD8"/>
    <w:pPr>
      <w:spacing w:before="100" w:beforeAutospacing="1" w:after="100" w:afterAutospacing="1"/>
      <w:jc w:val="center"/>
      <w:textAlignment w:val="center"/>
    </w:pPr>
    <w:rPr>
      <w:sz w:val="24"/>
      <w:szCs w:val="24"/>
      <w:lang w:eastAsia="en-US"/>
    </w:rPr>
  </w:style>
  <w:style w:type="paragraph" w:customStyle="1" w:styleId="xl68">
    <w:name w:val="xl68"/>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xl69">
    <w:name w:val="xl69"/>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70">
    <w:name w:val="xl70"/>
    <w:basedOn w:val="Normal"/>
    <w:rsid w:val="00955FD8"/>
    <w:pPr>
      <w:shd w:val="clear" w:color="000000" w:fill="FFFFFF"/>
      <w:spacing w:before="100" w:beforeAutospacing="1" w:after="100" w:afterAutospacing="1"/>
      <w:jc w:val="center"/>
      <w:textAlignment w:val="center"/>
    </w:pPr>
    <w:rPr>
      <w:sz w:val="24"/>
      <w:szCs w:val="24"/>
      <w:lang w:eastAsia="en-US"/>
    </w:rPr>
  </w:style>
  <w:style w:type="paragraph" w:customStyle="1" w:styleId="xl71">
    <w:name w:val="xl71"/>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72">
    <w:name w:val="xl72"/>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73">
    <w:name w:val="xl73"/>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en-US"/>
    </w:rPr>
  </w:style>
  <w:style w:type="paragraph" w:customStyle="1" w:styleId="xl74">
    <w:name w:val="xl74"/>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en-US"/>
    </w:rPr>
  </w:style>
  <w:style w:type="paragraph" w:customStyle="1" w:styleId="xl75">
    <w:name w:val="xl75"/>
    <w:basedOn w:val="Normal"/>
    <w:rsid w:val="00955FD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xl76">
    <w:name w:val="xl76"/>
    <w:basedOn w:val="Normal"/>
    <w:rsid w:val="00955FD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xl77">
    <w:name w:val="xl77"/>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lang w:eastAsia="en-US"/>
    </w:rPr>
  </w:style>
  <w:style w:type="paragraph" w:customStyle="1" w:styleId="xl78">
    <w:name w:val="xl78"/>
    <w:basedOn w:val="Normal"/>
    <w:rsid w:val="00955F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xl79">
    <w:name w:val="xl79"/>
    <w:basedOn w:val="Normal"/>
    <w:rsid w:val="00955FD8"/>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80">
    <w:name w:val="xl80"/>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81">
    <w:name w:val="xl81"/>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eastAsia="en-US"/>
    </w:rPr>
  </w:style>
  <w:style w:type="paragraph" w:customStyle="1" w:styleId="xl82">
    <w:name w:val="xl82"/>
    <w:basedOn w:val="Normal"/>
    <w:rsid w:val="00955FD8"/>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83">
    <w:name w:val="xl83"/>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4"/>
      <w:szCs w:val="24"/>
      <w:lang w:eastAsia="en-US"/>
    </w:rPr>
  </w:style>
  <w:style w:type="paragraph" w:customStyle="1" w:styleId="xl84">
    <w:name w:val="xl84"/>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xl85">
    <w:name w:val="xl85"/>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xl86">
    <w:name w:val="xl86"/>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4"/>
      <w:szCs w:val="24"/>
      <w:lang w:eastAsia="en-US"/>
    </w:rPr>
  </w:style>
  <w:style w:type="paragraph" w:customStyle="1" w:styleId="xl87">
    <w:name w:val="xl87"/>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en-US"/>
    </w:rPr>
  </w:style>
  <w:style w:type="paragraph" w:customStyle="1" w:styleId="xl88">
    <w:name w:val="xl88"/>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en-US"/>
    </w:rPr>
  </w:style>
  <w:style w:type="paragraph" w:customStyle="1" w:styleId="xl89">
    <w:name w:val="xl89"/>
    <w:basedOn w:val="Normal"/>
    <w:rsid w:val="00955F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en-US"/>
    </w:rPr>
  </w:style>
  <w:style w:type="paragraph" w:customStyle="1" w:styleId="xl90">
    <w:name w:val="xl90"/>
    <w:basedOn w:val="Normal"/>
    <w:rsid w:val="00955FD8"/>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FF0000"/>
      <w:sz w:val="24"/>
      <w:szCs w:val="24"/>
      <w:lang w:eastAsia="en-US"/>
    </w:rPr>
  </w:style>
  <w:style w:type="paragraph" w:customStyle="1" w:styleId="xl91">
    <w:name w:val="xl91"/>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lang w:eastAsia="en-US"/>
    </w:rPr>
  </w:style>
  <w:style w:type="paragraph" w:customStyle="1" w:styleId="xl92">
    <w:name w:val="xl92"/>
    <w:basedOn w:val="Normal"/>
    <w:rsid w:val="00955FD8"/>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93">
    <w:name w:val="xl93"/>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en-US"/>
    </w:rPr>
  </w:style>
  <w:style w:type="paragraph" w:customStyle="1" w:styleId="xl94">
    <w:name w:val="xl94"/>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95">
    <w:name w:val="xl95"/>
    <w:basedOn w:val="Normal"/>
    <w:rsid w:val="00955FD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96">
    <w:name w:val="xl96"/>
    <w:basedOn w:val="Normal"/>
    <w:rsid w:val="00955FD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sz w:val="24"/>
      <w:szCs w:val="24"/>
      <w:lang w:eastAsia="en-US"/>
    </w:rPr>
  </w:style>
  <w:style w:type="paragraph" w:customStyle="1" w:styleId="xl97">
    <w:name w:val="xl97"/>
    <w:basedOn w:val="Normal"/>
    <w:rsid w:val="00955FD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xl98">
    <w:name w:val="xl98"/>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en-US"/>
    </w:rPr>
  </w:style>
  <w:style w:type="paragraph" w:customStyle="1" w:styleId="xl99">
    <w:name w:val="xl99"/>
    <w:basedOn w:val="Normal"/>
    <w:rsid w:val="00955FD8"/>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100">
    <w:name w:val="xl100"/>
    <w:basedOn w:val="Normal"/>
    <w:rsid w:val="00955FD8"/>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101">
    <w:name w:val="xl101"/>
    <w:basedOn w:val="Normal"/>
    <w:rsid w:val="00955FD8"/>
    <w:pPr>
      <w:spacing w:before="100" w:beforeAutospacing="1" w:after="100" w:afterAutospacing="1"/>
      <w:jc w:val="left"/>
      <w:textAlignment w:val="center"/>
    </w:pPr>
    <w:rPr>
      <w:sz w:val="24"/>
      <w:szCs w:val="24"/>
      <w:lang w:eastAsia="en-US"/>
    </w:rPr>
  </w:style>
  <w:style w:type="paragraph" w:customStyle="1" w:styleId="xl102">
    <w:name w:val="xl102"/>
    <w:basedOn w:val="Normal"/>
    <w:rsid w:val="00955FD8"/>
    <w:pPr>
      <w:pBdr>
        <w:top w:val="single" w:sz="4" w:space="0" w:color="auto"/>
        <w:left w:val="single" w:sz="4" w:space="0" w:color="auto"/>
        <w:right w:val="single" w:sz="4" w:space="0" w:color="auto"/>
      </w:pBdr>
      <w:spacing w:before="100" w:beforeAutospacing="1" w:after="100" w:afterAutospacing="1"/>
      <w:jc w:val="left"/>
      <w:textAlignment w:val="center"/>
    </w:pPr>
    <w:rPr>
      <w:sz w:val="24"/>
      <w:szCs w:val="24"/>
      <w:lang w:eastAsia="en-US"/>
    </w:rPr>
  </w:style>
  <w:style w:type="paragraph" w:customStyle="1" w:styleId="xl103">
    <w:name w:val="xl103"/>
    <w:basedOn w:val="Normal"/>
    <w:rsid w:val="00955FD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sz w:val="24"/>
      <w:szCs w:val="24"/>
      <w:lang w:eastAsia="en-US"/>
    </w:rPr>
  </w:style>
  <w:style w:type="paragraph" w:customStyle="1" w:styleId="xl104">
    <w:name w:val="xl104"/>
    <w:basedOn w:val="Normal"/>
    <w:rsid w:val="00955FD8"/>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en-US"/>
    </w:rPr>
  </w:style>
  <w:style w:type="paragraph" w:customStyle="1" w:styleId="xl105">
    <w:name w:val="xl105"/>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106">
    <w:name w:val="xl106"/>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eastAsia="en-US"/>
    </w:rPr>
  </w:style>
  <w:style w:type="paragraph" w:customStyle="1" w:styleId="xl107">
    <w:name w:val="xl107"/>
    <w:basedOn w:val="Normal"/>
    <w:rsid w:val="00955FD8"/>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108">
    <w:name w:val="xl108"/>
    <w:basedOn w:val="Normal"/>
    <w:rsid w:val="00955FD8"/>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4"/>
      <w:szCs w:val="24"/>
      <w:lang w:eastAsia="en-US"/>
    </w:rPr>
  </w:style>
  <w:style w:type="paragraph" w:customStyle="1" w:styleId="xl109">
    <w:name w:val="xl109"/>
    <w:basedOn w:val="Normal"/>
    <w:rsid w:val="00955FD8"/>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left"/>
      <w:textAlignment w:val="center"/>
    </w:pPr>
    <w:rPr>
      <w:sz w:val="24"/>
      <w:szCs w:val="24"/>
      <w:lang w:eastAsia="en-US"/>
    </w:rPr>
  </w:style>
  <w:style w:type="paragraph" w:customStyle="1" w:styleId="xl110">
    <w:name w:val="xl110"/>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111">
    <w:name w:val="xl111"/>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eastAsia="en-US"/>
    </w:rPr>
  </w:style>
  <w:style w:type="paragraph" w:customStyle="1" w:styleId="xl112">
    <w:name w:val="xl112"/>
    <w:basedOn w:val="Normal"/>
    <w:rsid w:val="00955FD8"/>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left"/>
    </w:pPr>
    <w:rPr>
      <w:sz w:val="24"/>
      <w:szCs w:val="24"/>
      <w:lang w:eastAsia="en-US"/>
    </w:rPr>
  </w:style>
  <w:style w:type="paragraph" w:customStyle="1" w:styleId="xl113">
    <w:name w:val="xl113"/>
    <w:basedOn w:val="Normal"/>
    <w:rsid w:val="00955FD8"/>
    <w:pPr>
      <w:pBdr>
        <w:top w:val="single" w:sz="4" w:space="0" w:color="auto"/>
        <w:left w:val="single" w:sz="4" w:space="0" w:color="auto"/>
        <w:right w:val="single" w:sz="4" w:space="0" w:color="auto"/>
      </w:pBdr>
      <w:spacing w:before="100" w:beforeAutospacing="1" w:after="100" w:afterAutospacing="1"/>
      <w:jc w:val="left"/>
      <w:textAlignment w:val="center"/>
    </w:pPr>
    <w:rPr>
      <w:sz w:val="24"/>
      <w:szCs w:val="24"/>
      <w:lang w:eastAsia="en-US"/>
    </w:rPr>
  </w:style>
  <w:style w:type="paragraph" w:customStyle="1" w:styleId="xl114">
    <w:name w:val="xl114"/>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4"/>
      <w:szCs w:val="24"/>
      <w:lang w:eastAsia="en-US"/>
    </w:rPr>
  </w:style>
  <w:style w:type="paragraph" w:customStyle="1" w:styleId="xl115">
    <w:name w:val="xl115"/>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 w:val="24"/>
      <w:szCs w:val="24"/>
      <w:lang w:eastAsia="en-US"/>
    </w:rPr>
  </w:style>
  <w:style w:type="paragraph" w:customStyle="1" w:styleId="xl116">
    <w:name w:val="xl116"/>
    <w:basedOn w:val="Normal"/>
    <w:rsid w:val="00955F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 w:val="24"/>
      <w:szCs w:val="24"/>
      <w:lang w:eastAsia="en-US"/>
    </w:rPr>
  </w:style>
  <w:style w:type="paragraph" w:customStyle="1" w:styleId="xl117">
    <w:name w:val="xl117"/>
    <w:basedOn w:val="Normal"/>
    <w:rsid w:val="00955FD8"/>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sz w:val="24"/>
      <w:szCs w:val="24"/>
      <w:lang w:eastAsia="en-US"/>
    </w:rPr>
  </w:style>
  <w:style w:type="paragraph" w:customStyle="1" w:styleId="xl118">
    <w:name w:val="xl118"/>
    <w:basedOn w:val="Normal"/>
    <w:rsid w:val="00955FD8"/>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24"/>
      <w:szCs w:val="24"/>
      <w:lang w:eastAsia="en-US"/>
    </w:rPr>
  </w:style>
  <w:style w:type="paragraph" w:customStyle="1" w:styleId="xl119">
    <w:name w:val="xl119"/>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lang w:eastAsia="en-US"/>
    </w:rPr>
  </w:style>
  <w:style w:type="paragraph" w:customStyle="1" w:styleId="xl120">
    <w:name w:val="xl120"/>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lang w:eastAsia="en-US"/>
    </w:rPr>
  </w:style>
  <w:style w:type="paragraph" w:customStyle="1" w:styleId="xl121">
    <w:name w:val="xl121"/>
    <w:basedOn w:val="Normal"/>
    <w:rsid w:val="00955F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 w:val="24"/>
      <w:szCs w:val="24"/>
      <w:lang w:eastAsia="en-US"/>
    </w:rPr>
  </w:style>
  <w:style w:type="paragraph" w:customStyle="1" w:styleId="xl122">
    <w:name w:val="xl122"/>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000000"/>
      <w:sz w:val="24"/>
      <w:szCs w:val="24"/>
      <w:lang w:eastAsia="en-US"/>
    </w:rPr>
  </w:style>
  <w:style w:type="paragraph" w:customStyle="1" w:styleId="xl123">
    <w:name w:val="xl123"/>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24"/>
      <w:szCs w:val="24"/>
      <w:lang w:eastAsia="en-US"/>
    </w:rPr>
  </w:style>
  <w:style w:type="paragraph" w:customStyle="1" w:styleId="xl124">
    <w:name w:val="xl124"/>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24"/>
      <w:szCs w:val="24"/>
      <w:lang w:eastAsia="en-US"/>
    </w:rPr>
  </w:style>
  <w:style w:type="paragraph" w:customStyle="1" w:styleId="xl125">
    <w:name w:val="xl125"/>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lang w:eastAsia="en-US"/>
    </w:rPr>
  </w:style>
  <w:style w:type="paragraph" w:customStyle="1" w:styleId="xl126">
    <w:name w:val="xl126"/>
    <w:basedOn w:val="Normal"/>
    <w:rsid w:val="00955FD8"/>
    <w:pPr>
      <w:pBdr>
        <w:top w:val="single" w:sz="4" w:space="0" w:color="auto"/>
        <w:left w:val="single" w:sz="4" w:space="0" w:color="auto"/>
        <w:bottom w:val="single" w:sz="4" w:space="0" w:color="auto"/>
        <w:right w:val="single" w:sz="4" w:space="0" w:color="auto"/>
      </w:pBdr>
      <w:shd w:val="clear" w:color="C5E0B3" w:fill="FFFFFF"/>
      <w:spacing w:before="100" w:beforeAutospacing="1" w:after="100" w:afterAutospacing="1"/>
      <w:jc w:val="left"/>
      <w:textAlignment w:val="center"/>
    </w:pPr>
    <w:rPr>
      <w:sz w:val="24"/>
      <w:szCs w:val="24"/>
      <w:lang w:eastAsia="en-US"/>
    </w:rPr>
  </w:style>
  <w:style w:type="paragraph" w:customStyle="1" w:styleId="xl127">
    <w:name w:val="xl127"/>
    <w:basedOn w:val="Normal"/>
    <w:rsid w:val="00955FD8"/>
    <w:pPr>
      <w:pBdr>
        <w:left w:val="single" w:sz="4" w:space="0" w:color="auto"/>
        <w:bottom w:val="single" w:sz="4" w:space="0" w:color="auto"/>
        <w:right w:val="single" w:sz="4" w:space="0" w:color="auto"/>
      </w:pBdr>
      <w:shd w:val="clear" w:color="9CC2E5" w:fill="FFFFFF"/>
      <w:spacing w:before="100" w:beforeAutospacing="1" w:after="100" w:afterAutospacing="1"/>
      <w:jc w:val="center"/>
      <w:textAlignment w:val="center"/>
    </w:pPr>
    <w:rPr>
      <w:sz w:val="24"/>
      <w:szCs w:val="24"/>
      <w:lang w:eastAsia="en-US"/>
    </w:rPr>
  </w:style>
  <w:style w:type="paragraph" w:customStyle="1" w:styleId="xl128">
    <w:name w:val="xl128"/>
    <w:basedOn w:val="Normal"/>
    <w:rsid w:val="00955FD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xl129">
    <w:name w:val="xl129"/>
    <w:basedOn w:val="Normal"/>
    <w:rsid w:val="00955FD8"/>
    <w:pPr>
      <w:pBdr>
        <w:top w:val="single" w:sz="4" w:space="0" w:color="auto"/>
        <w:left w:val="single" w:sz="4" w:space="0" w:color="auto"/>
        <w:bottom w:val="single" w:sz="4" w:space="0" w:color="auto"/>
        <w:right w:val="single" w:sz="4" w:space="0" w:color="auto"/>
      </w:pBdr>
      <w:shd w:val="clear" w:color="FBE4D5" w:fill="FFFFFF"/>
      <w:spacing w:before="100" w:beforeAutospacing="1" w:after="100" w:afterAutospacing="1"/>
      <w:jc w:val="center"/>
      <w:textAlignment w:val="center"/>
    </w:pPr>
    <w:rPr>
      <w:sz w:val="24"/>
      <w:szCs w:val="24"/>
      <w:lang w:eastAsia="en-US"/>
    </w:rPr>
  </w:style>
  <w:style w:type="paragraph" w:customStyle="1" w:styleId="xl130">
    <w:name w:val="xl130"/>
    <w:basedOn w:val="Normal"/>
    <w:rsid w:val="00955FD8"/>
    <w:pPr>
      <w:pBdr>
        <w:top w:val="single" w:sz="4" w:space="0" w:color="auto"/>
        <w:left w:val="single" w:sz="4" w:space="0" w:color="auto"/>
        <w:bottom w:val="single" w:sz="4" w:space="0" w:color="auto"/>
        <w:right w:val="single" w:sz="4" w:space="0" w:color="auto"/>
      </w:pBdr>
      <w:shd w:val="clear" w:color="FBE4D5" w:fill="FFFFFF"/>
      <w:spacing w:before="100" w:beforeAutospacing="1" w:after="100" w:afterAutospacing="1"/>
      <w:jc w:val="center"/>
      <w:textAlignment w:val="center"/>
    </w:pPr>
    <w:rPr>
      <w:color w:val="FF0000"/>
      <w:sz w:val="24"/>
      <w:szCs w:val="24"/>
      <w:lang w:eastAsia="en-US"/>
    </w:rPr>
  </w:style>
  <w:style w:type="paragraph" w:customStyle="1" w:styleId="xl131">
    <w:name w:val="xl131"/>
    <w:basedOn w:val="Normal"/>
    <w:rsid w:val="00955FD8"/>
    <w:pPr>
      <w:pBdr>
        <w:top w:val="single" w:sz="4" w:space="0" w:color="auto"/>
        <w:left w:val="single" w:sz="4" w:space="0" w:color="auto"/>
        <w:bottom w:val="single" w:sz="4" w:space="0" w:color="auto"/>
        <w:right w:val="single" w:sz="4" w:space="0" w:color="auto"/>
      </w:pBdr>
      <w:shd w:val="clear" w:color="FBE4D5" w:fill="FFFFFF"/>
      <w:spacing w:before="100" w:beforeAutospacing="1" w:after="100" w:afterAutospacing="1"/>
      <w:jc w:val="left"/>
      <w:textAlignment w:val="center"/>
    </w:pPr>
    <w:rPr>
      <w:sz w:val="24"/>
      <w:szCs w:val="24"/>
      <w:lang w:eastAsia="en-US"/>
    </w:rPr>
  </w:style>
  <w:style w:type="paragraph" w:customStyle="1" w:styleId="xl132">
    <w:name w:val="xl132"/>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63">
    <w:name w:val="xl63"/>
    <w:basedOn w:val="Normal"/>
    <w:rsid w:val="00955FD8"/>
    <w:pPr>
      <w:spacing w:before="100" w:beforeAutospacing="1" w:after="100" w:afterAutospacing="1"/>
      <w:jc w:val="center"/>
      <w:textAlignment w:val="center"/>
    </w:pPr>
    <w:rPr>
      <w:sz w:val="24"/>
      <w:szCs w:val="24"/>
      <w:lang w:eastAsia="en-US"/>
    </w:rPr>
  </w:style>
  <w:style w:type="paragraph" w:customStyle="1" w:styleId="xl64">
    <w:name w:val="xl64"/>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en-US"/>
    </w:rPr>
  </w:style>
  <w:style w:type="paragraph" w:customStyle="1" w:styleId="font7">
    <w:name w:val="font7"/>
    <w:basedOn w:val="Normal"/>
    <w:rsid w:val="00955FD8"/>
    <w:pPr>
      <w:spacing w:before="100" w:beforeAutospacing="1" w:after="100" w:afterAutospacing="1"/>
      <w:jc w:val="left"/>
    </w:pPr>
    <w:rPr>
      <w:rFonts w:ascii="Tahoma" w:hAnsi="Tahoma" w:cs="Tahoma"/>
      <w:color w:val="000000"/>
      <w:sz w:val="18"/>
      <w:szCs w:val="18"/>
      <w:lang w:eastAsia="en-US"/>
    </w:rPr>
  </w:style>
  <w:style w:type="paragraph" w:customStyle="1" w:styleId="xl133">
    <w:name w:val="xl133"/>
    <w:basedOn w:val="Normal"/>
    <w:rsid w:val="00955FD8"/>
    <w:pPr>
      <w:pBdr>
        <w:top w:val="single" w:sz="4" w:space="0" w:color="auto"/>
        <w:left w:val="single" w:sz="4" w:space="0" w:color="auto"/>
        <w:bottom w:val="single" w:sz="4" w:space="0" w:color="auto"/>
        <w:right w:val="single" w:sz="4" w:space="0" w:color="auto"/>
      </w:pBdr>
      <w:shd w:val="clear" w:color="C5E0B3" w:fill="FFFFFF"/>
      <w:spacing w:before="100" w:beforeAutospacing="1" w:after="100" w:afterAutospacing="1"/>
      <w:jc w:val="left"/>
      <w:textAlignment w:val="center"/>
    </w:pPr>
    <w:rPr>
      <w:sz w:val="24"/>
      <w:szCs w:val="24"/>
      <w:lang w:eastAsia="en-US"/>
    </w:rPr>
  </w:style>
  <w:style w:type="paragraph" w:customStyle="1" w:styleId="xl134">
    <w:name w:val="xl134"/>
    <w:basedOn w:val="Normal"/>
    <w:rsid w:val="00955F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 w:val="24"/>
      <w:szCs w:val="24"/>
      <w:lang w:eastAsia="en-US"/>
    </w:rPr>
  </w:style>
  <w:style w:type="paragraph" w:customStyle="1" w:styleId="xl135">
    <w:name w:val="xl135"/>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4"/>
      <w:szCs w:val="24"/>
      <w:lang w:eastAsia="en-US"/>
    </w:rPr>
  </w:style>
  <w:style w:type="paragraph" w:customStyle="1" w:styleId="xl136">
    <w:name w:val="xl136"/>
    <w:basedOn w:val="Normal"/>
    <w:rsid w:val="00955FD8"/>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sz w:val="24"/>
      <w:szCs w:val="24"/>
      <w:lang w:eastAsia="en-US"/>
    </w:rPr>
  </w:style>
  <w:style w:type="paragraph" w:customStyle="1" w:styleId="xl137">
    <w:name w:val="xl137"/>
    <w:basedOn w:val="Normal"/>
    <w:rsid w:val="00955FD8"/>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138">
    <w:name w:val="xl138"/>
    <w:basedOn w:val="Normal"/>
    <w:rsid w:val="00955FD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139">
    <w:name w:val="xl139"/>
    <w:basedOn w:val="Normal"/>
    <w:rsid w:val="00955F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4"/>
      <w:szCs w:val="24"/>
      <w:lang w:eastAsia="en-US"/>
    </w:rPr>
  </w:style>
  <w:style w:type="paragraph" w:customStyle="1" w:styleId="xl140">
    <w:name w:val="xl140"/>
    <w:basedOn w:val="Normal"/>
    <w:rsid w:val="00955FD8"/>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sz w:val="24"/>
      <w:szCs w:val="24"/>
      <w:lang w:eastAsia="en-US"/>
    </w:rPr>
  </w:style>
  <w:style w:type="paragraph" w:customStyle="1" w:styleId="xl141">
    <w:name w:val="xl141"/>
    <w:basedOn w:val="Normal"/>
    <w:rsid w:val="00955FD8"/>
    <w:pPr>
      <w:pBdr>
        <w:top w:val="single" w:sz="4" w:space="0" w:color="auto"/>
        <w:left w:val="single" w:sz="4" w:space="0" w:color="auto"/>
        <w:right w:val="single" w:sz="4" w:space="0" w:color="auto"/>
      </w:pBdr>
      <w:spacing w:before="100" w:beforeAutospacing="1" w:after="100" w:afterAutospacing="1"/>
      <w:jc w:val="left"/>
    </w:pPr>
    <w:rPr>
      <w:sz w:val="24"/>
      <w:szCs w:val="24"/>
      <w:lang w:eastAsia="en-US"/>
    </w:rPr>
  </w:style>
  <w:style w:type="paragraph" w:customStyle="1" w:styleId="xl142">
    <w:name w:val="xl142"/>
    <w:basedOn w:val="Normal"/>
    <w:rsid w:val="00955FD8"/>
    <w:pPr>
      <w:pBdr>
        <w:top w:val="single" w:sz="4" w:space="0" w:color="auto"/>
        <w:left w:val="single" w:sz="4" w:space="0" w:color="auto"/>
        <w:right w:val="single" w:sz="4" w:space="0" w:color="auto"/>
      </w:pBdr>
      <w:spacing w:before="100" w:beforeAutospacing="1" w:after="100" w:afterAutospacing="1"/>
      <w:jc w:val="left"/>
      <w:textAlignment w:val="center"/>
    </w:pPr>
    <w:rPr>
      <w:color w:val="000000"/>
      <w:sz w:val="24"/>
      <w:szCs w:val="24"/>
      <w:lang w:eastAsia="en-US"/>
    </w:rPr>
  </w:style>
  <w:style w:type="paragraph" w:customStyle="1" w:styleId="xl143">
    <w:name w:val="xl143"/>
    <w:basedOn w:val="Normal"/>
    <w:rsid w:val="00955FD8"/>
    <w:pPr>
      <w:spacing w:before="100" w:beforeAutospacing="1" w:after="100" w:afterAutospacing="1"/>
      <w:jc w:val="left"/>
      <w:textAlignment w:val="center"/>
    </w:pPr>
    <w:rPr>
      <w:sz w:val="24"/>
      <w:szCs w:val="24"/>
      <w:lang w:eastAsia="en-US"/>
    </w:rPr>
  </w:style>
  <w:style w:type="paragraph" w:customStyle="1" w:styleId="xl144">
    <w:name w:val="xl144"/>
    <w:basedOn w:val="Normal"/>
    <w:rsid w:val="00955FD8"/>
    <w:pPr>
      <w:pBdr>
        <w:top w:val="single" w:sz="4" w:space="0" w:color="auto"/>
        <w:left w:val="single" w:sz="4" w:space="0" w:color="auto"/>
        <w:bottom w:val="single" w:sz="4" w:space="0" w:color="auto"/>
        <w:right w:val="single" w:sz="4" w:space="0" w:color="auto"/>
      </w:pBdr>
      <w:shd w:val="clear" w:color="D9E1F2" w:fill="FFFFFF"/>
      <w:spacing w:before="100" w:beforeAutospacing="1" w:after="100" w:afterAutospacing="1"/>
      <w:jc w:val="left"/>
      <w:textAlignment w:val="center"/>
    </w:pPr>
    <w:rPr>
      <w:sz w:val="24"/>
      <w:szCs w:val="24"/>
      <w:lang w:eastAsia="en-US"/>
    </w:rPr>
  </w:style>
  <w:style w:type="paragraph" w:customStyle="1" w:styleId="xl145">
    <w:name w:val="xl145"/>
    <w:basedOn w:val="Normal"/>
    <w:rsid w:val="00955FD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4"/>
      <w:szCs w:val="24"/>
      <w:lang w:eastAsia="en-US"/>
    </w:rPr>
  </w:style>
  <w:style w:type="paragraph" w:customStyle="1" w:styleId="xl146">
    <w:name w:val="xl146"/>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en-US"/>
    </w:rPr>
  </w:style>
  <w:style w:type="paragraph" w:customStyle="1" w:styleId="xl147">
    <w:name w:val="xl147"/>
    <w:basedOn w:val="Normal"/>
    <w:rsid w:val="00955FD8"/>
    <w:pPr>
      <w:pBdr>
        <w:top w:val="single" w:sz="4" w:space="0" w:color="auto"/>
        <w:left w:val="single" w:sz="4" w:space="0" w:color="auto"/>
        <w:right w:val="single" w:sz="4" w:space="0" w:color="auto"/>
      </w:pBdr>
      <w:spacing w:before="100" w:beforeAutospacing="1" w:after="100" w:afterAutospacing="1"/>
      <w:jc w:val="left"/>
      <w:textAlignment w:val="center"/>
    </w:pPr>
    <w:rPr>
      <w:sz w:val="24"/>
      <w:szCs w:val="24"/>
      <w:lang w:eastAsia="en-US"/>
    </w:rPr>
  </w:style>
  <w:style w:type="paragraph" w:customStyle="1" w:styleId="xl148">
    <w:name w:val="xl148"/>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24"/>
      <w:szCs w:val="24"/>
      <w:lang w:eastAsia="en-US"/>
    </w:rPr>
  </w:style>
  <w:style w:type="paragraph" w:customStyle="1" w:styleId="xl149">
    <w:name w:val="xl149"/>
    <w:basedOn w:val="Normal"/>
    <w:rsid w:val="00955F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en-US"/>
    </w:rPr>
  </w:style>
  <w:style w:type="paragraph" w:customStyle="1" w:styleId="xl150">
    <w:name w:val="xl150"/>
    <w:basedOn w:val="Normal"/>
    <w:rsid w:val="00955FD8"/>
    <w:pPr>
      <w:pBdr>
        <w:top w:val="single" w:sz="4" w:space="0" w:color="000000"/>
        <w:left w:val="single" w:sz="4" w:space="0" w:color="000000"/>
        <w:bottom w:val="single" w:sz="4" w:space="0" w:color="000000"/>
      </w:pBdr>
      <w:spacing w:before="100" w:beforeAutospacing="1" w:after="100" w:afterAutospacing="1"/>
      <w:jc w:val="left"/>
      <w:textAlignment w:val="center"/>
    </w:pPr>
    <w:rPr>
      <w:sz w:val="24"/>
      <w:szCs w:val="24"/>
      <w:lang w:eastAsia="en-US"/>
    </w:rPr>
  </w:style>
  <w:style w:type="paragraph" w:customStyle="1" w:styleId="xl151">
    <w:name w:val="xl151"/>
    <w:basedOn w:val="Normal"/>
    <w:rsid w:val="00955FD8"/>
    <w:pPr>
      <w:pBdr>
        <w:top w:val="single" w:sz="4" w:space="0" w:color="000000"/>
        <w:left w:val="single" w:sz="4" w:space="0" w:color="000000"/>
        <w:bottom w:val="single" w:sz="4" w:space="0" w:color="000000"/>
      </w:pBdr>
      <w:spacing w:before="100" w:beforeAutospacing="1" w:after="100" w:afterAutospacing="1"/>
      <w:jc w:val="left"/>
      <w:textAlignment w:val="center"/>
    </w:pPr>
    <w:rPr>
      <w:sz w:val="24"/>
      <w:szCs w:val="24"/>
      <w:lang w:eastAsia="en-US"/>
    </w:rPr>
  </w:style>
  <w:style w:type="paragraph" w:customStyle="1" w:styleId="xl152">
    <w:name w:val="xl152"/>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000000"/>
      <w:sz w:val="24"/>
      <w:szCs w:val="24"/>
      <w:lang w:eastAsia="en-US"/>
    </w:rPr>
  </w:style>
  <w:style w:type="paragraph" w:customStyle="1" w:styleId="xl153">
    <w:name w:val="xl153"/>
    <w:basedOn w:val="Normal"/>
    <w:rsid w:val="00955FD8"/>
    <w:pPr>
      <w:pBdr>
        <w:top w:val="single" w:sz="4" w:space="0" w:color="000000"/>
        <w:left w:val="single" w:sz="4" w:space="0" w:color="000000"/>
        <w:bottom w:val="single" w:sz="4" w:space="0" w:color="000000"/>
      </w:pBdr>
      <w:spacing w:before="100" w:beforeAutospacing="1" w:after="100" w:afterAutospacing="1"/>
      <w:jc w:val="left"/>
      <w:textAlignment w:val="center"/>
    </w:pPr>
    <w:rPr>
      <w:sz w:val="24"/>
      <w:szCs w:val="24"/>
      <w:lang w:eastAsia="en-US"/>
    </w:rPr>
  </w:style>
  <w:style w:type="paragraph" w:customStyle="1" w:styleId="xl154">
    <w:name w:val="xl154"/>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24"/>
      <w:szCs w:val="24"/>
      <w:lang w:eastAsia="en-US"/>
    </w:rPr>
  </w:style>
  <w:style w:type="paragraph" w:customStyle="1" w:styleId="xl155">
    <w:name w:val="xl155"/>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en-US"/>
    </w:rPr>
  </w:style>
  <w:style w:type="paragraph" w:customStyle="1" w:styleId="xl156">
    <w:name w:val="xl156"/>
    <w:basedOn w:val="Normal"/>
    <w:rsid w:val="00955FD8"/>
    <w:pPr>
      <w:pBdr>
        <w:top w:val="single" w:sz="4" w:space="0" w:color="000000"/>
        <w:bottom w:val="single" w:sz="4" w:space="0" w:color="000000"/>
      </w:pBdr>
      <w:spacing w:before="100" w:beforeAutospacing="1" w:after="100" w:afterAutospacing="1"/>
      <w:jc w:val="left"/>
      <w:textAlignment w:val="center"/>
    </w:pPr>
    <w:rPr>
      <w:sz w:val="24"/>
      <w:szCs w:val="24"/>
      <w:lang w:eastAsia="en-US"/>
    </w:rPr>
  </w:style>
  <w:style w:type="paragraph" w:customStyle="1" w:styleId="xl157">
    <w:name w:val="xl157"/>
    <w:basedOn w:val="Normal"/>
    <w:rsid w:val="00955FD8"/>
    <w:pPr>
      <w:pBdr>
        <w:top w:val="single" w:sz="4" w:space="0" w:color="000000"/>
        <w:left w:val="single" w:sz="4" w:space="0" w:color="000000"/>
        <w:bottom w:val="single" w:sz="4" w:space="0" w:color="000000"/>
      </w:pBdr>
      <w:shd w:val="clear" w:color="000000" w:fill="00B0F0"/>
      <w:spacing w:before="100" w:beforeAutospacing="1" w:after="100" w:afterAutospacing="1"/>
      <w:jc w:val="left"/>
      <w:textAlignment w:val="center"/>
    </w:pPr>
    <w:rPr>
      <w:sz w:val="24"/>
      <w:szCs w:val="24"/>
      <w:lang w:eastAsia="en-US"/>
    </w:rPr>
  </w:style>
  <w:style w:type="paragraph" w:customStyle="1" w:styleId="xl158">
    <w:name w:val="xl158"/>
    <w:basedOn w:val="Normal"/>
    <w:rsid w:val="00955FD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4"/>
      <w:szCs w:val="24"/>
      <w:lang w:eastAsia="en-US"/>
    </w:rPr>
  </w:style>
  <w:style w:type="paragraph" w:customStyle="1" w:styleId="xl159">
    <w:name w:val="xl159"/>
    <w:basedOn w:val="Normal"/>
    <w:rsid w:val="00955FD8"/>
    <w:pPr>
      <w:pBdr>
        <w:top w:val="single" w:sz="4" w:space="0" w:color="auto"/>
        <w:left w:val="single" w:sz="4" w:space="0" w:color="auto"/>
        <w:bottom w:val="single" w:sz="4" w:space="0" w:color="auto"/>
      </w:pBdr>
      <w:spacing w:before="100" w:beforeAutospacing="1" w:after="100" w:afterAutospacing="1"/>
      <w:jc w:val="left"/>
      <w:textAlignment w:val="center"/>
    </w:pPr>
    <w:rPr>
      <w:sz w:val="24"/>
      <w:szCs w:val="24"/>
      <w:lang w:eastAsia="en-US"/>
    </w:rPr>
  </w:style>
  <w:style w:type="paragraph" w:customStyle="1" w:styleId="xl160">
    <w:name w:val="xl160"/>
    <w:basedOn w:val="Normal"/>
    <w:rsid w:val="00955FD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4"/>
      <w:szCs w:val="24"/>
      <w:lang w:eastAsia="en-US"/>
    </w:rPr>
  </w:style>
  <w:style w:type="paragraph" w:customStyle="1" w:styleId="xl161">
    <w:name w:val="xl161"/>
    <w:basedOn w:val="Normal"/>
    <w:rsid w:val="00955FD8"/>
    <w:pPr>
      <w:pBdr>
        <w:top w:val="single" w:sz="4" w:space="0" w:color="auto"/>
        <w:left w:val="single" w:sz="4" w:space="0" w:color="auto"/>
        <w:bottom w:val="single" w:sz="4" w:space="0" w:color="auto"/>
      </w:pBdr>
      <w:spacing w:before="100" w:beforeAutospacing="1" w:after="100" w:afterAutospacing="1"/>
      <w:jc w:val="left"/>
      <w:textAlignment w:val="center"/>
    </w:pPr>
    <w:rPr>
      <w:sz w:val="24"/>
      <w:szCs w:val="24"/>
      <w:lang w:eastAsia="en-US"/>
    </w:rPr>
  </w:style>
  <w:style w:type="paragraph" w:customStyle="1" w:styleId="xl162">
    <w:name w:val="xl162"/>
    <w:basedOn w:val="Normal"/>
    <w:rsid w:val="00955FD8"/>
    <w:pPr>
      <w:pBdr>
        <w:top w:val="single" w:sz="4" w:space="0" w:color="auto"/>
        <w:left w:val="single" w:sz="4" w:space="0" w:color="auto"/>
        <w:bottom w:val="single" w:sz="4" w:space="0" w:color="auto"/>
      </w:pBdr>
      <w:spacing w:before="100" w:beforeAutospacing="1" w:after="100" w:afterAutospacing="1"/>
      <w:jc w:val="left"/>
      <w:textAlignment w:val="center"/>
    </w:pPr>
    <w:rPr>
      <w:sz w:val="24"/>
      <w:szCs w:val="24"/>
      <w:lang w:eastAsia="en-US"/>
    </w:rPr>
  </w:style>
  <w:style w:type="paragraph" w:customStyle="1" w:styleId="xl163">
    <w:name w:val="xl163"/>
    <w:basedOn w:val="Normal"/>
    <w:rsid w:val="00955FD8"/>
    <w:pPr>
      <w:pBdr>
        <w:top w:val="single" w:sz="4" w:space="0" w:color="auto"/>
        <w:left w:val="single" w:sz="4" w:space="0" w:color="auto"/>
        <w:right w:val="single" w:sz="4" w:space="0" w:color="auto"/>
      </w:pBdr>
      <w:shd w:val="clear" w:color="FFFFFF" w:fill="FFFFFF"/>
      <w:spacing w:before="100" w:beforeAutospacing="1" w:after="100" w:afterAutospacing="1"/>
      <w:jc w:val="left"/>
      <w:textAlignment w:val="center"/>
    </w:pPr>
    <w:rPr>
      <w:sz w:val="24"/>
      <w:szCs w:val="24"/>
      <w:lang w:eastAsia="en-US"/>
    </w:rPr>
  </w:style>
  <w:style w:type="paragraph" w:customStyle="1" w:styleId="xl164">
    <w:name w:val="xl164"/>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24"/>
      <w:szCs w:val="24"/>
      <w:lang w:eastAsia="en-US"/>
    </w:rPr>
  </w:style>
  <w:style w:type="paragraph" w:customStyle="1" w:styleId="xl165">
    <w:name w:val="xl165"/>
    <w:basedOn w:val="Normal"/>
    <w:rsid w:val="00955FD8"/>
    <w:pPr>
      <w:pBdr>
        <w:top w:val="single" w:sz="4" w:space="0" w:color="000000"/>
        <w:left w:val="single" w:sz="4" w:space="0" w:color="000000"/>
        <w:bottom w:val="single" w:sz="4" w:space="0" w:color="000000"/>
        <w:right w:val="single" w:sz="4" w:space="0" w:color="000000"/>
      </w:pBdr>
      <w:shd w:val="clear" w:color="000000" w:fill="00B0F0"/>
      <w:spacing w:before="100" w:beforeAutospacing="1" w:after="100" w:afterAutospacing="1"/>
      <w:jc w:val="left"/>
      <w:textAlignment w:val="center"/>
    </w:pPr>
    <w:rPr>
      <w:sz w:val="24"/>
      <w:szCs w:val="24"/>
      <w:lang w:eastAsia="en-US"/>
    </w:rPr>
  </w:style>
  <w:style w:type="paragraph" w:customStyle="1" w:styleId="xl166">
    <w:name w:val="xl166"/>
    <w:basedOn w:val="Normal"/>
    <w:rsid w:val="00955FD8"/>
    <w:pPr>
      <w:pBdr>
        <w:top w:val="single" w:sz="4" w:space="0" w:color="auto"/>
        <w:left w:val="single" w:sz="4" w:space="0" w:color="auto"/>
        <w:bottom w:val="single" w:sz="4" w:space="0" w:color="auto"/>
      </w:pBdr>
      <w:spacing w:before="100" w:beforeAutospacing="1" w:after="100" w:afterAutospacing="1"/>
      <w:jc w:val="left"/>
      <w:textAlignment w:val="center"/>
    </w:pPr>
    <w:rPr>
      <w:sz w:val="24"/>
      <w:szCs w:val="24"/>
      <w:lang w:eastAsia="en-US"/>
    </w:rPr>
  </w:style>
  <w:style w:type="paragraph" w:customStyle="1" w:styleId="xl167">
    <w:name w:val="xl167"/>
    <w:basedOn w:val="Normal"/>
    <w:rsid w:val="00955FD8"/>
    <w:pPr>
      <w:pBdr>
        <w:top w:val="single" w:sz="4" w:space="0" w:color="000000"/>
        <w:left w:val="single" w:sz="4" w:space="0" w:color="000000"/>
        <w:bottom w:val="single" w:sz="4" w:space="0" w:color="000000"/>
      </w:pBdr>
      <w:shd w:val="clear" w:color="FFFFFF" w:fill="FFFFFF"/>
      <w:spacing w:before="100" w:beforeAutospacing="1" w:after="100" w:afterAutospacing="1"/>
      <w:jc w:val="left"/>
      <w:textAlignment w:val="center"/>
    </w:pPr>
    <w:rPr>
      <w:color w:val="333333"/>
      <w:sz w:val="24"/>
      <w:szCs w:val="24"/>
      <w:lang w:eastAsia="en-US"/>
    </w:rPr>
  </w:style>
  <w:style w:type="paragraph" w:customStyle="1" w:styleId="xl168">
    <w:name w:val="xl168"/>
    <w:basedOn w:val="Normal"/>
    <w:rsid w:val="00955FD8"/>
    <w:pPr>
      <w:pBdr>
        <w:top w:val="single" w:sz="4" w:space="0" w:color="000000"/>
        <w:left w:val="single" w:sz="4" w:space="0" w:color="000000"/>
        <w:bottom w:val="single" w:sz="4" w:space="0" w:color="000000"/>
      </w:pBdr>
      <w:spacing w:before="100" w:beforeAutospacing="1" w:after="100" w:afterAutospacing="1"/>
      <w:jc w:val="left"/>
      <w:textAlignment w:val="center"/>
    </w:pPr>
    <w:rPr>
      <w:sz w:val="24"/>
      <w:szCs w:val="24"/>
      <w:lang w:eastAsia="en-US"/>
    </w:rPr>
  </w:style>
  <w:style w:type="paragraph" w:customStyle="1" w:styleId="xl169">
    <w:name w:val="xl169"/>
    <w:basedOn w:val="Normal"/>
    <w:rsid w:val="00955FD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24"/>
      <w:szCs w:val="24"/>
      <w:lang w:eastAsia="en-US"/>
    </w:rPr>
  </w:style>
  <w:style w:type="paragraph" w:customStyle="1" w:styleId="xl170">
    <w:name w:val="xl170"/>
    <w:basedOn w:val="Normal"/>
    <w:rsid w:val="00955FD8"/>
    <w:pPr>
      <w:pBdr>
        <w:top w:val="single" w:sz="4" w:space="0" w:color="000000"/>
        <w:left w:val="single" w:sz="4" w:space="0" w:color="000000"/>
      </w:pBdr>
      <w:spacing w:before="100" w:beforeAutospacing="1" w:after="100" w:afterAutospacing="1"/>
      <w:jc w:val="left"/>
      <w:textAlignment w:val="center"/>
    </w:pPr>
    <w:rPr>
      <w:sz w:val="24"/>
      <w:szCs w:val="24"/>
      <w:lang w:eastAsia="en-US"/>
    </w:rPr>
  </w:style>
  <w:style w:type="paragraph" w:customStyle="1" w:styleId="xl171">
    <w:name w:val="xl171"/>
    <w:basedOn w:val="Normal"/>
    <w:rsid w:val="00955FD8"/>
    <w:pPr>
      <w:pBdr>
        <w:top w:val="single" w:sz="4" w:space="0" w:color="000000"/>
        <w:bottom w:val="single" w:sz="4" w:space="0" w:color="000000"/>
      </w:pBdr>
      <w:spacing w:before="100" w:beforeAutospacing="1" w:after="100" w:afterAutospacing="1"/>
      <w:jc w:val="left"/>
      <w:textAlignment w:val="center"/>
    </w:pPr>
    <w:rPr>
      <w:sz w:val="24"/>
      <w:szCs w:val="24"/>
      <w:lang w:eastAsia="en-US"/>
    </w:rPr>
  </w:style>
  <w:style w:type="paragraph" w:customStyle="1" w:styleId="xl172">
    <w:name w:val="xl172"/>
    <w:basedOn w:val="Normal"/>
    <w:rsid w:val="00955FD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4"/>
      <w:szCs w:val="24"/>
      <w:lang w:eastAsia="en-US"/>
    </w:rPr>
  </w:style>
  <w:style w:type="paragraph" w:styleId="Header">
    <w:name w:val="header"/>
    <w:basedOn w:val="Normal"/>
    <w:link w:val="HeaderChar"/>
    <w:uiPriority w:val="99"/>
    <w:unhideWhenUsed/>
    <w:rsid w:val="00145AE8"/>
    <w:pPr>
      <w:tabs>
        <w:tab w:val="center" w:pos="4680"/>
        <w:tab w:val="right" w:pos="9360"/>
      </w:tabs>
      <w:spacing w:before="0" w:after="0"/>
    </w:pPr>
  </w:style>
  <w:style w:type="character" w:customStyle="1" w:styleId="HeaderChar">
    <w:name w:val="Header Char"/>
    <w:basedOn w:val="DefaultParagraphFont"/>
    <w:link w:val="Header"/>
    <w:uiPriority w:val="99"/>
    <w:rsid w:val="00145AE8"/>
  </w:style>
  <w:style w:type="paragraph" w:styleId="Footer">
    <w:name w:val="footer"/>
    <w:basedOn w:val="Normal"/>
    <w:link w:val="FooterChar"/>
    <w:uiPriority w:val="99"/>
    <w:unhideWhenUsed/>
    <w:rsid w:val="00145AE8"/>
    <w:pPr>
      <w:tabs>
        <w:tab w:val="center" w:pos="4680"/>
        <w:tab w:val="right" w:pos="9360"/>
      </w:tabs>
      <w:spacing w:before="0" w:after="0"/>
    </w:pPr>
  </w:style>
  <w:style w:type="character" w:customStyle="1" w:styleId="FooterChar">
    <w:name w:val="Footer Char"/>
    <w:basedOn w:val="DefaultParagraphFont"/>
    <w:link w:val="Footer"/>
    <w:uiPriority w:val="99"/>
    <w:rsid w:val="00145AE8"/>
  </w:style>
  <w:style w:type="numbering" w:customStyle="1" w:styleId="NoList1">
    <w:name w:val="No List1"/>
    <w:next w:val="NoList"/>
    <w:uiPriority w:val="99"/>
    <w:semiHidden/>
    <w:unhideWhenUsed/>
    <w:rsid w:val="00EC5B5C"/>
  </w:style>
  <w:style w:type="character" w:styleId="Emphasis">
    <w:name w:val="Emphasis"/>
    <w:basedOn w:val="DefaultParagraphFont"/>
    <w:uiPriority w:val="20"/>
    <w:qFormat/>
    <w:rsid w:val="004F6D05"/>
    <w:rPr>
      <w:i/>
      <w:iCs/>
    </w:rPr>
  </w:style>
  <w:style w:type="paragraph" w:styleId="BodyText">
    <w:name w:val="Body Text"/>
    <w:basedOn w:val="Normal"/>
    <w:link w:val="BodyTextChar"/>
    <w:uiPriority w:val="1"/>
    <w:rsid w:val="003417FB"/>
    <w:pPr>
      <w:spacing w:before="0" w:after="0"/>
    </w:pPr>
    <w:rPr>
      <w:sz w:val="26"/>
      <w:szCs w:val="26"/>
      <w:lang w:eastAsia="en-US"/>
    </w:rPr>
  </w:style>
  <w:style w:type="character" w:customStyle="1" w:styleId="BodyTextChar">
    <w:name w:val="Body Text Char"/>
    <w:basedOn w:val="DefaultParagraphFont"/>
    <w:link w:val="BodyText"/>
    <w:uiPriority w:val="1"/>
    <w:rsid w:val="003417FB"/>
    <w:rPr>
      <w:sz w:val="26"/>
      <w:szCs w:val="26"/>
      <w:lang w:eastAsia="en-US"/>
    </w:rPr>
  </w:style>
  <w:style w:type="paragraph" w:customStyle="1" w:styleId="TableParagraph">
    <w:name w:val="Table Paragraph"/>
    <w:basedOn w:val="Normal"/>
    <w:uiPriority w:val="1"/>
    <w:qFormat/>
    <w:rsid w:val="003417FB"/>
    <w:pPr>
      <w:spacing w:before="0" w:after="0"/>
    </w:pPr>
    <w:rPr>
      <w:sz w:val="26"/>
      <w:szCs w:val="24"/>
      <w:lang w:eastAsia="en-US"/>
    </w:rPr>
  </w:style>
  <w:style w:type="paragraph" w:styleId="TOCHeading">
    <w:name w:val="TOC Heading"/>
    <w:basedOn w:val="Heading1"/>
    <w:next w:val="Normal"/>
    <w:uiPriority w:val="39"/>
    <w:unhideWhenUsed/>
    <w:qFormat/>
    <w:rsid w:val="003417FB"/>
    <w:pPr>
      <w:spacing w:before="240" w:after="60" w:line="259" w:lineRule="auto"/>
      <w:outlineLvl w:val="9"/>
    </w:pPr>
    <w:rPr>
      <w:rFonts w:asciiTheme="majorHAnsi" w:eastAsiaTheme="majorEastAsia" w:hAnsiTheme="majorHAnsi" w:cstheme="majorBidi"/>
      <w:b w:val="0"/>
      <w:color w:val="365F91" w:themeColor="accent1" w:themeShade="BF"/>
      <w:sz w:val="32"/>
      <w:szCs w:val="32"/>
      <w:lang w:val="nl-NL"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3417FB"/>
    <w:pPr>
      <w:spacing w:before="0" w:after="160" w:line="240" w:lineRule="exact"/>
      <w:jc w:val="left"/>
    </w:pPr>
    <w:rPr>
      <w:vertAlign w:val="superscript"/>
    </w:rPr>
  </w:style>
  <w:style w:type="character" w:customStyle="1" w:styleId="UnresolvedMention1">
    <w:name w:val="Unresolved Mention1"/>
    <w:basedOn w:val="DefaultParagraphFont"/>
    <w:uiPriority w:val="99"/>
    <w:semiHidden/>
    <w:unhideWhenUsed/>
    <w:rsid w:val="006875E6"/>
    <w:rPr>
      <w:color w:val="605E5C"/>
      <w:shd w:val="clear" w:color="auto" w:fill="E1DFDD"/>
    </w:rPr>
  </w:style>
  <w:style w:type="table" w:styleId="PlainTable4">
    <w:name w:val="Plain Table 4"/>
    <w:basedOn w:val="TableNormal"/>
    <w:uiPriority w:val="44"/>
    <w:rsid w:val="009F31CA"/>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690">
      <w:bodyDiv w:val="1"/>
      <w:marLeft w:val="0"/>
      <w:marRight w:val="0"/>
      <w:marTop w:val="0"/>
      <w:marBottom w:val="0"/>
      <w:divBdr>
        <w:top w:val="none" w:sz="0" w:space="0" w:color="auto"/>
        <w:left w:val="none" w:sz="0" w:space="0" w:color="auto"/>
        <w:bottom w:val="none" w:sz="0" w:space="0" w:color="auto"/>
        <w:right w:val="none" w:sz="0" w:space="0" w:color="auto"/>
      </w:divBdr>
    </w:div>
    <w:div w:id="21053613">
      <w:bodyDiv w:val="1"/>
      <w:marLeft w:val="0"/>
      <w:marRight w:val="0"/>
      <w:marTop w:val="0"/>
      <w:marBottom w:val="0"/>
      <w:divBdr>
        <w:top w:val="none" w:sz="0" w:space="0" w:color="auto"/>
        <w:left w:val="none" w:sz="0" w:space="0" w:color="auto"/>
        <w:bottom w:val="none" w:sz="0" w:space="0" w:color="auto"/>
        <w:right w:val="none" w:sz="0" w:space="0" w:color="auto"/>
      </w:divBdr>
    </w:div>
    <w:div w:id="141969091">
      <w:bodyDiv w:val="1"/>
      <w:marLeft w:val="0"/>
      <w:marRight w:val="0"/>
      <w:marTop w:val="0"/>
      <w:marBottom w:val="0"/>
      <w:divBdr>
        <w:top w:val="none" w:sz="0" w:space="0" w:color="auto"/>
        <w:left w:val="none" w:sz="0" w:space="0" w:color="auto"/>
        <w:bottom w:val="none" w:sz="0" w:space="0" w:color="auto"/>
        <w:right w:val="none" w:sz="0" w:space="0" w:color="auto"/>
      </w:divBdr>
    </w:div>
    <w:div w:id="142939263">
      <w:bodyDiv w:val="1"/>
      <w:marLeft w:val="0"/>
      <w:marRight w:val="0"/>
      <w:marTop w:val="0"/>
      <w:marBottom w:val="0"/>
      <w:divBdr>
        <w:top w:val="none" w:sz="0" w:space="0" w:color="auto"/>
        <w:left w:val="none" w:sz="0" w:space="0" w:color="auto"/>
        <w:bottom w:val="none" w:sz="0" w:space="0" w:color="auto"/>
        <w:right w:val="none" w:sz="0" w:space="0" w:color="auto"/>
      </w:divBdr>
    </w:div>
    <w:div w:id="216597665">
      <w:bodyDiv w:val="1"/>
      <w:marLeft w:val="0"/>
      <w:marRight w:val="0"/>
      <w:marTop w:val="0"/>
      <w:marBottom w:val="0"/>
      <w:divBdr>
        <w:top w:val="none" w:sz="0" w:space="0" w:color="auto"/>
        <w:left w:val="none" w:sz="0" w:space="0" w:color="auto"/>
        <w:bottom w:val="none" w:sz="0" w:space="0" w:color="auto"/>
        <w:right w:val="none" w:sz="0" w:space="0" w:color="auto"/>
      </w:divBdr>
    </w:div>
    <w:div w:id="239951163">
      <w:bodyDiv w:val="1"/>
      <w:marLeft w:val="0"/>
      <w:marRight w:val="0"/>
      <w:marTop w:val="0"/>
      <w:marBottom w:val="0"/>
      <w:divBdr>
        <w:top w:val="none" w:sz="0" w:space="0" w:color="auto"/>
        <w:left w:val="none" w:sz="0" w:space="0" w:color="auto"/>
        <w:bottom w:val="none" w:sz="0" w:space="0" w:color="auto"/>
        <w:right w:val="none" w:sz="0" w:space="0" w:color="auto"/>
      </w:divBdr>
    </w:div>
    <w:div w:id="428350560">
      <w:bodyDiv w:val="1"/>
      <w:marLeft w:val="0"/>
      <w:marRight w:val="0"/>
      <w:marTop w:val="0"/>
      <w:marBottom w:val="0"/>
      <w:divBdr>
        <w:top w:val="none" w:sz="0" w:space="0" w:color="auto"/>
        <w:left w:val="none" w:sz="0" w:space="0" w:color="auto"/>
        <w:bottom w:val="none" w:sz="0" w:space="0" w:color="auto"/>
        <w:right w:val="none" w:sz="0" w:space="0" w:color="auto"/>
      </w:divBdr>
    </w:div>
    <w:div w:id="469443750">
      <w:bodyDiv w:val="1"/>
      <w:marLeft w:val="0"/>
      <w:marRight w:val="0"/>
      <w:marTop w:val="0"/>
      <w:marBottom w:val="0"/>
      <w:divBdr>
        <w:top w:val="none" w:sz="0" w:space="0" w:color="auto"/>
        <w:left w:val="none" w:sz="0" w:space="0" w:color="auto"/>
        <w:bottom w:val="none" w:sz="0" w:space="0" w:color="auto"/>
        <w:right w:val="none" w:sz="0" w:space="0" w:color="auto"/>
      </w:divBdr>
    </w:div>
    <w:div w:id="604770607">
      <w:bodyDiv w:val="1"/>
      <w:marLeft w:val="0"/>
      <w:marRight w:val="0"/>
      <w:marTop w:val="0"/>
      <w:marBottom w:val="0"/>
      <w:divBdr>
        <w:top w:val="none" w:sz="0" w:space="0" w:color="auto"/>
        <w:left w:val="none" w:sz="0" w:space="0" w:color="auto"/>
        <w:bottom w:val="none" w:sz="0" w:space="0" w:color="auto"/>
        <w:right w:val="none" w:sz="0" w:space="0" w:color="auto"/>
      </w:divBdr>
    </w:div>
    <w:div w:id="1094941561">
      <w:bodyDiv w:val="1"/>
      <w:marLeft w:val="0"/>
      <w:marRight w:val="0"/>
      <w:marTop w:val="0"/>
      <w:marBottom w:val="0"/>
      <w:divBdr>
        <w:top w:val="none" w:sz="0" w:space="0" w:color="auto"/>
        <w:left w:val="none" w:sz="0" w:space="0" w:color="auto"/>
        <w:bottom w:val="none" w:sz="0" w:space="0" w:color="auto"/>
        <w:right w:val="none" w:sz="0" w:space="0" w:color="auto"/>
      </w:divBdr>
    </w:div>
    <w:div w:id="1206479239">
      <w:bodyDiv w:val="1"/>
      <w:marLeft w:val="0"/>
      <w:marRight w:val="0"/>
      <w:marTop w:val="0"/>
      <w:marBottom w:val="0"/>
      <w:divBdr>
        <w:top w:val="none" w:sz="0" w:space="0" w:color="auto"/>
        <w:left w:val="none" w:sz="0" w:space="0" w:color="auto"/>
        <w:bottom w:val="none" w:sz="0" w:space="0" w:color="auto"/>
        <w:right w:val="none" w:sz="0" w:space="0" w:color="auto"/>
      </w:divBdr>
    </w:div>
    <w:div w:id="1369721847">
      <w:bodyDiv w:val="1"/>
      <w:marLeft w:val="0"/>
      <w:marRight w:val="0"/>
      <w:marTop w:val="0"/>
      <w:marBottom w:val="0"/>
      <w:divBdr>
        <w:top w:val="none" w:sz="0" w:space="0" w:color="auto"/>
        <w:left w:val="none" w:sz="0" w:space="0" w:color="auto"/>
        <w:bottom w:val="none" w:sz="0" w:space="0" w:color="auto"/>
        <w:right w:val="none" w:sz="0" w:space="0" w:color="auto"/>
      </w:divBdr>
    </w:div>
    <w:div w:id="1575965840">
      <w:bodyDiv w:val="1"/>
      <w:marLeft w:val="0"/>
      <w:marRight w:val="0"/>
      <w:marTop w:val="0"/>
      <w:marBottom w:val="0"/>
      <w:divBdr>
        <w:top w:val="none" w:sz="0" w:space="0" w:color="auto"/>
        <w:left w:val="none" w:sz="0" w:space="0" w:color="auto"/>
        <w:bottom w:val="none" w:sz="0" w:space="0" w:color="auto"/>
        <w:right w:val="none" w:sz="0" w:space="0" w:color="auto"/>
      </w:divBdr>
    </w:div>
    <w:div w:id="1652907993">
      <w:bodyDiv w:val="1"/>
      <w:marLeft w:val="0"/>
      <w:marRight w:val="0"/>
      <w:marTop w:val="0"/>
      <w:marBottom w:val="0"/>
      <w:divBdr>
        <w:top w:val="none" w:sz="0" w:space="0" w:color="auto"/>
        <w:left w:val="none" w:sz="0" w:space="0" w:color="auto"/>
        <w:bottom w:val="none" w:sz="0" w:space="0" w:color="auto"/>
        <w:right w:val="none" w:sz="0" w:space="0" w:color="auto"/>
      </w:divBdr>
    </w:div>
    <w:div w:id="1737169819">
      <w:bodyDiv w:val="1"/>
      <w:marLeft w:val="0"/>
      <w:marRight w:val="0"/>
      <w:marTop w:val="0"/>
      <w:marBottom w:val="0"/>
      <w:divBdr>
        <w:top w:val="none" w:sz="0" w:space="0" w:color="auto"/>
        <w:left w:val="none" w:sz="0" w:space="0" w:color="auto"/>
        <w:bottom w:val="none" w:sz="0" w:space="0" w:color="auto"/>
        <w:right w:val="none" w:sz="0" w:space="0" w:color="auto"/>
      </w:divBdr>
    </w:div>
    <w:div w:id="1763793823">
      <w:bodyDiv w:val="1"/>
      <w:marLeft w:val="0"/>
      <w:marRight w:val="0"/>
      <w:marTop w:val="0"/>
      <w:marBottom w:val="0"/>
      <w:divBdr>
        <w:top w:val="none" w:sz="0" w:space="0" w:color="auto"/>
        <w:left w:val="none" w:sz="0" w:space="0" w:color="auto"/>
        <w:bottom w:val="none" w:sz="0" w:space="0" w:color="auto"/>
        <w:right w:val="none" w:sz="0" w:space="0" w:color="auto"/>
      </w:divBdr>
    </w:div>
    <w:div w:id="1989362852">
      <w:bodyDiv w:val="1"/>
      <w:marLeft w:val="0"/>
      <w:marRight w:val="0"/>
      <w:marTop w:val="0"/>
      <w:marBottom w:val="0"/>
      <w:divBdr>
        <w:top w:val="none" w:sz="0" w:space="0" w:color="auto"/>
        <w:left w:val="none" w:sz="0" w:space="0" w:color="auto"/>
        <w:bottom w:val="none" w:sz="0" w:space="0" w:color="auto"/>
        <w:right w:val="none" w:sz="0" w:space="0" w:color="auto"/>
      </w:divBdr>
    </w:div>
    <w:div w:id="2078357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resources.theglobalfund.org/media/13810/cr_budgeting-global-fund-grants_guidelines_en.pdf"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yperlink" Target="https://masothue.com/0109967194-cong-ty-tnhh-doanh-nghiep-xa-hoi-wecar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masothue.com/0110063482-cong-ty-tnhh-doanh-nghiep-xa-hoi-phong-kham-the-times" TargetMode="Externa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89B7A-E171-4579-B109-D9254CE0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31229</Words>
  <Characters>178008</Characters>
  <Application>Microsoft Office Word</Application>
  <DocSecurity>0</DocSecurity>
  <Lines>1483</Lines>
  <Paragraphs>417</Paragraphs>
  <ScaleCrop>false</ScaleCrop>
  <Company/>
  <LinksUpToDate>false</LinksUpToDate>
  <CharactersWithSpaces>208820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Mr.SeaNguyen</dc:creator>
  <cp:keywords/>
  <cp:lastModifiedBy>Phòng KHTC Cục Phòng bệnh</cp:lastModifiedBy>
  <cp:revision>4</cp:revision>
  <cp:lastPrinted>2024-03-09T16:32:00Z</cp:lastPrinted>
  <dcterms:created xsi:type="dcterms:W3CDTF">2026-06-09T07:35:00Z</dcterms:created>
  <dcterms:modified xsi:type="dcterms:W3CDTF">2026-06-09T07:38:00Z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f545f0ae8c363e8a70fd7e1e5678a959439da1f929e22dc0d2917c16ae0969d3</vt:lpwstr>
  </property>
</Properties>
</file>